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0A1D47" w14:textId="28DC2FA1" w:rsidR="004A3549" w:rsidRDefault="004A3549" w:rsidP="00F26E97">
      <w:pPr>
        <w:pStyle w:val="ZA"/>
        <w:framePr w:wrap="notBeside"/>
      </w:pPr>
      <w:bookmarkStart w:id="0" w:name="page1"/>
      <w:r>
        <w:rPr>
          <w:sz w:val="64"/>
        </w:rPr>
        <w:t xml:space="preserve">3GPP TS </w:t>
      </w:r>
      <w:r w:rsidR="006806B4">
        <w:rPr>
          <w:sz w:val="64"/>
        </w:rPr>
        <w:t>24.</w:t>
      </w:r>
      <w:r w:rsidR="00866D2C">
        <w:rPr>
          <w:sz w:val="64"/>
        </w:rPr>
        <w:t>6</w:t>
      </w:r>
      <w:r w:rsidR="006806B4">
        <w:rPr>
          <w:sz w:val="64"/>
        </w:rPr>
        <w:t>23</w:t>
      </w:r>
      <w:r>
        <w:rPr>
          <w:sz w:val="64"/>
        </w:rPr>
        <w:t xml:space="preserve"> </w:t>
      </w:r>
      <w:r w:rsidR="00BE2963">
        <w:t>V17</w:t>
      </w:r>
      <w:r w:rsidR="002072AB">
        <w:t>.</w:t>
      </w:r>
      <w:r w:rsidR="00F31533">
        <w:t>1</w:t>
      </w:r>
      <w:r w:rsidR="002072AB">
        <w:t xml:space="preserve">.0 </w:t>
      </w:r>
      <w:r>
        <w:rPr>
          <w:sz w:val="32"/>
        </w:rPr>
        <w:t>(</w:t>
      </w:r>
      <w:r w:rsidR="00BE2963">
        <w:rPr>
          <w:sz w:val="32"/>
        </w:rPr>
        <w:t>202</w:t>
      </w:r>
      <w:r w:rsidR="00F31533">
        <w:rPr>
          <w:sz w:val="32"/>
        </w:rPr>
        <w:t>1</w:t>
      </w:r>
      <w:r w:rsidR="002072AB">
        <w:rPr>
          <w:sz w:val="32"/>
        </w:rPr>
        <w:t>-</w:t>
      </w:r>
      <w:r w:rsidR="00BE2963">
        <w:rPr>
          <w:sz w:val="32"/>
        </w:rPr>
        <w:t>12</w:t>
      </w:r>
      <w:r w:rsidR="002072AB">
        <w:rPr>
          <w:sz w:val="32"/>
        </w:rPr>
        <w:t>)</w:t>
      </w:r>
    </w:p>
    <w:p w14:paraId="5411F9AB" w14:textId="77777777" w:rsidR="004A3549" w:rsidRDefault="004A3549">
      <w:pPr>
        <w:pStyle w:val="ZB"/>
        <w:framePr w:wrap="notBeside"/>
      </w:pPr>
      <w:r>
        <w:t>Technical Specification</w:t>
      </w:r>
    </w:p>
    <w:p w14:paraId="50A3FCE5" w14:textId="77777777" w:rsidR="004A3549" w:rsidRDefault="004A3549">
      <w:pPr>
        <w:pStyle w:val="ZT"/>
        <w:framePr w:wrap="notBeside"/>
      </w:pPr>
      <w:r>
        <w:t>3rd Generation Partnership Project;</w:t>
      </w:r>
    </w:p>
    <w:p w14:paraId="3E29CCFC" w14:textId="77777777" w:rsidR="006806B4" w:rsidRDefault="006806B4">
      <w:pPr>
        <w:pStyle w:val="ZT"/>
        <w:framePr w:wrap="notBeside"/>
      </w:pPr>
      <w:r w:rsidRPr="006806B4">
        <w:t>Technical Specification Group Core Network and Terminals;</w:t>
      </w:r>
    </w:p>
    <w:p w14:paraId="64A9B9AF" w14:textId="77777777" w:rsidR="006806B4" w:rsidRDefault="006806B4">
      <w:pPr>
        <w:pStyle w:val="ZT"/>
        <w:framePr w:wrap="notBeside"/>
      </w:pPr>
      <w:r w:rsidRPr="006806B4">
        <w:t xml:space="preserve">Extensible Markup Language (XML) </w:t>
      </w:r>
      <w:r>
        <w:br/>
      </w:r>
      <w:r w:rsidRPr="006806B4">
        <w:t xml:space="preserve">Configuration Access Protocol (XCAP) over the Ut interface </w:t>
      </w:r>
      <w:r>
        <w:br/>
      </w:r>
      <w:r w:rsidRPr="006806B4">
        <w:t xml:space="preserve">for Manipulating </w:t>
      </w:r>
      <w:r w:rsidR="008F7D54">
        <w:t>Supplementary</w:t>
      </w:r>
      <w:r w:rsidR="008F7D54" w:rsidRPr="006806B4">
        <w:t xml:space="preserve"> </w:t>
      </w:r>
      <w:r w:rsidRPr="006806B4">
        <w:t xml:space="preserve">Services </w:t>
      </w:r>
    </w:p>
    <w:p w14:paraId="5E455C1E" w14:textId="77777777" w:rsidR="004A3549" w:rsidRDefault="004A3549" w:rsidP="00AB2F83">
      <w:pPr>
        <w:pStyle w:val="ZT"/>
        <w:framePr w:wrap="notBeside"/>
      </w:pPr>
      <w:r>
        <w:t>(</w:t>
      </w:r>
      <w:r>
        <w:rPr>
          <w:rStyle w:val="ZGSM"/>
        </w:rPr>
        <w:t xml:space="preserve">Release </w:t>
      </w:r>
      <w:r w:rsidR="00BE2963">
        <w:rPr>
          <w:rStyle w:val="ZGSM"/>
        </w:rPr>
        <w:t>17</w:t>
      </w:r>
      <w:r>
        <w:t>)</w:t>
      </w:r>
    </w:p>
    <w:p w14:paraId="25EBDA2B" w14:textId="77777777" w:rsidR="002072AB" w:rsidRPr="002072AB" w:rsidRDefault="002072AB" w:rsidP="002072AB">
      <w:pPr>
        <w:pStyle w:val="ZU"/>
        <w:framePr w:wrap="notBeside"/>
        <w:tabs>
          <w:tab w:val="right" w:pos="10205"/>
        </w:tabs>
        <w:jc w:val="left"/>
        <w:rPr>
          <w:i/>
        </w:rPr>
      </w:pPr>
      <w:r w:rsidRPr="002072AB">
        <w:rPr>
          <w:i/>
        </w:rPr>
        <w:pict w14:anchorId="42E2C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7" o:title="5G-logo_175px"/>
          </v:shape>
        </w:pict>
      </w:r>
      <w:r w:rsidRPr="002072AB">
        <w:rPr>
          <w:i/>
        </w:rPr>
        <w:tab/>
      </w:r>
      <w:r w:rsidRPr="002072AB">
        <w:rPr>
          <w:i/>
        </w:rPr>
        <w:pict w14:anchorId="10860467">
          <v:shape id="_x0000_i1026" type="#_x0000_t75" style="width:127.85pt;height:74.75pt">
            <v:imagedata r:id="rId8" o:title="3GPP-logo_web"/>
          </v:shape>
        </w:pict>
      </w:r>
    </w:p>
    <w:p w14:paraId="641D7358"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DEDAFF" w14:textId="77777777" w:rsidR="004A3549" w:rsidRDefault="004A3549">
      <w:pPr>
        <w:pStyle w:val="ZV"/>
        <w:framePr w:wrap="notBeside"/>
      </w:pPr>
    </w:p>
    <w:bookmarkEnd w:id="0"/>
    <w:p w14:paraId="78845548" w14:textId="77777777" w:rsidR="004A3549" w:rsidRDefault="004A3549">
      <w:pPr>
        <w:sectPr w:rsidR="004A3549">
          <w:footnotePr>
            <w:numRestart w:val="eachSect"/>
          </w:footnotePr>
          <w:pgSz w:w="11907" w:h="16840"/>
          <w:pgMar w:top="2268" w:right="851" w:bottom="10773" w:left="851" w:header="0" w:footer="0" w:gutter="0"/>
          <w:cols w:space="720"/>
        </w:sectPr>
      </w:pPr>
    </w:p>
    <w:p w14:paraId="07C89389" w14:textId="77777777" w:rsidR="004A3549" w:rsidRDefault="004A3549">
      <w:bookmarkStart w:id="1" w:name="page2"/>
    </w:p>
    <w:p w14:paraId="34D0A34C" w14:textId="77777777" w:rsidR="004A3549" w:rsidRDefault="004A3549">
      <w:pPr>
        <w:pStyle w:val="FP"/>
        <w:framePr w:wrap="notBeside" w:hAnchor="margin" w:y="1419"/>
        <w:pBdr>
          <w:bottom w:val="single" w:sz="6" w:space="1" w:color="auto"/>
        </w:pBdr>
        <w:spacing w:before="240"/>
        <w:ind w:left="2835" w:right="2835"/>
        <w:jc w:val="center"/>
      </w:pPr>
      <w:r>
        <w:t>Keywords</w:t>
      </w:r>
    </w:p>
    <w:p w14:paraId="43155AC0" w14:textId="77777777" w:rsidR="006806B4" w:rsidRPr="003623E2" w:rsidRDefault="00DA243B" w:rsidP="006806B4">
      <w:pPr>
        <w:pStyle w:val="FP"/>
        <w:framePr w:wrap="notBeside" w:hAnchor="margin" w:y="1419"/>
        <w:ind w:left="2835" w:right="2835"/>
        <w:jc w:val="center"/>
        <w:rPr>
          <w:rFonts w:ascii="Arial" w:hAnsi="Arial"/>
          <w:sz w:val="18"/>
        </w:rPr>
      </w:pPr>
      <w:r>
        <w:rPr>
          <w:rFonts w:ascii="Arial" w:hAnsi="Arial"/>
          <w:sz w:val="18"/>
        </w:rPr>
        <w:t xml:space="preserve">GSM, UMTS, </w:t>
      </w:r>
      <w:r w:rsidR="00A41C31">
        <w:rPr>
          <w:rFonts w:ascii="Arial" w:hAnsi="Arial"/>
          <w:sz w:val="18"/>
        </w:rPr>
        <w:t xml:space="preserve">LTE, </w:t>
      </w:r>
      <w:r w:rsidR="006806B4">
        <w:rPr>
          <w:rFonts w:ascii="Arial" w:hAnsi="Arial"/>
          <w:sz w:val="18"/>
        </w:rPr>
        <w:t>access, CAP, configuration, service, supplementary service</w:t>
      </w:r>
    </w:p>
    <w:p w14:paraId="25473DCF" w14:textId="77777777" w:rsidR="004A3549" w:rsidRDefault="004A3549"/>
    <w:p w14:paraId="391B01A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5C1BE44C" w14:textId="77777777" w:rsidR="004A3549" w:rsidRDefault="004A3549">
      <w:pPr>
        <w:pStyle w:val="FP"/>
        <w:framePr w:wrap="notBeside" w:hAnchor="margin" w:yAlign="center"/>
        <w:pBdr>
          <w:bottom w:val="single" w:sz="6" w:space="1" w:color="auto"/>
        </w:pBdr>
        <w:ind w:left="2835" w:right="2835"/>
        <w:jc w:val="center"/>
      </w:pPr>
      <w:r>
        <w:t>Postal address</w:t>
      </w:r>
    </w:p>
    <w:p w14:paraId="35121605" w14:textId="77777777" w:rsidR="004A3549" w:rsidRDefault="004A3549">
      <w:pPr>
        <w:pStyle w:val="FP"/>
        <w:framePr w:wrap="notBeside" w:hAnchor="margin" w:yAlign="center"/>
        <w:ind w:left="2835" w:right="2835"/>
        <w:jc w:val="center"/>
        <w:rPr>
          <w:rFonts w:ascii="Arial" w:hAnsi="Arial"/>
          <w:sz w:val="18"/>
        </w:rPr>
      </w:pPr>
    </w:p>
    <w:p w14:paraId="11E39290"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627A627F"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C218738"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D4D2417" w14:textId="77777777" w:rsidR="004A3549" w:rsidRPr="00DA243B" w:rsidRDefault="004A3549">
      <w:pPr>
        <w:pStyle w:val="FP"/>
        <w:framePr w:wrap="notBeside" w:hAnchor="margin" w:yAlign="center"/>
        <w:spacing w:after="20"/>
        <w:ind w:left="2835" w:right="2835"/>
        <w:jc w:val="center"/>
        <w:rPr>
          <w:rFonts w:ascii="Arial" w:hAnsi="Arial"/>
          <w:sz w:val="18"/>
        </w:rPr>
      </w:pPr>
      <w:r w:rsidRPr="00DA243B">
        <w:rPr>
          <w:rFonts w:ascii="Arial" w:hAnsi="Arial"/>
          <w:sz w:val="18"/>
        </w:rPr>
        <w:t>Tel.: +33 4 92 94 42 00 Fax: +33 4 93 65 47 16</w:t>
      </w:r>
    </w:p>
    <w:p w14:paraId="136E81C4" w14:textId="77777777" w:rsidR="004A3549" w:rsidRPr="00DA243B" w:rsidRDefault="004A3549">
      <w:pPr>
        <w:pStyle w:val="FP"/>
        <w:framePr w:wrap="notBeside" w:hAnchor="margin" w:yAlign="center"/>
        <w:pBdr>
          <w:bottom w:val="single" w:sz="6" w:space="1" w:color="auto"/>
        </w:pBdr>
        <w:spacing w:before="240"/>
        <w:ind w:left="2835" w:right="2835"/>
        <w:jc w:val="center"/>
      </w:pPr>
      <w:r w:rsidRPr="00DA243B">
        <w:t>Internet</w:t>
      </w:r>
    </w:p>
    <w:p w14:paraId="1174F5FA" w14:textId="77777777" w:rsidR="004A3549" w:rsidRPr="00DA243B" w:rsidRDefault="004A3549">
      <w:pPr>
        <w:pStyle w:val="FP"/>
        <w:framePr w:wrap="notBeside" w:hAnchor="margin" w:yAlign="center"/>
        <w:ind w:left="2835" w:right="2835"/>
        <w:jc w:val="center"/>
        <w:rPr>
          <w:rFonts w:ascii="Arial" w:hAnsi="Arial"/>
          <w:sz w:val="18"/>
        </w:rPr>
      </w:pPr>
      <w:r w:rsidRPr="00DA243B">
        <w:rPr>
          <w:rFonts w:ascii="Arial" w:hAnsi="Arial"/>
          <w:sz w:val="18"/>
        </w:rPr>
        <w:t>http://www.3gpp.org</w:t>
      </w:r>
    </w:p>
    <w:p w14:paraId="4F0D2D05" w14:textId="77777777" w:rsidR="004A3549" w:rsidRPr="00DA243B" w:rsidRDefault="004A3549"/>
    <w:p w14:paraId="4784F14E" w14:textId="77777777" w:rsidR="00A4502F" w:rsidRDefault="00A4502F" w:rsidP="00A450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22A2B08" w14:textId="77777777" w:rsidR="00A4502F" w:rsidRDefault="00A4502F" w:rsidP="00A450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C1A8C0" w14:textId="77777777" w:rsidR="00A4502F" w:rsidRDefault="00A4502F" w:rsidP="00A4502F">
      <w:pPr>
        <w:pStyle w:val="FP"/>
        <w:framePr w:h="3057" w:hRule="exact" w:wrap="notBeside" w:vAnchor="page" w:hAnchor="margin" w:y="12605"/>
        <w:jc w:val="center"/>
        <w:rPr>
          <w:noProof/>
        </w:rPr>
      </w:pPr>
    </w:p>
    <w:p w14:paraId="3E73953B" w14:textId="1018A4D1" w:rsidR="00A4502F" w:rsidRDefault="00A4502F" w:rsidP="00A4502F">
      <w:pPr>
        <w:pStyle w:val="FP"/>
        <w:framePr w:h="3057" w:hRule="exact" w:wrap="notBeside" w:vAnchor="page" w:hAnchor="margin" w:y="12605"/>
        <w:jc w:val="center"/>
        <w:rPr>
          <w:noProof/>
          <w:sz w:val="18"/>
        </w:rPr>
      </w:pPr>
      <w:r>
        <w:rPr>
          <w:noProof/>
          <w:sz w:val="18"/>
        </w:rPr>
        <w:t xml:space="preserve">© </w:t>
      </w:r>
      <w:r w:rsidR="00BE2963">
        <w:rPr>
          <w:noProof/>
          <w:sz w:val="18"/>
        </w:rPr>
        <w:t>202</w:t>
      </w:r>
      <w:r w:rsidR="00F31533">
        <w:rPr>
          <w:noProof/>
          <w:sz w:val="18"/>
        </w:rPr>
        <w:t>1</w:t>
      </w:r>
      <w:r>
        <w:rPr>
          <w:noProof/>
          <w:sz w:val="18"/>
        </w:rPr>
        <w:t xml:space="preserve">, 3GPP Organizational Partners (ARIB, ATIS, CCSA, ETSI, </w:t>
      </w:r>
      <w:r w:rsidR="00B008FC">
        <w:rPr>
          <w:noProof/>
          <w:sz w:val="18"/>
        </w:rPr>
        <w:t xml:space="preserve">TSDSI, </w:t>
      </w:r>
      <w:r>
        <w:rPr>
          <w:noProof/>
          <w:sz w:val="18"/>
        </w:rPr>
        <w:t>TTA, TTC).</w:t>
      </w:r>
      <w:bookmarkStart w:id="2" w:name="copyrightaddon"/>
      <w:bookmarkEnd w:id="2"/>
    </w:p>
    <w:p w14:paraId="7330DD36" w14:textId="77777777" w:rsidR="00A4502F" w:rsidRDefault="00A4502F" w:rsidP="00A4502F">
      <w:pPr>
        <w:pStyle w:val="FP"/>
        <w:framePr w:h="3057" w:hRule="exact" w:wrap="notBeside" w:vAnchor="page" w:hAnchor="margin" w:y="12605"/>
        <w:jc w:val="center"/>
        <w:rPr>
          <w:noProof/>
          <w:sz w:val="18"/>
        </w:rPr>
      </w:pPr>
      <w:r>
        <w:rPr>
          <w:noProof/>
          <w:sz w:val="18"/>
        </w:rPr>
        <w:t>All rights reserved.</w:t>
      </w:r>
    </w:p>
    <w:p w14:paraId="34A34639" w14:textId="77777777" w:rsidR="00A4502F" w:rsidRDefault="00A4502F" w:rsidP="00A4502F">
      <w:pPr>
        <w:pStyle w:val="FP"/>
        <w:framePr w:h="3057" w:hRule="exact" w:wrap="notBeside" w:vAnchor="page" w:hAnchor="margin" w:y="12605"/>
        <w:rPr>
          <w:noProof/>
          <w:sz w:val="18"/>
        </w:rPr>
      </w:pPr>
    </w:p>
    <w:p w14:paraId="76C9B7DE" w14:textId="77777777" w:rsidR="00A4502F" w:rsidRDefault="00A4502F" w:rsidP="00A4502F">
      <w:pPr>
        <w:pStyle w:val="FP"/>
        <w:framePr w:h="3057" w:hRule="exact" w:wrap="notBeside" w:vAnchor="page" w:hAnchor="margin" w:y="12605"/>
        <w:rPr>
          <w:noProof/>
          <w:sz w:val="18"/>
        </w:rPr>
      </w:pPr>
      <w:r>
        <w:rPr>
          <w:noProof/>
          <w:sz w:val="18"/>
        </w:rPr>
        <w:t>UMTS™ is a Trade Mark of ETSI registered for the benefit of its members</w:t>
      </w:r>
    </w:p>
    <w:p w14:paraId="339FC493" w14:textId="77777777" w:rsidR="00A4502F" w:rsidRDefault="00A4502F" w:rsidP="00A450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344F7DF" w14:textId="77777777" w:rsidR="00A4502F" w:rsidRDefault="00A4502F" w:rsidP="00A4502F">
      <w:pPr>
        <w:pStyle w:val="FP"/>
        <w:framePr w:h="3057" w:hRule="exact" w:wrap="notBeside" w:vAnchor="page" w:hAnchor="margin" w:y="12605"/>
        <w:rPr>
          <w:noProof/>
          <w:sz w:val="18"/>
        </w:rPr>
      </w:pPr>
      <w:r>
        <w:rPr>
          <w:noProof/>
          <w:sz w:val="18"/>
        </w:rPr>
        <w:t>GSM® and the GSM logo are registered and owned by the GSM Association</w:t>
      </w:r>
    </w:p>
    <w:p w14:paraId="57E5EFE4" w14:textId="77777777" w:rsidR="004A3549" w:rsidRDefault="004A3549"/>
    <w:bookmarkEnd w:id="1"/>
    <w:p w14:paraId="2B30DB6A" w14:textId="77777777" w:rsidR="004A3549" w:rsidRDefault="004A3549" w:rsidP="00B94817">
      <w:pPr>
        <w:pStyle w:val="TT"/>
      </w:pPr>
      <w:r>
        <w:br w:type="page"/>
      </w:r>
      <w:r>
        <w:lastRenderedPageBreak/>
        <w:t>Contents</w:t>
      </w:r>
    </w:p>
    <w:p w14:paraId="3E261EAF" w14:textId="0254A69B" w:rsidR="00237748" w:rsidRPr="00476EC1" w:rsidRDefault="00A944DC">
      <w:pPr>
        <w:pStyle w:val="TOC1"/>
        <w:rPr>
          <w:rFonts w:ascii="Calibri" w:hAnsi="Calibri"/>
          <w:szCs w:val="22"/>
          <w:lang w:eastAsia="en-GB"/>
        </w:rPr>
      </w:pPr>
      <w:r>
        <w:fldChar w:fldCharType="begin" w:fldLock="1"/>
      </w:r>
      <w:r>
        <w:instrText xml:space="preserve"> TOC \o "1-9" </w:instrText>
      </w:r>
      <w:r>
        <w:fldChar w:fldCharType="separate"/>
      </w:r>
      <w:r w:rsidR="00237748">
        <w:t>Foreword</w:t>
      </w:r>
      <w:r w:rsidR="00237748">
        <w:tab/>
      </w:r>
      <w:r w:rsidR="00237748">
        <w:fldChar w:fldCharType="begin" w:fldLock="1"/>
      </w:r>
      <w:r w:rsidR="00237748">
        <w:instrText xml:space="preserve"> PAGEREF _Toc91862008 \h </w:instrText>
      </w:r>
      <w:r w:rsidR="00237748">
        <w:fldChar w:fldCharType="separate"/>
      </w:r>
      <w:r w:rsidR="00237748">
        <w:t>5</w:t>
      </w:r>
      <w:r w:rsidR="00237748">
        <w:fldChar w:fldCharType="end"/>
      </w:r>
    </w:p>
    <w:p w14:paraId="5773FC42" w14:textId="6B7DB88D" w:rsidR="00237748" w:rsidRPr="00476EC1" w:rsidRDefault="00237748">
      <w:pPr>
        <w:pStyle w:val="TOC1"/>
        <w:rPr>
          <w:rFonts w:ascii="Calibri" w:hAnsi="Calibri"/>
          <w:szCs w:val="22"/>
          <w:lang w:eastAsia="en-GB"/>
        </w:rPr>
      </w:pPr>
      <w:r>
        <w:t>1</w:t>
      </w:r>
      <w:r w:rsidRPr="00476EC1">
        <w:rPr>
          <w:rFonts w:ascii="Calibri" w:hAnsi="Calibri"/>
          <w:szCs w:val="22"/>
          <w:lang w:eastAsia="en-GB"/>
        </w:rPr>
        <w:tab/>
      </w:r>
      <w:r>
        <w:t>Scope</w:t>
      </w:r>
      <w:r>
        <w:tab/>
      </w:r>
      <w:r>
        <w:fldChar w:fldCharType="begin" w:fldLock="1"/>
      </w:r>
      <w:r>
        <w:instrText xml:space="preserve"> PAGEREF _Toc91862009 \h </w:instrText>
      </w:r>
      <w:r>
        <w:fldChar w:fldCharType="separate"/>
      </w:r>
      <w:r>
        <w:t>6</w:t>
      </w:r>
      <w:r>
        <w:fldChar w:fldCharType="end"/>
      </w:r>
    </w:p>
    <w:p w14:paraId="17A16445" w14:textId="27FD4EFB" w:rsidR="00237748" w:rsidRPr="00476EC1" w:rsidRDefault="00237748">
      <w:pPr>
        <w:pStyle w:val="TOC1"/>
        <w:rPr>
          <w:rFonts w:ascii="Calibri" w:hAnsi="Calibri"/>
          <w:szCs w:val="22"/>
          <w:lang w:eastAsia="en-GB"/>
        </w:rPr>
      </w:pPr>
      <w:r>
        <w:t>2</w:t>
      </w:r>
      <w:r w:rsidRPr="00476EC1">
        <w:rPr>
          <w:rFonts w:ascii="Calibri" w:hAnsi="Calibri"/>
          <w:szCs w:val="22"/>
          <w:lang w:eastAsia="en-GB"/>
        </w:rPr>
        <w:tab/>
      </w:r>
      <w:r>
        <w:t>References</w:t>
      </w:r>
      <w:r>
        <w:tab/>
      </w:r>
      <w:r>
        <w:fldChar w:fldCharType="begin" w:fldLock="1"/>
      </w:r>
      <w:r>
        <w:instrText xml:space="preserve"> PAGEREF _Toc91862010 \h </w:instrText>
      </w:r>
      <w:r>
        <w:fldChar w:fldCharType="separate"/>
      </w:r>
      <w:r>
        <w:t>6</w:t>
      </w:r>
      <w:r>
        <w:fldChar w:fldCharType="end"/>
      </w:r>
    </w:p>
    <w:p w14:paraId="25905AF3" w14:textId="4F77BCD2" w:rsidR="00237748" w:rsidRPr="00476EC1" w:rsidRDefault="00237748">
      <w:pPr>
        <w:pStyle w:val="TOC1"/>
        <w:rPr>
          <w:rFonts w:ascii="Calibri" w:hAnsi="Calibri"/>
          <w:szCs w:val="22"/>
          <w:lang w:eastAsia="en-GB"/>
        </w:rPr>
      </w:pPr>
      <w:r>
        <w:t>3</w:t>
      </w:r>
      <w:r w:rsidRPr="00476EC1">
        <w:rPr>
          <w:rFonts w:ascii="Calibri" w:hAnsi="Calibri"/>
          <w:szCs w:val="22"/>
          <w:lang w:eastAsia="en-GB"/>
        </w:rPr>
        <w:tab/>
      </w:r>
      <w:r>
        <w:t>Definitions and abbreviations</w:t>
      </w:r>
      <w:r>
        <w:tab/>
      </w:r>
      <w:r>
        <w:fldChar w:fldCharType="begin" w:fldLock="1"/>
      </w:r>
      <w:r>
        <w:instrText xml:space="preserve"> PAGEREF _Toc91862011 \h </w:instrText>
      </w:r>
      <w:r>
        <w:fldChar w:fldCharType="separate"/>
      </w:r>
      <w:r>
        <w:t>8</w:t>
      </w:r>
      <w:r>
        <w:fldChar w:fldCharType="end"/>
      </w:r>
    </w:p>
    <w:p w14:paraId="2DFDD261" w14:textId="30ACFDFE" w:rsidR="00237748" w:rsidRPr="00476EC1" w:rsidRDefault="00237748">
      <w:pPr>
        <w:pStyle w:val="TOC2"/>
        <w:rPr>
          <w:rFonts w:ascii="Calibri" w:hAnsi="Calibri"/>
          <w:sz w:val="22"/>
          <w:szCs w:val="22"/>
          <w:lang w:eastAsia="en-GB"/>
        </w:rPr>
      </w:pPr>
      <w:r>
        <w:t>3.1</w:t>
      </w:r>
      <w:r w:rsidRPr="00476EC1">
        <w:rPr>
          <w:rFonts w:ascii="Calibri" w:hAnsi="Calibri"/>
          <w:sz w:val="22"/>
          <w:szCs w:val="22"/>
          <w:lang w:eastAsia="en-GB"/>
        </w:rPr>
        <w:tab/>
      </w:r>
      <w:r>
        <w:t>Definitions</w:t>
      </w:r>
      <w:r>
        <w:tab/>
      </w:r>
      <w:r>
        <w:fldChar w:fldCharType="begin" w:fldLock="1"/>
      </w:r>
      <w:r>
        <w:instrText xml:space="preserve"> PAGEREF _Toc91862012 \h </w:instrText>
      </w:r>
      <w:r>
        <w:fldChar w:fldCharType="separate"/>
      </w:r>
      <w:r>
        <w:t>8</w:t>
      </w:r>
      <w:r>
        <w:fldChar w:fldCharType="end"/>
      </w:r>
    </w:p>
    <w:p w14:paraId="7D7C8C41" w14:textId="79BF6F98" w:rsidR="00237748" w:rsidRPr="00476EC1" w:rsidRDefault="00237748">
      <w:pPr>
        <w:pStyle w:val="TOC2"/>
        <w:rPr>
          <w:rFonts w:ascii="Calibri" w:hAnsi="Calibri"/>
          <w:sz w:val="22"/>
          <w:szCs w:val="22"/>
          <w:lang w:eastAsia="en-GB"/>
        </w:rPr>
      </w:pPr>
      <w:r>
        <w:t>3.2</w:t>
      </w:r>
      <w:r w:rsidRPr="00476EC1">
        <w:rPr>
          <w:rFonts w:ascii="Calibri" w:hAnsi="Calibri"/>
          <w:sz w:val="22"/>
          <w:szCs w:val="22"/>
          <w:lang w:eastAsia="en-GB"/>
        </w:rPr>
        <w:tab/>
      </w:r>
      <w:r>
        <w:t>Abbreviations</w:t>
      </w:r>
      <w:r>
        <w:tab/>
      </w:r>
      <w:r>
        <w:fldChar w:fldCharType="begin" w:fldLock="1"/>
      </w:r>
      <w:r>
        <w:instrText xml:space="preserve"> PAGEREF _Toc91862013 \h </w:instrText>
      </w:r>
      <w:r>
        <w:fldChar w:fldCharType="separate"/>
      </w:r>
      <w:r>
        <w:t>8</w:t>
      </w:r>
      <w:r>
        <w:fldChar w:fldCharType="end"/>
      </w:r>
    </w:p>
    <w:p w14:paraId="2E1DA295" w14:textId="7B076234" w:rsidR="00237748" w:rsidRPr="00476EC1" w:rsidRDefault="00237748">
      <w:pPr>
        <w:pStyle w:val="TOC1"/>
        <w:rPr>
          <w:rFonts w:ascii="Calibri" w:hAnsi="Calibri"/>
          <w:szCs w:val="22"/>
          <w:lang w:eastAsia="en-GB"/>
        </w:rPr>
      </w:pPr>
      <w:r>
        <w:t>4</w:t>
      </w:r>
      <w:r w:rsidRPr="00476EC1">
        <w:rPr>
          <w:rFonts w:ascii="Calibri" w:hAnsi="Calibri"/>
          <w:szCs w:val="22"/>
          <w:lang w:eastAsia="en-GB"/>
        </w:rPr>
        <w:tab/>
      </w:r>
      <w:r>
        <w:t>Architecture for manipulating supplementary services settings</w:t>
      </w:r>
      <w:r>
        <w:tab/>
      </w:r>
      <w:r>
        <w:fldChar w:fldCharType="begin" w:fldLock="1"/>
      </w:r>
      <w:r>
        <w:instrText xml:space="preserve"> PAGEREF _Toc91862014 \h </w:instrText>
      </w:r>
      <w:r>
        <w:fldChar w:fldCharType="separate"/>
      </w:r>
      <w:r>
        <w:t>9</w:t>
      </w:r>
      <w:r>
        <w:fldChar w:fldCharType="end"/>
      </w:r>
    </w:p>
    <w:p w14:paraId="41F30977" w14:textId="4E304DF8" w:rsidR="00237748" w:rsidRPr="00476EC1" w:rsidRDefault="00237748">
      <w:pPr>
        <w:pStyle w:val="TOC1"/>
        <w:rPr>
          <w:rFonts w:ascii="Calibri" w:hAnsi="Calibri"/>
          <w:szCs w:val="22"/>
          <w:lang w:eastAsia="en-GB"/>
        </w:rPr>
      </w:pPr>
      <w:r>
        <w:t>5</w:t>
      </w:r>
      <w:r w:rsidRPr="00476EC1">
        <w:rPr>
          <w:rFonts w:ascii="Calibri" w:hAnsi="Calibri"/>
          <w:szCs w:val="22"/>
          <w:lang w:eastAsia="en-GB"/>
        </w:rPr>
        <w:tab/>
      </w:r>
      <w:r>
        <w:t>The eXtensible Markup Language (XML) Configuration Access Protocol (XCAP)</w:t>
      </w:r>
      <w:r>
        <w:tab/>
      </w:r>
      <w:r>
        <w:fldChar w:fldCharType="begin" w:fldLock="1"/>
      </w:r>
      <w:r>
        <w:instrText xml:space="preserve"> PAGEREF _Toc91862015 \h </w:instrText>
      </w:r>
      <w:r>
        <w:fldChar w:fldCharType="separate"/>
      </w:r>
      <w:r>
        <w:t>9</w:t>
      </w:r>
      <w:r>
        <w:fldChar w:fldCharType="end"/>
      </w:r>
    </w:p>
    <w:p w14:paraId="23BF042E" w14:textId="20481C21" w:rsidR="00237748" w:rsidRPr="00476EC1" w:rsidRDefault="00237748">
      <w:pPr>
        <w:pStyle w:val="TOC2"/>
        <w:rPr>
          <w:rFonts w:ascii="Calibri" w:hAnsi="Calibri"/>
          <w:sz w:val="22"/>
          <w:szCs w:val="22"/>
          <w:lang w:eastAsia="en-GB"/>
        </w:rPr>
      </w:pPr>
      <w:r>
        <w:t>5.1</w:t>
      </w:r>
      <w:r w:rsidRPr="00476EC1">
        <w:rPr>
          <w:rFonts w:ascii="Calibri" w:hAnsi="Calibri"/>
          <w:sz w:val="22"/>
          <w:szCs w:val="22"/>
          <w:lang w:eastAsia="en-GB"/>
        </w:rPr>
        <w:tab/>
      </w:r>
      <w:r>
        <w:t>Introduction</w:t>
      </w:r>
      <w:r>
        <w:tab/>
      </w:r>
      <w:r>
        <w:fldChar w:fldCharType="begin" w:fldLock="1"/>
      </w:r>
      <w:r>
        <w:instrText xml:space="preserve"> PAGEREF _Toc91862016 \h </w:instrText>
      </w:r>
      <w:r>
        <w:fldChar w:fldCharType="separate"/>
      </w:r>
      <w:r>
        <w:t>9</w:t>
      </w:r>
      <w:r>
        <w:fldChar w:fldCharType="end"/>
      </w:r>
    </w:p>
    <w:p w14:paraId="72102C67" w14:textId="7708FA22" w:rsidR="00237748" w:rsidRPr="00476EC1" w:rsidRDefault="00237748">
      <w:pPr>
        <w:pStyle w:val="TOC2"/>
        <w:rPr>
          <w:rFonts w:ascii="Calibri" w:hAnsi="Calibri"/>
          <w:sz w:val="22"/>
          <w:szCs w:val="22"/>
          <w:lang w:eastAsia="en-GB"/>
        </w:rPr>
      </w:pPr>
      <w:r>
        <w:t>5.2</w:t>
      </w:r>
      <w:r w:rsidRPr="00476EC1">
        <w:rPr>
          <w:rFonts w:ascii="Calibri" w:hAnsi="Calibri"/>
          <w:sz w:val="22"/>
          <w:szCs w:val="22"/>
          <w:lang w:eastAsia="en-GB"/>
        </w:rPr>
        <w:tab/>
      </w:r>
      <w:r>
        <w:t>Functional entities</w:t>
      </w:r>
      <w:r>
        <w:tab/>
      </w:r>
      <w:r>
        <w:fldChar w:fldCharType="begin" w:fldLock="1"/>
      </w:r>
      <w:r>
        <w:instrText xml:space="preserve"> PAGEREF _Toc91862017 \h </w:instrText>
      </w:r>
      <w:r>
        <w:fldChar w:fldCharType="separate"/>
      </w:r>
      <w:r>
        <w:t>10</w:t>
      </w:r>
      <w:r>
        <w:fldChar w:fldCharType="end"/>
      </w:r>
    </w:p>
    <w:p w14:paraId="7184677F" w14:textId="1B43DA61" w:rsidR="00237748" w:rsidRPr="00476EC1" w:rsidRDefault="00237748">
      <w:pPr>
        <w:pStyle w:val="TOC3"/>
        <w:rPr>
          <w:rFonts w:ascii="Calibri" w:hAnsi="Calibri"/>
          <w:sz w:val="22"/>
          <w:szCs w:val="22"/>
          <w:lang w:eastAsia="en-GB"/>
        </w:rPr>
      </w:pPr>
      <w:r>
        <w:t>5.2.1</w:t>
      </w:r>
      <w:r w:rsidRPr="00476EC1">
        <w:rPr>
          <w:rFonts w:ascii="Calibri" w:hAnsi="Calibri"/>
          <w:sz w:val="22"/>
          <w:szCs w:val="22"/>
          <w:lang w:eastAsia="en-GB"/>
        </w:rPr>
        <w:tab/>
      </w:r>
      <w:r>
        <w:t>User Equipment (UE)</w:t>
      </w:r>
      <w:r>
        <w:tab/>
      </w:r>
      <w:r>
        <w:fldChar w:fldCharType="begin" w:fldLock="1"/>
      </w:r>
      <w:r>
        <w:instrText xml:space="preserve"> PAGEREF _Toc91862018 \h </w:instrText>
      </w:r>
      <w:r>
        <w:fldChar w:fldCharType="separate"/>
      </w:r>
      <w:r>
        <w:t>10</w:t>
      </w:r>
      <w:r>
        <w:fldChar w:fldCharType="end"/>
      </w:r>
    </w:p>
    <w:p w14:paraId="7F836B8B" w14:textId="018F8E97" w:rsidR="00237748" w:rsidRPr="00476EC1" w:rsidRDefault="00237748">
      <w:pPr>
        <w:pStyle w:val="TOC4"/>
        <w:rPr>
          <w:rFonts w:ascii="Calibri" w:hAnsi="Calibri"/>
          <w:sz w:val="22"/>
          <w:szCs w:val="22"/>
          <w:lang w:eastAsia="en-GB"/>
        </w:rPr>
      </w:pPr>
      <w:r>
        <w:t>5.2.1.1</w:t>
      </w:r>
      <w:r w:rsidRPr="00476EC1">
        <w:rPr>
          <w:rFonts w:ascii="Calibri" w:hAnsi="Calibri"/>
          <w:sz w:val="22"/>
          <w:szCs w:val="22"/>
          <w:lang w:eastAsia="en-GB"/>
        </w:rPr>
        <w:tab/>
      </w:r>
      <w:r>
        <w:t>General</w:t>
      </w:r>
      <w:r>
        <w:tab/>
      </w:r>
      <w:r>
        <w:fldChar w:fldCharType="begin" w:fldLock="1"/>
      </w:r>
      <w:r>
        <w:instrText xml:space="preserve"> PAGEREF _Toc91862019 \h </w:instrText>
      </w:r>
      <w:r>
        <w:fldChar w:fldCharType="separate"/>
      </w:r>
      <w:r>
        <w:t>10</w:t>
      </w:r>
      <w:r>
        <w:fldChar w:fldCharType="end"/>
      </w:r>
    </w:p>
    <w:p w14:paraId="6FC1AFCD" w14:textId="3BEBDE57" w:rsidR="00237748" w:rsidRPr="00476EC1" w:rsidRDefault="00237748">
      <w:pPr>
        <w:pStyle w:val="TOC4"/>
        <w:rPr>
          <w:rFonts w:ascii="Calibri" w:hAnsi="Calibri"/>
          <w:sz w:val="22"/>
          <w:szCs w:val="22"/>
          <w:lang w:eastAsia="en-GB"/>
        </w:rPr>
      </w:pPr>
      <w:r>
        <w:t>5.2.1.2</w:t>
      </w:r>
      <w:r w:rsidRPr="00476EC1">
        <w:rPr>
          <w:rFonts w:ascii="Calibri" w:hAnsi="Calibri"/>
          <w:sz w:val="22"/>
          <w:szCs w:val="22"/>
          <w:lang w:eastAsia="en-GB"/>
        </w:rPr>
        <w:tab/>
      </w:r>
      <w:r>
        <w:t>Subscription for notification of state changes in XML document</w:t>
      </w:r>
      <w:r>
        <w:tab/>
      </w:r>
      <w:r>
        <w:fldChar w:fldCharType="begin" w:fldLock="1"/>
      </w:r>
      <w:r>
        <w:instrText xml:space="preserve"> PAGEREF _Toc91862020 \h </w:instrText>
      </w:r>
      <w:r>
        <w:fldChar w:fldCharType="separate"/>
      </w:r>
      <w:r>
        <w:t>10</w:t>
      </w:r>
      <w:r>
        <w:fldChar w:fldCharType="end"/>
      </w:r>
    </w:p>
    <w:p w14:paraId="7482327F" w14:textId="501A123E" w:rsidR="00237748" w:rsidRPr="00476EC1" w:rsidRDefault="00237748">
      <w:pPr>
        <w:pStyle w:val="TOC4"/>
        <w:rPr>
          <w:rFonts w:ascii="Calibri" w:hAnsi="Calibri"/>
          <w:sz w:val="22"/>
          <w:szCs w:val="22"/>
          <w:lang w:eastAsia="en-GB"/>
        </w:rPr>
      </w:pPr>
      <w:r>
        <w:t>5.2.1.</w:t>
      </w:r>
      <w:r>
        <w:rPr>
          <w:lang w:eastAsia="zh-CN"/>
        </w:rPr>
        <w:t>3</w:t>
      </w:r>
      <w:r w:rsidRPr="00476EC1">
        <w:rPr>
          <w:rFonts w:ascii="Calibri" w:hAnsi="Calibri"/>
          <w:sz w:val="22"/>
          <w:szCs w:val="22"/>
          <w:lang w:eastAsia="en-GB"/>
        </w:rPr>
        <w:tab/>
      </w:r>
      <w:r>
        <w:rPr>
          <w:lang w:eastAsia="zh-CN"/>
        </w:rPr>
        <w:t>Policy on access type used for XCAP</w:t>
      </w:r>
      <w:r>
        <w:tab/>
      </w:r>
      <w:r>
        <w:fldChar w:fldCharType="begin" w:fldLock="1"/>
      </w:r>
      <w:r>
        <w:instrText xml:space="preserve"> PAGEREF _Toc91862021 \h </w:instrText>
      </w:r>
      <w:r>
        <w:fldChar w:fldCharType="separate"/>
      </w:r>
      <w:r>
        <w:t>10</w:t>
      </w:r>
      <w:r>
        <w:fldChar w:fldCharType="end"/>
      </w:r>
    </w:p>
    <w:p w14:paraId="41D8290C" w14:textId="20063426" w:rsidR="00237748" w:rsidRPr="00476EC1" w:rsidRDefault="00237748">
      <w:pPr>
        <w:pStyle w:val="TOC4"/>
        <w:rPr>
          <w:rFonts w:ascii="Calibri" w:hAnsi="Calibri"/>
          <w:sz w:val="22"/>
          <w:szCs w:val="22"/>
          <w:lang w:eastAsia="en-GB"/>
        </w:rPr>
      </w:pPr>
      <w:r>
        <w:t>5.2.1.4</w:t>
      </w:r>
      <w:r w:rsidRPr="00476EC1">
        <w:rPr>
          <w:rFonts w:ascii="Calibri" w:hAnsi="Calibri"/>
          <w:sz w:val="22"/>
          <w:szCs w:val="22"/>
          <w:lang w:eastAsia="en-GB"/>
        </w:rPr>
        <w:tab/>
      </w:r>
      <w:r>
        <w:t>Policy on a</w:t>
      </w:r>
      <w:r>
        <w:rPr>
          <w:lang w:eastAsia="zh-CN"/>
        </w:rPr>
        <w:t>uthentication mechanism used for XCAP</w:t>
      </w:r>
      <w:r>
        <w:tab/>
      </w:r>
      <w:r>
        <w:fldChar w:fldCharType="begin" w:fldLock="1"/>
      </w:r>
      <w:r>
        <w:instrText xml:space="preserve"> PAGEREF _Toc91862022 \h </w:instrText>
      </w:r>
      <w:r>
        <w:fldChar w:fldCharType="separate"/>
      </w:r>
      <w:r>
        <w:t>12</w:t>
      </w:r>
      <w:r>
        <w:fldChar w:fldCharType="end"/>
      </w:r>
    </w:p>
    <w:p w14:paraId="1CAB9564" w14:textId="02E6959F" w:rsidR="00237748" w:rsidRPr="00476EC1" w:rsidRDefault="00237748">
      <w:pPr>
        <w:pStyle w:val="TOC3"/>
        <w:rPr>
          <w:rFonts w:ascii="Calibri" w:hAnsi="Calibri"/>
          <w:sz w:val="22"/>
          <w:szCs w:val="22"/>
          <w:lang w:eastAsia="en-GB"/>
        </w:rPr>
      </w:pPr>
      <w:r>
        <w:t>5.2.2</w:t>
      </w:r>
      <w:r w:rsidRPr="00476EC1">
        <w:rPr>
          <w:rFonts w:ascii="Calibri" w:hAnsi="Calibri"/>
          <w:sz w:val="22"/>
          <w:szCs w:val="22"/>
          <w:lang w:eastAsia="en-GB"/>
        </w:rPr>
        <w:tab/>
      </w:r>
      <w:r>
        <w:t>Authentication Proxy (AP)</w:t>
      </w:r>
      <w:r>
        <w:tab/>
      </w:r>
      <w:r>
        <w:fldChar w:fldCharType="begin" w:fldLock="1"/>
      </w:r>
      <w:r>
        <w:instrText xml:space="preserve"> PAGEREF _Toc91862023 \h </w:instrText>
      </w:r>
      <w:r>
        <w:fldChar w:fldCharType="separate"/>
      </w:r>
      <w:r>
        <w:t>13</w:t>
      </w:r>
      <w:r>
        <w:fldChar w:fldCharType="end"/>
      </w:r>
    </w:p>
    <w:p w14:paraId="7D8EE39C" w14:textId="076DCBBF" w:rsidR="00237748" w:rsidRPr="00476EC1" w:rsidRDefault="00237748">
      <w:pPr>
        <w:pStyle w:val="TOC4"/>
        <w:rPr>
          <w:rFonts w:ascii="Calibri" w:hAnsi="Calibri"/>
          <w:sz w:val="22"/>
          <w:szCs w:val="22"/>
          <w:lang w:eastAsia="en-GB"/>
        </w:rPr>
      </w:pPr>
      <w:r>
        <w:t>5.2.2.1</w:t>
      </w:r>
      <w:r w:rsidRPr="00476EC1">
        <w:rPr>
          <w:rFonts w:ascii="Calibri" w:hAnsi="Calibri"/>
          <w:sz w:val="22"/>
          <w:szCs w:val="22"/>
          <w:lang w:eastAsia="en-GB"/>
        </w:rPr>
        <w:tab/>
      </w:r>
      <w:r>
        <w:t>Introduction</w:t>
      </w:r>
      <w:r>
        <w:tab/>
      </w:r>
      <w:r>
        <w:fldChar w:fldCharType="begin" w:fldLock="1"/>
      </w:r>
      <w:r>
        <w:instrText xml:space="preserve"> PAGEREF _Toc91862024 \h </w:instrText>
      </w:r>
      <w:r>
        <w:fldChar w:fldCharType="separate"/>
      </w:r>
      <w:r>
        <w:t>13</w:t>
      </w:r>
      <w:r>
        <w:fldChar w:fldCharType="end"/>
      </w:r>
    </w:p>
    <w:p w14:paraId="6DBEC00B" w14:textId="3B6CB56C" w:rsidR="00237748" w:rsidRPr="00476EC1" w:rsidRDefault="00237748">
      <w:pPr>
        <w:pStyle w:val="TOC4"/>
        <w:rPr>
          <w:rFonts w:ascii="Calibri" w:hAnsi="Calibri"/>
          <w:sz w:val="22"/>
          <w:szCs w:val="22"/>
          <w:lang w:eastAsia="en-GB"/>
        </w:rPr>
      </w:pPr>
      <w:r>
        <w:t>5.2.2.2</w:t>
      </w:r>
      <w:r w:rsidRPr="00476EC1">
        <w:rPr>
          <w:rFonts w:ascii="Calibri" w:hAnsi="Calibri"/>
          <w:sz w:val="22"/>
          <w:szCs w:val="22"/>
          <w:lang w:eastAsia="en-GB"/>
        </w:rPr>
        <w:tab/>
      </w:r>
      <w:r>
        <w:t>Authentication</w:t>
      </w:r>
      <w:r>
        <w:tab/>
      </w:r>
      <w:r>
        <w:fldChar w:fldCharType="begin" w:fldLock="1"/>
      </w:r>
      <w:r>
        <w:instrText xml:space="preserve"> PAGEREF _Toc91862025 \h </w:instrText>
      </w:r>
      <w:r>
        <w:fldChar w:fldCharType="separate"/>
      </w:r>
      <w:r>
        <w:t>13</w:t>
      </w:r>
      <w:r>
        <w:fldChar w:fldCharType="end"/>
      </w:r>
    </w:p>
    <w:p w14:paraId="49DA673F" w14:textId="1C3D2ECD" w:rsidR="00237748" w:rsidRPr="00476EC1" w:rsidRDefault="00237748">
      <w:pPr>
        <w:pStyle w:val="TOC5"/>
        <w:rPr>
          <w:rFonts w:ascii="Calibri" w:hAnsi="Calibri"/>
          <w:sz w:val="22"/>
          <w:szCs w:val="22"/>
          <w:lang w:eastAsia="en-GB"/>
        </w:rPr>
      </w:pPr>
      <w:r>
        <w:t>5.2.2.2.0</w:t>
      </w:r>
      <w:r w:rsidRPr="00476EC1">
        <w:rPr>
          <w:rFonts w:ascii="Calibri" w:hAnsi="Calibri"/>
          <w:sz w:val="22"/>
          <w:szCs w:val="22"/>
          <w:lang w:eastAsia="en-GB"/>
        </w:rPr>
        <w:tab/>
      </w:r>
      <w:r>
        <w:t>General</w:t>
      </w:r>
      <w:r>
        <w:tab/>
      </w:r>
      <w:r>
        <w:fldChar w:fldCharType="begin" w:fldLock="1"/>
      </w:r>
      <w:r>
        <w:instrText xml:space="preserve"> PAGEREF _Toc91862026 \h </w:instrText>
      </w:r>
      <w:r>
        <w:fldChar w:fldCharType="separate"/>
      </w:r>
      <w:r>
        <w:t>13</w:t>
      </w:r>
      <w:r>
        <w:fldChar w:fldCharType="end"/>
      </w:r>
    </w:p>
    <w:p w14:paraId="5AB7C276" w14:textId="24A070B2" w:rsidR="00237748" w:rsidRPr="00476EC1" w:rsidRDefault="00237748">
      <w:pPr>
        <w:pStyle w:val="TOC5"/>
        <w:rPr>
          <w:rFonts w:ascii="Calibri" w:hAnsi="Calibri"/>
          <w:sz w:val="22"/>
          <w:szCs w:val="22"/>
          <w:lang w:eastAsia="en-GB"/>
        </w:rPr>
      </w:pPr>
      <w:r>
        <w:t>5.2.2.2.1</w:t>
      </w:r>
      <w:r w:rsidRPr="00476EC1">
        <w:rPr>
          <w:rFonts w:ascii="Calibri" w:hAnsi="Calibri"/>
          <w:sz w:val="22"/>
          <w:szCs w:val="22"/>
          <w:lang w:eastAsia="en-GB"/>
        </w:rPr>
        <w:tab/>
      </w:r>
      <w:r>
        <w:t>Authentication based on the generic authentication architecture</w:t>
      </w:r>
      <w:r>
        <w:tab/>
      </w:r>
      <w:r>
        <w:fldChar w:fldCharType="begin" w:fldLock="1"/>
      </w:r>
      <w:r>
        <w:instrText xml:space="preserve"> PAGEREF _Toc91862027 \h </w:instrText>
      </w:r>
      <w:r>
        <w:fldChar w:fldCharType="separate"/>
      </w:r>
      <w:r>
        <w:t>14</w:t>
      </w:r>
      <w:r>
        <w:fldChar w:fldCharType="end"/>
      </w:r>
    </w:p>
    <w:p w14:paraId="56AC1C41" w14:textId="37DC18B3" w:rsidR="00237748" w:rsidRPr="00476EC1" w:rsidRDefault="00237748">
      <w:pPr>
        <w:pStyle w:val="TOC5"/>
        <w:rPr>
          <w:rFonts w:ascii="Calibri" w:hAnsi="Calibri"/>
          <w:sz w:val="22"/>
          <w:szCs w:val="22"/>
          <w:lang w:eastAsia="en-GB"/>
        </w:rPr>
      </w:pPr>
      <w:r>
        <w:t>5.2.2.2.2</w:t>
      </w:r>
      <w:r w:rsidRPr="00476EC1">
        <w:rPr>
          <w:rFonts w:ascii="Calibri" w:hAnsi="Calibri"/>
          <w:sz w:val="22"/>
          <w:szCs w:val="22"/>
          <w:lang w:eastAsia="en-GB"/>
        </w:rPr>
        <w:tab/>
      </w:r>
      <w:r>
        <w:t>Void</w:t>
      </w:r>
      <w:r>
        <w:tab/>
      </w:r>
      <w:r>
        <w:fldChar w:fldCharType="begin" w:fldLock="1"/>
      </w:r>
      <w:r>
        <w:instrText xml:space="preserve"> PAGEREF _Toc91862028 \h </w:instrText>
      </w:r>
      <w:r>
        <w:fldChar w:fldCharType="separate"/>
      </w:r>
      <w:r>
        <w:t>14</w:t>
      </w:r>
      <w:r>
        <w:fldChar w:fldCharType="end"/>
      </w:r>
    </w:p>
    <w:p w14:paraId="23C4DF54" w14:textId="1C61A9DD" w:rsidR="00237748" w:rsidRPr="00476EC1" w:rsidRDefault="00237748">
      <w:pPr>
        <w:pStyle w:val="TOC4"/>
        <w:rPr>
          <w:rFonts w:ascii="Calibri" w:hAnsi="Calibri"/>
          <w:sz w:val="22"/>
          <w:szCs w:val="22"/>
          <w:lang w:eastAsia="en-GB"/>
        </w:rPr>
      </w:pPr>
      <w:r>
        <w:t>5.2.2.3</w:t>
      </w:r>
      <w:r w:rsidRPr="00476EC1">
        <w:rPr>
          <w:rFonts w:ascii="Calibri" w:hAnsi="Calibri"/>
          <w:sz w:val="22"/>
          <w:szCs w:val="22"/>
          <w:lang w:eastAsia="en-GB"/>
        </w:rPr>
        <w:tab/>
      </w:r>
      <w:r>
        <w:t>Authorization</w:t>
      </w:r>
      <w:r>
        <w:tab/>
      </w:r>
      <w:r>
        <w:fldChar w:fldCharType="begin" w:fldLock="1"/>
      </w:r>
      <w:r>
        <w:instrText xml:space="preserve"> PAGEREF _Toc91862029 \h </w:instrText>
      </w:r>
      <w:r>
        <w:fldChar w:fldCharType="separate"/>
      </w:r>
      <w:r>
        <w:t>14</w:t>
      </w:r>
      <w:r>
        <w:fldChar w:fldCharType="end"/>
      </w:r>
    </w:p>
    <w:p w14:paraId="52B85AB4" w14:textId="72960D61" w:rsidR="00237748" w:rsidRPr="00476EC1" w:rsidRDefault="00237748">
      <w:pPr>
        <w:pStyle w:val="TOC3"/>
        <w:rPr>
          <w:rFonts w:ascii="Calibri" w:hAnsi="Calibri"/>
          <w:sz w:val="22"/>
          <w:szCs w:val="22"/>
          <w:lang w:eastAsia="en-GB"/>
        </w:rPr>
      </w:pPr>
      <w:r>
        <w:t>5.2.3</w:t>
      </w:r>
      <w:r w:rsidRPr="00476EC1">
        <w:rPr>
          <w:rFonts w:ascii="Calibri" w:hAnsi="Calibri"/>
          <w:sz w:val="22"/>
          <w:szCs w:val="22"/>
          <w:lang w:eastAsia="en-GB"/>
        </w:rPr>
        <w:tab/>
      </w:r>
      <w:r>
        <w:t>Application Server (AS)</w:t>
      </w:r>
      <w:r>
        <w:tab/>
      </w:r>
      <w:r>
        <w:fldChar w:fldCharType="begin" w:fldLock="1"/>
      </w:r>
      <w:r>
        <w:instrText xml:space="preserve"> PAGEREF _Toc91862030 \h </w:instrText>
      </w:r>
      <w:r>
        <w:fldChar w:fldCharType="separate"/>
      </w:r>
      <w:r>
        <w:t>14</w:t>
      </w:r>
      <w:r>
        <w:fldChar w:fldCharType="end"/>
      </w:r>
    </w:p>
    <w:p w14:paraId="057C8648" w14:textId="69AA435D" w:rsidR="00237748" w:rsidRPr="00476EC1" w:rsidRDefault="00237748">
      <w:pPr>
        <w:pStyle w:val="TOC4"/>
        <w:rPr>
          <w:rFonts w:ascii="Calibri" w:hAnsi="Calibri"/>
          <w:sz w:val="22"/>
          <w:szCs w:val="22"/>
          <w:lang w:eastAsia="en-GB"/>
        </w:rPr>
      </w:pPr>
      <w:r>
        <w:t>5.2.3.1</w:t>
      </w:r>
      <w:r w:rsidRPr="00476EC1">
        <w:rPr>
          <w:rFonts w:ascii="Calibri" w:hAnsi="Calibri"/>
          <w:sz w:val="22"/>
          <w:szCs w:val="22"/>
          <w:lang w:eastAsia="en-GB"/>
        </w:rPr>
        <w:tab/>
      </w:r>
      <w:r>
        <w:t>General</w:t>
      </w:r>
      <w:r>
        <w:tab/>
      </w:r>
      <w:r>
        <w:fldChar w:fldCharType="begin" w:fldLock="1"/>
      </w:r>
      <w:r>
        <w:instrText xml:space="preserve"> PAGEREF _Toc91862031 \h </w:instrText>
      </w:r>
      <w:r>
        <w:fldChar w:fldCharType="separate"/>
      </w:r>
      <w:r>
        <w:t>14</w:t>
      </w:r>
      <w:r>
        <w:fldChar w:fldCharType="end"/>
      </w:r>
    </w:p>
    <w:p w14:paraId="1538384C" w14:textId="7186B329" w:rsidR="00237748" w:rsidRPr="00476EC1" w:rsidRDefault="00237748">
      <w:pPr>
        <w:pStyle w:val="TOC4"/>
        <w:rPr>
          <w:rFonts w:ascii="Calibri" w:hAnsi="Calibri"/>
          <w:sz w:val="22"/>
          <w:szCs w:val="22"/>
          <w:lang w:eastAsia="en-GB"/>
        </w:rPr>
      </w:pPr>
      <w:r w:rsidRPr="00554883">
        <w:rPr>
          <w:rFonts w:eastAsia="Arial Unicode MS"/>
        </w:rPr>
        <w:t>5.2.3.2</w:t>
      </w:r>
      <w:r w:rsidRPr="00476EC1">
        <w:rPr>
          <w:rFonts w:ascii="Calibri" w:hAnsi="Calibri"/>
          <w:sz w:val="22"/>
          <w:szCs w:val="22"/>
          <w:lang w:eastAsia="en-GB"/>
        </w:rPr>
        <w:tab/>
      </w:r>
      <w:r w:rsidRPr="00554883">
        <w:rPr>
          <w:rFonts w:eastAsia="Arial Unicode MS"/>
        </w:rPr>
        <w:t>Authentication and authorization</w:t>
      </w:r>
      <w:r>
        <w:tab/>
      </w:r>
      <w:r>
        <w:fldChar w:fldCharType="begin" w:fldLock="1"/>
      </w:r>
      <w:r>
        <w:instrText xml:space="preserve"> PAGEREF _Toc91862032 \h </w:instrText>
      </w:r>
      <w:r>
        <w:fldChar w:fldCharType="separate"/>
      </w:r>
      <w:r>
        <w:t>15</w:t>
      </w:r>
      <w:r>
        <w:fldChar w:fldCharType="end"/>
      </w:r>
    </w:p>
    <w:p w14:paraId="28D481AB" w14:textId="76EDBF7A" w:rsidR="00237748" w:rsidRPr="00476EC1" w:rsidRDefault="00237748">
      <w:pPr>
        <w:pStyle w:val="TOC5"/>
        <w:rPr>
          <w:rFonts w:ascii="Calibri" w:hAnsi="Calibri"/>
          <w:sz w:val="22"/>
          <w:szCs w:val="22"/>
          <w:lang w:eastAsia="en-GB"/>
        </w:rPr>
      </w:pPr>
      <w:r>
        <w:t>5.2.3.2.0</w:t>
      </w:r>
      <w:r w:rsidRPr="00476EC1">
        <w:rPr>
          <w:rFonts w:ascii="Calibri" w:hAnsi="Calibri"/>
          <w:sz w:val="22"/>
          <w:szCs w:val="22"/>
          <w:lang w:eastAsia="en-GB"/>
        </w:rPr>
        <w:tab/>
      </w:r>
      <w:r>
        <w:t>General</w:t>
      </w:r>
      <w:r>
        <w:tab/>
      </w:r>
      <w:r>
        <w:fldChar w:fldCharType="begin" w:fldLock="1"/>
      </w:r>
      <w:r>
        <w:instrText xml:space="preserve"> PAGEREF _Toc91862033 \h </w:instrText>
      </w:r>
      <w:r>
        <w:fldChar w:fldCharType="separate"/>
      </w:r>
      <w:r>
        <w:t>15</w:t>
      </w:r>
      <w:r>
        <w:fldChar w:fldCharType="end"/>
      </w:r>
    </w:p>
    <w:p w14:paraId="7B7F5097" w14:textId="121714E6" w:rsidR="00237748" w:rsidRPr="00476EC1" w:rsidRDefault="00237748">
      <w:pPr>
        <w:pStyle w:val="TOC5"/>
        <w:rPr>
          <w:rFonts w:ascii="Calibri" w:hAnsi="Calibri"/>
          <w:sz w:val="22"/>
          <w:szCs w:val="22"/>
          <w:lang w:eastAsia="en-GB"/>
        </w:rPr>
      </w:pPr>
      <w:r>
        <w:t>5.2.3.2.1</w:t>
      </w:r>
      <w:r w:rsidRPr="00476EC1">
        <w:rPr>
          <w:rFonts w:ascii="Calibri" w:hAnsi="Calibri"/>
          <w:sz w:val="22"/>
          <w:szCs w:val="22"/>
          <w:lang w:eastAsia="en-GB"/>
        </w:rPr>
        <w:tab/>
      </w:r>
      <w:r>
        <w:t>HTTP digest authentication</w:t>
      </w:r>
      <w:r>
        <w:tab/>
      </w:r>
      <w:r>
        <w:fldChar w:fldCharType="begin" w:fldLock="1"/>
      </w:r>
      <w:r>
        <w:instrText xml:space="preserve"> PAGEREF _Toc91862034 \h </w:instrText>
      </w:r>
      <w:r>
        <w:fldChar w:fldCharType="separate"/>
      </w:r>
      <w:r>
        <w:t>15</w:t>
      </w:r>
      <w:r>
        <w:fldChar w:fldCharType="end"/>
      </w:r>
    </w:p>
    <w:p w14:paraId="5E439808" w14:textId="55E3831E" w:rsidR="00237748" w:rsidRPr="00476EC1" w:rsidRDefault="00237748">
      <w:pPr>
        <w:pStyle w:val="TOC4"/>
        <w:rPr>
          <w:rFonts w:ascii="Calibri" w:hAnsi="Calibri"/>
          <w:sz w:val="22"/>
          <w:szCs w:val="22"/>
          <w:lang w:eastAsia="en-GB"/>
        </w:rPr>
      </w:pPr>
      <w:r>
        <w:t>5.2.3.3</w:t>
      </w:r>
      <w:r w:rsidRPr="00476EC1">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_Toc91862035 \h </w:instrText>
      </w:r>
      <w:r>
        <w:fldChar w:fldCharType="separate"/>
      </w:r>
      <w:r>
        <w:t>15</w:t>
      </w:r>
      <w:r>
        <w:fldChar w:fldCharType="end"/>
      </w:r>
    </w:p>
    <w:p w14:paraId="622C4964" w14:textId="02513C4F" w:rsidR="00237748" w:rsidRPr="00476EC1" w:rsidRDefault="00237748">
      <w:pPr>
        <w:pStyle w:val="TOC4"/>
        <w:rPr>
          <w:rFonts w:ascii="Calibri" w:hAnsi="Calibri"/>
          <w:sz w:val="22"/>
          <w:szCs w:val="22"/>
          <w:lang w:eastAsia="en-GB"/>
        </w:rPr>
      </w:pPr>
      <w:r>
        <w:t>5.2.3.4</w:t>
      </w:r>
      <w:r w:rsidRPr="00476EC1">
        <w:rPr>
          <w:rFonts w:ascii="Calibri" w:hAnsi="Calibri"/>
          <w:sz w:val="22"/>
          <w:szCs w:val="22"/>
          <w:lang w:eastAsia="en-GB"/>
        </w:rPr>
        <w:tab/>
      </w:r>
      <w:r>
        <w:t>Validation against service capability</w:t>
      </w:r>
      <w:r>
        <w:tab/>
      </w:r>
      <w:r>
        <w:fldChar w:fldCharType="begin" w:fldLock="1"/>
      </w:r>
      <w:r>
        <w:instrText xml:space="preserve"> PAGEREF _Toc91862036 \h </w:instrText>
      </w:r>
      <w:r>
        <w:fldChar w:fldCharType="separate"/>
      </w:r>
      <w:r>
        <w:t>15</w:t>
      </w:r>
      <w:r>
        <w:fldChar w:fldCharType="end"/>
      </w:r>
    </w:p>
    <w:p w14:paraId="58085D0A" w14:textId="7475384D" w:rsidR="00237748" w:rsidRPr="00476EC1" w:rsidRDefault="00237748">
      <w:pPr>
        <w:pStyle w:val="TOC2"/>
        <w:rPr>
          <w:rFonts w:ascii="Calibri" w:hAnsi="Calibri"/>
          <w:sz w:val="22"/>
          <w:szCs w:val="22"/>
          <w:lang w:eastAsia="en-GB"/>
        </w:rPr>
      </w:pPr>
      <w:r>
        <w:t>5.3</w:t>
      </w:r>
      <w:r w:rsidRPr="00476EC1">
        <w:rPr>
          <w:rFonts w:ascii="Calibri" w:hAnsi="Calibri"/>
          <w:sz w:val="22"/>
          <w:szCs w:val="22"/>
          <w:lang w:eastAsia="en-GB"/>
        </w:rPr>
        <w:tab/>
      </w:r>
      <w:r>
        <w:t>Roles</w:t>
      </w:r>
      <w:r>
        <w:tab/>
      </w:r>
      <w:r>
        <w:fldChar w:fldCharType="begin" w:fldLock="1"/>
      </w:r>
      <w:r>
        <w:instrText xml:space="preserve"> PAGEREF _Toc91862037 \h </w:instrText>
      </w:r>
      <w:r>
        <w:fldChar w:fldCharType="separate"/>
      </w:r>
      <w:r>
        <w:t>16</w:t>
      </w:r>
      <w:r>
        <w:fldChar w:fldCharType="end"/>
      </w:r>
    </w:p>
    <w:p w14:paraId="53E62F0F" w14:textId="6096A4AE" w:rsidR="00237748" w:rsidRPr="00476EC1" w:rsidRDefault="00237748">
      <w:pPr>
        <w:pStyle w:val="TOC3"/>
        <w:rPr>
          <w:rFonts w:ascii="Calibri" w:hAnsi="Calibri"/>
          <w:sz w:val="22"/>
          <w:szCs w:val="22"/>
          <w:lang w:eastAsia="en-GB"/>
        </w:rPr>
      </w:pPr>
      <w:r>
        <w:t>5.3.1</w:t>
      </w:r>
      <w:r w:rsidRPr="00476EC1">
        <w:rPr>
          <w:rFonts w:ascii="Calibri" w:hAnsi="Calibri"/>
          <w:sz w:val="22"/>
          <w:szCs w:val="22"/>
          <w:lang w:eastAsia="en-GB"/>
        </w:rPr>
        <w:tab/>
      </w:r>
      <w:r>
        <w:t>XCAP client</w:t>
      </w:r>
      <w:r>
        <w:tab/>
      </w:r>
      <w:r>
        <w:fldChar w:fldCharType="begin" w:fldLock="1"/>
      </w:r>
      <w:r>
        <w:instrText xml:space="preserve"> PAGEREF _Toc91862038 \h </w:instrText>
      </w:r>
      <w:r>
        <w:fldChar w:fldCharType="separate"/>
      </w:r>
      <w:r>
        <w:t>16</w:t>
      </w:r>
      <w:r>
        <w:fldChar w:fldCharType="end"/>
      </w:r>
    </w:p>
    <w:p w14:paraId="40A837E7" w14:textId="3AFA5876" w:rsidR="00237748" w:rsidRPr="00476EC1" w:rsidRDefault="00237748">
      <w:pPr>
        <w:pStyle w:val="TOC4"/>
        <w:rPr>
          <w:rFonts w:ascii="Calibri" w:hAnsi="Calibri"/>
          <w:sz w:val="22"/>
          <w:szCs w:val="22"/>
          <w:lang w:eastAsia="en-GB"/>
        </w:rPr>
      </w:pPr>
      <w:r>
        <w:t>5.3.1.1</w:t>
      </w:r>
      <w:r w:rsidRPr="00476EC1">
        <w:rPr>
          <w:rFonts w:ascii="Calibri" w:hAnsi="Calibri"/>
          <w:sz w:val="22"/>
          <w:szCs w:val="22"/>
          <w:lang w:eastAsia="en-GB"/>
        </w:rPr>
        <w:tab/>
      </w:r>
      <w:r>
        <w:t>Introduction</w:t>
      </w:r>
      <w:r>
        <w:tab/>
      </w:r>
      <w:r>
        <w:fldChar w:fldCharType="begin" w:fldLock="1"/>
      </w:r>
      <w:r>
        <w:instrText xml:space="preserve"> PAGEREF _Toc91862039 \h </w:instrText>
      </w:r>
      <w:r>
        <w:fldChar w:fldCharType="separate"/>
      </w:r>
      <w:r>
        <w:t>16</w:t>
      </w:r>
      <w:r>
        <w:fldChar w:fldCharType="end"/>
      </w:r>
    </w:p>
    <w:p w14:paraId="10757083" w14:textId="06FEB3D3" w:rsidR="00237748" w:rsidRPr="00476EC1" w:rsidRDefault="00237748">
      <w:pPr>
        <w:pStyle w:val="TOC4"/>
        <w:rPr>
          <w:rFonts w:ascii="Calibri" w:hAnsi="Calibri"/>
          <w:sz w:val="22"/>
          <w:szCs w:val="22"/>
          <w:lang w:eastAsia="en-GB"/>
        </w:rPr>
      </w:pPr>
      <w:r>
        <w:t>5.3.1.2</w:t>
      </w:r>
      <w:r w:rsidRPr="00476EC1">
        <w:rPr>
          <w:rFonts w:ascii="Calibri" w:hAnsi="Calibri"/>
          <w:sz w:val="22"/>
          <w:szCs w:val="22"/>
          <w:lang w:eastAsia="en-GB"/>
        </w:rPr>
        <w:tab/>
      </w:r>
      <w:r>
        <w:t>Manipulating supplementary services</w:t>
      </w:r>
      <w:r>
        <w:tab/>
      </w:r>
      <w:r>
        <w:fldChar w:fldCharType="begin" w:fldLock="1"/>
      </w:r>
      <w:r>
        <w:instrText xml:space="preserve"> PAGEREF _Toc91862040 \h </w:instrText>
      </w:r>
      <w:r>
        <w:fldChar w:fldCharType="separate"/>
      </w:r>
      <w:r>
        <w:t>16</w:t>
      </w:r>
      <w:r>
        <w:fldChar w:fldCharType="end"/>
      </w:r>
    </w:p>
    <w:p w14:paraId="046A1208" w14:textId="742456DE" w:rsidR="00237748" w:rsidRPr="00476EC1" w:rsidRDefault="00237748">
      <w:pPr>
        <w:pStyle w:val="TOC5"/>
        <w:rPr>
          <w:rFonts w:ascii="Calibri" w:hAnsi="Calibri"/>
          <w:sz w:val="22"/>
          <w:szCs w:val="22"/>
          <w:lang w:eastAsia="en-GB"/>
        </w:rPr>
      </w:pPr>
      <w:r>
        <w:t>5.3.1.2.1</w:t>
      </w:r>
      <w:r w:rsidRPr="00476EC1">
        <w:rPr>
          <w:rFonts w:ascii="Calibri" w:hAnsi="Calibri"/>
          <w:sz w:val="22"/>
          <w:szCs w:val="22"/>
          <w:lang w:eastAsia="en-GB"/>
        </w:rPr>
        <w:tab/>
      </w:r>
      <w:r>
        <w:t>General</w:t>
      </w:r>
      <w:r>
        <w:tab/>
      </w:r>
      <w:r>
        <w:fldChar w:fldCharType="begin" w:fldLock="1"/>
      </w:r>
      <w:r>
        <w:instrText xml:space="preserve"> PAGEREF _Toc91862041 \h </w:instrText>
      </w:r>
      <w:r>
        <w:fldChar w:fldCharType="separate"/>
      </w:r>
      <w:r>
        <w:t>16</w:t>
      </w:r>
      <w:r>
        <w:fldChar w:fldCharType="end"/>
      </w:r>
    </w:p>
    <w:p w14:paraId="74427879" w14:textId="43C6A932" w:rsidR="00237748" w:rsidRPr="00476EC1" w:rsidRDefault="00237748">
      <w:pPr>
        <w:pStyle w:val="TOC5"/>
        <w:rPr>
          <w:rFonts w:ascii="Calibri" w:hAnsi="Calibri"/>
          <w:sz w:val="22"/>
          <w:szCs w:val="22"/>
          <w:lang w:eastAsia="en-GB"/>
        </w:rPr>
      </w:pPr>
      <w:r>
        <w:t>5.3.1.2.2</w:t>
      </w:r>
      <w:r w:rsidRPr="00476EC1">
        <w:rPr>
          <w:rFonts w:ascii="Calibri" w:hAnsi="Calibri"/>
          <w:sz w:val="22"/>
          <w:szCs w:val="22"/>
          <w:lang w:eastAsia="en-GB"/>
        </w:rPr>
        <w:tab/>
      </w:r>
      <w:r>
        <w:t>U E temporarily prevented from manipulating supplementary service settings via XCAP</w:t>
      </w:r>
      <w:r>
        <w:tab/>
      </w:r>
      <w:r>
        <w:fldChar w:fldCharType="begin" w:fldLock="1"/>
      </w:r>
      <w:r>
        <w:instrText xml:space="preserve"> PAGEREF _Toc91862042 \h </w:instrText>
      </w:r>
      <w:r>
        <w:fldChar w:fldCharType="separate"/>
      </w:r>
      <w:r>
        <w:t>16</w:t>
      </w:r>
      <w:r>
        <w:fldChar w:fldCharType="end"/>
      </w:r>
    </w:p>
    <w:p w14:paraId="3514A34F" w14:textId="604905C1" w:rsidR="00237748" w:rsidRPr="00476EC1" w:rsidRDefault="00237748">
      <w:pPr>
        <w:pStyle w:val="TOC5"/>
        <w:rPr>
          <w:rFonts w:ascii="Calibri" w:hAnsi="Calibri"/>
          <w:sz w:val="22"/>
          <w:szCs w:val="22"/>
          <w:lang w:eastAsia="en-GB"/>
        </w:rPr>
      </w:pPr>
      <w:r>
        <w:t>5.3.1.2.3</w:t>
      </w:r>
      <w:r w:rsidRPr="00476EC1">
        <w:rPr>
          <w:rFonts w:ascii="Calibri" w:hAnsi="Calibri"/>
          <w:sz w:val="22"/>
          <w:szCs w:val="22"/>
          <w:lang w:eastAsia="en-GB"/>
        </w:rPr>
        <w:tab/>
      </w:r>
      <w:r>
        <w:t>Supplementary service settings manipulation errors</w:t>
      </w:r>
      <w:r>
        <w:tab/>
      </w:r>
      <w:r>
        <w:fldChar w:fldCharType="begin" w:fldLock="1"/>
      </w:r>
      <w:r>
        <w:instrText xml:space="preserve"> PAGEREF _Toc91862043 \h </w:instrText>
      </w:r>
      <w:r>
        <w:fldChar w:fldCharType="separate"/>
      </w:r>
      <w:r>
        <w:t>17</w:t>
      </w:r>
      <w:r>
        <w:fldChar w:fldCharType="end"/>
      </w:r>
    </w:p>
    <w:p w14:paraId="73C9D028" w14:textId="7A0F31EA" w:rsidR="00237748" w:rsidRPr="00476EC1" w:rsidRDefault="00237748">
      <w:pPr>
        <w:pStyle w:val="TOC5"/>
        <w:rPr>
          <w:rFonts w:ascii="Calibri" w:hAnsi="Calibri"/>
          <w:sz w:val="22"/>
          <w:szCs w:val="22"/>
          <w:lang w:eastAsia="en-GB"/>
        </w:rPr>
      </w:pPr>
      <w:r>
        <w:t>5.3.1.2.4</w:t>
      </w:r>
      <w:r w:rsidRPr="00476EC1">
        <w:rPr>
          <w:rFonts w:ascii="Calibri" w:hAnsi="Calibri"/>
          <w:sz w:val="22"/>
          <w:szCs w:val="22"/>
          <w:lang w:eastAsia="en-GB"/>
        </w:rPr>
        <w:tab/>
      </w:r>
      <w:r>
        <w:t>HTTP retry when no response is received</w:t>
      </w:r>
      <w:r>
        <w:tab/>
      </w:r>
      <w:r>
        <w:fldChar w:fldCharType="begin" w:fldLock="1"/>
      </w:r>
      <w:r>
        <w:instrText xml:space="preserve"> PAGEREF _Toc91862044 \h </w:instrText>
      </w:r>
      <w:r>
        <w:fldChar w:fldCharType="separate"/>
      </w:r>
      <w:r>
        <w:t>17</w:t>
      </w:r>
      <w:r>
        <w:fldChar w:fldCharType="end"/>
      </w:r>
    </w:p>
    <w:p w14:paraId="20439328" w14:textId="47A92036" w:rsidR="00237748" w:rsidRPr="00476EC1" w:rsidRDefault="00237748">
      <w:pPr>
        <w:pStyle w:val="TOC4"/>
        <w:rPr>
          <w:rFonts w:ascii="Calibri" w:hAnsi="Calibri"/>
          <w:sz w:val="22"/>
          <w:szCs w:val="22"/>
          <w:lang w:eastAsia="en-GB"/>
        </w:rPr>
      </w:pPr>
      <w:r>
        <w:t>5.3.1.3</w:t>
      </w:r>
      <w:r w:rsidRPr="00476EC1">
        <w:rPr>
          <w:rFonts w:ascii="Calibri" w:hAnsi="Calibri"/>
          <w:sz w:val="22"/>
          <w:szCs w:val="22"/>
          <w:lang w:eastAsia="en-GB"/>
        </w:rPr>
        <w:tab/>
      </w:r>
      <w:r>
        <w:t>Password change</w:t>
      </w:r>
      <w:r>
        <w:tab/>
      </w:r>
      <w:r>
        <w:fldChar w:fldCharType="begin" w:fldLock="1"/>
      </w:r>
      <w:r>
        <w:instrText xml:space="preserve"> PAGEREF _Toc91862045 \h </w:instrText>
      </w:r>
      <w:r>
        <w:fldChar w:fldCharType="separate"/>
      </w:r>
      <w:r>
        <w:t>17</w:t>
      </w:r>
      <w:r>
        <w:fldChar w:fldCharType="end"/>
      </w:r>
    </w:p>
    <w:p w14:paraId="5B712C7D" w14:textId="45124F03" w:rsidR="00237748" w:rsidRPr="00476EC1" w:rsidRDefault="00237748">
      <w:pPr>
        <w:pStyle w:val="TOC3"/>
        <w:rPr>
          <w:rFonts w:ascii="Calibri" w:hAnsi="Calibri"/>
          <w:sz w:val="22"/>
          <w:szCs w:val="22"/>
          <w:lang w:eastAsia="en-GB"/>
        </w:rPr>
      </w:pPr>
      <w:r>
        <w:t>5.3.2</w:t>
      </w:r>
      <w:r w:rsidRPr="00476EC1">
        <w:rPr>
          <w:rFonts w:ascii="Calibri" w:hAnsi="Calibri"/>
          <w:sz w:val="22"/>
          <w:szCs w:val="22"/>
          <w:lang w:eastAsia="en-GB"/>
        </w:rPr>
        <w:tab/>
      </w:r>
      <w:r>
        <w:t>XCAP server</w:t>
      </w:r>
      <w:r>
        <w:tab/>
      </w:r>
      <w:r>
        <w:fldChar w:fldCharType="begin" w:fldLock="1"/>
      </w:r>
      <w:r>
        <w:instrText xml:space="preserve"> PAGEREF _Toc91862046 \h </w:instrText>
      </w:r>
      <w:r>
        <w:fldChar w:fldCharType="separate"/>
      </w:r>
      <w:r>
        <w:t>18</w:t>
      </w:r>
      <w:r>
        <w:fldChar w:fldCharType="end"/>
      </w:r>
    </w:p>
    <w:p w14:paraId="1FC491C7" w14:textId="646D8517" w:rsidR="00237748" w:rsidRPr="00476EC1" w:rsidRDefault="00237748">
      <w:pPr>
        <w:pStyle w:val="TOC4"/>
        <w:rPr>
          <w:rFonts w:ascii="Calibri" w:hAnsi="Calibri"/>
          <w:sz w:val="22"/>
          <w:szCs w:val="22"/>
          <w:lang w:eastAsia="en-GB"/>
        </w:rPr>
      </w:pPr>
      <w:r>
        <w:t>5.3.2.1</w:t>
      </w:r>
      <w:r w:rsidRPr="00476EC1">
        <w:rPr>
          <w:rFonts w:ascii="Calibri" w:hAnsi="Calibri"/>
          <w:sz w:val="22"/>
          <w:szCs w:val="22"/>
          <w:lang w:eastAsia="en-GB"/>
        </w:rPr>
        <w:tab/>
      </w:r>
      <w:r>
        <w:t>Introduction</w:t>
      </w:r>
      <w:r>
        <w:tab/>
      </w:r>
      <w:r>
        <w:fldChar w:fldCharType="begin" w:fldLock="1"/>
      </w:r>
      <w:r>
        <w:instrText xml:space="preserve"> PAGEREF _Toc91862047 \h </w:instrText>
      </w:r>
      <w:r>
        <w:fldChar w:fldCharType="separate"/>
      </w:r>
      <w:r>
        <w:t>18</w:t>
      </w:r>
      <w:r>
        <w:fldChar w:fldCharType="end"/>
      </w:r>
    </w:p>
    <w:p w14:paraId="53193504" w14:textId="66A3AFE3" w:rsidR="00237748" w:rsidRPr="00476EC1" w:rsidRDefault="00237748">
      <w:pPr>
        <w:pStyle w:val="TOC4"/>
        <w:rPr>
          <w:rFonts w:ascii="Calibri" w:hAnsi="Calibri"/>
          <w:sz w:val="22"/>
          <w:szCs w:val="22"/>
          <w:lang w:eastAsia="en-GB"/>
        </w:rPr>
      </w:pPr>
      <w:r>
        <w:t>5.3.2.2</w:t>
      </w:r>
      <w:r w:rsidRPr="00476EC1">
        <w:rPr>
          <w:rFonts w:ascii="Calibri" w:hAnsi="Calibri"/>
          <w:sz w:val="22"/>
          <w:szCs w:val="22"/>
          <w:lang w:eastAsia="en-GB"/>
        </w:rPr>
        <w:tab/>
      </w:r>
      <w:r>
        <w:t>Manipulation acceptance</w:t>
      </w:r>
      <w:r>
        <w:tab/>
      </w:r>
      <w:r>
        <w:fldChar w:fldCharType="begin" w:fldLock="1"/>
      </w:r>
      <w:r>
        <w:instrText xml:space="preserve"> PAGEREF _Toc91862048 \h </w:instrText>
      </w:r>
      <w:r>
        <w:fldChar w:fldCharType="separate"/>
      </w:r>
      <w:r>
        <w:t>18</w:t>
      </w:r>
      <w:r>
        <w:fldChar w:fldCharType="end"/>
      </w:r>
    </w:p>
    <w:p w14:paraId="0913BD5D" w14:textId="097333D5" w:rsidR="00237748" w:rsidRPr="00476EC1" w:rsidRDefault="00237748">
      <w:pPr>
        <w:pStyle w:val="TOC4"/>
        <w:rPr>
          <w:rFonts w:ascii="Calibri" w:hAnsi="Calibri"/>
          <w:sz w:val="22"/>
          <w:szCs w:val="22"/>
          <w:lang w:eastAsia="en-GB"/>
        </w:rPr>
      </w:pPr>
      <w:r>
        <w:t>5.3.2.3</w:t>
      </w:r>
      <w:r w:rsidRPr="00476EC1">
        <w:rPr>
          <w:rFonts w:ascii="Calibri" w:hAnsi="Calibri"/>
          <w:sz w:val="22"/>
          <w:szCs w:val="22"/>
          <w:lang w:eastAsia="en-GB"/>
        </w:rPr>
        <w:tab/>
      </w:r>
      <w:r>
        <w:t>User not allowed to manipulate settings via XCAP</w:t>
      </w:r>
      <w:r>
        <w:tab/>
      </w:r>
      <w:r>
        <w:fldChar w:fldCharType="begin" w:fldLock="1"/>
      </w:r>
      <w:r>
        <w:instrText xml:space="preserve"> PAGEREF _Toc91862049 \h </w:instrText>
      </w:r>
      <w:r>
        <w:fldChar w:fldCharType="separate"/>
      </w:r>
      <w:r>
        <w:t>18</w:t>
      </w:r>
      <w:r>
        <w:fldChar w:fldCharType="end"/>
      </w:r>
    </w:p>
    <w:p w14:paraId="55544345" w14:textId="62D3A111" w:rsidR="00237748" w:rsidRPr="00476EC1" w:rsidRDefault="00237748">
      <w:pPr>
        <w:pStyle w:val="TOC4"/>
        <w:rPr>
          <w:rFonts w:ascii="Calibri" w:hAnsi="Calibri"/>
          <w:sz w:val="22"/>
          <w:szCs w:val="22"/>
          <w:lang w:eastAsia="en-GB"/>
        </w:rPr>
      </w:pPr>
      <w:r>
        <w:t>5.3.2.4</w:t>
      </w:r>
      <w:r w:rsidRPr="00476EC1">
        <w:rPr>
          <w:rFonts w:ascii="Calibri" w:hAnsi="Calibri"/>
          <w:sz w:val="22"/>
          <w:szCs w:val="22"/>
          <w:lang w:eastAsia="en-GB"/>
        </w:rPr>
        <w:tab/>
      </w:r>
      <w:r>
        <w:t>Supplementary Service subscription errors</w:t>
      </w:r>
      <w:r>
        <w:tab/>
      </w:r>
      <w:r>
        <w:fldChar w:fldCharType="begin" w:fldLock="1"/>
      </w:r>
      <w:r>
        <w:instrText xml:space="preserve"> PAGEREF _Toc91862050 \h </w:instrText>
      </w:r>
      <w:r>
        <w:fldChar w:fldCharType="separate"/>
      </w:r>
      <w:r>
        <w:t>18</w:t>
      </w:r>
      <w:r>
        <w:fldChar w:fldCharType="end"/>
      </w:r>
    </w:p>
    <w:p w14:paraId="1CA58789" w14:textId="36208F4E" w:rsidR="00237748" w:rsidRPr="00476EC1" w:rsidRDefault="00237748">
      <w:pPr>
        <w:pStyle w:val="TOC4"/>
        <w:rPr>
          <w:rFonts w:ascii="Calibri" w:hAnsi="Calibri"/>
          <w:sz w:val="22"/>
          <w:szCs w:val="22"/>
          <w:lang w:eastAsia="en-GB"/>
        </w:rPr>
      </w:pPr>
      <w:r w:rsidRPr="00554883">
        <w:rPr>
          <w:lang w:val="de-DE"/>
        </w:rPr>
        <w:t>5.3.2.5</w:t>
      </w:r>
      <w:r w:rsidRPr="00476EC1">
        <w:rPr>
          <w:rFonts w:ascii="Calibri" w:hAnsi="Calibri"/>
          <w:sz w:val="22"/>
          <w:szCs w:val="22"/>
          <w:lang w:eastAsia="en-GB"/>
        </w:rPr>
        <w:tab/>
      </w:r>
      <w:r w:rsidRPr="00554883">
        <w:rPr>
          <w:lang w:val="de-DE"/>
        </w:rPr>
        <w:t>Password management</w:t>
      </w:r>
      <w:r>
        <w:tab/>
      </w:r>
      <w:r>
        <w:fldChar w:fldCharType="begin" w:fldLock="1"/>
      </w:r>
      <w:r>
        <w:instrText xml:space="preserve"> PAGEREF _Toc91862051 \h </w:instrText>
      </w:r>
      <w:r>
        <w:fldChar w:fldCharType="separate"/>
      </w:r>
      <w:r>
        <w:t>18</w:t>
      </w:r>
      <w:r>
        <w:fldChar w:fldCharType="end"/>
      </w:r>
    </w:p>
    <w:p w14:paraId="154D419A" w14:textId="39762200" w:rsidR="00237748" w:rsidRPr="00476EC1" w:rsidRDefault="00237748">
      <w:pPr>
        <w:pStyle w:val="TOC5"/>
        <w:rPr>
          <w:rFonts w:ascii="Calibri" w:hAnsi="Calibri"/>
          <w:sz w:val="22"/>
          <w:szCs w:val="22"/>
          <w:lang w:eastAsia="en-GB"/>
        </w:rPr>
      </w:pPr>
      <w:r>
        <w:t>5.3.2.5.1</w:t>
      </w:r>
      <w:r w:rsidRPr="00476EC1">
        <w:rPr>
          <w:rFonts w:ascii="Calibri" w:hAnsi="Calibri"/>
          <w:sz w:val="22"/>
          <w:szCs w:val="22"/>
          <w:lang w:eastAsia="en-GB"/>
        </w:rPr>
        <w:tab/>
      </w:r>
      <w:r>
        <w:t>General</w:t>
      </w:r>
      <w:r>
        <w:tab/>
      </w:r>
      <w:r>
        <w:fldChar w:fldCharType="begin" w:fldLock="1"/>
      </w:r>
      <w:r>
        <w:instrText xml:space="preserve"> PAGEREF _Toc91862052 \h </w:instrText>
      </w:r>
      <w:r>
        <w:fldChar w:fldCharType="separate"/>
      </w:r>
      <w:r>
        <w:t>18</w:t>
      </w:r>
      <w:r>
        <w:fldChar w:fldCharType="end"/>
      </w:r>
    </w:p>
    <w:p w14:paraId="4FDA7893" w14:textId="5B55099F" w:rsidR="00237748" w:rsidRPr="00476EC1" w:rsidRDefault="00237748">
      <w:pPr>
        <w:pStyle w:val="TOC5"/>
        <w:rPr>
          <w:rFonts w:ascii="Calibri" w:hAnsi="Calibri"/>
          <w:sz w:val="22"/>
          <w:szCs w:val="22"/>
          <w:lang w:eastAsia="en-GB"/>
        </w:rPr>
      </w:pPr>
      <w:r>
        <w:t>5.3.2.5.2</w:t>
      </w:r>
      <w:r w:rsidRPr="00476EC1">
        <w:rPr>
          <w:rFonts w:ascii="Calibri" w:hAnsi="Calibri"/>
          <w:sz w:val="22"/>
          <w:szCs w:val="22"/>
          <w:lang w:eastAsia="en-GB"/>
        </w:rPr>
        <w:tab/>
      </w:r>
      <w:r>
        <w:t>Password check</w:t>
      </w:r>
      <w:r>
        <w:tab/>
      </w:r>
      <w:r>
        <w:fldChar w:fldCharType="begin" w:fldLock="1"/>
      </w:r>
      <w:r>
        <w:instrText xml:space="preserve"> PAGEREF _Toc91862053 \h </w:instrText>
      </w:r>
      <w:r>
        <w:fldChar w:fldCharType="separate"/>
      </w:r>
      <w:r>
        <w:t>19</w:t>
      </w:r>
      <w:r>
        <w:fldChar w:fldCharType="end"/>
      </w:r>
    </w:p>
    <w:p w14:paraId="0B50921F" w14:textId="4646E271" w:rsidR="00237748" w:rsidRPr="00476EC1" w:rsidRDefault="00237748">
      <w:pPr>
        <w:pStyle w:val="TOC5"/>
        <w:rPr>
          <w:rFonts w:ascii="Calibri" w:hAnsi="Calibri"/>
          <w:sz w:val="22"/>
          <w:szCs w:val="22"/>
          <w:lang w:eastAsia="en-GB"/>
        </w:rPr>
      </w:pPr>
      <w:r>
        <w:t>5.3.2.5.3</w:t>
      </w:r>
      <w:r w:rsidRPr="00476EC1">
        <w:rPr>
          <w:rFonts w:ascii="Calibri" w:hAnsi="Calibri"/>
          <w:sz w:val="22"/>
          <w:szCs w:val="22"/>
          <w:lang w:eastAsia="en-GB"/>
        </w:rPr>
        <w:tab/>
      </w:r>
      <w:r>
        <w:t>Password change</w:t>
      </w:r>
      <w:r>
        <w:tab/>
      </w:r>
      <w:r>
        <w:fldChar w:fldCharType="begin" w:fldLock="1"/>
      </w:r>
      <w:r>
        <w:instrText xml:space="preserve"> PAGEREF _Toc91862054 \h </w:instrText>
      </w:r>
      <w:r>
        <w:fldChar w:fldCharType="separate"/>
      </w:r>
      <w:r>
        <w:t>19</w:t>
      </w:r>
      <w:r>
        <w:fldChar w:fldCharType="end"/>
      </w:r>
    </w:p>
    <w:p w14:paraId="2D026643" w14:textId="77ED5C09" w:rsidR="00237748" w:rsidRPr="00476EC1" w:rsidRDefault="00237748">
      <w:pPr>
        <w:pStyle w:val="TOC1"/>
        <w:rPr>
          <w:rFonts w:ascii="Calibri" w:hAnsi="Calibri"/>
          <w:szCs w:val="22"/>
          <w:lang w:eastAsia="en-GB"/>
        </w:rPr>
      </w:pPr>
      <w:r>
        <w:t>6</w:t>
      </w:r>
      <w:r w:rsidRPr="00476EC1">
        <w:rPr>
          <w:rFonts w:ascii="Calibri" w:hAnsi="Calibri"/>
          <w:szCs w:val="22"/>
          <w:lang w:eastAsia="en-GB"/>
        </w:rPr>
        <w:tab/>
      </w:r>
      <w:r>
        <w:t>Supplementary services XCAP application usage</w:t>
      </w:r>
      <w:r>
        <w:tab/>
      </w:r>
      <w:r>
        <w:fldChar w:fldCharType="begin" w:fldLock="1"/>
      </w:r>
      <w:r>
        <w:instrText xml:space="preserve"> PAGEREF _Toc91862055 \h </w:instrText>
      </w:r>
      <w:r>
        <w:fldChar w:fldCharType="separate"/>
      </w:r>
      <w:r>
        <w:t>20</w:t>
      </w:r>
      <w:r>
        <w:fldChar w:fldCharType="end"/>
      </w:r>
    </w:p>
    <w:p w14:paraId="5019D841" w14:textId="20F45961" w:rsidR="00237748" w:rsidRPr="00476EC1" w:rsidRDefault="00237748">
      <w:pPr>
        <w:pStyle w:val="TOC2"/>
        <w:rPr>
          <w:rFonts w:ascii="Calibri" w:hAnsi="Calibri"/>
          <w:sz w:val="22"/>
          <w:szCs w:val="22"/>
          <w:lang w:eastAsia="en-GB"/>
        </w:rPr>
      </w:pPr>
      <w:r>
        <w:t>6.1</w:t>
      </w:r>
      <w:r w:rsidRPr="00476EC1">
        <w:rPr>
          <w:rFonts w:ascii="Calibri" w:hAnsi="Calibri"/>
          <w:sz w:val="22"/>
          <w:szCs w:val="22"/>
          <w:lang w:eastAsia="en-GB"/>
        </w:rPr>
        <w:tab/>
      </w:r>
      <w:r>
        <w:t>Structure of the XML document</w:t>
      </w:r>
      <w:r>
        <w:tab/>
      </w:r>
      <w:r>
        <w:fldChar w:fldCharType="begin" w:fldLock="1"/>
      </w:r>
      <w:r>
        <w:instrText xml:space="preserve"> PAGEREF _Toc91862056 \h </w:instrText>
      </w:r>
      <w:r>
        <w:fldChar w:fldCharType="separate"/>
      </w:r>
      <w:r>
        <w:t>20</w:t>
      </w:r>
      <w:r>
        <w:fldChar w:fldCharType="end"/>
      </w:r>
    </w:p>
    <w:p w14:paraId="0A8A0D22" w14:textId="3020EDA7" w:rsidR="00237748" w:rsidRPr="00476EC1" w:rsidRDefault="00237748">
      <w:pPr>
        <w:pStyle w:val="TOC2"/>
        <w:rPr>
          <w:rFonts w:ascii="Calibri" w:hAnsi="Calibri"/>
          <w:sz w:val="22"/>
          <w:szCs w:val="22"/>
          <w:lang w:eastAsia="en-GB"/>
        </w:rPr>
      </w:pPr>
      <w:r>
        <w:t>6.2</w:t>
      </w:r>
      <w:r w:rsidRPr="00476EC1">
        <w:rPr>
          <w:rFonts w:ascii="Calibri" w:hAnsi="Calibri"/>
          <w:sz w:val="22"/>
          <w:szCs w:val="22"/>
          <w:lang w:eastAsia="en-GB"/>
        </w:rPr>
        <w:tab/>
      </w:r>
      <w:r>
        <w:t>XCAP application usage</w:t>
      </w:r>
      <w:r>
        <w:tab/>
      </w:r>
      <w:r>
        <w:fldChar w:fldCharType="begin" w:fldLock="1"/>
      </w:r>
      <w:r>
        <w:instrText xml:space="preserve"> PAGEREF _Toc91862057 \h </w:instrText>
      </w:r>
      <w:r>
        <w:fldChar w:fldCharType="separate"/>
      </w:r>
      <w:r>
        <w:t>21</w:t>
      </w:r>
      <w:r>
        <w:fldChar w:fldCharType="end"/>
      </w:r>
    </w:p>
    <w:p w14:paraId="6D268AD2" w14:textId="5AB9A26F" w:rsidR="00237748" w:rsidRPr="00476EC1" w:rsidRDefault="00237748">
      <w:pPr>
        <w:pStyle w:val="TOC2"/>
        <w:rPr>
          <w:rFonts w:ascii="Calibri" w:hAnsi="Calibri"/>
          <w:sz w:val="22"/>
          <w:szCs w:val="22"/>
          <w:lang w:eastAsia="en-GB"/>
        </w:rPr>
      </w:pPr>
      <w:r w:rsidRPr="00554883">
        <w:rPr>
          <w:lang w:val="de-DE"/>
        </w:rPr>
        <w:t>6.3</w:t>
      </w:r>
      <w:r w:rsidRPr="00476EC1">
        <w:rPr>
          <w:rFonts w:ascii="Calibri" w:hAnsi="Calibri"/>
          <w:sz w:val="22"/>
          <w:szCs w:val="22"/>
          <w:lang w:eastAsia="en-GB"/>
        </w:rPr>
        <w:tab/>
      </w:r>
      <w:r w:rsidRPr="00554883">
        <w:rPr>
          <w:lang w:val="de-DE"/>
        </w:rPr>
        <w:t>XML schema</w:t>
      </w:r>
      <w:r>
        <w:tab/>
      </w:r>
      <w:r>
        <w:fldChar w:fldCharType="begin" w:fldLock="1"/>
      </w:r>
      <w:r>
        <w:instrText xml:space="preserve"> PAGEREF _Toc91862058 \h </w:instrText>
      </w:r>
      <w:r>
        <w:fldChar w:fldCharType="separate"/>
      </w:r>
      <w:r>
        <w:t>22</w:t>
      </w:r>
      <w:r>
        <w:fldChar w:fldCharType="end"/>
      </w:r>
    </w:p>
    <w:p w14:paraId="7AA88057" w14:textId="0A8FF2F5" w:rsidR="00237748" w:rsidRPr="00476EC1" w:rsidRDefault="00237748">
      <w:pPr>
        <w:pStyle w:val="TOC2"/>
        <w:rPr>
          <w:rFonts w:ascii="Calibri" w:hAnsi="Calibri"/>
          <w:sz w:val="22"/>
          <w:szCs w:val="22"/>
          <w:lang w:eastAsia="en-GB"/>
        </w:rPr>
      </w:pPr>
      <w:r>
        <w:t>6.4</w:t>
      </w:r>
      <w:r w:rsidRPr="00476EC1">
        <w:rPr>
          <w:rFonts w:ascii="Calibri" w:hAnsi="Calibri"/>
          <w:sz w:val="22"/>
          <w:szCs w:val="22"/>
          <w:lang w:eastAsia="en-GB"/>
        </w:rPr>
        <w:tab/>
      </w:r>
      <w:r>
        <w:t>Template for a supplementary service XML schema</w:t>
      </w:r>
      <w:r>
        <w:tab/>
      </w:r>
      <w:r>
        <w:fldChar w:fldCharType="begin" w:fldLock="1"/>
      </w:r>
      <w:r>
        <w:instrText xml:space="preserve"> PAGEREF _Toc91862059 \h </w:instrText>
      </w:r>
      <w:r>
        <w:fldChar w:fldCharType="separate"/>
      </w:r>
      <w:r>
        <w:t>23</w:t>
      </w:r>
      <w:r>
        <w:fldChar w:fldCharType="end"/>
      </w:r>
    </w:p>
    <w:p w14:paraId="2D5072BB" w14:textId="1A603C22" w:rsidR="00237748" w:rsidRPr="00476EC1" w:rsidRDefault="00237748">
      <w:pPr>
        <w:pStyle w:val="TOC2"/>
        <w:rPr>
          <w:rFonts w:ascii="Calibri" w:hAnsi="Calibri"/>
          <w:sz w:val="22"/>
          <w:szCs w:val="22"/>
          <w:lang w:eastAsia="en-GB"/>
        </w:rPr>
      </w:pPr>
      <w:r w:rsidRPr="00554883">
        <w:rPr>
          <w:highlight w:val="white"/>
        </w:rPr>
        <w:t>6.5</w:t>
      </w:r>
      <w:r w:rsidRPr="00476EC1">
        <w:rPr>
          <w:rFonts w:ascii="Calibri" w:hAnsi="Calibri"/>
          <w:sz w:val="22"/>
          <w:szCs w:val="22"/>
          <w:lang w:eastAsia="en-GB"/>
        </w:rPr>
        <w:tab/>
      </w:r>
      <w:r w:rsidRPr="00554883">
        <w:rPr>
          <w:highlight w:val="white"/>
        </w:rPr>
        <w:t>XML schema for password change</w:t>
      </w:r>
      <w:r>
        <w:tab/>
      </w:r>
      <w:r>
        <w:fldChar w:fldCharType="begin" w:fldLock="1"/>
      </w:r>
      <w:r>
        <w:instrText xml:space="preserve"> PAGEREF _Toc91862060 \h </w:instrText>
      </w:r>
      <w:r>
        <w:fldChar w:fldCharType="separate"/>
      </w:r>
      <w:r>
        <w:t>24</w:t>
      </w:r>
      <w:r>
        <w:fldChar w:fldCharType="end"/>
      </w:r>
    </w:p>
    <w:p w14:paraId="024E43C8" w14:textId="2BF5DD9C" w:rsidR="00237748" w:rsidRPr="00476EC1" w:rsidRDefault="00237748">
      <w:pPr>
        <w:pStyle w:val="TOC8"/>
        <w:rPr>
          <w:rFonts w:ascii="Calibri" w:hAnsi="Calibri"/>
          <w:b w:val="0"/>
          <w:szCs w:val="22"/>
          <w:lang w:eastAsia="en-GB"/>
        </w:rPr>
      </w:pPr>
      <w:r>
        <w:lastRenderedPageBreak/>
        <w:t>Annex A (informative): Void</w:t>
      </w:r>
      <w:r>
        <w:tab/>
      </w:r>
      <w:r>
        <w:fldChar w:fldCharType="begin" w:fldLock="1"/>
      </w:r>
      <w:r>
        <w:instrText xml:space="preserve"> PAGEREF _Toc91862061 \h </w:instrText>
      </w:r>
      <w:r>
        <w:fldChar w:fldCharType="separate"/>
      </w:r>
      <w:r>
        <w:t>25</w:t>
      </w:r>
      <w:r>
        <w:fldChar w:fldCharType="end"/>
      </w:r>
    </w:p>
    <w:p w14:paraId="0F8B0CF3" w14:textId="50C75D14" w:rsidR="00237748" w:rsidRPr="00476EC1" w:rsidRDefault="00237748">
      <w:pPr>
        <w:pStyle w:val="TOC8"/>
        <w:rPr>
          <w:rFonts w:ascii="Calibri" w:hAnsi="Calibri"/>
          <w:b w:val="0"/>
          <w:szCs w:val="22"/>
          <w:lang w:eastAsia="en-GB"/>
        </w:rPr>
      </w:pPr>
      <w:r>
        <w:t>Annex B (normative): Connectivity Aspects when using XCAP</w:t>
      </w:r>
      <w:r>
        <w:tab/>
      </w:r>
      <w:r>
        <w:fldChar w:fldCharType="begin" w:fldLock="1"/>
      </w:r>
      <w:r>
        <w:instrText xml:space="preserve"> PAGEREF _Toc91862062 \h </w:instrText>
      </w:r>
      <w:r>
        <w:fldChar w:fldCharType="separate"/>
      </w:r>
      <w:r>
        <w:t>26</w:t>
      </w:r>
      <w:r>
        <w:fldChar w:fldCharType="end"/>
      </w:r>
    </w:p>
    <w:p w14:paraId="647C9015" w14:textId="3EA532D1" w:rsidR="00237748" w:rsidRPr="00476EC1" w:rsidRDefault="00237748">
      <w:pPr>
        <w:pStyle w:val="TOC1"/>
        <w:rPr>
          <w:rFonts w:ascii="Calibri" w:hAnsi="Calibri"/>
          <w:szCs w:val="22"/>
          <w:lang w:eastAsia="en-GB"/>
        </w:rPr>
      </w:pPr>
      <w:r>
        <w:t>B.1</w:t>
      </w:r>
      <w:r w:rsidRPr="00476EC1">
        <w:rPr>
          <w:rFonts w:ascii="Calibri" w:hAnsi="Calibri"/>
          <w:szCs w:val="22"/>
          <w:lang w:eastAsia="en-GB"/>
        </w:rPr>
        <w:tab/>
      </w:r>
      <w:r>
        <w:t>Scope</w:t>
      </w:r>
      <w:r>
        <w:tab/>
      </w:r>
      <w:r>
        <w:fldChar w:fldCharType="begin" w:fldLock="1"/>
      </w:r>
      <w:r>
        <w:instrText xml:space="preserve"> PAGEREF _Toc91862063 \h </w:instrText>
      </w:r>
      <w:r>
        <w:fldChar w:fldCharType="separate"/>
      </w:r>
      <w:r>
        <w:t>26</w:t>
      </w:r>
      <w:r>
        <w:fldChar w:fldCharType="end"/>
      </w:r>
    </w:p>
    <w:p w14:paraId="19B06340" w14:textId="70543978" w:rsidR="00237748" w:rsidRPr="00476EC1" w:rsidRDefault="00237748">
      <w:pPr>
        <w:pStyle w:val="TOC1"/>
        <w:rPr>
          <w:rFonts w:ascii="Calibri" w:hAnsi="Calibri"/>
          <w:szCs w:val="22"/>
          <w:lang w:eastAsia="en-GB"/>
        </w:rPr>
      </w:pPr>
      <w:r>
        <w:t>B.2</w:t>
      </w:r>
      <w:r w:rsidRPr="00476EC1">
        <w:rPr>
          <w:rFonts w:ascii="Calibri" w:hAnsi="Calibri"/>
          <w:szCs w:val="22"/>
          <w:lang w:eastAsia="en-GB"/>
        </w:rPr>
        <w:tab/>
      </w:r>
      <w:r>
        <w:t>Procedures at the UE</w:t>
      </w:r>
      <w:r>
        <w:tab/>
      </w:r>
      <w:r>
        <w:fldChar w:fldCharType="begin" w:fldLock="1"/>
      </w:r>
      <w:r>
        <w:instrText xml:space="preserve"> PAGEREF _Toc91862064 \h </w:instrText>
      </w:r>
      <w:r>
        <w:fldChar w:fldCharType="separate"/>
      </w:r>
      <w:r>
        <w:t>26</w:t>
      </w:r>
      <w:r>
        <w:fldChar w:fldCharType="end"/>
      </w:r>
    </w:p>
    <w:p w14:paraId="1EDC5E20" w14:textId="4972F02B" w:rsidR="00237748" w:rsidRPr="00476EC1" w:rsidRDefault="00237748">
      <w:pPr>
        <w:pStyle w:val="TOC8"/>
        <w:rPr>
          <w:rFonts w:ascii="Calibri" w:hAnsi="Calibri"/>
          <w:b w:val="0"/>
          <w:szCs w:val="22"/>
          <w:lang w:eastAsia="en-GB"/>
        </w:rPr>
      </w:pPr>
      <w:r>
        <w:t>Annex C (normative): IP-Connectivity Access Network specific concepts when using EPS to access IM CN subsystem</w:t>
      </w:r>
      <w:r>
        <w:tab/>
      </w:r>
      <w:r>
        <w:fldChar w:fldCharType="begin" w:fldLock="1"/>
      </w:r>
      <w:r>
        <w:instrText xml:space="preserve"> PAGEREF _Toc91862065 \h </w:instrText>
      </w:r>
      <w:r>
        <w:fldChar w:fldCharType="separate"/>
      </w:r>
      <w:r>
        <w:t>27</w:t>
      </w:r>
      <w:r>
        <w:fldChar w:fldCharType="end"/>
      </w:r>
    </w:p>
    <w:p w14:paraId="0713BD3B" w14:textId="31490588" w:rsidR="00237748" w:rsidRPr="00476EC1" w:rsidRDefault="00237748">
      <w:pPr>
        <w:pStyle w:val="TOC1"/>
        <w:rPr>
          <w:rFonts w:ascii="Calibri" w:hAnsi="Calibri"/>
          <w:szCs w:val="22"/>
          <w:lang w:eastAsia="en-GB"/>
        </w:rPr>
      </w:pPr>
      <w:r>
        <w:t>C.1</w:t>
      </w:r>
      <w:r w:rsidRPr="00476EC1">
        <w:rPr>
          <w:rFonts w:ascii="Calibri" w:hAnsi="Calibri"/>
          <w:szCs w:val="22"/>
          <w:lang w:eastAsia="en-GB"/>
        </w:rPr>
        <w:tab/>
      </w:r>
      <w:r>
        <w:t>Scope</w:t>
      </w:r>
      <w:r>
        <w:tab/>
      </w:r>
      <w:r>
        <w:fldChar w:fldCharType="begin" w:fldLock="1"/>
      </w:r>
      <w:r>
        <w:instrText xml:space="preserve"> PAGEREF _Toc91862066 \h </w:instrText>
      </w:r>
      <w:r>
        <w:fldChar w:fldCharType="separate"/>
      </w:r>
      <w:r>
        <w:t>27</w:t>
      </w:r>
      <w:r>
        <w:fldChar w:fldCharType="end"/>
      </w:r>
    </w:p>
    <w:p w14:paraId="1B4F3E7A" w14:textId="65C31748" w:rsidR="00237748" w:rsidRPr="00476EC1" w:rsidRDefault="00237748">
      <w:pPr>
        <w:pStyle w:val="TOC1"/>
        <w:rPr>
          <w:rFonts w:ascii="Calibri" w:hAnsi="Calibri"/>
          <w:szCs w:val="22"/>
          <w:lang w:eastAsia="en-GB"/>
        </w:rPr>
      </w:pPr>
      <w:r>
        <w:t>C.2</w:t>
      </w:r>
      <w:r w:rsidRPr="00476EC1">
        <w:rPr>
          <w:rFonts w:ascii="Calibri" w:hAnsi="Calibri"/>
          <w:szCs w:val="22"/>
          <w:lang w:eastAsia="en-GB"/>
        </w:rPr>
        <w:tab/>
      </w:r>
      <w:r>
        <w:t>Application usage of XCAP</w:t>
      </w:r>
      <w:r>
        <w:tab/>
      </w:r>
      <w:r>
        <w:fldChar w:fldCharType="begin" w:fldLock="1"/>
      </w:r>
      <w:r>
        <w:instrText xml:space="preserve"> PAGEREF _Toc91862067 \h </w:instrText>
      </w:r>
      <w:r>
        <w:fldChar w:fldCharType="separate"/>
      </w:r>
      <w:r>
        <w:t>27</w:t>
      </w:r>
      <w:r>
        <w:fldChar w:fldCharType="end"/>
      </w:r>
    </w:p>
    <w:p w14:paraId="4A1C9115" w14:textId="742A52D1" w:rsidR="00237748" w:rsidRPr="00476EC1" w:rsidRDefault="00237748">
      <w:pPr>
        <w:pStyle w:val="TOC2"/>
        <w:rPr>
          <w:rFonts w:ascii="Calibri" w:hAnsi="Calibri"/>
          <w:sz w:val="22"/>
          <w:szCs w:val="22"/>
          <w:lang w:eastAsia="en-GB"/>
        </w:rPr>
      </w:pPr>
      <w:r>
        <w:t>C.2.1</w:t>
      </w:r>
      <w:r w:rsidRPr="00476EC1">
        <w:rPr>
          <w:rFonts w:ascii="Calibri" w:hAnsi="Calibri"/>
          <w:sz w:val="22"/>
          <w:szCs w:val="22"/>
          <w:lang w:eastAsia="en-GB"/>
        </w:rPr>
        <w:tab/>
      </w:r>
      <w:r>
        <w:t>Procedures at the UE</w:t>
      </w:r>
      <w:r>
        <w:tab/>
      </w:r>
      <w:r>
        <w:fldChar w:fldCharType="begin" w:fldLock="1"/>
      </w:r>
      <w:r>
        <w:instrText xml:space="preserve"> PAGEREF _Toc91862068 \h </w:instrText>
      </w:r>
      <w:r>
        <w:fldChar w:fldCharType="separate"/>
      </w:r>
      <w:r>
        <w:t>27</w:t>
      </w:r>
      <w:r>
        <w:fldChar w:fldCharType="end"/>
      </w:r>
    </w:p>
    <w:p w14:paraId="44F6A666" w14:textId="4D01CA10" w:rsidR="00237748" w:rsidRPr="00476EC1" w:rsidRDefault="00237748">
      <w:pPr>
        <w:pStyle w:val="TOC3"/>
        <w:rPr>
          <w:rFonts w:ascii="Calibri" w:hAnsi="Calibri"/>
          <w:sz w:val="22"/>
          <w:szCs w:val="22"/>
          <w:lang w:eastAsia="en-GB"/>
        </w:rPr>
      </w:pPr>
      <w:r>
        <w:t>C.2.1.1</w:t>
      </w:r>
      <w:r w:rsidRPr="00476EC1">
        <w:rPr>
          <w:rFonts w:ascii="Calibri" w:hAnsi="Calibri"/>
          <w:sz w:val="22"/>
          <w:szCs w:val="22"/>
          <w:lang w:eastAsia="en-GB"/>
        </w:rPr>
        <w:tab/>
      </w:r>
      <w:r>
        <w:t>3GPP PS data off</w:t>
      </w:r>
      <w:r>
        <w:tab/>
      </w:r>
      <w:r>
        <w:fldChar w:fldCharType="begin" w:fldLock="1"/>
      </w:r>
      <w:r>
        <w:instrText xml:space="preserve"> PAGEREF _Toc91862069 \h </w:instrText>
      </w:r>
      <w:r>
        <w:fldChar w:fldCharType="separate"/>
      </w:r>
      <w:r>
        <w:t>27</w:t>
      </w:r>
      <w:r>
        <w:fldChar w:fldCharType="end"/>
      </w:r>
    </w:p>
    <w:p w14:paraId="455A73BE" w14:textId="56E3B3B6" w:rsidR="00237748" w:rsidRPr="00476EC1" w:rsidRDefault="00237748">
      <w:pPr>
        <w:pStyle w:val="TOC4"/>
        <w:rPr>
          <w:rFonts w:ascii="Calibri" w:hAnsi="Calibri"/>
          <w:sz w:val="22"/>
          <w:szCs w:val="22"/>
          <w:lang w:eastAsia="en-GB"/>
        </w:rPr>
      </w:pPr>
      <w:r>
        <w:t>C.2.1.1.1</w:t>
      </w:r>
      <w:r w:rsidRPr="00476EC1">
        <w:rPr>
          <w:rFonts w:ascii="Calibri" w:hAnsi="Calibri"/>
          <w:sz w:val="22"/>
          <w:szCs w:val="22"/>
          <w:lang w:eastAsia="en-GB"/>
        </w:rPr>
        <w:tab/>
      </w:r>
      <w:r>
        <w:t>General</w:t>
      </w:r>
      <w:r>
        <w:tab/>
      </w:r>
      <w:r>
        <w:fldChar w:fldCharType="begin" w:fldLock="1"/>
      </w:r>
      <w:r>
        <w:instrText xml:space="preserve"> PAGEREF _Toc91862070 \h </w:instrText>
      </w:r>
      <w:r>
        <w:fldChar w:fldCharType="separate"/>
      </w:r>
      <w:r>
        <w:t>27</w:t>
      </w:r>
      <w:r>
        <w:fldChar w:fldCharType="end"/>
      </w:r>
    </w:p>
    <w:p w14:paraId="3A170DF3" w14:textId="15725DDE" w:rsidR="00237748" w:rsidRPr="00476EC1" w:rsidRDefault="00237748">
      <w:pPr>
        <w:pStyle w:val="TOC4"/>
        <w:rPr>
          <w:rFonts w:ascii="Calibri" w:hAnsi="Calibri"/>
          <w:sz w:val="22"/>
          <w:szCs w:val="22"/>
          <w:lang w:eastAsia="en-GB"/>
        </w:rPr>
      </w:pPr>
      <w:r>
        <w:t>C.2.1.1.2</w:t>
      </w:r>
      <w:r w:rsidRPr="00476EC1">
        <w:rPr>
          <w:rFonts w:ascii="Calibri" w:hAnsi="Calibri"/>
          <w:sz w:val="22"/>
          <w:szCs w:val="22"/>
          <w:lang w:eastAsia="en-GB"/>
        </w:rPr>
        <w:tab/>
      </w:r>
      <w:r>
        <w:t>Enforcement</w:t>
      </w:r>
      <w:r>
        <w:tab/>
      </w:r>
      <w:r>
        <w:fldChar w:fldCharType="begin" w:fldLock="1"/>
      </w:r>
      <w:r>
        <w:instrText xml:space="preserve"> PAGEREF _Toc91862071 \h </w:instrText>
      </w:r>
      <w:r>
        <w:fldChar w:fldCharType="separate"/>
      </w:r>
      <w:r>
        <w:t>27</w:t>
      </w:r>
      <w:r>
        <w:fldChar w:fldCharType="end"/>
      </w:r>
    </w:p>
    <w:p w14:paraId="217EF986" w14:textId="492B2187" w:rsidR="00237748" w:rsidRPr="00476EC1" w:rsidRDefault="00237748">
      <w:pPr>
        <w:pStyle w:val="TOC8"/>
        <w:rPr>
          <w:rFonts w:ascii="Calibri" w:hAnsi="Calibri"/>
          <w:b w:val="0"/>
          <w:szCs w:val="22"/>
          <w:lang w:eastAsia="en-GB"/>
        </w:rPr>
      </w:pPr>
      <w:r>
        <w:t>Annex D (normative): IP-Connectivity Access Network specific concepts when using GPRS to access IM CN subsystem</w:t>
      </w:r>
      <w:r>
        <w:tab/>
      </w:r>
      <w:r>
        <w:fldChar w:fldCharType="begin" w:fldLock="1"/>
      </w:r>
      <w:r>
        <w:instrText xml:space="preserve"> PAGEREF _Toc91862072 \h </w:instrText>
      </w:r>
      <w:r>
        <w:fldChar w:fldCharType="separate"/>
      </w:r>
      <w:r>
        <w:t>28</w:t>
      </w:r>
      <w:r>
        <w:fldChar w:fldCharType="end"/>
      </w:r>
    </w:p>
    <w:p w14:paraId="1F373FC8" w14:textId="585E6CA3" w:rsidR="00237748" w:rsidRPr="00476EC1" w:rsidRDefault="00237748">
      <w:pPr>
        <w:pStyle w:val="TOC1"/>
        <w:rPr>
          <w:rFonts w:ascii="Calibri" w:hAnsi="Calibri"/>
          <w:szCs w:val="22"/>
          <w:lang w:eastAsia="en-GB"/>
        </w:rPr>
      </w:pPr>
      <w:r>
        <w:t>D.1</w:t>
      </w:r>
      <w:r w:rsidRPr="00476EC1">
        <w:rPr>
          <w:rFonts w:ascii="Calibri" w:hAnsi="Calibri"/>
          <w:szCs w:val="22"/>
          <w:lang w:eastAsia="en-GB"/>
        </w:rPr>
        <w:tab/>
      </w:r>
      <w:r>
        <w:t>Scope</w:t>
      </w:r>
      <w:r>
        <w:tab/>
      </w:r>
      <w:r>
        <w:fldChar w:fldCharType="begin" w:fldLock="1"/>
      </w:r>
      <w:r>
        <w:instrText xml:space="preserve"> PAGEREF _Toc91862073 \h </w:instrText>
      </w:r>
      <w:r>
        <w:fldChar w:fldCharType="separate"/>
      </w:r>
      <w:r>
        <w:t>28</w:t>
      </w:r>
      <w:r>
        <w:fldChar w:fldCharType="end"/>
      </w:r>
    </w:p>
    <w:p w14:paraId="259694AE" w14:textId="7D4ACC60" w:rsidR="00237748" w:rsidRPr="00476EC1" w:rsidRDefault="00237748">
      <w:pPr>
        <w:pStyle w:val="TOC1"/>
        <w:rPr>
          <w:rFonts w:ascii="Calibri" w:hAnsi="Calibri"/>
          <w:szCs w:val="22"/>
          <w:lang w:eastAsia="en-GB"/>
        </w:rPr>
      </w:pPr>
      <w:r>
        <w:t>D.2</w:t>
      </w:r>
      <w:r w:rsidRPr="00476EC1">
        <w:rPr>
          <w:rFonts w:ascii="Calibri" w:hAnsi="Calibri"/>
          <w:szCs w:val="22"/>
          <w:lang w:eastAsia="en-GB"/>
        </w:rPr>
        <w:tab/>
      </w:r>
      <w:r>
        <w:t>Application usage of XCAP</w:t>
      </w:r>
      <w:r>
        <w:tab/>
      </w:r>
      <w:r>
        <w:fldChar w:fldCharType="begin" w:fldLock="1"/>
      </w:r>
      <w:r>
        <w:instrText xml:space="preserve"> PAGEREF _Toc91862074 \h </w:instrText>
      </w:r>
      <w:r>
        <w:fldChar w:fldCharType="separate"/>
      </w:r>
      <w:r>
        <w:t>28</w:t>
      </w:r>
      <w:r>
        <w:fldChar w:fldCharType="end"/>
      </w:r>
    </w:p>
    <w:p w14:paraId="1CD29375" w14:textId="12CBB3FB" w:rsidR="00237748" w:rsidRPr="00476EC1" w:rsidRDefault="00237748">
      <w:pPr>
        <w:pStyle w:val="TOC2"/>
        <w:rPr>
          <w:rFonts w:ascii="Calibri" w:hAnsi="Calibri"/>
          <w:sz w:val="22"/>
          <w:szCs w:val="22"/>
          <w:lang w:eastAsia="en-GB"/>
        </w:rPr>
      </w:pPr>
      <w:r>
        <w:t>D.2.1</w:t>
      </w:r>
      <w:r w:rsidRPr="00476EC1">
        <w:rPr>
          <w:rFonts w:ascii="Calibri" w:hAnsi="Calibri"/>
          <w:sz w:val="22"/>
          <w:szCs w:val="22"/>
          <w:lang w:eastAsia="en-GB"/>
        </w:rPr>
        <w:tab/>
      </w:r>
      <w:r>
        <w:t>Procedures at the UE</w:t>
      </w:r>
      <w:r>
        <w:tab/>
      </w:r>
      <w:r>
        <w:fldChar w:fldCharType="begin" w:fldLock="1"/>
      </w:r>
      <w:r>
        <w:instrText xml:space="preserve"> PAGEREF _Toc91862075 \h </w:instrText>
      </w:r>
      <w:r>
        <w:fldChar w:fldCharType="separate"/>
      </w:r>
      <w:r>
        <w:t>28</w:t>
      </w:r>
      <w:r>
        <w:fldChar w:fldCharType="end"/>
      </w:r>
    </w:p>
    <w:p w14:paraId="556FA47A" w14:textId="7397BF2F" w:rsidR="00237748" w:rsidRPr="00476EC1" w:rsidRDefault="00237748">
      <w:pPr>
        <w:pStyle w:val="TOC3"/>
        <w:rPr>
          <w:rFonts w:ascii="Calibri" w:hAnsi="Calibri"/>
          <w:sz w:val="22"/>
          <w:szCs w:val="22"/>
          <w:lang w:eastAsia="en-GB"/>
        </w:rPr>
      </w:pPr>
      <w:r>
        <w:t>D.2.1.1</w:t>
      </w:r>
      <w:r w:rsidRPr="00476EC1">
        <w:rPr>
          <w:rFonts w:ascii="Calibri" w:hAnsi="Calibri"/>
          <w:sz w:val="22"/>
          <w:szCs w:val="22"/>
          <w:lang w:eastAsia="en-GB"/>
        </w:rPr>
        <w:tab/>
      </w:r>
      <w:r>
        <w:t>3GPP PS data off</w:t>
      </w:r>
      <w:r>
        <w:tab/>
      </w:r>
      <w:r>
        <w:fldChar w:fldCharType="begin" w:fldLock="1"/>
      </w:r>
      <w:r>
        <w:instrText xml:space="preserve"> PAGEREF _Toc91862076 \h </w:instrText>
      </w:r>
      <w:r>
        <w:fldChar w:fldCharType="separate"/>
      </w:r>
      <w:r>
        <w:t>28</w:t>
      </w:r>
      <w:r>
        <w:fldChar w:fldCharType="end"/>
      </w:r>
    </w:p>
    <w:p w14:paraId="3705C645" w14:textId="2D3838B2" w:rsidR="00237748" w:rsidRPr="00476EC1" w:rsidRDefault="00237748">
      <w:pPr>
        <w:pStyle w:val="TOC4"/>
        <w:rPr>
          <w:rFonts w:ascii="Calibri" w:hAnsi="Calibri"/>
          <w:sz w:val="22"/>
          <w:szCs w:val="22"/>
          <w:lang w:eastAsia="en-GB"/>
        </w:rPr>
      </w:pPr>
      <w:r>
        <w:t>D.2.1.1.1</w:t>
      </w:r>
      <w:r w:rsidRPr="00476EC1">
        <w:rPr>
          <w:rFonts w:ascii="Calibri" w:hAnsi="Calibri"/>
          <w:sz w:val="22"/>
          <w:szCs w:val="22"/>
          <w:lang w:eastAsia="en-GB"/>
        </w:rPr>
        <w:tab/>
      </w:r>
      <w:r>
        <w:t>General</w:t>
      </w:r>
      <w:r>
        <w:tab/>
      </w:r>
      <w:r>
        <w:fldChar w:fldCharType="begin" w:fldLock="1"/>
      </w:r>
      <w:r>
        <w:instrText xml:space="preserve"> PAGEREF _Toc91862077 \h </w:instrText>
      </w:r>
      <w:r>
        <w:fldChar w:fldCharType="separate"/>
      </w:r>
      <w:r>
        <w:t>28</w:t>
      </w:r>
      <w:r>
        <w:fldChar w:fldCharType="end"/>
      </w:r>
    </w:p>
    <w:p w14:paraId="739418C2" w14:textId="2F4E7F80" w:rsidR="00237748" w:rsidRPr="00476EC1" w:rsidRDefault="00237748">
      <w:pPr>
        <w:pStyle w:val="TOC4"/>
        <w:rPr>
          <w:rFonts w:ascii="Calibri" w:hAnsi="Calibri"/>
          <w:sz w:val="22"/>
          <w:szCs w:val="22"/>
          <w:lang w:eastAsia="en-GB"/>
        </w:rPr>
      </w:pPr>
      <w:r>
        <w:t>D.2.1.1.2</w:t>
      </w:r>
      <w:r w:rsidRPr="00476EC1">
        <w:rPr>
          <w:rFonts w:ascii="Calibri" w:hAnsi="Calibri"/>
          <w:sz w:val="22"/>
          <w:szCs w:val="22"/>
          <w:lang w:eastAsia="en-GB"/>
        </w:rPr>
        <w:tab/>
      </w:r>
      <w:r>
        <w:t>Enforcement</w:t>
      </w:r>
      <w:r>
        <w:tab/>
      </w:r>
      <w:r>
        <w:fldChar w:fldCharType="begin" w:fldLock="1"/>
      </w:r>
      <w:r>
        <w:instrText xml:space="preserve"> PAGEREF _Toc91862078 \h </w:instrText>
      </w:r>
      <w:r>
        <w:fldChar w:fldCharType="separate"/>
      </w:r>
      <w:r>
        <w:t>28</w:t>
      </w:r>
      <w:r>
        <w:fldChar w:fldCharType="end"/>
      </w:r>
    </w:p>
    <w:p w14:paraId="1386C690" w14:textId="7D3A85EE" w:rsidR="00237748" w:rsidRPr="00476EC1" w:rsidRDefault="00237748">
      <w:pPr>
        <w:pStyle w:val="TOC8"/>
        <w:rPr>
          <w:rFonts w:ascii="Calibri" w:hAnsi="Calibri"/>
          <w:b w:val="0"/>
          <w:szCs w:val="22"/>
          <w:lang w:eastAsia="en-GB"/>
        </w:rPr>
      </w:pPr>
      <w:r>
        <w:t>Annex E (normative): IP-Connectivity Access Network specific concepts when using 5GS to access an IM CN subsystem</w:t>
      </w:r>
      <w:r>
        <w:tab/>
      </w:r>
      <w:r>
        <w:fldChar w:fldCharType="begin" w:fldLock="1"/>
      </w:r>
      <w:r>
        <w:instrText xml:space="preserve"> PAGEREF _Toc91862079 \h </w:instrText>
      </w:r>
      <w:r>
        <w:fldChar w:fldCharType="separate"/>
      </w:r>
      <w:r>
        <w:t>28</w:t>
      </w:r>
      <w:r>
        <w:fldChar w:fldCharType="end"/>
      </w:r>
    </w:p>
    <w:p w14:paraId="347C2DFF" w14:textId="192FCB7C" w:rsidR="00237748" w:rsidRPr="00476EC1" w:rsidRDefault="00237748">
      <w:pPr>
        <w:pStyle w:val="TOC1"/>
        <w:rPr>
          <w:rFonts w:ascii="Calibri" w:hAnsi="Calibri"/>
          <w:szCs w:val="22"/>
          <w:lang w:eastAsia="en-GB"/>
        </w:rPr>
      </w:pPr>
      <w:r>
        <w:t>E.1</w:t>
      </w:r>
      <w:r w:rsidRPr="00476EC1">
        <w:rPr>
          <w:rFonts w:ascii="Calibri" w:hAnsi="Calibri"/>
          <w:szCs w:val="22"/>
          <w:lang w:eastAsia="en-GB"/>
        </w:rPr>
        <w:tab/>
      </w:r>
      <w:r>
        <w:t>Scope</w:t>
      </w:r>
      <w:r>
        <w:tab/>
      </w:r>
      <w:r>
        <w:fldChar w:fldCharType="begin" w:fldLock="1"/>
      </w:r>
      <w:r>
        <w:instrText xml:space="preserve"> PAGEREF _Toc91862080 \h </w:instrText>
      </w:r>
      <w:r>
        <w:fldChar w:fldCharType="separate"/>
      </w:r>
      <w:r>
        <w:t>28</w:t>
      </w:r>
      <w:r>
        <w:fldChar w:fldCharType="end"/>
      </w:r>
    </w:p>
    <w:p w14:paraId="1AFD6582" w14:textId="15262688" w:rsidR="00237748" w:rsidRPr="00476EC1" w:rsidRDefault="00237748">
      <w:pPr>
        <w:pStyle w:val="TOC1"/>
        <w:rPr>
          <w:rFonts w:ascii="Calibri" w:hAnsi="Calibri"/>
          <w:szCs w:val="22"/>
          <w:lang w:eastAsia="en-GB"/>
        </w:rPr>
      </w:pPr>
      <w:r>
        <w:t>E.2</w:t>
      </w:r>
      <w:r w:rsidRPr="00476EC1">
        <w:rPr>
          <w:rFonts w:ascii="Calibri" w:hAnsi="Calibri"/>
          <w:szCs w:val="22"/>
          <w:lang w:eastAsia="en-GB"/>
        </w:rPr>
        <w:tab/>
      </w:r>
      <w:r>
        <w:t>Application usage of XCAP</w:t>
      </w:r>
      <w:r>
        <w:tab/>
      </w:r>
      <w:r>
        <w:fldChar w:fldCharType="begin" w:fldLock="1"/>
      </w:r>
      <w:r>
        <w:instrText xml:space="preserve"> PAGEREF _Toc91862081 \h </w:instrText>
      </w:r>
      <w:r>
        <w:fldChar w:fldCharType="separate"/>
      </w:r>
      <w:r>
        <w:t>29</w:t>
      </w:r>
      <w:r>
        <w:fldChar w:fldCharType="end"/>
      </w:r>
    </w:p>
    <w:p w14:paraId="062BE5DA" w14:textId="305C768C" w:rsidR="00237748" w:rsidRPr="00476EC1" w:rsidRDefault="00237748">
      <w:pPr>
        <w:pStyle w:val="TOC2"/>
        <w:rPr>
          <w:rFonts w:ascii="Calibri" w:hAnsi="Calibri"/>
          <w:sz w:val="22"/>
          <w:szCs w:val="22"/>
          <w:lang w:eastAsia="en-GB"/>
        </w:rPr>
      </w:pPr>
      <w:r>
        <w:t>E.2.1</w:t>
      </w:r>
      <w:r w:rsidRPr="00476EC1">
        <w:rPr>
          <w:rFonts w:ascii="Calibri" w:hAnsi="Calibri"/>
          <w:sz w:val="22"/>
          <w:szCs w:val="22"/>
          <w:lang w:eastAsia="en-GB"/>
        </w:rPr>
        <w:tab/>
      </w:r>
      <w:r>
        <w:t>Procedures at the UE</w:t>
      </w:r>
      <w:r>
        <w:tab/>
      </w:r>
      <w:r>
        <w:fldChar w:fldCharType="begin" w:fldLock="1"/>
      </w:r>
      <w:r>
        <w:instrText xml:space="preserve"> PAGEREF _Toc91862082 \h </w:instrText>
      </w:r>
      <w:r>
        <w:fldChar w:fldCharType="separate"/>
      </w:r>
      <w:r>
        <w:t>29</w:t>
      </w:r>
      <w:r>
        <w:fldChar w:fldCharType="end"/>
      </w:r>
    </w:p>
    <w:p w14:paraId="5D1D8375" w14:textId="619ADE14" w:rsidR="00237748" w:rsidRPr="00476EC1" w:rsidRDefault="00237748">
      <w:pPr>
        <w:pStyle w:val="TOC3"/>
        <w:rPr>
          <w:rFonts w:ascii="Calibri" w:hAnsi="Calibri"/>
          <w:sz w:val="22"/>
          <w:szCs w:val="22"/>
          <w:lang w:eastAsia="en-GB"/>
        </w:rPr>
      </w:pPr>
      <w:r w:rsidRPr="00554883">
        <w:t>E</w:t>
      </w:r>
      <w:r>
        <w:t>.2.1.1</w:t>
      </w:r>
      <w:r w:rsidRPr="00476EC1">
        <w:rPr>
          <w:rFonts w:ascii="Calibri" w:hAnsi="Calibri"/>
          <w:sz w:val="22"/>
          <w:szCs w:val="22"/>
          <w:lang w:eastAsia="en-GB"/>
        </w:rPr>
        <w:tab/>
      </w:r>
      <w:r>
        <w:t>3GPP PS data off</w:t>
      </w:r>
      <w:r>
        <w:tab/>
      </w:r>
      <w:r>
        <w:fldChar w:fldCharType="begin" w:fldLock="1"/>
      </w:r>
      <w:r>
        <w:instrText xml:space="preserve"> PAGEREF _Toc91862083 \h </w:instrText>
      </w:r>
      <w:r>
        <w:fldChar w:fldCharType="separate"/>
      </w:r>
      <w:r>
        <w:t>29</w:t>
      </w:r>
      <w:r>
        <w:fldChar w:fldCharType="end"/>
      </w:r>
    </w:p>
    <w:p w14:paraId="5049003C" w14:textId="55773EC3" w:rsidR="00237748" w:rsidRPr="00476EC1" w:rsidRDefault="00237748">
      <w:pPr>
        <w:pStyle w:val="TOC4"/>
        <w:rPr>
          <w:rFonts w:ascii="Calibri" w:hAnsi="Calibri"/>
          <w:sz w:val="22"/>
          <w:szCs w:val="22"/>
          <w:lang w:eastAsia="en-GB"/>
        </w:rPr>
      </w:pPr>
      <w:r>
        <w:t>E.2.1.1.1</w:t>
      </w:r>
      <w:r w:rsidRPr="00476EC1">
        <w:rPr>
          <w:rFonts w:ascii="Calibri" w:hAnsi="Calibri"/>
          <w:sz w:val="22"/>
          <w:szCs w:val="22"/>
          <w:lang w:eastAsia="en-GB"/>
        </w:rPr>
        <w:tab/>
      </w:r>
      <w:r>
        <w:t>General</w:t>
      </w:r>
      <w:r>
        <w:tab/>
      </w:r>
      <w:r>
        <w:fldChar w:fldCharType="begin" w:fldLock="1"/>
      </w:r>
      <w:r>
        <w:instrText xml:space="preserve"> PAGEREF _Toc91862084 \h </w:instrText>
      </w:r>
      <w:r>
        <w:fldChar w:fldCharType="separate"/>
      </w:r>
      <w:r>
        <w:t>29</w:t>
      </w:r>
      <w:r>
        <w:fldChar w:fldCharType="end"/>
      </w:r>
    </w:p>
    <w:p w14:paraId="1B9AEABF" w14:textId="111C97E2" w:rsidR="00237748" w:rsidRPr="00476EC1" w:rsidRDefault="00237748">
      <w:pPr>
        <w:pStyle w:val="TOC4"/>
        <w:rPr>
          <w:rFonts w:ascii="Calibri" w:hAnsi="Calibri"/>
          <w:sz w:val="22"/>
          <w:szCs w:val="22"/>
          <w:lang w:eastAsia="en-GB"/>
        </w:rPr>
      </w:pPr>
      <w:r>
        <w:t>E.2.1.1.2</w:t>
      </w:r>
      <w:r w:rsidRPr="00476EC1">
        <w:rPr>
          <w:rFonts w:ascii="Calibri" w:hAnsi="Calibri"/>
          <w:sz w:val="22"/>
          <w:szCs w:val="22"/>
          <w:lang w:eastAsia="en-GB"/>
        </w:rPr>
        <w:tab/>
      </w:r>
      <w:r>
        <w:t>Enforcement</w:t>
      </w:r>
      <w:r>
        <w:tab/>
      </w:r>
      <w:r>
        <w:fldChar w:fldCharType="begin" w:fldLock="1"/>
      </w:r>
      <w:r>
        <w:instrText xml:space="preserve"> PAGEREF _Toc91862085 \h </w:instrText>
      </w:r>
      <w:r>
        <w:fldChar w:fldCharType="separate"/>
      </w:r>
      <w:r>
        <w:t>29</w:t>
      </w:r>
      <w:r>
        <w:fldChar w:fldCharType="end"/>
      </w:r>
    </w:p>
    <w:p w14:paraId="212C58E9" w14:textId="5C5D41FA" w:rsidR="00237748" w:rsidRPr="00476EC1" w:rsidRDefault="00237748">
      <w:pPr>
        <w:pStyle w:val="TOC8"/>
        <w:rPr>
          <w:rFonts w:ascii="Calibri" w:hAnsi="Calibri"/>
          <w:b w:val="0"/>
          <w:szCs w:val="22"/>
          <w:lang w:eastAsia="en-GB"/>
        </w:rPr>
      </w:pPr>
      <w:r>
        <w:t>Annex F (informative): Change history</w:t>
      </w:r>
      <w:r>
        <w:tab/>
      </w:r>
      <w:r>
        <w:fldChar w:fldCharType="begin" w:fldLock="1"/>
      </w:r>
      <w:r>
        <w:instrText xml:space="preserve"> PAGEREF _Toc91862086 \h </w:instrText>
      </w:r>
      <w:r>
        <w:fldChar w:fldCharType="separate"/>
      </w:r>
      <w:r>
        <w:t>30</w:t>
      </w:r>
      <w:r>
        <w:fldChar w:fldCharType="end"/>
      </w:r>
    </w:p>
    <w:p w14:paraId="03E0B3E1" w14:textId="3D5BACF9" w:rsidR="004A3549" w:rsidRDefault="00A944DC">
      <w:r>
        <w:rPr>
          <w:noProof/>
          <w:sz w:val="22"/>
        </w:rPr>
        <w:fldChar w:fldCharType="end"/>
      </w:r>
    </w:p>
    <w:p w14:paraId="5E617655" w14:textId="77777777" w:rsidR="004A3549" w:rsidRPr="009B7123" w:rsidRDefault="004A3549" w:rsidP="00B94817">
      <w:pPr>
        <w:pStyle w:val="Heading1"/>
      </w:pPr>
      <w:r>
        <w:br w:type="page"/>
      </w:r>
      <w:bookmarkStart w:id="3" w:name="_Toc11342819"/>
      <w:bookmarkStart w:id="4" w:name="_Toc91862008"/>
      <w:r w:rsidRPr="009B7123">
        <w:lastRenderedPageBreak/>
        <w:t>Foreword</w:t>
      </w:r>
      <w:bookmarkEnd w:id="3"/>
      <w:bookmarkEnd w:id="4"/>
    </w:p>
    <w:p w14:paraId="5C05928A" w14:textId="77777777" w:rsidR="004A3549" w:rsidRDefault="006806B4" w:rsidP="006806B4">
      <w:r>
        <w:t>This Technical Specification (TS) was been produced by ETSI Technical Committee Telecommunications and Internet converged Services and Protocols for Advanced Networking (TISPAN) and originally published as ETSI TS 183 023 [13]. It was transferred to the 3rd Generation Partnership Project (3GPP) in January 2008.</w:t>
      </w:r>
    </w:p>
    <w:p w14:paraId="5CD3950B"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09A9D4" w14:textId="77777777" w:rsidR="004A3549" w:rsidRPr="0085391F" w:rsidRDefault="004A3549">
      <w:pPr>
        <w:pStyle w:val="B1"/>
        <w:rPr>
          <w:lang w:val="en-US"/>
        </w:rPr>
      </w:pPr>
      <w:r w:rsidRPr="0085391F">
        <w:rPr>
          <w:lang w:val="en-US"/>
        </w:rPr>
        <w:t>Version x.y.z</w:t>
      </w:r>
    </w:p>
    <w:p w14:paraId="59C4F3E5" w14:textId="77777777" w:rsidR="004A3549" w:rsidRDefault="004A3549">
      <w:pPr>
        <w:pStyle w:val="B1"/>
      </w:pPr>
      <w:r>
        <w:t>where:</w:t>
      </w:r>
    </w:p>
    <w:p w14:paraId="73CD75C6" w14:textId="77777777" w:rsidR="004A3549" w:rsidRDefault="004A3549">
      <w:pPr>
        <w:pStyle w:val="B2"/>
      </w:pPr>
      <w:r>
        <w:t>x</w:t>
      </w:r>
      <w:r>
        <w:tab/>
        <w:t>the first digit:</w:t>
      </w:r>
    </w:p>
    <w:p w14:paraId="2C2C281D" w14:textId="77777777" w:rsidR="004A3549" w:rsidRDefault="004A3549">
      <w:pPr>
        <w:pStyle w:val="B3"/>
      </w:pPr>
      <w:r>
        <w:t>1</w:t>
      </w:r>
      <w:r>
        <w:tab/>
        <w:t>presented to TSG for information;</w:t>
      </w:r>
    </w:p>
    <w:p w14:paraId="350BABB0" w14:textId="77777777" w:rsidR="004A3549" w:rsidRDefault="004A3549">
      <w:pPr>
        <w:pStyle w:val="B3"/>
      </w:pPr>
      <w:r>
        <w:t>2</w:t>
      </w:r>
      <w:r>
        <w:tab/>
        <w:t>presented to TSG for approval;</w:t>
      </w:r>
    </w:p>
    <w:p w14:paraId="1BC65FE6" w14:textId="77777777" w:rsidR="004A3549" w:rsidRDefault="004A3549">
      <w:pPr>
        <w:pStyle w:val="B3"/>
      </w:pPr>
      <w:r>
        <w:t>3</w:t>
      </w:r>
      <w:r>
        <w:tab/>
        <w:t>or greater indicates TSG approved document under change control.</w:t>
      </w:r>
    </w:p>
    <w:p w14:paraId="2459AFAE" w14:textId="77777777" w:rsidR="004A3549" w:rsidRDefault="004A3549">
      <w:pPr>
        <w:pStyle w:val="B2"/>
      </w:pPr>
      <w:r>
        <w:t>y</w:t>
      </w:r>
      <w:r>
        <w:tab/>
        <w:t>the second digit is incremented for all changes of substance, i.e. technical enhancements, corrections, updates, etc.</w:t>
      </w:r>
    </w:p>
    <w:p w14:paraId="1FB577BC" w14:textId="77777777" w:rsidR="004A3549" w:rsidRDefault="004A3549">
      <w:pPr>
        <w:pStyle w:val="B2"/>
      </w:pPr>
      <w:r>
        <w:t>z</w:t>
      </w:r>
      <w:r>
        <w:tab/>
        <w:t>the third digit is incremented when editorial only changes have been incorporated in the document.</w:t>
      </w:r>
    </w:p>
    <w:p w14:paraId="0FBF32C1" w14:textId="77777777" w:rsidR="004A3549" w:rsidRPr="009B7123" w:rsidRDefault="004A3549" w:rsidP="00B94817">
      <w:pPr>
        <w:pStyle w:val="Heading1"/>
      </w:pPr>
      <w:r>
        <w:br w:type="page"/>
      </w:r>
      <w:bookmarkStart w:id="5" w:name="_Toc11342820"/>
      <w:bookmarkStart w:id="6" w:name="_Toc91862009"/>
      <w:r w:rsidRPr="009B7123">
        <w:lastRenderedPageBreak/>
        <w:t>1</w:t>
      </w:r>
      <w:r w:rsidRPr="009B7123">
        <w:tab/>
        <w:t>Scope</w:t>
      </w:r>
      <w:bookmarkEnd w:id="5"/>
      <w:bookmarkEnd w:id="6"/>
    </w:p>
    <w:p w14:paraId="350AC638" w14:textId="77777777" w:rsidR="006806B4" w:rsidRPr="00417769" w:rsidRDefault="006806B4" w:rsidP="006806B4">
      <w:r w:rsidRPr="00417769">
        <w:t xml:space="preserve">The present document defines a protocol used for manipulating data related to </w:t>
      </w:r>
      <w:r w:rsidR="008F7D54">
        <w:t xml:space="preserve">supplementary </w:t>
      </w:r>
      <w:r w:rsidRPr="00417769">
        <w:t>services. The protocol is based on the eXtensible Markup Language (XML) Configuration Access Protocol (XCAP)</w:t>
      </w:r>
      <w:r w:rsidR="008F7D54">
        <w:t xml:space="preserve"> </w:t>
      </w:r>
      <w:r w:rsidR="008F7D54" w:rsidRPr="00417769">
        <w:t>RFC</w:t>
      </w:r>
      <w:r w:rsidR="008F7D54">
        <w:t> 4825</w:t>
      </w:r>
      <w:r w:rsidR="00650D9F">
        <w:t> </w:t>
      </w:r>
      <w:r w:rsidRPr="00417769">
        <w:t>[</w:t>
      </w:r>
      <w:r w:rsidR="00273220" w:rsidRPr="00417769">
        <w:t>8</w:t>
      </w:r>
      <w:r w:rsidRPr="00417769">
        <w:t>]. A new XCAP application usage is defined for the purpose of manipulating</w:t>
      </w:r>
      <w:r w:rsidR="008F7D54">
        <w:t xml:space="preserve"> the supplementary</w:t>
      </w:r>
      <w:r w:rsidRPr="00417769">
        <w:t xml:space="preserve"> services data. The common XCAP related aspects that are applicable to </w:t>
      </w:r>
      <w:r w:rsidR="008F7D54">
        <w:t>supplementary</w:t>
      </w:r>
      <w:r w:rsidR="008F7D54" w:rsidRPr="00417769">
        <w:t xml:space="preserve"> </w:t>
      </w:r>
      <w:r w:rsidRPr="00417769">
        <w:t>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79631D58" w14:textId="77777777" w:rsidR="00153777" w:rsidRDefault="00153777" w:rsidP="00153777">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6A69B25A" w14:textId="77777777" w:rsidR="004A3549" w:rsidRPr="009B7123" w:rsidRDefault="004A3549" w:rsidP="00B94817">
      <w:pPr>
        <w:pStyle w:val="Heading1"/>
      </w:pPr>
      <w:bookmarkStart w:id="7" w:name="_Toc11342821"/>
      <w:bookmarkStart w:id="8" w:name="_Toc91862010"/>
      <w:r w:rsidRPr="009B7123">
        <w:t>2</w:t>
      </w:r>
      <w:r w:rsidRPr="009B7123">
        <w:tab/>
        <w:t>References</w:t>
      </w:r>
      <w:bookmarkEnd w:id="7"/>
      <w:bookmarkEnd w:id="8"/>
    </w:p>
    <w:p w14:paraId="73EC0A6C" w14:textId="77777777" w:rsidR="004A3549" w:rsidRDefault="004A3549">
      <w:r>
        <w:t>The following documents contain provisions which, through reference in this text, constitute provisions of the present document.</w:t>
      </w:r>
    </w:p>
    <w:p w14:paraId="4158C85F" w14:textId="77777777" w:rsidR="004A3549" w:rsidRDefault="00650D9F" w:rsidP="00650D9F">
      <w:pPr>
        <w:pStyle w:val="B1"/>
      </w:pPr>
      <w:r>
        <w:t>-</w:t>
      </w:r>
      <w:r>
        <w:tab/>
      </w:r>
      <w:r w:rsidR="004A3549">
        <w:t>References are either specific (identified by date of publication, edition number, version number, etc.) or non</w:t>
      </w:r>
      <w:r w:rsidR="004A3549">
        <w:noBreakHyphen/>
        <w:t>specific.</w:t>
      </w:r>
    </w:p>
    <w:p w14:paraId="060BB729" w14:textId="77777777" w:rsidR="004A3549" w:rsidRDefault="00650D9F" w:rsidP="00650D9F">
      <w:pPr>
        <w:pStyle w:val="B1"/>
      </w:pPr>
      <w:r>
        <w:t>-</w:t>
      </w:r>
      <w:r>
        <w:tab/>
      </w:r>
      <w:r w:rsidR="004A3549">
        <w:t>For a specific reference, subsequent revisions do not apply.</w:t>
      </w:r>
    </w:p>
    <w:p w14:paraId="0A7E60C9" w14:textId="77777777" w:rsidR="004A3549" w:rsidRDefault="00650D9F" w:rsidP="00650D9F">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2D53BE09" w14:textId="40C4FBDB" w:rsidR="006806B4" w:rsidRPr="00417769" w:rsidRDefault="006806B4" w:rsidP="006806B4">
      <w:pPr>
        <w:pStyle w:val="EX"/>
      </w:pPr>
      <w:r w:rsidRPr="00417769">
        <w:t>[</w:t>
      </w:r>
      <w:bookmarkStart w:id="9" w:name="REF_IETFRFC2616"/>
      <w:r w:rsidRPr="00417769">
        <w:t>1</w:t>
      </w:r>
      <w:bookmarkEnd w:id="9"/>
      <w:r w:rsidRPr="00417769">
        <w:t>]</w:t>
      </w:r>
      <w:r w:rsidRPr="00417769">
        <w:tab/>
      </w:r>
      <w:r w:rsidR="00B84B36" w:rsidRPr="00417769">
        <w:t>Void.</w:t>
      </w:r>
    </w:p>
    <w:p w14:paraId="00AE2FE6" w14:textId="77777777" w:rsidR="006806B4" w:rsidRPr="00417769" w:rsidRDefault="006806B4" w:rsidP="006806B4">
      <w:pPr>
        <w:pStyle w:val="EX"/>
      </w:pPr>
      <w:r w:rsidRPr="00417769">
        <w:t>[</w:t>
      </w:r>
      <w:bookmarkStart w:id="10" w:name="REF_W3CREC_XMLSCHEMA_1_20010502"/>
      <w:r w:rsidRPr="00417769">
        <w:t>2</w:t>
      </w:r>
      <w:bookmarkEnd w:id="10"/>
      <w:r w:rsidRPr="00417769">
        <w:t>]</w:t>
      </w:r>
      <w:r w:rsidRPr="00417769">
        <w:tab/>
        <w:t>W3C REC-xmlschema-1-20010502: "XML Schema Part 1: Structures".</w:t>
      </w:r>
    </w:p>
    <w:p w14:paraId="357028C0" w14:textId="6CCA3C52" w:rsidR="006806B4" w:rsidRPr="00417769" w:rsidRDefault="006806B4" w:rsidP="006806B4">
      <w:pPr>
        <w:pStyle w:val="EX"/>
      </w:pPr>
      <w:r w:rsidRPr="00417769">
        <w:t>[</w:t>
      </w:r>
      <w:bookmarkStart w:id="11" w:name="REF_IETFRFC2617"/>
      <w:r w:rsidRPr="00417769">
        <w:t>3</w:t>
      </w:r>
      <w:bookmarkEnd w:id="11"/>
      <w:r w:rsidRPr="00417769">
        <w:t>]</w:t>
      </w:r>
      <w:r w:rsidRPr="00417769">
        <w:tab/>
      </w:r>
      <w:r w:rsidR="00B84B36" w:rsidRPr="00417769">
        <w:t>Void.</w:t>
      </w:r>
    </w:p>
    <w:p w14:paraId="2AD82F4F" w14:textId="238E143B" w:rsidR="006806B4" w:rsidRPr="00417769" w:rsidRDefault="006806B4" w:rsidP="006806B4">
      <w:pPr>
        <w:pStyle w:val="EX"/>
      </w:pPr>
      <w:r w:rsidRPr="00417769">
        <w:t>[</w:t>
      </w:r>
      <w:bookmarkStart w:id="12" w:name="REF_IETFRFC2246"/>
      <w:r w:rsidRPr="00417769">
        <w:t>4</w:t>
      </w:r>
      <w:bookmarkEnd w:id="12"/>
      <w:r w:rsidRPr="00417769">
        <w:t>]</w:t>
      </w:r>
      <w:r w:rsidRPr="00417769">
        <w:tab/>
      </w:r>
      <w:r w:rsidR="00B84B36" w:rsidRPr="00417769">
        <w:t>Void.</w:t>
      </w:r>
    </w:p>
    <w:p w14:paraId="429BBBAC" w14:textId="77777777" w:rsidR="006806B4" w:rsidRPr="00417769" w:rsidRDefault="006806B4" w:rsidP="006806B4">
      <w:pPr>
        <w:pStyle w:val="EX"/>
      </w:pPr>
      <w:r w:rsidRPr="00417769">
        <w:t>[</w:t>
      </w:r>
      <w:bookmarkStart w:id="13" w:name="REF_TS124109"/>
      <w:r w:rsidRPr="00417769">
        <w:t>5</w:t>
      </w:r>
      <w:bookmarkEnd w:id="13"/>
      <w:r w:rsidRPr="00417769">
        <w:t>]</w:t>
      </w:r>
      <w:r w:rsidRPr="00417769">
        <w:tab/>
      </w:r>
      <w:r w:rsidR="00867F88">
        <w:t>3GPP</w:t>
      </w:r>
      <w:r w:rsidR="00C37A98">
        <w:t> </w:t>
      </w:r>
      <w:r w:rsidR="00867F88">
        <w:t>TS</w:t>
      </w:r>
      <w:r w:rsidR="00C37A98">
        <w:t> </w:t>
      </w:r>
      <w:r w:rsidR="00867F88">
        <w:t>24.109: "Bootstrapping interface (Ub) and Network application function interface (Ua); Protocol details".</w:t>
      </w:r>
    </w:p>
    <w:p w14:paraId="6B7B8462" w14:textId="77777777" w:rsidR="006806B4" w:rsidRPr="00417769" w:rsidRDefault="006806B4" w:rsidP="006806B4">
      <w:pPr>
        <w:pStyle w:val="EX"/>
      </w:pPr>
      <w:r w:rsidRPr="00417769">
        <w:t>[</w:t>
      </w:r>
      <w:bookmarkStart w:id="14" w:name="REF_TS133222"/>
      <w:r w:rsidRPr="00417769">
        <w:t>6</w:t>
      </w:r>
      <w:bookmarkEnd w:id="14"/>
      <w:r w:rsidRPr="00417769">
        <w:t>]</w:t>
      </w:r>
      <w:r w:rsidRPr="00417769">
        <w:tab/>
      </w:r>
      <w:r w:rsidR="00867F88" w:rsidRPr="00730ECD">
        <w:t>3GPP</w:t>
      </w:r>
      <w:r w:rsidR="00C37A98">
        <w:t> </w:t>
      </w:r>
      <w:r w:rsidR="00867F88" w:rsidRPr="00730ECD">
        <w:t>TS</w:t>
      </w:r>
      <w:r w:rsidR="00C37A98">
        <w:t> </w:t>
      </w:r>
      <w:r w:rsidR="00867F88" w:rsidRPr="00730ECD">
        <w:t>33.222: "</w:t>
      </w:r>
      <w:r w:rsidR="00867F88" w:rsidRPr="004523D9">
        <w:t>Generic Authentication Architecture (</w:t>
      </w:r>
      <w:r w:rsidR="00867F88" w:rsidRPr="00C527D5">
        <w:t>GAA</w:t>
      </w:r>
      <w:r w:rsidR="00867F88" w:rsidRPr="004523D9">
        <w:t>); Access to network application functions using Hypertext Transfer Protocol over Transport Layer Security (HTTPS)</w:t>
      </w:r>
      <w:r w:rsidR="00867F88" w:rsidRPr="00730ECD">
        <w:t>".</w:t>
      </w:r>
    </w:p>
    <w:p w14:paraId="7C9287B4" w14:textId="77777777" w:rsidR="006806B4" w:rsidRPr="00417769" w:rsidRDefault="006806B4" w:rsidP="006806B4">
      <w:pPr>
        <w:pStyle w:val="EX"/>
      </w:pPr>
      <w:r w:rsidRPr="00417769">
        <w:t>[</w:t>
      </w:r>
      <w:bookmarkStart w:id="15" w:name="REF_VOID"/>
      <w:r w:rsidRPr="00417769">
        <w:t>7</w:t>
      </w:r>
      <w:bookmarkEnd w:id="15"/>
      <w:r w:rsidRPr="00417769">
        <w:t>]</w:t>
      </w:r>
      <w:r w:rsidRPr="00417769">
        <w:tab/>
        <w:t>Void.</w:t>
      </w:r>
    </w:p>
    <w:p w14:paraId="1C6CF802" w14:textId="77777777" w:rsidR="006806B4" w:rsidRPr="00417769" w:rsidRDefault="006806B4" w:rsidP="006806B4">
      <w:pPr>
        <w:pStyle w:val="EX"/>
      </w:pPr>
      <w:r w:rsidRPr="00417769">
        <w:t>[</w:t>
      </w:r>
      <w:bookmarkStart w:id="16" w:name="REF_DRAFT_IETF_SIMPLE_XCAP_08TXT"/>
      <w:r w:rsidRPr="00417769">
        <w:t>8</w:t>
      </w:r>
      <w:bookmarkEnd w:id="16"/>
      <w:r w:rsidRPr="00417769">
        <w:t>]</w:t>
      </w:r>
      <w:r w:rsidRPr="00417769">
        <w:tab/>
      </w:r>
      <w:r w:rsidR="00867F88" w:rsidRPr="00417769">
        <w:t>IETF</w:t>
      </w:r>
      <w:r w:rsidR="00C37A98">
        <w:t> </w:t>
      </w:r>
      <w:r w:rsidR="00867F88" w:rsidRPr="00417769">
        <w:t>RFC</w:t>
      </w:r>
      <w:r w:rsidR="00C37A98">
        <w:t> </w:t>
      </w:r>
      <w:r w:rsidR="00867F88">
        <w:t>4825</w:t>
      </w:r>
      <w:r w:rsidRPr="00417769">
        <w:t>: "The Extensible Markup Language (XML) Configuration Access Protocol (XCAP)".</w:t>
      </w:r>
    </w:p>
    <w:p w14:paraId="1B7322B2" w14:textId="77777777" w:rsidR="006806B4" w:rsidRPr="00417769" w:rsidRDefault="006806B4" w:rsidP="006806B4">
      <w:pPr>
        <w:pStyle w:val="EX"/>
      </w:pPr>
      <w:r w:rsidRPr="00417769">
        <w:t>[</w:t>
      </w:r>
      <w:bookmarkStart w:id="17" w:name="REF_TS187003"/>
      <w:r w:rsidRPr="00417769">
        <w:t>9</w:t>
      </w:r>
      <w:bookmarkEnd w:id="17"/>
      <w:r w:rsidRPr="00417769">
        <w:t>]</w:t>
      </w:r>
      <w:r w:rsidRPr="00417769">
        <w:tab/>
      </w:r>
      <w:r w:rsidR="00F832A4">
        <w:t>Void</w:t>
      </w:r>
    </w:p>
    <w:p w14:paraId="2B06C275" w14:textId="77777777" w:rsidR="006806B4" w:rsidRPr="00417769" w:rsidRDefault="006806B4" w:rsidP="006806B4">
      <w:pPr>
        <w:pStyle w:val="EX"/>
      </w:pPr>
      <w:r w:rsidRPr="00417769">
        <w:t>[</w:t>
      </w:r>
      <w:bookmarkStart w:id="18" w:name="REF_DRAFT_IETF_SIMPLE_XCAP_DIFF_03TXT"/>
      <w:r w:rsidRPr="00417769">
        <w:t>10</w:t>
      </w:r>
      <w:bookmarkEnd w:id="18"/>
      <w:r w:rsidRPr="00417769">
        <w:t>]</w:t>
      </w:r>
      <w:r w:rsidRPr="00417769">
        <w:tab/>
      </w:r>
      <w:r w:rsidR="00AB1CAD">
        <w:t>Void</w:t>
      </w:r>
      <w:r w:rsidRPr="00417769">
        <w:t>.</w:t>
      </w:r>
    </w:p>
    <w:p w14:paraId="3D5EDA65" w14:textId="77777777" w:rsidR="006806B4" w:rsidRPr="00417769" w:rsidRDefault="006806B4" w:rsidP="006806B4">
      <w:pPr>
        <w:pStyle w:val="EX"/>
      </w:pPr>
      <w:r w:rsidRPr="00417769">
        <w:t>[</w:t>
      </w:r>
      <w:bookmarkStart w:id="19" w:name="REF_DRAFT_IETF_SIPPING_CONFIG_FRAMEWORK_"/>
      <w:r w:rsidRPr="00417769">
        <w:t>11</w:t>
      </w:r>
      <w:bookmarkEnd w:id="19"/>
      <w:r w:rsidRPr="00417769">
        <w:t>]</w:t>
      </w:r>
      <w:r w:rsidRPr="00417769">
        <w:tab/>
      </w:r>
      <w:r w:rsidR="001D0230">
        <w:t>IETF RFC 5875</w:t>
      </w:r>
      <w:r w:rsidR="00AB1CAD">
        <w:t xml:space="preserve"> (</w:t>
      </w:r>
      <w:r w:rsidR="001D0230">
        <w:t>May 2010</w:t>
      </w:r>
      <w:r w:rsidR="00AB1CAD">
        <w:t>)</w:t>
      </w:r>
      <w:r w:rsidRPr="00417769">
        <w:t>: "</w:t>
      </w:r>
      <w:r w:rsidR="00AB1CAD" w:rsidRPr="00364EF3">
        <w:rPr>
          <w:rFonts w:eastAsia="SimSun"/>
        </w:rPr>
        <w:t>An Extensible Markup Language (XML) Configuration Access Protocol (XCAP) Diff Event Package</w:t>
      </w:r>
      <w:r w:rsidRPr="00417769">
        <w:t>".</w:t>
      </w:r>
    </w:p>
    <w:p w14:paraId="7AED3100" w14:textId="77777777" w:rsidR="006806B4" w:rsidRDefault="006806B4" w:rsidP="006806B4">
      <w:pPr>
        <w:pStyle w:val="EX"/>
      </w:pPr>
      <w:r w:rsidRPr="00417769">
        <w:t>[</w:t>
      </w:r>
      <w:bookmarkStart w:id="20" w:name="REF_TS183038"/>
      <w:r w:rsidRPr="00417769">
        <w:t>12</w:t>
      </w:r>
      <w:bookmarkEnd w:id="20"/>
      <w:r w:rsidRPr="00417769">
        <w:t>]</w:t>
      </w:r>
      <w:r w:rsidRPr="00417769">
        <w:tab/>
        <w:t>ETSI</w:t>
      </w:r>
      <w:r w:rsidR="00C37A98">
        <w:t> </w:t>
      </w:r>
      <w:r w:rsidRPr="00417769">
        <w:t>TS</w:t>
      </w:r>
      <w:r w:rsidR="00C37A98">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787DC4CF" w14:textId="77777777" w:rsidR="00B94F47" w:rsidRDefault="006806B4" w:rsidP="00B94F47">
      <w:pPr>
        <w:pStyle w:val="EX"/>
      </w:pPr>
      <w:r>
        <w:t>[13]</w:t>
      </w:r>
      <w:r>
        <w:tab/>
      </w:r>
      <w:r w:rsidRPr="006806B4">
        <w:t>ETSI</w:t>
      </w:r>
      <w:r w:rsidR="00C37A98">
        <w:t> </w:t>
      </w:r>
      <w:r w:rsidRPr="006806B4">
        <w:t>TS</w:t>
      </w:r>
      <w:r w:rsidR="00C37A98">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0BF42420" w14:textId="77777777" w:rsidR="005C48B3" w:rsidRDefault="00B94F47" w:rsidP="005C48B3">
      <w:pPr>
        <w:pStyle w:val="EX"/>
      </w:pPr>
      <w:r>
        <w:lastRenderedPageBreak/>
        <w:t>[14]</w:t>
      </w:r>
      <w:r>
        <w:tab/>
      </w:r>
      <w:r w:rsidRPr="00861E12">
        <w:t>OMA-TS-XDM_Core-V1_1-20080627-A</w:t>
      </w:r>
      <w:r w:rsidRPr="00F963AD">
        <w:t>: "XML Document</w:t>
      </w:r>
      <w:r>
        <w:t xml:space="preserve"> Management (XDM) Specification".</w:t>
      </w:r>
    </w:p>
    <w:p w14:paraId="301A9AE5" w14:textId="77777777" w:rsidR="006806B4" w:rsidRDefault="005C48B3" w:rsidP="005C48B3">
      <w:pPr>
        <w:pStyle w:val="EX"/>
      </w:pPr>
      <w:r w:rsidRPr="00C87CA0">
        <w:t>[15]</w:t>
      </w:r>
      <w:r w:rsidRPr="00C87CA0">
        <w:tab/>
        <w:t>3GPP TS 23.003: "Numbering, addressing and identification".</w:t>
      </w:r>
    </w:p>
    <w:p w14:paraId="07B510AC" w14:textId="77777777" w:rsidR="002D65A3" w:rsidRPr="0091628F" w:rsidRDefault="002D65A3" w:rsidP="002D65A3">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484D42EB" w14:textId="77777777" w:rsidR="002D65A3" w:rsidRDefault="002D65A3" w:rsidP="002D65A3">
      <w:pPr>
        <w:pStyle w:val="EX"/>
      </w:pPr>
      <w:r>
        <w:t>[15B]</w:t>
      </w:r>
      <w:r>
        <w:tab/>
        <w:t>3GPP TS 31.102: "Characteristics of the Universal Subscriber Identity Module (USIM) application</w:t>
      </w:r>
      <w:r w:rsidRPr="0091628F">
        <w:t>"</w:t>
      </w:r>
      <w:r>
        <w:t>.</w:t>
      </w:r>
    </w:p>
    <w:p w14:paraId="570D0032" w14:textId="77777777" w:rsidR="00E35B44" w:rsidRDefault="00E35B44" w:rsidP="005C48B3">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28CD5B4D" w14:textId="77777777" w:rsidR="009C0491" w:rsidRDefault="009C0491" w:rsidP="005C48B3">
      <w:pPr>
        <w:pStyle w:val="EX"/>
      </w:pPr>
      <w:r>
        <w:t>[17]</w:t>
      </w:r>
      <w:r>
        <w:tab/>
        <w:t>3GPP TS 33.141: "Presence service; Security".</w:t>
      </w:r>
    </w:p>
    <w:p w14:paraId="69346A58" w14:textId="77777777" w:rsidR="00F26E97" w:rsidRDefault="00F26E97" w:rsidP="00F26E97">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AE095DA" w14:textId="77777777" w:rsidR="00F26E97" w:rsidRDefault="00F26E97" w:rsidP="00F26E97">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34E1848B" w14:textId="77777777" w:rsidR="00BE114E" w:rsidRPr="006806B4" w:rsidRDefault="00BE114E" w:rsidP="00F26E97">
      <w:pPr>
        <w:pStyle w:val="EX"/>
      </w:pPr>
      <w:r w:rsidRPr="00BE114E">
        <w:t>[20]</w:t>
      </w:r>
      <w:r w:rsidRPr="00BE114E">
        <w:tab/>
        <w:t>3GPP</w:t>
      </w:r>
      <w:r>
        <w:t> TR </w:t>
      </w:r>
      <w:r w:rsidRPr="00BE114E">
        <w:t>21.905: "Vocabulary for 3GPP Specifications"</w:t>
      </w:r>
      <w:r>
        <w:t>.</w:t>
      </w:r>
    </w:p>
    <w:p w14:paraId="4AA692C0" w14:textId="77777777" w:rsidR="00B008FC" w:rsidRDefault="00B008FC" w:rsidP="00B008FC">
      <w:pPr>
        <w:pStyle w:val="EX"/>
      </w:pPr>
      <w:bookmarkStart w:id="21" w:name="historyclause"/>
      <w:r>
        <w:t>[21]</w:t>
      </w:r>
      <w:r>
        <w:tab/>
        <w:t>3GPP TS 33.310: "Network Domain Security (NDS); Authentication Framework (AF)".</w:t>
      </w:r>
    </w:p>
    <w:p w14:paraId="7358A9D0" w14:textId="77777777" w:rsidR="004D191A" w:rsidRDefault="002B382E" w:rsidP="004D191A">
      <w:pPr>
        <w:pStyle w:val="EX"/>
      </w:pPr>
      <w:r>
        <w:t>[22]</w:t>
      </w:r>
      <w:r>
        <w:tab/>
        <w:t>3GPP TS 24.424: "</w:t>
      </w:r>
      <w:r w:rsidRPr="008011AD">
        <w:t>Management Object (MO) for Extensible Markup Language (XML) Configuration Access Protocol (XCAP) over the Ut interface for Manipulating Supplementary Services (SS)</w:t>
      </w:r>
      <w:r>
        <w:t>".</w:t>
      </w:r>
    </w:p>
    <w:p w14:paraId="2B777724" w14:textId="77777777" w:rsidR="002D65A3" w:rsidRDefault="004D191A" w:rsidP="002D65A3">
      <w:pPr>
        <w:pStyle w:val="EX"/>
      </w:pPr>
      <w:r>
        <w:t>[23]</w:t>
      </w:r>
      <w:r>
        <w:tab/>
        <w:t>3GPP TS 22.030: "</w:t>
      </w:r>
      <w:r w:rsidRPr="00B908BE">
        <w:t>Man-Machine Interface (MMI) of the User Equipment (UE)</w:t>
      </w:r>
      <w:r>
        <w:t>".</w:t>
      </w:r>
    </w:p>
    <w:p w14:paraId="21226D2E" w14:textId="77777777" w:rsidR="002D65A3" w:rsidRDefault="002D65A3" w:rsidP="002D65A3">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40C35407" w14:textId="77777777" w:rsidR="00077E75" w:rsidRDefault="002D65A3" w:rsidP="002D65A3">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07B73FA" w14:textId="77777777" w:rsidR="002D65A3" w:rsidRPr="00BB0B19" w:rsidRDefault="002D65A3" w:rsidP="002D65A3">
      <w:pPr>
        <w:pStyle w:val="EX"/>
      </w:pPr>
      <w:r>
        <w:t>[26</w:t>
      </w:r>
      <w:r w:rsidRPr="00BB0B19">
        <w:t>]</w:t>
      </w:r>
      <w:r w:rsidRPr="00BB0B19">
        <w:tab/>
        <w:t>3GPP TS 29.292: "Interworking between the IP Multimedia (IM) Core Network (CN) subsystem (IMS) and MSC Server for IMS Centralized Services (ICS)".</w:t>
      </w:r>
    </w:p>
    <w:p w14:paraId="3B1CF2B8" w14:textId="77777777" w:rsidR="00077E75" w:rsidRDefault="00077E75" w:rsidP="00077E75">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60985FD3" w14:textId="77777777" w:rsidR="00077E75" w:rsidRPr="0059451C" w:rsidRDefault="00077E75" w:rsidP="00077E75">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50A0F978" w14:textId="77777777" w:rsidR="00E33C9A" w:rsidRDefault="00E33C9A" w:rsidP="00E33C9A">
      <w:pPr>
        <w:pStyle w:val="EX"/>
      </w:pPr>
      <w:r>
        <w:t>[29]</w:t>
      </w:r>
      <w:r>
        <w:tab/>
        <w:t>3GPP</w:t>
      </w:r>
      <w:r w:rsidRPr="00235394">
        <w:t> </w:t>
      </w:r>
      <w:r>
        <w:t>TS</w:t>
      </w:r>
      <w:r w:rsidRPr="00235394">
        <w:t> </w:t>
      </w:r>
      <w:r>
        <w:t>24.008: "</w:t>
      </w:r>
      <w:r w:rsidRPr="003168A2">
        <w:t>Mobile Radio Interface Layer 3 specification; Core Network Protocols; Stage 3</w:t>
      </w:r>
      <w:r>
        <w:t>".</w:t>
      </w:r>
    </w:p>
    <w:p w14:paraId="4A8F45F0" w14:textId="77777777" w:rsidR="00E33C9A" w:rsidRDefault="00E33C9A" w:rsidP="00E33C9A">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757ADDC1" w14:textId="77777777" w:rsidR="00E33C9A" w:rsidRDefault="00E33C9A" w:rsidP="00E33C9A">
      <w:pPr>
        <w:pStyle w:val="EX"/>
      </w:pPr>
      <w:r>
        <w:rPr>
          <w:lang w:eastAsia="zh-CN"/>
        </w:rPr>
        <w:t>[31]</w:t>
      </w:r>
      <w:r>
        <w:rPr>
          <w:lang w:eastAsia="zh-CN"/>
        </w:rPr>
        <w:tab/>
        <w:t>3GPP TS 24.302:</w:t>
      </w:r>
      <w:r>
        <w:t xml:space="preserve"> "Access to the 3GPP Evolved Packet Core (EPC) via non-3GPP access networks; Stage 3".</w:t>
      </w:r>
    </w:p>
    <w:p w14:paraId="059A1F97" w14:textId="77777777" w:rsidR="00E33C9A" w:rsidRDefault="00E33C9A" w:rsidP="00E33C9A">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04BA9BAE" w14:textId="77777777" w:rsidR="00E33C9A" w:rsidRDefault="00E33C9A" w:rsidP="00E33C9A">
      <w:pPr>
        <w:pStyle w:val="EX"/>
      </w:pPr>
      <w:r>
        <w:t>[33]</w:t>
      </w:r>
      <w:r>
        <w:tab/>
        <w:t>3GPP TS 24.501: "Non-Access-Stratum (NAS) protocol for 5G System (5GS); Stage 3".</w:t>
      </w:r>
    </w:p>
    <w:p w14:paraId="05F3220E" w14:textId="77777777" w:rsidR="00E33C9A" w:rsidRDefault="00E33C9A" w:rsidP="00E33C9A">
      <w:pPr>
        <w:pStyle w:val="EX"/>
      </w:pPr>
      <w:r>
        <w:t>[34]</w:t>
      </w:r>
      <w:r>
        <w:tab/>
        <w:t>3GPP TS 24.502: "Access to the 3GPP 5G Core Network (5GCN) via non-3GPP access networks".</w:t>
      </w:r>
    </w:p>
    <w:p w14:paraId="5B6E1D45" w14:textId="77777777" w:rsidR="00DF4A9A" w:rsidRPr="00B33A75" w:rsidRDefault="00DF4A9A" w:rsidP="00DF4A9A">
      <w:pPr>
        <w:pStyle w:val="EX"/>
      </w:pPr>
      <w:bookmarkStart w:id="22" w:name="_Toc11342822"/>
      <w:r w:rsidRPr="00B33A75">
        <w:t>[</w:t>
      </w:r>
      <w:r w:rsidR="00816971">
        <w:t>35</w:t>
      </w:r>
      <w:r w:rsidRPr="00B33A75">
        <w:t>]</w:t>
      </w:r>
      <w:r w:rsidRPr="00B33A75">
        <w:tab/>
      </w:r>
      <w:r>
        <w:t>IETF </w:t>
      </w:r>
      <w:r w:rsidRPr="00B33A75">
        <w:t>RFC 7230 (June 2014): "Hypertext Transfer Protocol (HTTP/1.1): Message Syntax and Routing".</w:t>
      </w:r>
    </w:p>
    <w:p w14:paraId="2A65C406" w14:textId="77777777" w:rsidR="00DF4A9A" w:rsidRPr="00B33A75" w:rsidRDefault="00DF4A9A" w:rsidP="00DF4A9A">
      <w:pPr>
        <w:pStyle w:val="EX"/>
      </w:pPr>
      <w:r w:rsidRPr="00B33A75">
        <w:t>[</w:t>
      </w:r>
      <w:r w:rsidR="008651C4">
        <w:t>36</w:t>
      </w:r>
      <w:r w:rsidRPr="00B33A75">
        <w:t>]</w:t>
      </w:r>
      <w:r w:rsidRPr="00B33A75">
        <w:tab/>
      </w:r>
      <w:r>
        <w:t>IETF </w:t>
      </w:r>
      <w:r w:rsidRPr="00B33A75">
        <w:t>RFC 7231 (June 2014): "Hypertext Transfer Protocol (HTTP/1.1): Semantics and Content".</w:t>
      </w:r>
    </w:p>
    <w:p w14:paraId="1D1DD97F" w14:textId="77777777" w:rsidR="00DF4A9A" w:rsidRPr="00B33A75" w:rsidRDefault="00DF4A9A" w:rsidP="00DF4A9A">
      <w:pPr>
        <w:pStyle w:val="EX"/>
      </w:pPr>
      <w:r w:rsidRPr="00B33A75">
        <w:t>[</w:t>
      </w:r>
      <w:r w:rsidR="008651C4">
        <w:t>37</w:t>
      </w:r>
      <w:r w:rsidRPr="00B33A75">
        <w:t>]</w:t>
      </w:r>
      <w:r w:rsidRPr="00B33A75">
        <w:tab/>
      </w:r>
      <w:r w:rsidRPr="006161E3">
        <w:t>IETF </w:t>
      </w:r>
      <w:r w:rsidRPr="00B33A75">
        <w:t>RFC 7232 (June 2014): "Hypertext Transfer Protocol (HTTP/1.1): Conditional Requests".</w:t>
      </w:r>
    </w:p>
    <w:p w14:paraId="1D2DA346" w14:textId="77777777" w:rsidR="00DF4A9A" w:rsidRPr="00B33A75" w:rsidRDefault="00DF4A9A" w:rsidP="00DF4A9A">
      <w:pPr>
        <w:pStyle w:val="EX"/>
      </w:pPr>
      <w:r w:rsidRPr="00B33A75">
        <w:t>[</w:t>
      </w:r>
      <w:r w:rsidR="008651C4">
        <w:t>38</w:t>
      </w:r>
      <w:r w:rsidRPr="00B33A75">
        <w:t>]</w:t>
      </w:r>
      <w:r w:rsidRPr="00B33A75">
        <w:tab/>
      </w:r>
      <w:r w:rsidRPr="006161E3">
        <w:t>IETF </w:t>
      </w:r>
      <w:r w:rsidRPr="00B33A75">
        <w:t>RFC 7233 (June 2014): "Hypertext Transfer Protocol (HTTP/1.1): Range Requests".</w:t>
      </w:r>
    </w:p>
    <w:p w14:paraId="7ADD6880" w14:textId="77777777" w:rsidR="00DF4A9A" w:rsidRPr="00B33A75" w:rsidRDefault="00DF4A9A" w:rsidP="00DF4A9A">
      <w:pPr>
        <w:pStyle w:val="EX"/>
      </w:pPr>
      <w:r w:rsidRPr="00B33A75">
        <w:lastRenderedPageBreak/>
        <w:t>[</w:t>
      </w:r>
      <w:r w:rsidR="008651C4">
        <w:t>39</w:t>
      </w:r>
      <w:r w:rsidRPr="00B33A75">
        <w:t>]</w:t>
      </w:r>
      <w:r w:rsidRPr="00B33A75">
        <w:tab/>
      </w:r>
      <w:r w:rsidRPr="006161E3">
        <w:t>IETF </w:t>
      </w:r>
      <w:r w:rsidRPr="00B33A75">
        <w:t>RFC 7234 (June 2014): "Hypertext Transfer Protocol (HTTP/1.1): Caching".</w:t>
      </w:r>
    </w:p>
    <w:p w14:paraId="1AFEFFEC" w14:textId="77777777" w:rsidR="00DF4A9A" w:rsidRPr="00B33A75" w:rsidRDefault="00DF4A9A" w:rsidP="00DF4A9A">
      <w:pPr>
        <w:pStyle w:val="EX"/>
      </w:pPr>
      <w:r w:rsidRPr="00B33A75">
        <w:t>[</w:t>
      </w:r>
      <w:r w:rsidR="008651C4">
        <w:t>40</w:t>
      </w:r>
      <w:r w:rsidRPr="00B33A75">
        <w:t>]</w:t>
      </w:r>
      <w:r w:rsidRPr="00B33A75">
        <w:tab/>
      </w:r>
      <w:r w:rsidRPr="006161E3">
        <w:t>IETF </w:t>
      </w:r>
      <w:r w:rsidRPr="00B33A75">
        <w:t>RFC 7235 (June 2014): "Hypertext Transfer Protocol (HTTP/1.1): Authentication".</w:t>
      </w:r>
    </w:p>
    <w:p w14:paraId="43ACB94E" w14:textId="77777777" w:rsidR="00DF4A9A" w:rsidRPr="00B33A75" w:rsidRDefault="00DF4A9A" w:rsidP="00DF4A9A">
      <w:pPr>
        <w:pStyle w:val="EX"/>
      </w:pPr>
      <w:r w:rsidRPr="00B33A75">
        <w:t>[</w:t>
      </w:r>
      <w:r w:rsidR="008651C4">
        <w:t>41</w:t>
      </w:r>
      <w:r w:rsidRPr="00B33A75">
        <w:t>]</w:t>
      </w:r>
      <w:r w:rsidRPr="00B33A75">
        <w:tab/>
      </w:r>
      <w:r w:rsidRPr="006161E3">
        <w:t>IETF </w:t>
      </w:r>
      <w:r w:rsidRPr="00B33A75">
        <w:t>RFC 7616 (September 2015): "HTTP Digest Access Authentication".</w:t>
      </w:r>
    </w:p>
    <w:p w14:paraId="544DC47E" w14:textId="77777777" w:rsidR="006806B4" w:rsidRPr="009B7123" w:rsidRDefault="006806B4" w:rsidP="00B94817">
      <w:pPr>
        <w:pStyle w:val="Heading1"/>
      </w:pPr>
      <w:bookmarkStart w:id="23" w:name="_Toc91862011"/>
      <w:r w:rsidRPr="009B7123">
        <w:t>3</w:t>
      </w:r>
      <w:r w:rsidRPr="009B7123">
        <w:tab/>
        <w:t>Definitions and abbreviations</w:t>
      </w:r>
      <w:bookmarkEnd w:id="22"/>
      <w:bookmarkEnd w:id="23"/>
    </w:p>
    <w:p w14:paraId="467809D6" w14:textId="77777777" w:rsidR="006806B4" w:rsidRPr="00854A1E" w:rsidRDefault="006806B4" w:rsidP="00B94817">
      <w:pPr>
        <w:pStyle w:val="Heading2"/>
      </w:pPr>
      <w:bookmarkStart w:id="24" w:name="_Toc11342823"/>
      <w:bookmarkStart w:id="25" w:name="_Toc91862012"/>
      <w:r w:rsidRPr="00854A1E">
        <w:t>3.1</w:t>
      </w:r>
      <w:r w:rsidRPr="00854A1E">
        <w:tab/>
        <w:t>Definitions</w:t>
      </w:r>
      <w:bookmarkEnd w:id="24"/>
      <w:bookmarkEnd w:id="25"/>
    </w:p>
    <w:p w14:paraId="061E3E72" w14:textId="77777777" w:rsidR="002D65A3" w:rsidRDefault="006806B4" w:rsidP="002D65A3">
      <w:r w:rsidRPr="00417769">
        <w:t xml:space="preserve">For the purposes of the present document, the terms and definitions given in </w:t>
      </w:r>
      <w:r w:rsidR="00BE114E" w:rsidRPr="00550F0C">
        <w:t>TR</w:t>
      </w:r>
      <w:r w:rsidR="00BE114E">
        <w:t> </w:t>
      </w:r>
      <w:r w:rsidR="00BE114E" w:rsidRPr="00550F0C">
        <w:t>21.905</w:t>
      </w:r>
      <w:r w:rsidR="00BE114E">
        <w:t> </w:t>
      </w:r>
      <w:r w:rsidR="00BE114E" w:rsidRPr="00550F0C">
        <w:t>[</w:t>
      </w:r>
      <w:r w:rsidR="00BE114E">
        <w:t>20</w:t>
      </w:r>
      <w:r w:rsidR="00BE114E" w:rsidRPr="00550F0C">
        <w:t xml:space="preserve">] </w:t>
      </w:r>
      <w:r w:rsidR="00BE114E">
        <w:t xml:space="preserve">and </w:t>
      </w:r>
      <w:r w:rsidR="00867F88" w:rsidRPr="00417769">
        <w:t>IETF</w:t>
      </w:r>
      <w:r w:rsidR="00BE114E">
        <w:t> </w:t>
      </w:r>
      <w:r w:rsidR="00867F88" w:rsidRPr="00417769">
        <w:t>RFC</w:t>
      </w:r>
      <w:r w:rsidR="00BE114E" w:rsidRPr="000F2B9E">
        <w:t> </w:t>
      </w:r>
      <w:r w:rsidR="00867F88">
        <w:t>4825</w:t>
      </w:r>
      <w:r w:rsidR="00BE114E" w:rsidRPr="000F2B9E">
        <w:t> </w:t>
      </w:r>
      <w:r w:rsidRPr="00417769">
        <w:t>[</w:t>
      </w:r>
      <w:r w:rsidR="00273220" w:rsidRPr="00417769">
        <w:t>8</w:t>
      </w:r>
      <w:r w:rsidRPr="00417769">
        <w:t>] apply.</w:t>
      </w:r>
    </w:p>
    <w:p w14:paraId="514E5DE0" w14:textId="77777777" w:rsidR="002D65A3" w:rsidRPr="00DB3AC4" w:rsidRDefault="002D65A3" w:rsidP="002D65A3">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467438A2" w14:textId="77777777" w:rsidR="002D65A3" w:rsidRPr="00F27B52" w:rsidRDefault="002D65A3" w:rsidP="002D65A3">
      <w:r>
        <w:t xml:space="preserve">For the purposes of the present document, the following terms and definitions given in </w:t>
      </w:r>
      <w:r w:rsidRPr="00F27B52">
        <w:t>3GPP TS 2</w:t>
      </w:r>
      <w:r>
        <w:t>2</w:t>
      </w:r>
      <w:r w:rsidRPr="00F27B52">
        <w:t>.</w:t>
      </w:r>
      <w:r>
        <w:t>011 [24] apply:</w:t>
      </w:r>
    </w:p>
    <w:p w14:paraId="73AD8C05" w14:textId="77777777" w:rsidR="002D65A3" w:rsidRDefault="002D65A3" w:rsidP="002D65A3">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3E18E9B" w14:textId="77777777" w:rsidR="002D65A3" w:rsidRPr="0055785A" w:rsidRDefault="002D65A3" w:rsidP="002D65A3">
      <w:pPr>
        <w:pStyle w:val="EX"/>
        <w:rPr>
          <w:b/>
          <w:bCs/>
          <w:lang w:val="cs-CZ"/>
        </w:rPr>
      </w:pPr>
      <w:r w:rsidRPr="0055785A">
        <w:rPr>
          <w:b/>
          <w:bCs/>
          <w:lang w:val="cs-CZ"/>
        </w:rPr>
        <w:t>3GPP PS data off exempt service</w:t>
      </w:r>
    </w:p>
    <w:p w14:paraId="5F28B4A3" w14:textId="77777777" w:rsidR="002D65A3" w:rsidRPr="001B47EE" w:rsidRDefault="002D65A3" w:rsidP="002D65A3">
      <w:r>
        <w:t xml:space="preserve">For the purposes of the present document, the following terms and definitions given in </w:t>
      </w:r>
      <w:r w:rsidRPr="00A25067">
        <w:t>3GPP TS 24.229</w:t>
      </w:r>
      <w:r>
        <w:t> [25] apply:</w:t>
      </w:r>
    </w:p>
    <w:p w14:paraId="37A6B35F" w14:textId="77777777" w:rsidR="006806B4" w:rsidRPr="002D65A3" w:rsidRDefault="002D65A3" w:rsidP="002D65A3">
      <w:pPr>
        <w:pStyle w:val="EX"/>
        <w:rPr>
          <w:b/>
          <w:lang w:val="en-US" w:eastAsia="zh-CN"/>
        </w:rPr>
      </w:pPr>
      <w:r>
        <w:rPr>
          <w:b/>
          <w:bCs/>
          <w:lang w:val="cs-CZ"/>
        </w:rPr>
        <w:t>3GPP PS data off status</w:t>
      </w:r>
    </w:p>
    <w:p w14:paraId="113C1B68" w14:textId="77777777" w:rsidR="00E33C9A" w:rsidRDefault="00E33C9A" w:rsidP="00E33C9A">
      <w:r>
        <w:t>For the purposes of the present document, the following terms and definitions given in 3GPP TS 24.501 [33] apply:</w:t>
      </w:r>
    </w:p>
    <w:p w14:paraId="49F41ABB" w14:textId="77777777" w:rsidR="00E33C9A" w:rsidRDefault="00E33C9A" w:rsidP="00E33C9A">
      <w:pPr>
        <w:pStyle w:val="EX"/>
        <w:rPr>
          <w:b/>
          <w:lang w:val="en-US" w:eastAsia="zh-CN"/>
        </w:rPr>
      </w:pPr>
      <w:r>
        <w:rPr>
          <w:b/>
          <w:bCs/>
          <w:lang w:val="cs-CZ"/>
        </w:rPr>
        <w:t>NG-RAN</w:t>
      </w:r>
    </w:p>
    <w:p w14:paraId="34B24962" w14:textId="77777777" w:rsidR="006806B4" w:rsidRPr="00417769" w:rsidRDefault="006806B4" w:rsidP="00B94817">
      <w:pPr>
        <w:pStyle w:val="Heading2"/>
      </w:pPr>
      <w:bookmarkStart w:id="26" w:name="_Toc11342824"/>
      <w:bookmarkStart w:id="27" w:name="_Toc91862013"/>
      <w:r w:rsidRPr="00417769">
        <w:t>3.2</w:t>
      </w:r>
      <w:r w:rsidRPr="00417769">
        <w:tab/>
        <w:t>Abbreviations</w:t>
      </w:r>
      <w:bookmarkEnd w:id="26"/>
      <w:bookmarkEnd w:id="27"/>
    </w:p>
    <w:p w14:paraId="36B5F916" w14:textId="77777777" w:rsidR="006806B4" w:rsidRPr="00417769" w:rsidRDefault="006806B4" w:rsidP="006806B4">
      <w:r w:rsidRPr="00417769">
        <w:t>For the purposes of the present document, the following abbreviations apply:</w:t>
      </w:r>
    </w:p>
    <w:p w14:paraId="7E219B94" w14:textId="77777777" w:rsidR="00E33C9A" w:rsidRDefault="00E33C9A" w:rsidP="00E607B2">
      <w:pPr>
        <w:pStyle w:val="EW"/>
      </w:pPr>
      <w:r>
        <w:t>5GCN</w:t>
      </w:r>
      <w:r>
        <w:tab/>
        <w:t>5G Core Network</w:t>
      </w:r>
    </w:p>
    <w:p w14:paraId="6A5A6DC1" w14:textId="77777777" w:rsidR="00E33C9A" w:rsidRDefault="00E33C9A" w:rsidP="00E607B2">
      <w:pPr>
        <w:pStyle w:val="EW"/>
      </w:pPr>
      <w:r>
        <w:t>5GS</w:t>
      </w:r>
      <w:r>
        <w:tab/>
        <w:t>5G System</w:t>
      </w:r>
    </w:p>
    <w:p w14:paraId="2A318205" w14:textId="77777777" w:rsidR="006806B4" w:rsidRPr="00417769" w:rsidRDefault="006806B4" w:rsidP="00E607B2">
      <w:pPr>
        <w:pStyle w:val="EW"/>
        <w:rPr>
          <w:bCs/>
        </w:rPr>
      </w:pPr>
      <w:r w:rsidRPr="00417769">
        <w:t>AP</w:t>
      </w:r>
      <w:r w:rsidRPr="00417769">
        <w:tab/>
      </w:r>
      <w:r w:rsidRPr="00417769">
        <w:rPr>
          <w:bCs/>
        </w:rPr>
        <w:t>Authentication Proxy</w:t>
      </w:r>
    </w:p>
    <w:p w14:paraId="4855CBCA" w14:textId="77777777" w:rsidR="006806B4" w:rsidRPr="00417769" w:rsidRDefault="006806B4" w:rsidP="00E607B2">
      <w:pPr>
        <w:pStyle w:val="EW"/>
        <w:rPr>
          <w:bCs/>
        </w:rPr>
      </w:pPr>
      <w:r w:rsidRPr="00417769">
        <w:t>AS</w:t>
      </w:r>
      <w:r w:rsidRPr="00417769">
        <w:tab/>
      </w:r>
      <w:r w:rsidRPr="00417769">
        <w:rPr>
          <w:bCs/>
        </w:rPr>
        <w:t>Application Server</w:t>
      </w:r>
    </w:p>
    <w:p w14:paraId="1E77D349" w14:textId="77777777" w:rsidR="002D65A3" w:rsidRDefault="006806B4" w:rsidP="00E607B2">
      <w:pPr>
        <w:pStyle w:val="EW"/>
      </w:pPr>
      <w:r w:rsidRPr="00417769">
        <w:t>AUID</w:t>
      </w:r>
      <w:r w:rsidRPr="00417769">
        <w:tab/>
        <w:t>Application Unique ID</w:t>
      </w:r>
    </w:p>
    <w:p w14:paraId="75F15542" w14:textId="77777777" w:rsidR="002D65A3" w:rsidRDefault="002D65A3" w:rsidP="00E607B2">
      <w:pPr>
        <w:pStyle w:val="EW"/>
      </w:pPr>
      <w:r>
        <w:t>EPS</w:t>
      </w:r>
      <w:r>
        <w:tab/>
        <w:t>Evolved Packet System</w:t>
      </w:r>
    </w:p>
    <w:p w14:paraId="4660B897" w14:textId="77777777" w:rsidR="006806B4" w:rsidRPr="00417769" w:rsidRDefault="002D65A3" w:rsidP="00E607B2">
      <w:pPr>
        <w:pStyle w:val="EW"/>
      </w:pPr>
      <w:r>
        <w:t>GPRS</w:t>
      </w:r>
      <w:r>
        <w:tab/>
      </w:r>
      <w:r w:rsidRPr="00AD7DAE">
        <w:t>General Packet Radio Service</w:t>
      </w:r>
    </w:p>
    <w:p w14:paraId="07965D30" w14:textId="77777777" w:rsidR="006806B4" w:rsidRPr="00417769" w:rsidRDefault="006806B4" w:rsidP="00E607B2">
      <w:pPr>
        <w:pStyle w:val="EW"/>
        <w:rPr>
          <w:bCs/>
        </w:rPr>
      </w:pPr>
      <w:r w:rsidRPr="00417769">
        <w:t>HTTP</w:t>
      </w:r>
      <w:r w:rsidRPr="00417769">
        <w:tab/>
      </w:r>
      <w:r w:rsidRPr="00417769">
        <w:rPr>
          <w:bCs/>
        </w:rPr>
        <w:t>HyperText Transfer Protocol</w:t>
      </w:r>
    </w:p>
    <w:p w14:paraId="2E81B63B" w14:textId="77777777" w:rsidR="00E33C9A" w:rsidRDefault="004D191A" w:rsidP="00E607B2">
      <w:pPr>
        <w:pStyle w:val="EW"/>
        <w:rPr>
          <w:lang w:val="it-IT"/>
        </w:rPr>
      </w:pPr>
      <w:r w:rsidRPr="00103C3B">
        <w:rPr>
          <w:lang w:val="it-IT"/>
        </w:rPr>
        <w:t>IMS</w:t>
      </w:r>
      <w:r w:rsidRPr="00103C3B">
        <w:rPr>
          <w:lang w:val="it-IT"/>
        </w:rPr>
        <w:tab/>
        <w:t>IP Multimedia Subsystem</w:t>
      </w:r>
    </w:p>
    <w:p w14:paraId="4138CD53" w14:textId="77777777" w:rsidR="004D191A" w:rsidRPr="00103C3B" w:rsidRDefault="00E33C9A" w:rsidP="00E607B2">
      <w:pPr>
        <w:pStyle w:val="EW"/>
        <w:rPr>
          <w:lang w:val="it-IT"/>
        </w:rPr>
      </w:pPr>
      <w:r>
        <w:rPr>
          <w:lang w:val="it-IT"/>
        </w:rPr>
        <w:t>IP-CAN</w:t>
      </w:r>
      <w:r>
        <w:rPr>
          <w:lang w:val="it-IT"/>
        </w:rPr>
        <w:tab/>
        <w:t>IP Connectivity Access Network</w:t>
      </w:r>
    </w:p>
    <w:p w14:paraId="3B29C577" w14:textId="77777777" w:rsidR="006806B4" w:rsidRPr="00417769" w:rsidRDefault="006806B4" w:rsidP="00E607B2">
      <w:pPr>
        <w:pStyle w:val="EW"/>
        <w:rPr>
          <w:bCs/>
        </w:rPr>
      </w:pPr>
      <w:r w:rsidRPr="00417769">
        <w:t>ISDN</w:t>
      </w:r>
      <w:r w:rsidRPr="00417769">
        <w:tab/>
      </w:r>
      <w:r w:rsidRPr="00417769">
        <w:rPr>
          <w:bCs/>
        </w:rPr>
        <w:t>Integrated Services Digital Network</w:t>
      </w:r>
    </w:p>
    <w:p w14:paraId="4C8937AD" w14:textId="77777777" w:rsidR="004D191A" w:rsidRDefault="006806B4" w:rsidP="00E607B2">
      <w:pPr>
        <w:pStyle w:val="EW"/>
      </w:pPr>
      <w:r w:rsidRPr="00417769">
        <w:t>MIME</w:t>
      </w:r>
      <w:r w:rsidRPr="00417769">
        <w:tab/>
        <w:t>Multipurpose Internet Mail Extensions</w:t>
      </w:r>
    </w:p>
    <w:p w14:paraId="4729D2B2" w14:textId="77777777" w:rsidR="006806B4" w:rsidRPr="00417769" w:rsidRDefault="004D191A" w:rsidP="00E607B2">
      <w:pPr>
        <w:pStyle w:val="EW"/>
        <w:rPr>
          <w:bCs/>
        </w:rPr>
      </w:pPr>
      <w:r>
        <w:t>MMI</w:t>
      </w:r>
      <w:r>
        <w:tab/>
        <w:t>Man-Machine Interface</w:t>
      </w:r>
    </w:p>
    <w:p w14:paraId="2A84D141" w14:textId="77777777" w:rsidR="006806B4" w:rsidRPr="00417769" w:rsidRDefault="006806B4" w:rsidP="00E607B2">
      <w:pPr>
        <w:pStyle w:val="EW"/>
        <w:rPr>
          <w:bCs/>
        </w:rPr>
      </w:pPr>
      <w:r w:rsidRPr="00417769">
        <w:t>NAF</w:t>
      </w:r>
      <w:r w:rsidRPr="00417769">
        <w:tab/>
      </w:r>
      <w:r w:rsidRPr="00417769">
        <w:rPr>
          <w:bCs/>
        </w:rPr>
        <w:t>Network Application Function</w:t>
      </w:r>
    </w:p>
    <w:p w14:paraId="445C753E" w14:textId="77777777" w:rsidR="006806B4" w:rsidRPr="00417769" w:rsidRDefault="006806B4" w:rsidP="00E607B2">
      <w:pPr>
        <w:pStyle w:val="EW"/>
        <w:rPr>
          <w:bCs/>
        </w:rPr>
      </w:pPr>
      <w:r w:rsidRPr="00417769">
        <w:t>NGN</w:t>
      </w:r>
      <w:r w:rsidRPr="00417769">
        <w:tab/>
      </w:r>
      <w:r w:rsidRPr="00417769">
        <w:rPr>
          <w:bCs/>
        </w:rPr>
        <w:t>Next Generation Network</w:t>
      </w:r>
    </w:p>
    <w:p w14:paraId="2A0AA211" w14:textId="77777777" w:rsidR="00E33C9A" w:rsidRDefault="00E33C9A" w:rsidP="00E607B2">
      <w:pPr>
        <w:pStyle w:val="EW"/>
        <w:rPr>
          <w:lang w:val="en-US"/>
        </w:rPr>
      </w:pPr>
      <w:r>
        <w:rPr>
          <w:lang w:val="en-US"/>
        </w:rPr>
        <w:t>NG-RAN</w:t>
      </w:r>
      <w:r>
        <w:rPr>
          <w:lang w:val="en-US"/>
        </w:rPr>
        <w:tab/>
        <w:t>Next Generation Radio Access Network</w:t>
      </w:r>
    </w:p>
    <w:p w14:paraId="74F83825" w14:textId="77777777" w:rsidR="002D65A3" w:rsidRDefault="00E35B44" w:rsidP="00E607B2">
      <w:pPr>
        <w:pStyle w:val="EW"/>
      </w:pPr>
      <w:r>
        <w:t>ODB</w:t>
      </w:r>
      <w:r>
        <w:tab/>
        <w:t>Operator Determined Barring</w:t>
      </w:r>
    </w:p>
    <w:p w14:paraId="718ED8B4" w14:textId="77777777" w:rsidR="00E35B44" w:rsidRPr="007C3BA1" w:rsidRDefault="002D65A3" w:rsidP="00E607B2">
      <w:pPr>
        <w:pStyle w:val="EW"/>
      </w:pPr>
      <w:r>
        <w:t>PS</w:t>
      </w:r>
      <w:r>
        <w:tab/>
        <w:t>Packet Switched</w:t>
      </w:r>
    </w:p>
    <w:p w14:paraId="101C5593" w14:textId="77777777" w:rsidR="006806B4" w:rsidRPr="00417769" w:rsidRDefault="006806B4" w:rsidP="00E607B2">
      <w:pPr>
        <w:pStyle w:val="EW"/>
        <w:rPr>
          <w:bCs/>
        </w:rPr>
      </w:pPr>
      <w:r w:rsidRPr="00417769">
        <w:t>PSTN</w:t>
      </w:r>
      <w:r w:rsidRPr="00417769">
        <w:tab/>
      </w:r>
      <w:r w:rsidRPr="00417769">
        <w:rPr>
          <w:bCs/>
        </w:rPr>
        <w:t>Public Switched Telephone Network</w:t>
      </w:r>
    </w:p>
    <w:p w14:paraId="2A0B9656" w14:textId="77777777" w:rsidR="00E33C9A" w:rsidRDefault="00E33C9A" w:rsidP="00E607B2">
      <w:pPr>
        <w:pStyle w:val="EW"/>
      </w:pPr>
      <w:r>
        <w:t>SS</w:t>
      </w:r>
      <w:r>
        <w:tab/>
        <w:t>S</w:t>
      </w:r>
      <w:r w:rsidRPr="00FB14FB">
        <w:t xml:space="preserve">upplementary </w:t>
      </w:r>
      <w:r>
        <w:t>S</w:t>
      </w:r>
      <w:r w:rsidRPr="00FB14FB">
        <w:t>ervice</w:t>
      </w:r>
    </w:p>
    <w:p w14:paraId="199321FC" w14:textId="77777777" w:rsidR="006806B4" w:rsidRPr="00417769" w:rsidRDefault="006806B4" w:rsidP="00E607B2">
      <w:pPr>
        <w:pStyle w:val="EW"/>
        <w:rPr>
          <w:bCs/>
        </w:rPr>
      </w:pPr>
      <w:r w:rsidRPr="00417769">
        <w:t>TLS</w:t>
      </w:r>
      <w:r w:rsidRPr="00417769">
        <w:tab/>
      </w:r>
      <w:r w:rsidRPr="00417769">
        <w:rPr>
          <w:bCs/>
        </w:rPr>
        <w:t>Transport Layer Security</w:t>
      </w:r>
    </w:p>
    <w:p w14:paraId="3C8B71A0" w14:textId="77777777" w:rsidR="006806B4" w:rsidRPr="00417769" w:rsidRDefault="006806B4" w:rsidP="00E607B2">
      <w:pPr>
        <w:pStyle w:val="EW"/>
        <w:rPr>
          <w:bCs/>
        </w:rPr>
      </w:pPr>
      <w:r w:rsidRPr="00417769">
        <w:t>UE</w:t>
      </w:r>
      <w:r w:rsidRPr="00417769">
        <w:tab/>
      </w:r>
      <w:r w:rsidRPr="00417769">
        <w:rPr>
          <w:bCs/>
        </w:rPr>
        <w:t>User Equipment</w:t>
      </w:r>
    </w:p>
    <w:p w14:paraId="4C92DFFD" w14:textId="77777777" w:rsidR="006806B4" w:rsidRPr="00417769" w:rsidRDefault="006806B4" w:rsidP="00E607B2">
      <w:pPr>
        <w:pStyle w:val="EW"/>
        <w:rPr>
          <w:bCs/>
        </w:rPr>
      </w:pPr>
      <w:r w:rsidRPr="00417769">
        <w:t>URI</w:t>
      </w:r>
      <w:r w:rsidRPr="00417769">
        <w:tab/>
      </w:r>
      <w:r w:rsidRPr="00417769">
        <w:rPr>
          <w:bCs/>
        </w:rPr>
        <w:t>Uniform Resource Identifier</w:t>
      </w:r>
    </w:p>
    <w:p w14:paraId="39A7D716" w14:textId="77777777" w:rsidR="004D191A" w:rsidRPr="00F26E97" w:rsidRDefault="004D191A" w:rsidP="00E607B2">
      <w:pPr>
        <w:pStyle w:val="EW"/>
      </w:pPr>
      <w:r>
        <w:t>WPA</w:t>
      </w:r>
      <w:r>
        <w:tab/>
        <w:t>Wrong Password Attempts</w:t>
      </w:r>
    </w:p>
    <w:p w14:paraId="76F3293A" w14:textId="77777777" w:rsidR="006806B4" w:rsidRPr="00417769" w:rsidRDefault="006806B4" w:rsidP="00E607B2">
      <w:pPr>
        <w:pStyle w:val="EW"/>
        <w:rPr>
          <w:bCs/>
        </w:rPr>
      </w:pPr>
      <w:r w:rsidRPr="00417769">
        <w:t>XCAP</w:t>
      </w:r>
      <w:r w:rsidRPr="00417769">
        <w:tab/>
      </w:r>
      <w:r w:rsidRPr="00417769">
        <w:rPr>
          <w:bCs/>
        </w:rPr>
        <w:t>XML Configuration Access Protocol</w:t>
      </w:r>
    </w:p>
    <w:p w14:paraId="698185C9" w14:textId="77777777" w:rsidR="006806B4" w:rsidRDefault="006806B4" w:rsidP="00E607B2">
      <w:pPr>
        <w:pStyle w:val="EW"/>
        <w:rPr>
          <w:bCs/>
        </w:rPr>
      </w:pPr>
      <w:r w:rsidRPr="00F26E97">
        <w:rPr>
          <w:bCs/>
        </w:rPr>
        <w:t>XML</w:t>
      </w:r>
      <w:r w:rsidRPr="00F26E97">
        <w:rPr>
          <w:bCs/>
        </w:rPr>
        <w:tab/>
        <w:t>eXtended Markup Language</w:t>
      </w:r>
    </w:p>
    <w:p w14:paraId="28F669A1" w14:textId="77777777" w:rsidR="00F26E97" w:rsidRPr="00F26E97" w:rsidRDefault="00F26E97" w:rsidP="00E607B2">
      <w:pPr>
        <w:pStyle w:val="EW"/>
      </w:pPr>
      <w:r>
        <w:t>XUI</w:t>
      </w:r>
      <w:r>
        <w:tab/>
        <w:t>XCAP User Identifier</w:t>
      </w:r>
    </w:p>
    <w:p w14:paraId="103F17C3" w14:textId="77777777" w:rsidR="006806B4" w:rsidRPr="009B7123" w:rsidRDefault="006806B4" w:rsidP="00B94817">
      <w:pPr>
        <w:pStyle w:val="Heading1"/>
      </w:pPr>
      <w:bookmarkStart w:id="28" w:name="_Toc11342825"/>
      <w:bookmarkStart w:id="29" w:name="_Toc91862014"/>
      <w:r w:rsidRPr="009B7123">
        <w:lastRenderedPageBreak/>
        <w:t>4</w:t>
      </w:r>
      <w:r w:rsidRPr="009B7123">
        <w:tab/>
        <w:t xml:space="preserve">Architecture for manipulating </w:t>
      </w:r>
      <w:r w:rsidR="008F7D54" w:rsidRPr="009B7123">
        <w:t xml:space="preserve">supplementary </w:t>
      </w:r>
      <w:r w:rsidRPr="009B7123">
        <w:t>services settings</w:t>
      </w:r>
      <w:bookmarkEnd w:id="28"/>
      <w:bookmarkEnd w:id="29"/>
    </w:p>
    <w:p w14:paraId="5F7F583F" w14:textId="77777777" w:rsidR="006806B4" w:rsidRPr="00994FE2" w:rsidRDefault="006806B4" w:rsidP="00994FE2">
      <w:r w:rsidRPr="00994FE2">
        <w:t xml:space="preserve">The protocol described in the present document allows to manipulate settings and variables related that influence the execution of one or more </w:t>
      </w:r>
      <w:r w:rsidR="008F7D54" w:rsidRPr="00994FE2">
        <w:t xml:space="preserve">supplementary </w:t>
      </w:r>
      <w:r w:rsidRPr="00994FE2">
        <w:t xml:space="preserve">services. Manipulation of </w:t>
      </w:r>
      <w:r w:rsidR="008F7D54" w:rsidRPr="00994FE2">
        <w:t xml:space="preserve">the </w:t>
      </w:r>
      <w:r w:rsidRPr="00994FE2">
        <w:t xml:space="preserve">supplementary services take place over the Ut interface (UE to AS), as shown in </w:t>
      </w:r>
      <w:r w:rsidR="00C37A98" w:rsidRPr="00994FE2">
        <w:t>figure </w:t>
      </w:r>
      <w:r w:rsidRPr="00994FE2">
        <w:t>1.</w:t>
      </w:r>
    </w:p>
    <w:p w14:paraId="336962DF" w14:textId="77777777" w:rsidR="006806B4" w:rsidRPr="00417769" w:rsidRDefault="00BF431A" w:rsidP="00BF431A">
      <w:pPr>
        <w:pStyle w:val="TH"/>
      </w:pPr>
      <w:r w:rsidRPr="00417769">
        <w:pict w14:anchorId="00639314">
          <v:shape id="_x0000_i1027" type="#_x0000_t75" style="width:162.45pt;height:83.1pt">
            <v:imagedata r:id="rId9" o:title=""/>
          </v:shape>
        </w:pict>
      </w:r>
    </w:p>
    <w:p w14:paraId="6D02D3C2" w14:textId="77777777" w:rsidR="006806B4" w:rsidRPr="00417769" w:rsidRDefault="006806B4" w:rsidP="006806B4">
      <w:pPr>
        <w:pStyle w:val="TF"/>
        <w:keepNext/>
        <w:keepLines w:val="0"/>
      </w:pPr>
      <w:r w:rsidRPr="00417769">
        <w:t xml:space="preserve">Figure </w:t>
      </w:r>
      <w:r w:rsidR="00273220">
        <w:rPr>
          <w:noProof/>
        </w:rPr>
        <w:t>1</w:t>
      </w:r>
      <w:r w:rsidRPr="00417769">
        <w:t>: Ut interface</w:t>
      </w:r>
    </w:p>
    <w:p w14:paraId="2082B602" w14:textId="77777777" w:rsidR="006806B4" w:rsidRPr="00994FE2" w:rsidRDefault="006806B4" w:rsidP="00994FE2">
      <w:r w:rsidRPr="00994FE2">
        <w:t xml:space="preserve">Manipulation of </w:t>
      </w:r>
      <w:r w:rsidR="008F7D54" w:rsidRPr="00994FE2">
        <w:t xml:space="preserve">supplementary </w:t>
      </w:r>
      <w:r w:rsidRPr="00994FE2">
        <w:t>services does not usually take place during real</w:t>
      </w:r>
      <w:r w:rsidRPr="00994FE2">
        <w:noBreakHyphen/>
        <w:t>time operation. Typically users manipulate their services configuration data prior to the invocation and execution of the service.</w:t>
      </w:r>
    </w:p>
    <w:p w14:paraId="518D405E" w14:textId="77777777" w:rsidR="008F7D54" w:rsidRPr="00994FE2" w:rsidRDefault="006806B4" w:rsidP="00994FE2">
      <w:r w:rsidRPr="00994FE2">
        <w:t>Authentication of the user with HTTP may take place directly at the AS, such as in figure 1, or with the support of an Authentication Proxy, such as in figure</w:t>
      </w:r>
      <w:r w:rsidR="00C37A98" w:rsidRPr="00994FE2">
        <w:t> </w:t>
      </w:r>
      <w:r w:rsidRPr="00994FE2">
        <w:t xml:space="preserve">2. The architecture for authentication is provided in </w:t>
      </w:r>
      <w:r w:rsidR="00F832A4" w:rsidRPr="00994FE2">
        <w:t>3GPP</w:t>
      </w:r>
      <w:r w:rsidR="00C37A98" w:rsidRPr="00994FE2">
        <w:t> </w:t>
      </w:r>
      <w:r w:rsidR="00F832A4" w:rsidRPr="00994FE2">
        <w:t>TS</w:t>
      </w:r>
      <w:r w:rsidR="00C37A98" w:rsidRPr="00994FE2">
        <w:t> </w:t>
      </w:r>
      <w:r w:rsidR="00F832A4" w:rsidRPr="00994FE2">
        <w:t>33.222</w:t>
      </w:r>
      <w:r w:rsidR="00C37A98" w:rsidRPr="00994FE2">
        <w:t> </w:t>
      </w:r>
      <w:r w:rsidRPr="00994FE2">
        <w:t>[</w:t>
      </w:r>
      <w:r w:rsidR="00F832A4" w:rsidRPr="00994FE2">
        <w:t>6</w:t>
      </w:r>
      <w:r w:rsidRPr="00994FE2">
        <w:t>]</w:t>
      </w:r>
      <w:r w:rsidR="008F7D54" w:rsidRPr="00994FE2">
        <w:t>.</w:t>
      </w:r>
    </w:p>
    <w:p w14:paraId="32EB4797" w14:textId="77777777" w:rsidR="006806B4" w:rsidRPr="00417769" w:rsidRDefault="008F7D54" w:rsidP="008F7D54">
      <w:pPr>
        <w:pStyle w:val="NO"/>
      </w:pPr>
      <w:r>
        <w:t>NOTE:</w:t>
      </w:r>
      <w:r w:rsidR="002072AB">
        <w:tab/>
      </w:r>
      <w:r>
        <w:t xml:space="preserve">The </w:t>
      </w:r>
      <w:r w:rsidR="006806B4" w:rsidRPr="00417769">
        <w:t xml:space="preserve">Network Application Function (NAF) </w:t>
      </w:r>
      <w:r>
        <w:t xml:space="preserve">can be an </w:t>
      </w:r>
      <w:r w:rsidR="006806B4" w:rsidRPr="00417769">
        <w:t>AS.</w:t>
      </w:r>
    </w:p>
    <w:p w14:paraId="072645D9" w14:textId="77777777" w:rsidR="006806B4" w:rsidRPr="00417769" w:rsidRDefault="00BF431A" w:rsidP="00BF431A">
      <w:pPr>
        <w:pStyle w:val="TH"/>
      </w:pPr>
      <w:r w:rsidRPr="00417769">
        <w:pict w14:anchorId="070E0776">
          <v:shape id="_x0000_i1028" type="#_x0000_t75" style="width:282.9pt;height:68.75pt">
            <v:imagedata r:id="rId10" o:title=""/>
          </v:shape>
        </w:pict>
      </w:r>
    </w:p>
    <w:p w14:paraId="62524F13" w14:textId="77777777" w:rsidR="006806B4" w:rsidRPr="00417769" w:rsidRDefault="006806B4" w:rsidP="006806B4">
      <w:pPr>
        <w:pStyle w:val="TF"/>
        <w:keepLines w:val="0"/>
      </w:pPr>
      <w:r w:rsidRPr="00417769">
        <w:t xml:space="preserve">Figure </w:t>
      </w:r>
      <w:r w:rsidR="00273220">
        <w:rPr>
          <w:noProof/>
        </w:rPr>
        <w:t>2</w:t>
      </w:r>
      <w:r w:rsidRPr="00417769">
        <w:t>: Authentication proxy in the Ut interface path</w:t>
      </w:r>
    </w:p>
    <w:p w14:paraId="0AB0836B" w14:textId="77777777" w:rsidR="006806B4" w:rsidRPr="009B7123" w:rsidRDefault="006806B4" w:rsidP="00B94817">
      <w:pPr>
        <w:pStyle w:val="Heading1"/>
      </w:pPr>
      <w:bookmarkStart w:id="30" w:name="_Toc11342826"/>
      <w:bookmarkStart w:id="31" w:name="_Toc91862015"/>
      <w:r w:rsidRPr="009B7123">
        <w:t>5</w:t>
      </w:r>
      <w:r w:rsidRPr="009B7123">
        <w:tab/>
        <w:t>The eXtensible Markup Language (XML) Configuration Access Protocol (XCAP)</w:t>
      </w:r>
      <w:bookmarkEnd w:id="30"/>
      <w:bookmarkEnd w:id="31"/>
    </w:p>
    <w:p w14:paraId="30AE487C" w14:textId="77777777" w:rsidR="006806B4" w:rsidRPr="00417769" w:rsidRDefault="006806B4" w:rsidP="00B94817">
      <w:pPr>
        <w:pStyle w:val="Heading2"/>
      </w:pPr>
      <w:bookmarkStart w:id="32" w:name="_Toc11342827"/>
      <w:bookmarkStart w:id="33" w:name="_Toc91862016"/>
      <w:r w:rsidRPr="00417769">
        <w:t>5.1</w:t>
      </w:r>
      <w:r w:rsidRPr="00417769">
        <w:tab/>
        <w:t>Introduction</w:t>
      </w:r>
      <w:bookmarkEnd w:id="32"/>
      <w:bookmarkEnd w:id="33"/>
    </w:p>
    <w:p w14:paraId="291F81C2" w14:textId="359A6BF1" w:rsidR="006806B4" w:rsidRPr="00417769" w:rsidRDefault="006806B4" w:rsidP="006806B4">
      <w:r w:rsidRPr="00417769">
        <w:t>For the purpose of manipulating data stored in an application server the XML Configuration Access Protocol (XCAP) [</w:t>
      </w:r>
      <w:r w:rsidR="00273220" w:rsidRPr="00417769">
        <w:t>8</w:t>
      </w:r>
      <w:r w:rsidRPr="00417769">
        <w:t>]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rsidR="008F7D54">
        <w:t xml:space="preserve"> (see </w:t>
      </w:r>
      <w:r w:rsidR="00BF1E8D">
        <w:t>IETF </w:t>
      </w:r>
      <w:r w:rsidR="00BF1E8D" w:rsidRPr="00B33A75">
        <w:t>RFC 7230 [</w:t>
      </w:r>
      <w:r w:rsidR="00816971">
        <w:t>35</w:t>
      </w:r>
      <w:r w:rsidR="00BF1E8D" w:rsidRPr="00B33A75">
        <w:t xml:space="preserve">], </w:t>
      </w:r>
      <w:r w:rsidR="00BF1E8D">
        <w:t>IETF </w:t>
      </w:r>
      <w:r w:rsidR="00BF1E8D" w:rsidRPr="00B33A75">
        <w:t>RFC 7231 [</w:t>
      </w:r>
      <w:r w:rsidR="008651C4">
        <w:t>36</w:t>
      </w:r>
      <w:r w:rsidR="00BF1E8D" w:rsidRPr="00B33A75">
        <w:t xml:space="preserve">], </w:t>
      </w:r>
      <w:r w:rsidR="00BF1E8D">
        <w:t>IETF </w:t>
      </w:r>
      <w:r w:rsidR="00BF1E8D" w:rsidRPr="00B33A75">
        <w:t>RFC 7232 [</w:t>
      </w:r>
      <w:r w:rsidR="008651C4">
        <w:t>37</w:t>
      </w:r>
      <w:r w:rsidR="00BF1E8D" w:rsidRPr="00B33A75">
        <w:t xml:space="preserve">], </w:t>
      </w:r>
      <w:r w:rsidR="00BF1E8D">
        <w:t>IETF </w:t>
      </w:r>
      <w:r w:rsidR="00BF1E8D" w:rsidRPr="00B33A75">
        <w:t>RFC 7233 [</w:t>
      </w:r>
      <w:r w:rsidR="008651C4">
        <w:t>38</w:t>
      </w:r>
      <w:r w:rsidR="00BF1E8D" w:rsidRPr="00B33A75">
        <w:t xml:space="preserve">], </w:t>
      </w:r>
      <w:r w:rsidR="00BF1E8D">
        <w:t>IETF </w:t>
      </w:r>
      <w:r w:rsidR="00BF1E8D" w:rsidRPr="00B33A75">
        <w:t>RFC 7234 [</w:t>
      </w:r>
      <w:r w:rsidR="008651C4">
        <w:t>39</w:t>
      </w:r>
      <w:r w:rsidR="00BF1E8D" w:rsidRPr="00B33A75">
        <w:t xml:space="preserve">] and </w:t>
      </w:r>
      <w:r w:rsidR="00BF1E8D">
        <w:t>IETF </w:t>
      </w:r>
      <w:r w:rsidR="00BF1E8D" w:rsidRPr="00B33A75">
        <w:t>RFC 7235 [</w:t>
      </w:r>
      <w:r w:rsidR="008651C4">
        <w:t>40</w:t>
      </w:r>
      <w:r w:rsidR="00BF1E8D" w:rsidRPr="00B33A75">
        <w:t>]</w:t>
      </w:r>
      <w:r w:rsidR="008F7D54">
        <w:t>)</w:t>
      </w:r>
      <w:r w:rsidRPr="00417769">
        <w:t>. XCAP uses the HTTP methods PUT, GET, and DELETE to operating on XML documents stored in the server.</w:t>
      </w:r>
    </w:p>
    <w:p w14:paraId="38C1B89B" w14:textId="77777777" w:rsidR="006806B4" w:rsidRPr="00417769" w:rsidRDefault="006806B4" w:rsidP="006806B4">
      <w:r w:rsidRPr="00417769">
        <w:t xml:space="preserve">In the case of </w:t>
      </w:r>
      <w:r w:rsidR="008F7D54">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rsidR="008F7D54">
        <w:t>supplementary</w:t>
      </w:r>
      <w:r w:rsidRPr="00417769">
        <w:t xml:space="preserve"> services.</w:t>
      </w:r>
    </w:p>
    <w:p w14:paraId="7AD3F6EF" w14:textId="77777777" w:rsidR="006806B4" w:rsidRPr="00417769" w:rsidRDefault="006806B4" w:rsidP="006806B4">
      <w:r w:rsidRPr="00417769">
        <w:t>XCAP </w:t>
      </w:r>
      <w:r w:rsidR="008F7D54">
        <w:t xml:space="preserve">(see </w:t>
      </w:r>
      <w:r w:rsidR="00C37A98">
        <w:t>IETF </w:t>
      </w:r>
      <w:r w:rsidR="008F7D54" w:rsidRPr="00417769">
        <w:t>RFC</w:t>
      </w:r>
      <w:r w:rsidR="008F7D54">
        <w:t> 4825 </w:t>
      </w:r>
      <w:r w:rsidRPr="00417769">
        <w:t>[</w:t>
      </w:r>
      <w:r w:rsidR="00273220" w:rsidRPr="00417769">
        <w:t>8</w:t>
      </w:r>
      <w:r w:rsidRPr="00417769">
        <w:t>]</w:t>
      </w:r>
      <w:r w:rsidR="008F7D54">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rsidR="008F7D54">
        <w:t>the supplementary</w:t>
      </w:r>
      <w:r w:rsidR="008F7D54" w:rsidRPr="00417769" w:rsidDel="008F7D54">
        <w:t xml:space="preserve"> </w:t>
      </w:r>
      <w:r w:rsidRPr="00417769">
        <w:t>services. Figure</w:t>
      </w:r>
      <w:r w:rsidR="00C37A98">
        <w:t> </w:t>
      </w:r>
      <w:r w:rsidRPr="00417769">
        <w:t>3 depicts the XCAP architecture where an XCAP client sends an HTTP/1.1 request to an XCAP server. The server replies with an HTTP/1.1 response.</w:t>
      </w:r>
    </w:p>
    <w:p w14:paraId="30B52CDB" w14:textId="77777777" w:rsidR="006806B4" w:rsidRPr="00417769" w:rsidRDefault="00BF431A" w:rsidP="00BF431A">
      <w:pPr>
        <w:pStyle w:val="TH"/>
      </w:pPr>
      <w:r w:rsidRPr="00417769">
        <w:lastRenderedPageBreak/>
        <w:pict w14:anchorId="4040FF41">
          <v:shape id="_x0000_i1029" type="#_x0000_t75" style="width:162.45pt;height:83.1pt">
            <v:imagedata r:id="rId11" o:title=""/>
          </v:shape>
        </w:pict>
      </w:r>
    </w:p>
    <w:p w14:paraId="3186951E" w14:textId="77777777" w:rsidR="006806B4" w:rsidRPr="00417769" w:rsidRDefault="006806B4" w:rsidP="006806B4">
      <w:pPr>
        <w:pStyle w:val="TF"/>
        <w:keepLines w:val="0"/>
      </w:pPr>
      <w:r w:rsidRPr="00417769">
        <w:t xml:space="preserve">Figure </w:t>
      </w:r>
      <w:r w:rsidR="00273220">
        <w:rPr>
          <w:noProof/>
        </w:rPr>
        <w:t>3</w:t>
      </w:r>
      <w:r w:rsidRPr="00417769">
        <w:t>: XCAP architecture</w:t>
      </w:r>
    </w:p>
    <w:p w14:paraId="13136549" w14:textId="77777777" w:rsidR="006806B4" w:rsidRPr="00417769" w:rsidRDefault="006806B4" w:rsidP="006806B4">
      <w:pPr>
        <w:rPr>
          <w:rFonts w:eastAsia="Arial Unicode MS"/>
        </w:rPr>
      </w:pPr>
      <w:r w:rsidRPr="00417769">
        <w:t>According to XCAP</w:t>
      </w:r>
      <w:r w:rsidR="00C37A98">
        <w:t xml:space="preserve"> </w:t>
      </w:r>
      <w:r w:rsidR="00ED6016">
        <w:t xml:space="preserve">(see </w:t>
      </w:r>
      <w:r w:rsidR="00C37A98">
        <w:t>IETF </w:t>
      </w:r>
      <w:r w:rsidR="00ED6016" w:rsidRPr="00417769">
        <w:t>RFC</w:t>
      </w:r>
      <w:r w:rsidR="00ED6016">
        <w:t> 4825 </w:t>
      </w:r>
      <w:r w:rsidRPr="00417769">
        <w:t>[</w:t>
      </w:r>
      <w:r w:rsidR="00273220" w:rsidRPr="00417769">
        <w:t>8</w:t>
      </w:r>
      <w:r w:rsidRPr="00417769">
        <w:t>]</w:t>
      </w:r>
      <w:r w:rsidR="00ED6016">
        <w:t>)</w:t>
      </w:r>
      <w:r w:rsidRPr="00417769">
        <w:t xml:space="preserve">, each application that makes use of XCAP defines its own XCAP application usage. The present document defines an </w:t>
      </w:r>
      <w:r w:rsidR="00ED6016">
        <w:t>supplementary</w:t>
      </w:r>
      <w:r w:rsidR="00ED6016" w:rsidRPr="00417769" w:rsidDel="00ED6016">
        <w:t xml:space="preserve"> </w:t>
      </w:r>
      <w:r w:rsidRPr="00417769">
        <w:t>services XCAP application usage in clause 6. This application usage defines the XML schema</w:t>
      </w:r>
      <w:r w:rsidR="00ED6016">
        <w:t xml:space="preserve"> </w:t>
      </w:r>
      <w:r w:rsidR="00ED6016" w:rsidRPr="00417769">
        <w:t>W3C REC-xmlschema-1-20010502</w:t>
      </w:r>
      <w:r w:rsidR="00C37A98">
        <w:t> </w:t>
      </w:r>
      <w:r w:rsidRPr="00417769">
        <w:t>[</w:t>
      </w:r>
      <w:r w:rsidR="00273220" w:rsidRPr="00417769">
        <w:t>2</w:t>
      </w:r>
      <w:r w:rsidRPr="00417769">
        <w:t xml:space="preserve">] for the data used by the application, along with other key pieces of information. </w:t>
      </w:r>
    </w:p>
    <w:p w14:paraId="6A215CA3" w14:textId="77777777" w:rsidR="006806B4" w:rsidRPr="00417769" w:rsidRDefault="006806B4" w:rsidP="006806B4">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1CEBBF1F" w14:textId="77777777" w:rsidR="006806B4" w:rsidRPr="00417769" w:rsidRDefault="006806B4" w:rsidP="006806B4">
      <w:r w:rsidRPr="00417769">
        <w:t>Central to XCAP is the construction of the HTTP URI that points to particular XML document or certain components of it. A component in an XML document can be an XML element, attribute, or the value of it.</w:t>
      </w:r>
    </w:p>
    <w:p w14:paraId="1B0FBCF0" w14:textId="77777777" w:rsidR="006806B4" w:rsidRPr="00417769" w:rsidRDefault="006806B4" w:rsidP="00B94817">
      <w:pPr>
        <w:pStyle w:val="Heading2"/>
      </w:pPr>
      <w:bookmarkStart w:id="34" w:name="_Toc11342828"/>
      <w:bookmarkStart w:id="35" w:name="_Toc91862017"/>
      <w:r w:rsidRPr="00417769">
        <w:t>5.2</w:t>
      </w:r>
      <w:r w:rsidRPr="00417769">
        <w:tab/>
        <w:t>Functional entities</w:t>
      </w:r>
      <w:bookmarkEnd w:id="34"/>
      <w:bookmarkEnd w:id="35"/>
    </w:p>
    <w:p w14:paraId="45D01143" w14:textId="77777777" w:rsidR="006806B4" w:rsidRPr="00417769" w:rsidRDefault="006806B4" w:rsidP="00B94817">
      <w:pPr>
        <w:pStyle w:val="Heading3"/>
      </w:pPr>
      <w:bookmarkStart w:id="36" w:name="_Toc11342829"/>
      <w:bookmarkStart w:id="37" w:name="_Toc91862018"/>
      <w:r w:rsidRPr="00417769">
        <w:t>5.2.1</w:t>
      </w:r>
      <w:r w:rsidRPr="00417769">
        <w:tab/>
        <w:t>User Equipment (UE)</w:t>
      </w:r>
      <w:bookmarkEnd w:id="36"/>
      <w:bookmarkEnd w:id="37"/>
    </w:p>
    <w:p w14:paraId="5A331B85" w14:textId="77777777" w:rsidR="006806B4" w:rsidRPr="00417769" w:rsidRDefault="006806B4" w:rsidP="00B94817">
      <w:pPr>
        <w:pStyle w:val="Heading4"/>
      </w:pPr>
      <w:bookmarkStart w:id="38" w:name="_Toc11342830"/>
      <w:bookmarkStart w:id="39" w:name="_Toc91862019"/>
      <w:r w:rsidRPr="00417769">
        <w:t>5.2.1.1</w:t>
      </w:r>
      <w:r w:rsidRPr="00417769">
        <w:tab/>
        <w:t>General</w:t>
      </w:r>
      <w:bookmarkEnd w:id="38"/>
      <w:bookmarkEnd w:id="39"/>
    </w:p>
    <w:p w14:paraId="75B39188" w14:textId="77777777" w:rsidR="006806B4" w:rsidRPr="00417769" w:rsidRDefault="006806B4" w:rsidP="006806B4">
      <w:r w:rsidRPr="00417769">
        <w:t xml:space="preserve">The UE implements the role of an XCAP client, as described in </w:t>
      </w:r>
      <w:r w:rsidR="00C37A98">
        <w:t>sub</w:t>
      </w:r>
      <w:r w:rsidRPr="00417769">
        <w:t>clause</w:t>
      </w:r>
      <w:r w:rsidR="00C37A98">
        <w:t> </w:t>
      </w:r>
      <w:r w:rsidRPr="00417769">
        <w:t>5.3.1</w:t>
      </w:r>
      <w:r w:rsidR="00AB1CAD">
        <w:t xml:space="preserve"> accessing the XCAP application usage as described in subclause 6.2</w:t>
      </w:r>
      <w:r w:rsidRPr="00417769">
        <w:t>.</w:t>
      </w:r>
    </w:p>
    <w:p w14:paraId="04E314E8" w14:textId="65837099" w:rsidR="00DE102E" w:rsidDel="0009314D" w:rsidRDefault="00DE102E" w:rsidP="00DE102E">
      <w:r>
        <w:t xml:space="preserve">For systems where Generic </w:t>
      </w:r>
      <w:r w:rsidRPr="00417769">
        <w:t>Authentication Architecture</w:t>
      </w:r>
      <w:r w:rsidR="0010498F" w:rsidRPr="0045600F">
        <w:t xml:space="preserve"> </w:t>
      </w:r>
      <w:r w:rsidR="0010498F" w:rsidRPr="00417769">
        <w:t>specified in</w:t>
      </w:r>
      <w:r w:rsidR="0010498F">
        <w:t xml:space="preserve"> </w:t>
      </w:r>
      <w:r w:rsidR="0010498F" w:rsidRPr="00730ECD">
        <w:t>3GPP</w:t>
      </w:r>
      <w:r w:rsidR="0010498F">
        <w:t> </w:t>
      </w:r>
      <w:r w:rsidR="0010498F" w:rsidRPr="00730ECD">
        <w:t>TS</w:t>
      </w:r>
      <w:r w:rsidR="0010498F">
        <w:t> </w:t>
      </w:r>
      <w:r w:rsidR="0010498F"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rsidR="0010498F">
        <w:t> </w:t>
      </w:r>
      <w:r w:rsidRPr="00730ECD">
        <w:t>TS</w:t>
      </w:r>
      <w:r w:rsidR="0010498F">
        <w:t> </w:t>
      </w:r>
      <w:r w:rsidRPr="00730ECD">
        <w:t>33.222</w:t>
      </w:r>
      <w:r w:rsidR="0010498F">
        <w:t> </w:t>
      </w:r>
      <w:r w:rsidRPr="00417769">
        <w:t>[6]</w:t>
      </w:r>
      <w:r>
        <w:t xml:space="preserve"> and 3GPP TS 24.109 </w:t>
      </w:r>
      <w:r w:rsidRPr="00417769">
        <w:t>[5].</w:t>
      </w:r>
    </w:p>
    <w:p w14:paraId="16A5BD8F" w14:textId="65364260" w:rsidR="00DE102E" w:rsidRPr="00417769" w:rsidRDefault="00DE102E" w:rsidP="00DE102E">
      <w:r>
        <w:t xml:space="preserve">For systems where </w:t>
      </w:r>
      <w:r w:rsidRPr="00417769">
        <w:t>Generic Authentication Architecture</w:t>
      </w:r>
      <w:r w:rsidR="0010498F" w:rsidRPr="0045600F">
        <w:t xml:space="preserve"> </w:t>
      </w:r>
      <w:r w:rsidR="0010498F" w:rsidRPr="00417769">
        <w:t>specified in</w:t>
      </w:r>
      <w:r w:rsidR="0010498F">
        <w:t xml:space="preserve"> </w:t>
      </w:r>
      <w:r w:rsidR="0010498F" w:rsidRPr="00730ECD">
        <w:t>3GPP</w:t>
      </w:r>
      <w:r w:rsidR="0010498F">
        <w:t> </w:t>
      </w:r>
      <w:r w:rsidR="0010498F" w:rsidRPr="00730ECD">
        <w:t>TS</w:t>
      </w:r>
      <w:r w:rsidR="0010498F">
        <w:t> </w:t>
      </w:r>
      <w:r w:rsidR="0010498F" w:rsidRPr="00730ECD">
        <w:t>33.222</w:t>
      </w:r>
      <w:r w:rsidRPr="00417769">
        <w:t xml:space="preserve"> [6] is not used, the </w:t>
      </w:r>
      <w:r>
        <w:t xml:space="preserve">UE </w:t>
      </w:r>
      <w:r w:rsidRPr="00417769">
        <w:t xml:space="preserve">shall </w:t>
      </w:r>
      <w:r>
        <w:t xml:space="preserve">support </w:t>
      </w:r>
      <w:r w:rsidR="0010498F">
        <w:t>IETF </w:t>
      </w:r>
      <w:r w:rsidR="0010498F" w:rsidRPr="00B33A75">
        <w:t>RFC 7616 [</w:t>
      </w:r>
      <w:r w:rsidR="008651C4">
        <w:t>41</w:t>
      </w:r>
      <w:r w:rsidR="0010498F" w:rsidRPr="00B33A75">
        <w:t>]</w:t>
      </w:r>
      <w:r>
        <w:t xml:space="preserve"> </w:t>
      </w:r>
      <w:r w:rsidR="0010498F">
        <w:t>in all procedures of</w:t>
      </w:r>
      <w:r>
        <w:t xml:space="preserve"> </w:t>
      </w:r>
      <w:r w:rsidRPr="00417769">
        <w:t>ETSI</w:t>
      </w:r>
      <w:r w:rsidR="00C37A98">
        <w:t> </w:t>
      </w:r>
      <w:r w:rsidRPr="00417769">
        <w:t>TS</w:t>
      </w:r>
      <w:r w:rsidR="00C37A98">
        <w:t> </w:t>
      </w:r>
      <w:r w:rsidRPr="00417769">
        <w:t>183</w:t>
      </w:r>
      <w:r w:rsidR="00C37A98">
        <w:t> </w:t>
      </w:r>
      <w:r w:rsidRPr="00417769">
        <w:t>038 [12]</w:t>
      </w:r>
      <w:r w:rsidR="00B008FC">
        <w:t xml:space="preserve"> </w:t>
      </w:r>
      <w:r w:rsidR="00B97837">
        <w:t xml:space="preserve">where </w:t>
      </w:r>
      <w:r w:rsidR="00B97837" w:rsidRPr="00B33A75">
        <w:t xml:space="preserve">HTTP </w:t>
      </w:r>
      <w:r w:rsidR="00B97837">
        <w:t>d</w:t>
      </w:r>
      <w:r w:rsidR="00B97837" w:rsidRPr="00B33A75">
        <w:t xml:space="preserve">igest </w:t>
      </w:r>
      <w:r w:rsidR="00B97837">
        <w:t>a</w:t>
      </w:r>
      <w:r w:rsidR="00B97837" w:rsidRPr="00B33A75">
        <w:t>uthentication</w:t>
      </w:r>
      <w:r w:rsidR="00B97837">
        <w:t xml:space="preserve"> support is specified </w:t>
      </w:r>
      <w:r w:rsidR="00B008FC">
        <w:t xml:space="preserve">and shall support the TLS profile specified in 3GPP TS 33.310 [21] annex E in all procedures of </w:t>
      </w:r>
      <w:r w:rsidR="00B008FC" w:rsidRPr="00417769">
        <w:t>ETSI</w:t>
      </w:r>
      <w:r w:rsidR="00B008FC">
        <w:t> </w:t>
      </w:r>
      <w:r w:rsidR="00B008FC" w:rsidRPr="00417769">
        <w:t>TS</w:t>
      </w:r>
      <w:r w:rsidR="00B008FC">
        <w:t> </w:t>
      </w:r>
      <w:r w:rsidR="00B008FC" w:rsidRPr="00417769">
        <w:t>183</w:t>
      </w:r>
      <w:r w:rsidR="00B008FC">
        <w:t> </w:t>
      </w:r>
      <w:r w:rsidR="00B008FC" w:rsidRPr="00417769">
        <w:t>038 [12]</w:t>
      </w:r>
      <w:r w:rsidR="00B008FC">
        <w:t xml:space="preserve"> where TLS support is specified</w:t>
      </w:r>
      <w:r w:rsidRPr="00417769">
        <w:t>.</w:t>
      </w:r>
    </w:p>
    <w:p w14:paraId="6F65D00B" w14:textId="77777777" w:rsidR="009C0491" w:rsidRPr="00417769" w:rsidRDefault="009C0491" w:rsidP="009C0491">
      <w:r>
        <w:t xml:space="preserve">For systems where </w:t>
      </w:r>
      <w:r w:rsidRPr="00417769">
        <w:t>Generic Authentication Architecture</w:t>
      </w:r>
      <w:r w:rsidR="00072988" w:rsidRPr="0045600F">
        <w:t xml:space="preserve"> </w:t>
      </w:r>
      <w:r w:rsidR="00072988" w:rsidRPr="00417769">
        <w:t>specified in</w:t>
      </w:r>
      <w:r w:rsidR="00072988">
        <w:t xml:space="preserve"> </w:t>
      </w:r>
      <w:r w:rsidR="00072988" w:rsidRPr="00730ECD">
        <w:t>3GPP</w:t>
      </w:r>
      <w:r w:rsidR="00072988">
        <w:t> </w:t>
      </w:r>
      <w:r w:rsidR="00072988" w:rsidRPr="00730ECD">
        <w:t>TS</w:t>
      </w:r>
      <w:r w:rsidR="00072988">
        <w:t> </w:t>
      </w:r>
      <w:r w:rsidR="00072988"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2FEB1F92" w14:textId="77777777" w:rsidR="00B073C2" w:rsidRDefault="006806B4" w:rsidP="00B073C2">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rsidR="00867F88">
        <w:t>3GPP TS 24.109 </w:t>
      </w:r>
      <w:r w:rsidRPr="00417769">
        <w:t>[</w:t>
      </w:r>
      <w:r w:rsidR="00273220" w:rsidRPr="00417769">
        <w:t>5</w:t>
      </w:r>
      <w:r w:rsidRPr="00417769">
        <w:t>]) to the outgoing HTTP request.</w:t>
      </w:r>
      <w:r w:rsidR="009C0491">
        <w:t xml:space="preserve"> If the authentication mechanism specified in 3GPP TS 33.141 [17</w:t>
      </w:r>
      <w:r w:rsidR="009C0491" w:rsidRPr="00F75B68">
        <w:t>]</w:t>
      </w:r>
      <w:r w:rsidR="009C0491">
        <w:t xml:space="preserve"> annex D is used, the UE shall add a </w:t>
      </w:r>
      <w:r w:rsidR="009C0491" w:rsidRPr="00417769">
        <w:t>HTTP X</w:t>
      </w:r>
      <w:r w:rsidR="009C0491" w:rsidRPr="00417769">
        <w:noBreakHyphen/>
        <w:t>3GPP</w:t>
      </w:r>
      <w:r w:rsidR="009C0491" w:rsidRPr="00417769">
        <w:noBreakHyphen/>
        <w:t>Intended</w:t>
      </w:r>
      <w:r w:rsidR="009C0491" w:rsidRPr="00417769">
        <w:noBreakHyphen/>
        <w:t>Identity header</w:t>
      </w:r>
      <w:r w:rsidR="009C0491">
        <w:t xml:space="preserve"> field.</w:t>
      </w:r>
      <w:r w:rsidR="00B073C2" w:rsidRPr="00B073C2">
        <w:t xml:space="preserve"> </w:t>
      </w:r>
    </w:p>
    <w:p w14:paraId="6A26FB54" w14:textId="77777777" w:rsidR="006806B4" w:rsidRPr="00417769" w:rsidRDefault="00B073C2" w:rsidP="00B073C2">
      <w:r w:rsidRPr="009A1E55">
        <w:t xml:space="preserve">If the UE supports the optional configuration parameter "Access_Point_Name_Parameter_Reading_Rule",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7484B6CE" w14:textId="77777777" w:rsidR="006806B4" w:rsidRPr="00417769" w:rsidRDefault="006806B4" w:rsidP="00B94817">
      <w:pPr>
        <w:pStyle w:val="Heading4"/>
      </w:pPr>
      <w:bookmarkStart w:id="40" w:name="_Toc11342831"/>
      <w:bookmarkStart w:id="41" w:name="_Toc91862020"/>
      <w:r w:rsidRPr="00417769">
        <w:t>5.2.1.2</w:t>
      </w:r>
      <w:r w:rsidRPr="00417769">
        <w:tab/>
        <w:t>Subscription for notification of state changes in XML document</w:t>
      </w:r>
      <w:bookmarkEnd w:id="40"/>
      <w:bookmarkEnd w:id="41"/>
    </w:p>
    <w:p w14:paraId="2265EF41" w14:textId="77777777" w:rsidR="006806B4" w:rsidRPr="00417769" w:rsidRDefault="006806B4" w:rsidP="006806B4">
      <w:r w:rsidRPr="00417769">
        <w:rPr>
          <w:rFonts w:eastAsia="Arial Unicode MS"/>
        </w:rPr>
        <w:t xml:space="preserve">In order to keep the </w:t>
      </w:r>
      <w:r w:rsidR="00ED6016">
        <w:rPr>
          <w:rFonts w:eastAsia="Arial Unicode MS"/>
        </w:rPr>
        <w:t>supplementary</w:t>
      </w:r>
      <w:r w:rsidR="00ED6016" w:rsidRPr="00417769">
        <w:rPr>
          <w:rFonts w:eastAsia="Arial Unicode MS"/>
        </w:rPr>
        <w:t xml:space="preserve"> </w:t>
      </w:r>
      <w:r w:rsidRPr="00417769">
        <w:rPr>
          <w:rFonts w:eastAsia="Arial Unicode MS"/>
        </w:rPr>
        <w:t xml:space="preserve">services state synchronized with the network elements and other terminals that the user might be using, the UE should subscribe to changes in the XCAP simserv documents by </w:t>
      </w:r>
      <w:r w:rsidRPr="00417769">
        <w:t xml:space="preserve">generating a SUBSCRIBE request in accordance with </w:t>
      </w:r>
      <w:r w:rsidR="001D0230">
        <w:t>RFC 5875</w:t>
      </w:r>
      <w:r w:rsidR="00C37A98">
        <w:t> </w:t>
      </w:r>
      <w:r w:rsidRPr="00417769">
        <w:t>[</w:t>
      </w:r>
      <w:r w:rsidR="00273220" w:rsidRPr="00417769">
        <w:t>11</w:t>
      </w:r>
      <w:r w:rsidRPr="00417769">
        <w:t>]</w:t>
      </w:r>
      <w:r w:rsidR="00F26E97">
        <w:t xml:space="preserve"> and </w:t>
      </w:r>
      <w:r w:rsidR="00F26E97" w:rsidRPr="00B81036">
        <w:t>RFC </w:t>
      </w:r>
      <w:r w:rsidR="00F26E97">
        <w:t>6665</w:t>
      </w:r>
      <w:r w:rsidR="00F26E97" w:rsidRPr="00B81036">
        <w:t> [</w:t>
      </w:r>
      <w:r w:rsidR="00F26E97">
        <w:t>18</w:t>
      </w:r>
      <w:r w:rsidR="00F26E97" w:rsidRPr="00B81036">
        <w:t>]</w:t>
      </w:r>
      <w:r w:rsidRPr="00417769">
        <w:t>.</w:t>
      </w:r>
    </w:p>
    <w:p w14:paraId="3B98522D" w14:textId="77777777" w:rsidR="002B382E" w:rsidRPr="00417769" w:rsidRDefault="002B382E" w:rsidP="00B94817">
      <w:pPr>
        <w:pStyle w:val="Heading4"/>
        <w:rPr>
          <w:lang w:eastAsia="zh-CN"/>
        </w:rPr>
      </w:pPr>
      <w:bookmarkStart w:id="42" w:name="_Toc11342832"/>
      <w:bookmarkStart w:id="43" w:name="_Toc91862021"/>
      <w:r>
        <w:t>5.2.1.</w:t>
      </w:r>
      <w:r>
        <w:rPr>
          <w:lang w:eastAsia="zh-CN"/>
        </w:rPr>
        <w:t>3</w:t>
      </w:r>
      <w:r w:rsidRPr="00417769">
        <w:tab/>
      </w:r>
      <w:r>
        <w:rPr>
          <w:rFonts w:hint="eastAsia"/>
          <w:lang w:eastAsia="zh-CN"/>
        </w:rPr>
        <w:t>Policy on access type used for XCAP</w:t>
      </w:r>
      <w:bookmarkEnd w:id="42"/>
      <w:bookmarkEnd w:id="43"/>
    </w:p>
    <w:p w14:paraId="5D955FB6" w14:textId="77777777" w:rsidR="002B382E" w:rsidRDefault="002B382E" w:rsidP="002B38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4685C161" w14:textId="77777777" w:rsidR="002B382E" w:rsidRDefault="002B382E" w:rsidP="002B382E">
      <w:pPr>
        <w:rPr>
          <w:lang w:eastAsia="zh-CN"/>
        </w:rPr>
      </w:pPr>
      <w:r>
        <w:rPr>
          <w:rFonts w:hint="eastAsia"/>
          <w:lang w:eastAsia="zh-CN"/>
        </w:rPr>
        <w:lastRenderedPageBreak/>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4586E2C" w14:textId="77777777" w:rsidR="002B382E" w:rsidRDefault="002B382E" w:rsidP="002B382E">
      <w:pPr>
        <w:pStyle w:val="B1"/>
      </w:pPr>
      <w:r>
        <w:t>a)</w:t>
      </w:r>
      <w:r>
        <w:tab/>
      </w:r>
      <w:r w:rsidRPr="00093E59">
        <w:t xml:space="preserve">any </w:t>
      </w:r>
      <w:r>
        <w:t>access type;</w:t>
      </w:r>
    </w:p>
    <w:p w14:paraId="1F874FD9" w14:textId="77777777" w:rsidR="002B382E" w:rsidRDefault="002B382E" w:rsidP="002B382E">
      <w:pPr>
        <w:pStyle w:val="B1"/>
        <w:rPr>
          <w:lang w:eastAsia="en-US"/>
        </w:rPr>
      </w:pPr>
      <w:r>
        <w:t>b</w:t>
      </w:r>
      <w:r w:rsidRPr="00693677">
        <w:t>)</w:t>
      </w:r>
      <w:r w:rsidRPr="00693677">
        <w:tab/>
      </w:r>
      <w:r>
        <w:t>3GPP accesses</w:t>
      </w:r>
      <w:r>
        <w:rPr>
          <w:lang w:eastAsia="en-US"/>
        </w:rPr>
        <w:t xml:space="preserve"> only;</w:t>
      </w:r>
    </w:p>
    <w:p w14:paraId="250F04B6" w14:textId="77777777" w:rsidR="002B382E" w:rsidRDefault="002B382E" w:rsidP="002B382E">
      <w:pPr>
        <w:pStyle w:val="B1"/>
        <w:rPr>
          <w:lang w:eastAsia="en-US"/>
        </w:rPr>
      </w:pPr>
      <w:r>
        <w:t>c)</w:t>
      </w:r>
      <w:r>
        <w:tab/>
        <w:t xml:space="preserve">EPC </w:t>
      </w:r>
      <w:r w:rsidR="00E33C9A">
        <w:t xml:space="preserve">or 5GCN </w:t>
      </w:r>
      <w:r>
        <w:t>via WLAN</w:t>
      </w:r>
      <w:r>
        <w:rPr>
          <w:lang w:eastAsia="en-US"/>
        </w:rPr>
        <w:t xml:space="preserve"> IP-CAN only;</w:t>
      </w:r>
    </w:p>
    <w:p w14:paraId="4C347B87" w14:textId="77777777" w:rsidR="002B382E" w:rsidRPr="00093E59" w:rsidRDefault="002B382E" w:rsidP="002B382E">
      <w:pPr>
        <w:pStyle w:val="B1"/>
      </w:pPr>
      <w:r>
        <w:t>d)</w:t>
      </w:r>
      <w:r w:rsidR="002072AB">
        <w:tab/>
      </w:r>
      <w:r>
        <w:t>Non-seamless WLAN offload</w:t>
      </w:r>
      <w:r w:rsidRPr="00093E59">
        <w:t xml:space="preserve"> only;</w:t>
      </w:r>
    </w:p>
    <w:p w14:paraId="1473D9D7" w14:textId="77777777" w:rsidR="002B382E" w:rsidRDefault="002B382E" w:rsidP="002B382E">
      <w:pPr>
        <w:pStyle w:val="B1"/>
        <w:rPr>
          <w:lang w:eastAsia="en-US"/>
        </w:rPr>
      </w:pPr>
      <w:r>
        <w:t>e)</w:t>
      </w:r>
      <w:r>
        <w:tab/>
        <w:t>3GPP accesses</w:t>
      </w:r>
      <w:r>
        <w:rPr>
          <w:lang w:eastAsia="en-US"/>
        </w:rPr>
        <w:t xml:space="preserve"> preferred,</w:t>
      </w:r>
      <w:r>
        <w:t xml:space="preserve"> </w:t>
      </w:r>
      <w:r>
        <w:rPr>
          <w:rFonts w:hint="eastAsia"/>
          <w:lang w:eastAsia="zh-CN"/>
        </w:rPr>
        <w:t>n</w:t>
      </w:r>
      <w:r>
        <w:t>on-seamless WLAN offload as secondary</w:t>
      </w:r>
      <w:r>
        <w:rPr>
          <w:lang w:eastAsia="en-US"/>
        </w:rPr>
        <w:t>;</w:t>
      </w:r>
      <w:r>
        <w:t xml:space="preserve"> and</w:t>
      </w:r>
    </w:p>
    <w:p w14:paraId="3B78C0E2" w14:textId="77777777" w:rsidR="002B382E" w:rsidRDefault="002B382E" w:rsidP="002B382E">
      <w:pPr>
        <w:pStyle w:val="B1"/>
        <w:rPr>
          <w:lang w:eastAsia="en-US"/>
        </w:rPr>
      </w:pPr>
      <w:r>
        <w:t>f)</w:t>
      </w:r>
      <w:r>
        <w:tab/>
        <w:t>3GPP accesses</w:t>
      </w:r>
      <w:r>
        <w:rPr>
          <w:lang w:eastAsia="en-US"/>
        </w:rPr>
        <w:t xml:space="preserve"> preferred,</w:t>
      </w:r>
      <w:r>
        <w:t xml:space="preserve"> EPC </w:t>
      </w:r>
      <w:r w:rsidR="00E33C9A">
        <w:t xml:space="preserve">or 5GCN </w:t>
      </w:r>
      <w:r>
        <w:t xml:space="preserve">via WLAN </w:t>
      </w:r>
      <w:r>
        <w:rPr>
          <w:lang w:eastAsia="en-US"/>
        </w:rPr>
        <w:t xml:space="preserve">IP-CAN </w:t>
      </w:r>
      <w:r>
        <w:t>as secondary.</w:t>
      </w:r>
    </w:p>
    <w:p w14:paraId="228C6549" w14:textId="77777777" w:rsidR="002B382E" w:rsidRDefault="002B382E" w:rsidP="002B38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7F166A6C" w14:textId="77777777" w:rsidR="002B382E" w:rsidRDefault="002B382E" w:rsidP="002B38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19FDA753" w14:textId="77777777" w:rsidR="002B382E" w:rsidRDefault="002B382E" w:rsidP="002B382E">
      <w:pPr>
        <w:pStyle w:val="B1"/>
      </w:pPr>
      <w:r w:rsidRPr="00693677">
        <w:t>a)</w:t>
      </w:r>
      <w:r w:rsidRPr="00693677">
        <w:tab/>
      </w:r>
      <w:r>
        <w:t>when the UE needs to send an XCAP request:</w:t>
      </w:r>
    </w:p>
    <w:p w14:paraId="3308D8D2" w14:textId="77777777" w:rsidR="002B382E" w:rsidRPr="00044D35" w:rsidRDefault="002B382E" w:rsidP="002B38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w:t>
      </w:r>
      <w:bookmarkStart w:id="44" w:name="_GoBack"/>
      <w:bookmarkEnd w:id="44"/>
      <w:r>
        <w:t>any access</w:t>
      </w:r>
      <w:r>
        <w:rPr>
          <w:rFonts w:hint="eastAsia"/>
          <w:lang w:eastAsia="zh-CN"/>
        </w:rPr>
        <w:t>;</w:t>
      </w:r>
    </w:p>
    <w:p w14:paraId="7572B692" w14:textId="77777777" w:rsidR="002B382E" w:rsidRDefault="002B382E" w:rsidP="002B38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4CD2E76A" w14:textId="77777777" w:rsidR="002B382E" w:rsidRDefault="002B382E" w:rsidP="002B382E">
      <w:pPr>
        <w:pStyle w:val="B3"/>
      </w:pPr>
      <w:r>
        <w:t>A)</w:t>
      </w:r>
      <w:r>
        <w:tab/>
        <w:t>the UE shall attempt to obtain a PDP context for XCAP as specified in 3GPP TS 24.008 [</w:t>
      </w:r>
      <w:r w:rsidR="00E33C9A">
        <w:t>29</w:t>
      </w:r>
      <w:r>
        <w:t xml:space="preserve">] </w:t>
      </w:r>
      <w:r w:rsidRPr="007A4911">
        <w:t xml:space="preserve">or </w:t>
      </w:r>
      <w:r>
        <w:t>a EPS bearer context for XCAP as specified in 3GPP TS 24.301 </w:t>
      </w:r>
      <w:r w:rsidR="00E33C9A">
        <w:t>[30</w:t>
      </w:r>
      <w:r>
        <w:t>]</w:t>
      </w:r>
      <w:r w:rsidR="00F70D5F">
        <w:t xml:space="preserve"> or a </w:t>
      </w:r>
      <w:r w:rsidR="00F70D5F">
        <w:rPr>
          <w:lang w:val="en-US" w:eastAsia="zh-CN"/>
        </w:rPr>
        <w:t>5GS QoS flow</w:t>
      </w:r>
      <w:r w:rsidR="00F70D5F">
        <w:rPr>
          <w:lang w:eastAsia="zh-CN"/>
        </w:rPr>
        <w:t xml:space="preserve"> using NG-RAN </w:t>
      </w:r>
      <w:r w:rsidR="00F70D5F">
        <w:t>as specified in 3GPP TS 24.501 [33]</w:t>
      </w:r>
      <w:r>
        <w:t>;</w:t>
      </w:r>
    </w:p>
    <w:p w14:paraId="5204A865" w14:textId="77777777" w:rsidR="002B382E" w:rsidRDefault="002B382E" w:rsidP="002B38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00F70D5F">
        <w:t xml:space="preserve"> or the </w:t>
      </w:r>
      <w:r w:rsidR="00F70D5F">
        <w:rPr>
          <w:lang w:val="en-US" w:eastAsia="zh-CN"/>
        </w:rPr>
        <w:t>5GS QoS flow</w:t>
      </w:r>
      <w:r w:rsidR="00F70D5F">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w:t>
      </w:r>
      <w:r w:rsidR="00F70D5F">
        <w:t xml:space="preserve"> or the </w:t>
      </w:r>
      <w:r w:rsidR="00F70D5F">
        <w:rPr>
          <w:lang w:val="en-US" w:eastAsia="zh-CN"/>
        </w:rPr>
        <w:t>5GS QoS flow</w:t>
      </w:r>
      <w:r w:rsidR="00F70D5F">
        <w:rPr>
          <w:lang w:eastAsia="zh-CN"/>
        </w:rPr>
        <w:t xml:space="preserve"> using NG-RAN</w:t>
      </w:r>
      <w:r>
        <w:t>; and</w:t>
      </w:r>
    </w:p>
    <w:p w14:paraId="17BD1132" w14:textId="77777777" w:rsidR="002B382E" w:rsidRDefault="002B382E" w:rsidP="002B38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00F70D5F">
        <w:t xml:space="preserve"> or the </w:t>
      </w:r>
      <w:r w:rsidR="00F70D5F">
        <w:rPr>
          <w:lang w:val="en-US" w:eastAsia="zh-CN"/>
        </w:rPr>
        <w:t>5GS QoS flow</w:t>
      </w:r>
      <w:r w:rsidR="00F70D5F">
        <w:rPr>
          <w:lang w:eastAsia="zh-CN"/>
        </w:rPr>
        <w:t xml:space="preserve"> using NG-RAN</w:t>
      </w:r>
      <w:r>
        <w:t>, the UE shall not send XCAP request;</w:t>
      </w:r>
    </w:p>
    <w:p w14:paraId="4B497139" w14:textId="77777777" w:rsidR="002B382E" w:rsidRDefault="002B382E" w:rsidP="002B38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rsidR="00F70D5F">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5B896B2D" w14:textId="77777777" w:rsidR="00F70D5F" w:rsidRDefault="002B382E" w:rsidP="00F70D5F">
      <w:pPr>
        <w:pStyle w:val="B3"/>
      </w:pPr>
      <w:r>
        <w:t>A)</w:t>
      </w:r>
      <w:r>
        <w:tab/>
        <w:t>the UE shall attempt to associate with a WLAN as specified in 3GPP TS 24.302 </w:t>
      </w:r>
      <w:r w:rsidR="00E33C9A">
        <w:t>[31</w:t>
      </w:r>
      <w:r>
        <w:t xml:space="preserve">] </w:t>
      </w:r>
      <w:r w:rsidR="00F70D5F">
        <w:t xml:space="preserve">or as specified in 3GPP TS 24.502 [34] </w:t>
      </w:r>
      <w:r>
        <w:t>and the UE shall attempt to obtain</w:t>
      </w:r>
      <w:r w:rsidR="00F70D5F">
        <w:t>:</w:t>
      </w:r>
    </w:p>
    <w:p w14:paraId="41E18486" w14:textId="77777777" w:rsidR="002B382E" w:rsidRDefault="00F70D5F" w:rsidP="00A31DD3">
      <w:pPr>
        <w:pStyle w:val="B4"/>
      </w:pPr>
      <w:r>
        <w:t>-</w:t>
      </w:r>
      <w:r>
        <w:tab/>
      </w:r>
      <w:r w:rsidR="002B382E">
        <w:t>a PDN connection for XCAP as specified in 3GPP TS 24.302 </w:t>
      </w:r>
      <w:r w:rsidR="00E33C9A">
        <w:t>[31</w:t>
      </w:r>
      <w:r w:rsidR="002B382E">
        <w:t>], or 3GPP TS 24.244 </w:t>
      </w:r>
      <w:r w:rsidR="00E33C9A">
        <w:t>[32</w:t>
      </w:r>
      <w:r w:rsidR="002B382E">
        <w:t>];</w:t>
      </w:r>
      <w:r>
        <w:t xml:space="preserve"> or</w:t>
      </w:r>
    </w:p>
    <w:p w14:paraId="03A5E718" w14:textId="77777777" w:rsidR="00F70D5F" w:rsidRDefault="00F70D5F" w:rsidP="00F70D5F">
      <w:pPr>
        <w:pStyle w:val="B4"/>
      </w:pPr>
      <w:r>
        <w:t>-</w:t>
      </w:r>
      <w:r>
        <w:tab/>
        <w:t xml:space="preserve">a </w:t>
      </w:r>
      <w:r>
        <w:rPr>
          <w:lang w:val="en-US" w:eastAsia="zh-CN"/>
        </w:rPr>
        <w:t>5GS QoS flow</w:t>
      </w:r>
      <w:r>
        <w:rPr>
          <w:lang w:eastAsia="zh-CN"/>
        </w:rPr>
        <w:t xml:space="preserve"> using WLAN </w:t>
      </w:r>
      <w:r>
        <w:t>as specified in 3GPP TS 24.502 [34];</w:t>
      </w:r>
    </w:p>
    <w:p w14:paraId="0E9F321A" w14:textId="77777777" w:rsidR="002B382E" w:rsidRDefault="002B382E" w:rsidP="002B382E">
      <w:pPr>
        <w:pStyle w:val="B3"/>
      </w:pPr>
      <w:r>
        <w:t>B)</w:t>
      </w:r>
      <w:r>
        <w:tab/>
        <w:t>if the UE obtains the PDN connection</w:t>
      </w:r>
      <w:r w:rsidR="00F70D5F">
        <w:t xml:space="preserve"> or </w:t>
      </w:r>
      <w:r w:rsidR="00F70D5F">
        <w:rPr>
          <w:lang w:val="en-US" w:eastAsia="zh-CN"/>
        </w:rPr>
        <w:t>5GS QoS flow</w:t>
      </w:r>
      <w:r>
        <w:t xml:space="preserve"> for XCAP, the UE shall send XCAP requests from an IP address associated with the PDN connection</w:t>
      </w:r>
      <w:r w:rsidR="00F70D5F">
        <w:t xml:space="preserve"> or </w:t>
      </w:r>
      <w:r w:rsidR="00F70D5F">
        <w:rPr>
          <w:lang w:val="en-US" w:eastAsia="zh-CN"/>
        </w:rPr>
        <w:t>5GS QoS flow</w:t>
      </w:r>
      <w:r>
        <w:t xml:space="preserve"> for XCAP; and</w:t>
      </w:r>
    </w:p>
    <w:p w14:paraId="0C51D3A2" w14:textId="77777777" w:rsidR="002B382E" w:rsidRDefault="002B382E" w:rsidP="002B382E">
      <w:pPr>
        <w:pStyle w:val="B3"/>
      </w:pPr>
      <w:r>
        <w:t>C)</w:t>
      </w:r>
      <w:r>
        <w:tab/>
        <w:t xml:space="preserve">if the UE </w:t>
      </w:r>
      <w:r>
        <w:rPr>
          <w:rFonts w:hint="eastAsia"/>
          <w:lang w:eastAsia="zh-CN"/>
        </w:rPr>
        <w:t>cannot</w:t>
      </w:r>
      <w:r>
        <w:t xml:space="preserve"> obtain the PDN connection</w:t>
      </w:r>
      <w:r w:rsidR="00F70D5F">
        <w:t xml:space="preserve"> or </w:t>
      </w:r>
      <w:r w:rsidR="00F70D5F">
        <w:rPr>
          <w:lang w:val="en-US" w:eastAsia="zh-CN"/>
        </w:rPr>
        <w:t>5GS QoS flow</w:t>
      </w:r>
      <w:r>
        <w:t xml:space="preserve"> for XCAP, the UE shall not send </w:t>
      </w:r>
      <w:r w:rsidR="00F70D5F">
        <w:t xml:space="preserve">an </w:t>
      </w:r>
      <w:r>
        <w:t>XCAP request;</w:t>
      </w:r>
    </w:p>
    <w:p w14:paraId="3A30AC91" w14:textId="77777777" w:rsidR="002B382E" w:rsidRDefault="002B382E" w:rsidP="002B382E">
      <w:pPr>
        <w:pStyle w:val="B2"/>
      </w:pPr>
      <w:r>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785911C9" w14:textId="77777777" w:rsidR="002B382E" w:rsidRDefault="002B382E" w:rsidP="002B382E">
      <w:pPr>
        <w:pStyle w:val="B3"/>
      </w:pPr>
      <w:r>
        <w:t>A)</w:t>
      </w:r>
      <w:r>
        <w:tab/>
        <w:t>the UE shall attempt to associate with a WLAN as specified in 3GPP TS 24.302 </w:t>
      </w:r>
      <w:r w:rsidR="00E33C9A">
        <w:t>[31</w:t>
      </w:r>
      <w:r>
        <w:t>];</w:t>
      </w:r>
    </w:p>
    <w:p w14:paraId="0C0C476E" w14:textId="77777777" w:rsidR="002B382E" w:rsidRDefault="002B382E" w:rsidP="002B382E">
      <w:pPr>
        <w:pStyle w:val="B3"/>
      </w:pPr>
      <w:r>
        <w:t>B)</w:t>
      </w:r>
      <w:r>
        <w:tab/>
        <w:t>if the UE associates with a WLAN and the WLAN is either untrusted non-3GPP access or the UE established NSWO via TWAN, the UE shall send XCAP requests from an IP address associated with the WLAN; and</w:t>
      </w:r>
    </w:p>
    <w:p w14:paraId="4E1D00BB" w14:textId="77777777" w:rsidR="002B382E" w:rsidRDefault="002B382E" w:rsidP="002B382E">
      <w:pPr>
        <w:pStyle w:val="B3"/>
        <w:rPr>
          <w:lang w:eastAsia="zh-CN"/>
        </w:rPr>
      </w:pPr>
      <w:r>
        <w:t>C)</w:t>
      </w:r>
      <w:r>
        <w:tab/>
        <w:t xml:space="preserve">if the UE cannot associate with a WLAN or the UE associates with TWAN and NSWO is not available, the UE shall not send </w:t>
      </w:r>
      <w:r w:rsidR="00F70D5F">
        <w:t xml:space="preserve">an </w:t>
      </w:r>
      <w:r>
        <w:t>XCAP request;</w:t>
      </w:r>
    </w:p>
    <w:p w14:paraId="49B1E17F" w14:textId="77777777" w:rsidR="002B382E" w:rsidRDefault="002B382E" w:rsidP="002B38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8249DA0" w14:textId="77777777" w:rsidR="002B382E" w:rsidRDefault="002B382E" w:rsidP="002B382E">
      <w:pPr>
        <w:pStyle w:val="B3"/>
      </w:pPr>
      <w:r>
        <w:lastRenderedPageBreak/>
        <w:t>A)</w:t>
      </w:r>
      <w:r>
        <w:tab/>
        <w:t>the UE shall attempt to obtain a PDP context for XCAP as specified in 3GPP TS 24.008 [</w:t>
      </w:r>
      <w:r w:rsidR="00E33C9A">
        <w:t>298</w:t>
      </w:r>
      <w:r>
        <w:t xml:space="preserve">] </w:t>
      </w:r>
      <w:r w:rsidRPr="007A4911">
        <w:t xml:space="preserve">or </w:t>
      </w:r>
      <w:r>
        <w:t>a EPS bearer context for XCAP as specified in 3GPP TS 24.301 </w:t>
      </w:r>
      <w:r w:rsidR="00E33C9A">
        <w:t>[30</w:t>
      </w:r>
      <w:r>
        <w:t>]</w:t>
      </w:r>
      <w:r w:rsidR="00F70D5F">
        <w:t xml:space="preserve"> or a </w:t>
      </w:r>
      <w:r w:rsidR="00F70D5F">
        <w:rPr>
          <w:lang w:val="en-US" w:eastAsia="zh-CN"/>
        </w:rPr>
        <w:t>5GS QoS flow</w:t>
      </w:r>
      <w:r w:rsidR="00F70D5F">
        <w:rPr>
          <w:lang w:eastAsia="zh-CN"/>
        </w:rPr>
        <w:t xml:space="preserve"> for XCAP </w:t>
      </w:r>
      <w:r w:rsidR="00F70D5F">
        <w:t>as specified in 3GPP TS 24.501 [33]</w:t>
      </w:r>
      <w:r>
        <w:t>;</w:t>
      </w:r>
    </w:p>
    <w:p w14:paraId="3FBFF0D2" w14:textId="77777777" w:rsidR="002B382E" w:rsidRDefault="002B382E" w:rsidP="002B38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00F70D5F" w:rsidRPr="00EB74F9">
        <w:t xml:space="preserve"> </w:t>
      </w:r>
      <w:r w:rsidR="00F70D5F">
        <w:t xml:space="preserve">or a </w:t>
      </w:r>
      <w:r w:rsidR="00F70D5F">
        <w:rPr>
          <w:lang w:val="en-US" w:eastAsia="zh-CN"/>
        </w:rPr>
        <w:t>5GS QoS flow</w:t>
      </w:r>
      <w:r w:rsidR="00F70D5F">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41867F22" w14:textId="77777777" w:rsidR="002B382E" w:rsidRDefault="002B382E" w:rsidP="002B38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00F70D5F" w:rsidRPr="00EB74F9">
        <w:t xml:space="preserve"> </w:t>
      </w:r>
      <w:r w:rsidR="00F70D5F">
        <w:t xml:space="preserve">or a </w:t>
      </w:r>
      <w:r w:rsidR="00F70D5F">
        <w:rPr>
          <w:lang w:val="en-US" w:eastAsia="zh-CN"/>
        </w:rPr>
        <w:t>5GS QoS flow</w:t>
      </w:r>
      <w:r w:rsidR="00F70D5F">
        <w:rPr>
          <w:lang w:eastAsia="zh-CN"/>
        </w:rPr>
        <w:t xml:space="preserve"> for XCAP</w:t>
      </w:r>
      <w:r>
        <w:t>:</w:t>
      </w:r>
    </w:p>
    <w:p w14:paraId="5FC802D5" w14:textId="77777777" w:rsidR="002B382E" w:rsidRDefault="002B382E" w:rsidP="002B382E">
      <w:pPr>
        <w:pStyle w:val="B4"/>
        <w:rPr>
          <w:lang w:eastAsia="zh-CN"/>
        </w:rPr>
      </w:pPr>
      <w:r>
        <w:t>i)</w:t>
      </w:r>
      <w:r>
        <w:tab/>
        <w:t>the UE shall attempt to associate with a WLAN as specified in 3GPP TS 24.302 </w:t>
      </w:r>
      <w:r w:rsidR="00E33C9A">
        <w:t>[31</w:t>
      </w:r>
      <w:r>
        <w:t>];</w:t>
      </w:r>
    </w:p>
    <w:p w14:paraId="17218A29" w14:textId="77777777" w:rsidR="002B382E" w:rsidRDefault="002B382E" w:rsidP="002B38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7CBE0621" w14:textId="77777777" w:rsidR="002B382E" w:rsidRDefault="002B382E" w:rsidP="002B382E">
      <w:pPr>
        <w:pStyle w:val="B4"/>
        <w:rPr>
          <w:lang w:eastAsia="zh-CN"/>
        </w:rPr>
      </w:pPr>
      <w:r>
        <w:rPr>
          <w:lang w:eastAsia="zh-CN"/>
        </w:rPr>
        <w:t>iii</w:t>
      </w:r>
      <w:r>
        <w:rPr>
          <w:rFonts w:hint="eastAsia"/>
          <w:lang w:eastAsia="zh-CN"/>
        </w:rPr>
        <w:t>)</w:t>
      </w:r>
      <w:r>
        <w:rPr>
          <w:rFonts w:hint="eastAsia"/>
          <w:lang w:eastAsia="zh-CN"/>
        </w:rPr>
        <w:tab/>
      </w:r>
      <w:r>
        <w:t xml:space="preserve">if the UE cannot associate with a WLAN or the UE associates with TWAN and NSWO is not available, the UE shall not send </w:t>
      </w:r>
      <w:r w:rsidR="00F70D5F">
        <w:t xml:space="preserve">an </w:t>
      </w:r>
      <w:r>
        <w:t>XCAP request</w:t>
      </w:r>
      <w:r>
        <w:rPr>
          <w:rFonts w:hint="eastAsia"/>
          <w:lang w:eastAsia="zh-CN"/>
        </w:rPr>
        <w:t>;</w:t>
      </w:r>
      <w:r>
        <w:rPr>
          <w:lang w:eastAsia="zh-CN"/>
        </w:rPr>
        <w:t xml:space="preserve"> and</w:t>
      </w:r>
    </w:p>
    <w:p w14:paraId="20FE2BE2" w14:textId="77777777" w:rsidR="002B382E" w:rsidRDefault="002B382E" w:rsidP="002B38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EPC </w:t>
      </w:r>
      <w:r w:rsidR="00F70D5F">
        <w:t xml:space="preserve">or 5GCN </w:t>
      </w:r>
      <w:r>
        <w:t>via WLAN IP-CAN as secondary"</w:t>
      </w:r>
      <w:r>
        <w:rPr>
          <w:rFonts w:hint="eastAsia"/>
          <w:lang w:eastAsia="zh-CN"/>
        </w:rPr>
        <w:t>:</w:t>
      </w:r>
    </w:p>
    <w:p w14:paraId="51E6355F" w14:textId="77777777" w:rsidR="002B382E" w:rsidRDefault="002B382E" w:rsidP="002B382E">
      <w:pPr>
        <w:pStyle w:val="B3"/>
      </w:pPr>
      <w:r>
        <w:t>A)</w:t>
      </w:r>
      <w:r>
        <w:tab/>
        <w:t>the UE shall attempt to obtain a PDP context for XCAP as specified in 3GPP TS 24.008 [</w:t>
      </w:r>
      <w:r w:rsidR="00E33C9A">
        <w:t>29</w:t>
      </w:r>
      <w:r>
        <w:t xml:space="preserve">] </w:t>
      </w:r>
      <w:r w:rsidRPr="007A4911">
        <w:t xml:space="preserve">or </w:t>
      </w:r>
      <w:r>
        <w:t>a EPS bearer context for XCAP as specified in 3GPP TS 24.301 </w:t>
      </w:r>
      <w:r w:rsidR="00E33C9A">
        <w:t>[30</w:t>
      </w:r>
      <w:r>
        <w:t>]</w:t>
      </w:r>
      <w:r w:rsidR="00F70D5F">
        <w:t xml:space="preserve"> or a </w:t>
      </w:r>
      <w:r w:rsidR="00F70D5F">
        <w:rPr>
          <w:lang w:val="en-US" w:eastAsia="zh-CN"/>
        </w:rPr>
        <w:t>5GS QoS flow</w:t>
      </w:r>
      <w:r w:rsidR="00F70D5F">
        <w:rPr>
          <w:lang w:eastAsia="zh-CN"/>
        </w:rPr>
        <w:t xml:space="preserve"> using NG-RAN </w:t>
      </w:r>
      <w:r w:rsidR="00F70D5F">
        <w:t>as specified in 3GPP TS 24.501 [33]</w:t>
      </w:r>
      <w:r>
        <w:t>;</w:t>
      </w:r>
    </w:p>
    <w:p w14:paraId="079A672A" w14:textId="77777777" w:rsidR="002B382E" w:rsidRDefault="002B382E" w:rsidP="002B38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00F70D5F">
        <w:t xml:space="preserve"> or the </w:t>
      </w:r>
      <w:r w:rsidR="00F70D5F">
        <w:rPr>
          <w:lang w:val="en-US" w:eastAsia="zh-CN"/>
        </w:rPr>
        <w:t>5GS QoS flow</w:t>
      </w:r>
      <w:r w:rsidR="00F70D5F">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w:t>
      </w:r>
      <w:r w:rsidR="00F70D5F">
        <w:t xml:space="preserve"> or the </w:t>
      </w:r>
      <w:r w:rsidR="00F70D5F">
        <w:rPr>
          <w:lang w:val="en-US" w:eastAsia="zh-CN"/>
        </w:rPr>
        <w:t>5GS QoS flow</w:t>
      </w:r>
      <w:r w:rsidR="00F70D5F">
        <w:rPr>
          <w:lang w:eastAsia="zh-CN"/>
        </w:rPr>
        <w:t xml:space="preserve"> using NG-RAN</w:t>
      </w:r>
      <w:r>
        <w:t>; and</w:t>
      </w:r>
    </w:p>
    <w:p w14:paraId="49746E14" w14:textId="77777777" w:rsidR="002B382E" w:rsidRDefault="002B382E" w:rsidP="002B38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00F70D5F">
        <w:t xml:space="preserve"> or the </w:t>
      </w:r>
      <w:r w:rsidR="00F70D5F">
        <w:rPr>
          <w:lang w:val="en-US" w:eastAsia="zh-CN"/>
        </w:rPr>
        <w:t>5GS QoS flow</w:t>
      </w:r>
      <w:r w:rsidR="00F70D5F">
        <w:rPr>
          <w:lang w:eastAsia="zh-CN"/>
        </w:rPr>
        <w:t xml:space="preserve"> using NG-RAN</w:t>
      </w:r>
      <w:r>
        <w:t>:</w:t>
      </w:r>
    </w:p>
    <w:p w14:paraId="12AFDB79" w14:textId="77777777" w:rsidR="00F70D5F" w:rsidRDefault="002B382E" w:rsidP="00F70D5F">
      <w:pPr>
        <w:pStyle w:val="B4"/>
      </w:pPr>
      <w:r>
        <w:t>i)</w:t>
      </w:r>
      <w:r>
        <w:tab/>
        <w:t>the UE shall attempt to associate with a WLAN as specified in 3GPP TS 24.302 </w:t>
      </w:r>
      <w:r w:rsidR="00E33C9A">
        <w:t>[31</w:t>
      </w:r>
      <w:r>
        <w:t xml:space="preserve">] </w:t>
      </w:r>
      <w:r w:rsidR="00F70D5F">
        <w:t xml:space="preserve">or as specified in 3GPP TS 24.502 [34] </w:t>
      </w:r>
      <w:r>
        <w:t>and the UE shall attempt to obtain</w:t>
      </w:r>
      <w:r w:rsidR="00F70D5F">
        <w:t>:</w:t>
      </w:r>
    </w:p>
    <w:p w14:paraId="7F835B23" w14:textId="77777777" w:rsidR="002B382E" w:rsidRDefault="00F70D5F" w:rsidP="00A31DD3">
      <w:pPr>
        <w:pStyle w:val="B5"/>
        <w:rPr>
          <w:lang w:eastAsia="zh-CN"/>
        </w:rPr>
      </w:pPr>
      <w:r>
        <w:t>-</w:t>
      </w:r>
      <w:r>
        <w:tab/>
      </w:r>
      <w:r w:rsidR="002B382E">
        <w:t>a PDN connection for XCAP as specified in 3GPP TS 24.302 </w:t>
      </w:r>
      <w:r w:rsidR="00E33C9A">
        <w:t>[31</w:t>
      </w:r>
      <w:r w:rsidR="002B382E">
        <w:t>], or 3GPP TS 24.244 </w:t>
      </w:r>
      <w:r w:rsidR="00E33C9A">
        <w:t>[32</w:t>
      </w:r>
      <w:r w:rsidR="002B382E">
        <w:t>];</w:t>
      </w:r>
      <w:r>
        <w:t xml:space="preserve"> or</w:t>
      </w:r>
    </w:p>
    <w:p w14:paraId="6D4C5808" w14:textId="77777777" w:rsidR="00F70D5F" w:rsidRDefault="00F70D5F" w:rsidP="00F70D5F">
      <w:pPr>
        <w:pStyle w:val="B5"/>
        <w:rPr>
          <w:lang w:eastAsia="zh-CN"/>
        </w:rPr>
      </w:pPr>
      <w:r>
        <w:rPr>
          <w:lang w:eastAsia="zh-CN"/>
        </w:rPr>
        <w:t>-</w:t>
      </w:r>
      <w:r>
        <w:rPr>
          <w:lang w:eastAsia="zh-CN"/>
        </w:rPr>
        <w:tab/>
      </w:r>
      <w:r>
        <w:t xml:space="preserve">a </w:t>
      </w:r>
      <w:r>
        <w:rPr>
          <w:lang w:val="en-US" w:eastAsia="zh-CN"/>
        </w:rPr>
        <w:t>5GS QoS flow</w:t>
      </w:r>
      <w:r>
        <w:rPr>
          <w:lang w:eastAsia="zh-CN"/>
        </w:rPr>
        <w:t xml:space="preserve"> using WLAN </w:t>
      </w:r>
      <w:r>
        <w:t>as specified in 3GPP TS 24.502 [34];</w:t>
      </w:r>
    </w:p>
    <w:p w14:paraId="24DA10BC" w14:textId="77777777" w:rsidR="002B382E" w:rsidRDefault="002B382E" w:rsidP="002B382E">
      <w:pPr>
        <w:pStyle w:val="B4"/>
        <w:rPr>
          <w:lang w:eastAsia="zh-CN"/>
        </w:rPr>
      </w:pPr>
      <w:r>
        <w:rPr>
          <w:lang w:eastAsia="zh-CN"/>
        </w:rPr>
        <w:t>ii</w:t>
      </w:r>
      <w:r>
        <w:rPr>
          <w:rFonts w:hint="eastAsia"/>
          <w:lang w:eastAsia="zh-CN"/>
        </w:rPr>
        <w:t>)</w:t>
      </w:r>
      <w:r w:rsidR="00F70D5F">
        <w:tab/>
      </w:r>
      <w:r>
        <w:t xml:space="preserve">if the UE obtains the PDN connection </w:t>
      </w:r>
      <w:r w:rsidR="00F70D5F">
        <w:t xml:space="preserve">or </w:t>
      </w:r>
      <w:r w:rsidR="00F70D5F">
        <w:rPr>
          <w:lang w:val="en-US" w:eastAsia="zh-CN"/>
        </w:rPr>
        <w:t>5GS QoS flow</w:t>
      </w:r>
      <w:r w:rsidR="00F70D5F">
        <w:t xml:space="preserve"> </w:t>
      </w:r>
      <w:r>
        <w:t>for XCAP, the UE shall send XCAP requests from an IP address associated with the PDN connection</w:t>
      </w:r>
      <w:r w:rsidR="00F70D5F">
        <w:t xml:space="preserve"> or </w:t>
      </w:r>
      <w:r w:rsidR="00F70D5F">
        <w:rPr>
          <w:lang w:val="en-US" w:eastAsia="zh-CN"/>
        </w:rPr>
        <w:t>5GS QoS flow</w:t>
      </w:r>
      <w:r>
        <w:t xml:space="preserve"> for XCAP</w:t>
      </w:r>
      <w:r>
        <w:rPr>
          <w:rFonts w:hint="eastAsia"/>
          <w:lang w:eastAsia="zh-CN"/>
        </w:rPr>
        <w:t>; and</w:t>
      </w:r>
    </w:p>
    <w:p w14:paraId="5CC0D071" w14:textId="77777777" w:rsidR="002B382E" w:rsidRDefault="002B382E" w:rsidP="002B38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w:t>
      </w:r>
      <w:r w:rsidR="00F70D5F">
        <w:t xml:space="preserve">or </w:t>
      </w:r>
      <w:r w:rsidR="00F70D5F">
        <w:rPr>
          <w:lang w:val="en-US" w:eastAsia="zh-CN"/>
        </w:rPr>
        <w:t>5GS QoS flow</w:t>
      </w:r>
      <w:r w:rsidR="00F70D5F">
        <w:t xml:space="preserve"> </w:t>
      </w:r>
      <w:r>
        <w:t xml:space="preserve">for XCAP, the UE shall not send </w:t>
      </w:r>
      <w:r w:rsidR="00F70D5F">
        <w:t xml:space="preserve">an </w:t>
      </w:r>
      <w:r>
        <w:t>XCAP request</w:t>
      </w:r>
      <w:r>
        <w:rPr>
          <w:rFonts w:hint="eastAsia"/>
          <w:lang w:eastAsia="zh-CN"/>
        </w:rPr>
        <w:t>; and</w:t>
      </w:r>
    </w:p>
    <w:p w14:paraId="6C095837" w14:textId="77777777" w:rsidR="002D65A3" w:rsidRDefault="002B382E" w:rsidP="002D65A3">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002D65A3" w:rsidRPr="007C0BE6">
        <w:t>using one or more of the following methods:</w:t>
      </w:r>
    </w:p>
    <w:p w14:paraId="3D8A15AA" w14:textId="77777777" w:rsidR="002D65A3" w:rsidRPr="00CC19C0" w:rsidRDefault="002D65A3" w:rsidP="002D65A3">
      <w:pPr>
        <w:pStyle w:val="B2"/>
        <w:rPr>
          <w:lang w:eastAsia="zh-CN"/>
        </w:rPr>
      </w:pPr>
      <w:r w:rsidRPr="00AE3AA8">
        <w:rPr>
          <w:lang w:val="x-none" w:eastAsia="zh-CN"/>
        </w:rPr>
        <w:t>a)</w:t>
      </w:r>
      <w:r w:rsidRPr="00AE3AA8">
        <w:rPr>
          <w:lang w:val="x-none"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756DF2F2" w14:textId="77777777" w:rsidR="002D65A3" w:rsidRPr="00AE3AA8" w:rsidRDefault="002D65A3" w:rsidP="002D65A3">
      <w:pPr>
        <w:pStyle w:val="B2"/>
        <w:rPr>
          <w:lang w:val="x-none" w:eastAsia="zh-CN"/>
        </w:rPr>
      </w:pPr>
      <w:r w:rsidRPr="00CC19C0">
        <w:rPr>
          <w:lang w:eastAsia="zh-CN"/>
        </w:rPr>
        <w:t>b)</w:t>
      </w:r>
      <w:r w:rsidRPr="00CC19C0">
        <w:rPr>
          <w:lang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160E261A" w14:textId="77777777" w:rsidR="002B382E" w:rsidRDefault="002D65A3" w:rsidP="002D65A3">
      <w:pPr>
        <w:pStyle w:val="B2"/>
        <w:rPr>
          <w:lang w:eastAsia="zh-CN"/>
        </w:rPr>
      </w:pPr>
      <w:r>
        <w:t>c)</w:t>
      </w:r>
      <w:r>
        <w:tab/>
      </w:r>
      <w:r w:rsidR="002B382E" w:rsidRPr="00BC7772">
        <w:t xml:space="preserve">the </w:t>
      </w:r>
      <w:r w:rsidR="002B382E">
        <w:rPr>
          <w:rFonts w:hint="eastAsia"/>
          <w:lang w:eastAsia="zh-CN"/>
        </w:rPr>
        <w:t>AccessForXCAP</w:t>
      </w:r>
      <w:r w:rsidR="002B382E">
        <w:t xml:space="preserve"> node of 3GPP TS </w:t>
      </w:r>
      <w:r w:rsidR="002B382E" w:rsidRPr="00BC7772">
        <w:t>24.</w:t>
      </w:r>
      <w:r w:rsidR="002B382E">
        <w:t>424 </w:t>
      </w:r>
      <w:r w:rsidR="002B382E" w:rsidRPr="00BC7772">
        <w:t>[</w:t>
      </w:r>
      <w:r w:rsidR="002B382E">
        <w:t>22</w:t>
      </w:r>
      <w:r w:rsidR="002B382E" w:rsidRPr="00BC7772">
        <w:t>].</w:t>
      </w:r>
    </w:p>
    <w:p w14:paraId="37D87469" w14:textId="77777777" w:rsidR="002D65A3" w:rsidRPr="007C0BE6" w:rsidRDefault="002D65A3" w:rsidP="002D65A3">
      <w:r w:rsidRPr="007C0BE6">
        <w:t>If the UE i</w:t>
      </w:r>
      <w:r>
        <w:t xml:space="preserve">s configured with both the </w:t>
      </w:r>
      <w:r>
        <w:rPr>
          <w:rFonts w:hint="eastAsia"/>
          <w:lang w:eastAsia="zh-CN"/>
        </w:rPr>
        <w:t>AccessForXCAP</w:t>
      </w:r>
      <w:r>
        <w:t xml:space="preserve"> node of 3GPP </w:t>
      </w:r>
      <w:r>
        <w:rPr>
          <w:lang w:eastAsia="zh-CN"/>
        </w:rPr>
        <w:t>TS</w:t>
      </w:r>
      <w:r>
        <w:t> </w:t>
      </w:r>
      <w:r w:rsidRPr="00BC7772">
        <w:t>24.</w:t>
      </w:r>
      <w:r>
        <w:t>424 </w:t>
      </w:r>
      <w:r w:rsidRPr="00BC7772">
        <w:t>[</w:t>
      </w:r>
      <w:r>
        <w:t>22]</w:t>
      </w:r>
      <w:r w:rsidRPr="007C0BE6">
        <w:t xml:space="preserve"> and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shall take precedence.</w:t>
      </w:r>
    </w:p>
    <w:p w14:paraId="05F6A622" w14:textId="77777777" w:rsidR="002D65A3" w:rsidRPr="007C0BE6" w:rsidRDefault="002D65A3" w:rsidP="002D65A3">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62500C7D" w14:textId="77777777" w:rsidR="00077E75" w:rsidRPr="00417769" w:rsidRDefault="00077E75" w:rsidP="00B94817">
      <w:pPr>
        <w:pStyle w:val="Heading4"/>
        <w:rPr>
          <w:lang w:eastAsia="zh-CN"/>
        </w:rPr>
      </w:pPr>
      <w:bookmarkStart w:id="45" w:name="_Toc11342833"/>
      <w:bookmarkStart w:id="46" w:name="_Toc91862022"/>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45"/>
      <w:bookmarkEnd w:id="46"/>
    </w:p>
    <w:p w14:paraId="33FC02B5" w14:textId="77777777" w:rsidR="00077E75" w:rsidRDefault="00077E75" w:rsidP="00077E75">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6600B7C9" w14:textId="77777777" w:rsidR="00077E75" w:rsidRDefault="00077E75" w:rsidP="00077E75">
      <w:pPr>
        <w:rPr>
          <w:lang w:eastAsia="zh-CN"/>
        </w:rPr>
      </w:pPr>
      <w:r>
        <w:rPr>
          <w:rFonts w:hint="eastAsia"/>
          <w:lang w:eastAsia="zh-CN"/>
        </w:rPr>
        <w:lastRenderedPageBreak/>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449798A6" w14:textId="77777777" w:rsidR="00077E75" w:rsidRDefault="00077E75" w:rsidP="00077E75">
      <w:pPr>
        <w:pStyle w:val="B1"/>
      </w:pPr>
      <w:r>
        <w:t>a)</w:t>
      </w:r>
      <w:r>
        <w:tab/>
        <w:t>GBA_ME;</w:t>
      </w:r>
    </w:p>
    <w:p w14:paraId="06C7F119" w14:textId="77777777" w:rsidR="00077E75" w:rsidRDefault="00077E75" w:rsidP="00077E75">
      <w:pPr>
        <w:pStyle w:val="B1"/>
      </w:pPr>
      <w:r>
        <w:t>b</w:t>
      </w:r>
      <w:r w:rsidRPr="00693677">
        <w:t>)</w:t>
      </w:r>
      <w:r w:rsidRPr="00693677">
        <w:tab/>
      </w:r>
      <w:r>
        <w:t>GBA_U;</w:t>
      </w:r>
    </w:p>
    <w:p w14:paraId="3F7908ED" w14:textId="77777777" w:rsidR="00077E75" w:rsidRDefault="00077E75" w:rsidP="00077E75">
      <w:pPr>
        <w:pStyle w:val="B1"/>
      </w:pPr>
      <w:r>
        <w:t>c)</w:t>
      </w:r>
      <w:r>
        <w:tab/>
        <w:t>GBA_Digest; and</w:t>
      </w:r>
    </w:p>
    <w:p w14:paraId="21583275" w14:textId="77777777" w:rsidR="00077E75" w:rsidRDefault="00077E75" w:rsidP="00077E75">
      <w:pPr>
        <w:pStyle w:val="B1"/>
      </w:pPr>
      <w:r>
        <w:t>d)</w:t>
      </w:r>
      <w:r>
        <w:tab/>
        <w:t>SSC (support for subscriber certificates).</w:t>
      </w:r>
    </w:p>
    <w:p w14:paraId="4F947B7C" w14:textId="77777777" w:rsidR="00077E75" w:rsidRDefault="00077E75" w:rsidP="00077E75">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0E521ABE" w14:textId="77777777" w:rsidR="00077E75" w:rsidRDefault="00077E75" w:rsidP="00077E75">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7ED8A491" w14:textId="77777777" w:rsidR="00077E75" w:rsidRPr="00044D35" w:rsidRDefault="00077E75" w:rsidP="00077E75">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582E3BB2" w14:textId="77777777" w:rsidR="00077E75" w:rsidRPr="00044D35" w:rsidRDefault="00077E75" w:rsidP="00077E75">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00B50099" w14:textId="77777777" w:rsidR="00077E75" w:rsidRDefault="00077E75" w:rsidP="00077E75">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"GBA_Digest", the UE shall use GBA_Digest authentication mechanism as defined in 3GPP TS 33.220 [27]</w:t>
      </w:r>
      <w:r>
        <w:rPr>
          <w:rFonts w:hint="eastAsia"/>
        </w:rPr>
        <w:t>;</w:t>
      </w:r>
      <w:r>
        <w:t xml:space="preserve"> or</w:t>
      </w:r>
    </w:p>
    <w:p w14:paraId="3AE49465" w14:textId="77777777" w:rsidR="00077E75" w:rsidRDefault="00077E75" w:rsidP="00077E75">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6E1DC3FA" w14:textId="77777777" w:rsidR="00077E75" w:rsidRDefault="00077E75" w:rsidP="00077E75">
      <w:r w:rsidRPr="006A013B">
        <w:t>The UE may support being configured with the policy on authentication mechanism used for the XCAP using the AuthenticationForXCAP node of 3GPP</w:t>
      </w:r>
      <w:r>
        <w:rPr>
          <w:sz w:val="21"/>
        </w:rPr>
        <w:t> </w:t>
      </w:r>
      <w:r w:rsidRPr="006A013B">
        <w:t>TS</w:t>
      </w:r>
      <w:r>
        <w:rPr>
          <w:sz w:val="21"/>
        </w:rPr>
        <w:t> </w:t>
      </w:r>
      <w:r w:rsidRPr="006A013B">
        <w:t>24.424</w:t>
      </w:r>
      <w:r>
        <w:t> </w:t>
      </w:r>
      <w:r w:rsidRPr="006A013B">
        <w:t>[22].</w:t>
      </w:r>
    </w:p>
    <w:p w14:paraId="06F43899" w14:textId="77777777" w:rsidR="006806B4" w:rsidRPr="00417769" w:rsidRDefault="006806B4" w:rsidP="00B94817">
      <w:pPr>
        <w:pStyle w:val="Heading3"/>
      </w:pPr>
      <w:bookmarkStart w:id="47" w:name="_Toc11342834"/>
      <w:bookmarkStart w:id="48" w:name="_Toc91862023"/>
      <w:r w:rsidRPr="00417769">
        <w:t>5.2.2</w:t>
      </w:r>
      <w:r w:rsidRPr="00417769">
        <w:tab/>
        <w:t>Authentication Proxy (AP)</w:t>
      </w:r>
      <w:bookmarkEnd w:id="47"/>
      <w:bookmarkEnd w:id="48"/>
    </w:p>
    <w:p w14:paraId="622BF2E9" w14:textId="77777777" w:rsidR="006806B4" w:rsidRPr="00417769" w:rsidRDefault="006806B4" w:rsidP="00B94817">
      <w:pPr>
        <w:pStyle w:val="Heading4"/>
      </w:pPr>
      <w:bookmarkStart w:id="49" w:name="_Toc11342835"/>
      <w:bookmarkStart w:id="50" w:name="_Toc91862024"/>
      <w:r w:rsidRPr="00417769">
        <w:t>5.2.2.1</w:t>
      </w:r>
      <w:r w:rsidRPr="00417769">
        <w:tab/>
        <w:t>Introduction</w:t>
      </w:r>
      <w:bookmarkEnd w:id="49"/>
      <w:bookmarkEnd w:id="50"/>
    </w:p>
    <w:p w14:paraId="4B12D0BA" w14:textId="2C3ECECB" w:rsidR="006806B4" w:rsidRPr="00417769" w:rsidRDefault="006806B4" w:rsidP="006806B4">
      <w:r w:rsidRPr="00417769">
        <w:t>An Authentication Proxy is an HTTP/1.1</w:t>
      </w:r>
      <w:r w:rsidR="00ED6016">
        <w:t xml:space="preserve"> </w:t>
      </w:r>
      <w:r w:rsidR="00674CC8">
        <w:t>(see IETF </w:t>
      </w:r>
      <w:r w:rsidR="00674CC8" w:rsidRPr="00B33A75">
        <w:t>RFC 7230 [</w:t>
      </w:r>
      <w:r w:rsidR="00816971">
        <w:t>35</w:t>
      </w:r>
      <w:r w:rsidR="00674CC8" w:rsidRPr="00B33A75">
        <w:t xml:space="preserve">], </w:t>
      </w:r>
      <w:r w:rsidR="00674CC8">
        <w:t>IETF </w:t>
      </w:r>
      <w:r w:rsidR="00674CC8" w:rsidRPr="00B33A75">
        <w:t>RFC 7231 [</w:t>
      </w:r>
      <w:r w:rsidR="008651C4">
        <w:t>36</w:t>
      </w:r>
      <w:r w:rsidR="00674CC8" w:rsidRPr="00B33A75">
        <w:t xml:space="preserve">], </w:t>
      </w:r>
      <w:r w:rsidR="00674CC8">
        <w:t>IETF </w:t>
      </w:r>
      <w:r w:rsidR="00674CC8" w:rsidRPr="00B33A75">
        <w:t>RFC 7232 [</w:t>
      </w:r>
      <w:r w:rsidR="008651C4">
        <w:t>37</w:t>
      </w:r>
      <w:r w:rsidR="00674CC8" w:rsidRPr="00B33A75">
        <w:t xml:space="preserve">], </w:t>
      </w:r>
      <w:r w:rsidR="00674CC8">
        <w:t>IETF </w:t>
      </w:r>
      <w:r w:rsidR="00674CC8" w:rsidRPr="00B33A75">
        <w:t>RFC 7233 [</w:t>
      </w:r>
      <w:r w:rsidR="008651C4">
        <w:t>38</w:t>
      </w:r>
      <w:r w:rsidR="00674CC8" w:rsidRPr="00B33A75">
        <w:t xml:space="preserve">], </w:t>
      </w:r>
      <w:r w:rsidR="00674CC8">
        <w:t>IETF </w:t>
      </w:r>
      <w:r w:rsidR="00674CC8" w:rsidRPr="00B33A75">
        <w:t>RFC 7234 [</w:t>
      </w:r>
      <w:r w:rsidR="008651C4">
        <w:t>39</w:t>
      </w:r>
      <w:r w:rsidR="00674CC8" w:rsidRPr="00B33A75">
        <w:t xml:space="preserve">] and </w:t>
      </w:r>
      <w:r w:rsidR="00674CC8">
        <w:t>IETF </w:t>
      </w:r>
      <w:r w:rsidR="00674CC8" w:rsidRPr="00B33A75">
        <w:t>RFC 7235 [</w:t>
      </w:r>
      <w:r w:rsidR="008651C4">
        <w:t>40</w:t>
      </w:r>
      <w:r w:rsidR="00674CC8" w:rsidRPr="00B33A75">
        <w:t>]</w:t>
      </w:r>
      <w:r w:rsidR="00674CC8">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2BDE419E" w14:textId="77777777" w:rsidR="006806B4" w:rsidRPr="00417769" w:rsidRDefault="006806B4" w:rsidP="006806B4">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08882045" w14:textId="77777777" w:rsidR="00E67C36" w:rsidRDefault="006806B4" w:rsidP="00E67C36">
      <w:pPr>
        <w:rPr>
          <w:rFonts w:hint="eastAsia"/>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00F832A4" w:rsidRPr="00730ECD">
        <w:t>3GPP</w:t>
      </w:r>
      <w:r w:rsidR="00C37A98">
        <w:t> </w:t>
      </w:r>
      <w:r w:rsidR="00F832A4" w:rsidRPr="00730ECD">
        <w:t>TS</w:t>
      </w:r>
      <w:r w:rsidR="00C37A98">
        <w:t> </w:t>
      </w:r>
      <w:r w:rsidR="00F832A4" w:rsidRPr="00730ECD">
        <w:t>33.222</w:t>
      </w:r>
      <w:r w:rsidR="00C37A98">
        <w:t> </w:t>
      </w:r>
      <w:r w:rsidRPr="00417769">
        <w:t>[</w:t>
      </w:r>
      <w:r w:rsidR="00F832A4" w:rsidRPr="00C37A98">
        <w:t>6</w:t>
      </w:r>
      <w:r w:rsidRPr="00417769">
        <w:t>] provides further architectural authentication details.</w:t>
      </w:r>
    </w:p>
    <w:p w14:paraId="694AB0AF" w14:textId="77777777" w:rsidR="006806B4" w:rsidRPr="00417769" w:rsidRDefault="00E67C36" w:rsidP="00E67C36">
      <w:pPr>
        <w:pStyle w:val="NO"/>
      </w:pPr>
      <w:r>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71691D8F" w14:textId="77777777" w:rsidR="006806B4" w:rsidRPr="00417769" w:rsidRDefault="006806B4" w:rsidP="00B94817">
      <w:pPr>
        <w:pStyle w:val="Heading4"/>
      </w:pPr>
      <w:bookmarkStart w:id="51" w:name="_Toc11342836"/>
      <w:bookmarkStart w:id="52" w:name="_Toc91862025"/>
      <w:r w:rsidRPr="00417769">
        <w:t>5.2.2.2</w:t>
      </w:r>
      <w:r w:rsidRPr="00417769">
        <w:tab/>
        <w:t>Authentication</w:t>
      </w:r>
      <w:bookmarkEnd w:id="51"/>
      <w:bookmarkEnd w:id="52"/>
    </w:p>
    <w:p w14:paraId="689FFE0B" w14:textId="77777777" w:rsidR="00ED6016" w:rsidRPr="00A70351" w:rsidRDefault="00ED6016" w:rsidP="00B94817">
      <w:pPr>
        <w:pStyle w:val="Heading5"/>
      </w:pPr>
      <w:bookmarkStart w:id="53" w:name="_Toc11342837"/>
      <w:bookmarkStart w:id="54" w:name="_Toc91862026"/>
      <w:r w:rsidRPr="00417769">
        <w:t>5.2.2.2.</w:t>
      </w:r>
      <w:r>
        <w:t>0</w:t>
      </w:r>
      <w:r w:rsidRPr="00417769">
        <w:tab/>
      </w:r>
      <w:r>
        <w:t>General</w:t>
      </w:r>
      <w:bookmarkEnd w:id="53"/>
      <w:bookmarkEnd w:id="54"/>
    </w:p>
    <w:p w14:paraId="5CE1D904" w14:textId="25C2BC34" w:rsidR="006806B4" w:rsidRPr="00417769" w:rsidRDefault="006806B4" w:rsidP="006806B4">
      <w:r w:rsidRPr="00417769">
        <w:t>On receiving an HTTP request, the AP shall first determine the mechanism used to authenticate the user. If the Generic Authentication Architecture</w:t>
      </w:r>
      <w:r w:rsidR="00674CC8" w:rsidRPr="0045600F">
        <w:t xml:space="preserve"> </w:t>
      </w:r>
      <w:r w:rsidR="00674CC8" w:rsidRPr="00417769">
        <w:t>specified in</w:t>
      </w:r>
      <w:r w:rsidR="00674CC8">
        <w:t xml:space="preserve"> </w:t>
      </w:r>
      <w:r w:rsidR="00674CC8" w:rsidRPr="00730ECD">
        <w:t>3GPP</w:t>
      </w:r>
      <w:r w:rsidR="00674CC8">
        <w:t> </w:t>
      </w:r>
      <w:r w:rsidR="00674CC8" w:rsidRPr="00730ECD">
        <w:t>TS</w:t>
      </w:r>
      <w:r w:rsidR="00674CC8">
        <w:t> </w:t>
      </w:r>
      <w:r w:rsidR="00674CC8" w:rsidRPr="00730ECD">
        <w:t>33.222</w:t>
      </w:r>
      <w:r w:rsidRPr="00417769">
        <w:t> [</w:t>
      </w:r>
      <w:r w:rsidR="00273220" w:rsidRPr="00417769">
        <w:t>6</w:t>
      </w:r>
      <w:r w:rsidRPr="00417769">
        <w:t>] is used, the AP shall attempt to authenticate the user via the mechanisms specified in </w:t>
      </w:r>
      <w:r w:rsidR="00867F88" w:rsidRPr="00730ECD">
        <w:t>3GPP</w:t>
      </w:r>
      <w:r w:rsidR="00C37A98">
        <w:t> </w:t>
      </w:r>
      <w:r w:rsidR="00867F88" w:rsidRPr="00730ECD">
        <w:t>TS</w:t>
      </w:r>
      <w:r w:rsidR="00C37A98">
        <w:t> </w:t>
      </w:r>
      <w:r w:rsidR="00867F88" w:rsidRPr="00730ECD">
        <w:t>33.222</w:t>
      </w:r>
      <w:r w:rsidR="00C37A98">
        <w:t> </w:t>
      </w:r>
      <w:r w:rsidRPr="00417769">
        <w:t>[</w:t>
      </w:r>
      <w:r w:rsidR="00273220" w:rsidRPr="00417769">
        <w:t>6</w:t>
      </w:r>
      <w:r w:rsidRPr="00417769">
        <w:t xml:space="preserve">] and the AP shall follow the procedures indicated in </w:t>
      </w:r>
      <w:r w:rsidR="00C37A98">
        <w:t>sub</w:t>
      </w:r>
      <w:r w:rsidRPr="00417769">
        <w:t xml:space="preserve">clause 5.2.2.2.1. </w:t>
      </w:r>
      <w:r w:rsidR="00DE102E">
        <w:t xml:space="preserve">For systems where </w:t>
      </w:r>
      <w:r w:rsidRPr="00417769">
        <w:t>Generic Authentication Architecture</w:t>
      </w:r>
      <w:r w:rsidR="00674CC8">
        <w:t xml:space="preserve"> specified in </w:t>
      </w:r>
      <w:r w:rsidR="00ED6016" w:rsidRPr="00730ECD">
        <w:t>3GPP</w:t>
      </w:r>
      <w:r w:rsidR="00C37A98">
        <w:t> </w:t>
      </w:r>
      <w:r w:rsidR="00ED6016" w:rsidRPr="00730ECD">
        <w:t>TS</w:t>
      </w:r>
      <w:r w:rsidR="00C37A98">
        <w:t> </w:t>
      </w:r>
      <w:r w:rsidR="00ED6016" w:rsidRPr="00730ECD">
        <w:t>33.222</w:t>
      </w:r>
      <w:r w:rsidR="00C37A98">
        <w:t> </w:t>
      </w:r>
      <w:r w:rsidRPr="00417769">
        <w:t>[</w:t>
      </w:r>
      <w:r w:rsidR="00273220" w:rsidRPr="00417769">
        <w:t>6</w:t>
      </w:r>
      <w:r w:rsidRPr="00417769">
        <w:t xml:space="preserve">] is not used, the AP shall attempt to authenticate the user according to </w:t>
      </w:r>
      <w:r w:rsidR="00674CC8">
        <w:t>IETF </w:t>
      </w:r>
      <w:r w:rsidR="00674CC8" w:rsidRPr="00B33A75">
        <w:t>RFC 7616 [</w:t>
      </w:r>
      <w:r w:rsidR="008651C4">
        <w:t>41</w:t>
      </w:r>
      <w:r w:rsidR="00674CC8" w:rsidRPr="00B33A75">
        <w:t>]</w:t>
      </w:r>
      <w:r w:rsidR="00DE102E">
        <w:t xml:space="preserve"> </w:t>
      </w:r>
      <w:r w:rsidR="009C0491">
        <w:t>(</w:t>
      </w:r>
      <w:r w:rsidR="00DE102E" w:rsidRPr="00417769">
        <w:t>ETSI</w:t>
      </w:r>
      <w:r w:rsidR="00C37A98">
        <w:t> </w:t>
      </w:r>
      <w:r w:rsidR="00DE102E" w:rsidRPr="00417769">
        <w:t>TS</w:t>
      </w:r>
      <w:r w:rsidR="00C37A98">
        <w:t> </w:t>
      </w:r>
      <w:r w:rsidR="00DE102E" w:rsidRPr="00417769">
        <w:t>183</w:t>
      </w:r>
      <w:r w:rsidR="00DE102E">
        <w:t> </w:t>
      </w:r>
      <w:r w:rsidR="00DE102E" w:rsidRPr="00417769">
        <w:t>038</w:t>
      </w:r>
      <w:r w:rsidR="00C37A98">
        <w:t> </w:t>
      </w:r>
      <w:r w:rsidR="00DE102E" w:rsidRPr="00417769">
        <w:t>[12] provides guidelines for the Authentication Proxy</w:t>
      </w:r>
      <w:r w:rsidR="009C0491">
        <w:t>) or 3GPP TS 33.141 [17</w:t>
      </w:r>
      <w:r w:rsidR="009C0491" w:rsidRPr="00F75B68">
        <w:t>]</w:t>
      </w:r>
      <w:r w:rsidR="009C0491">
        <w:t xml:space="preserve"> annex D</w:t>
      </w:r>
      <w:r w:rsidRPr="00417769">
        <w:t>.</w:t>
      </w:r>
    </w:p>
    <w:p w14:paraId="5F4F534E" w14:textId="77777777" w:rsidR="006806B4" w:rsidRPr="00417769" w:rsidRDefault="006806B4" w:rsidP="00B94817">
      <w:pPr>
        <w:pStyle w:val="Heading5"/>
      </w:pPr>
      <w:bookmarkStart w:id="55" w:name="_Toc11342838"/>
      <w:bookmarkStart w:id="56" w:name="_Toc91862027"/>
      <w:r w:rsidRPr="00417769">
        <w:lastRenderedPageBreak/>
        <w:t>5.2.2.2.1</w:t>
      </w:r>
      <w:r w:rsidRPr="00417769">
        <w:tab/>
        <w:t>Authentication based on the generic authentication architecture</w:t>
      </w:r>
      <w:bookmarkEnd w:id="55"/>
      <w:bookmarkEnd w:id="56"/>
    </w:p>
    <w:p w14:paraId="013BC3E9" w14:textId="77777777" w:rsidR="006806B4" w:rsidRPr="00417769" w:rsidRDefault="006806B4" w:rsidP="006806B4">
      <w:r w:rsidRPr="00417769">
        <w:t>On receiving an HTTP request that contains the Authorization header field, the AP shall:</w:t>
      </w:r>
    </w:p>
    <w:p w14:paraId="6CD77CB0" w14:textId="77777777" w:rsidR="006806B4" w:rsidRPr="00417769" w:rsidRDefault="002072AB" w:rsidP="002072AB">
      <w:pPr>
        <w:pStyle w:val="B1"/>
      </w:pPr>
      <w:r>
        <w:t>a)</w:t>
      </w:r>
      <w:r>
        <w:tab/>
      </w:r>
      <w:r w:rsidR="006806B4" w:rsidRPr="00417769">
        <w:t>use the value of that username parameter of the Authorization header field to authenticate the user;</w:t>
      </w:r>
    </w:p>
    <w:p w14:paraId="21D74AE0" w14:textId="71842221" w:rsidR="006806B4" w:rsidRPr="00417769" w:rsidRDefault="002072AB" w:rsidP="002072AB">
      <w:pPr>
        <w:pStyle w:val="B1"/>
      </w:pPr>
      <w:r>
        <w:t>b)</w:t>
      </w:r>
      <w:r>
        <w:tab/>
      </w:r>
      <w:r w:rsidR="006806B4" w:rsidRPr="00417769">
        <w:t xml:space="preserve">apply the procedures specified in </w:t>
      </w:r>
      <w:r w:rsidR="00674CC8">
        <w:t>IETF </w:t>
      </w:r>
      <w:r w:rsidR="00674CC8" w:rsidRPr="00B33A75">
        <w:t>RFC 7616 [</w:t>
      </w:r>
      <w:r w:rsidR="008651C4">
        <w:t>41</w:t>
      </w:r>
      <w:r w:rsidR="00674CC8" w:rsidRPr="00B33A75">
        <w:t>]</w:t>
      </w:r>
      <w:r w:rsidR="006806B4" w:rsidRPr="00417769">
        <w:t xml:space="preserve"> for authentication;</w:t>
      </w:r>
    </w:p>
    <w:p w14:paraId="5B6037C8" w14:textId="77777777" w:rsidR="006806B4" w:rsidRPr="00417769" w:rsidRDefault="002072AB" w:rsidP="002072AB">
      <w:pPr>
        <w:pStyle w:val="B1"/>
      </w:pPr>
      <w:r>
        <w:t>c)</w:t>
      </w:r>
      <w:r>
        <w:tab/>
      </w:r>
      <w:r w:rsidR="006806B4" w:rsidRPr="00417769">
        <w:t>if the HTTP request contains an X</w:t>
      </w:r>
      <w:r w:rsidR="006806B4" w:rsidRPr="00417769">
        <w:noBreakHyphen/>
        <w:t>3GPP</w:t>
      </w:r>
      <w:r w:rsidR="006806B4" w:rsidRPr="00417769">
        <w:noBreakHyphen/>
        <w:t>Intended</w:t>
      </w:r>
      <w:r w:rsidR="006806B4" w:rsidRPr="00417769">
        <w:noBreakHyphen/>
        <w:t>Identity header field (</w:t>
      </w:r>
      <w:r w:rsidR="00867F88">
        <w:t>3GPP TS 24.109 </w:t>
      </w:r>
      <w:r w:rsidR="006806B4" w:rsidRPr="00417769">
        <w:t>[</w:t>
      </w:r>
      <w:r w:rsidR="00273220" w:rsidRPr="00417769">
        <w:t>5</w:t>
      </w:r>
      <w:r w:rsidR="006806B4" w:rsidRPr="00417769">
        <w:t>]), then the AP may verify that the user identity belongs to the subscriber. This verification of the user identity shall be performed dependant on the subscriber's application specific or AP specific user security settings;</w:t>
      </w:r>
    </w:p>
    <w:p w14:paraId="1548EDA4" w14:textId="77777777" w:rsidR="006806B4" w:rsidRPr="00417769" w:rsidRDefault="002072AB" w:rsidP="002072AB">
      <w:pPr>
        <w:pStyle w:val="B1"/>
      </w:pPr>
      <w:r>
        <w:t>d)</w:t>
      </w:r>
      <w:r>
        <w:tab/>
      </w:r>
      <w:r w:rsidR="006806B4" w:rsidRPr="00417769">
        <w:t xml:space="preserve">if authentication is successful, remove the Authorization header field from the HTTP request; </w:t>
      </w:r>
    </w:p>
    <w:p w14:paraId="29D17B54" w14:textId="77777777" w:rsidR="006806B4" w:rsidRPr="00417769" w:rsidRDefault="002072AB" w:rsidP="002072AB">
      <w:pPr>
        <w:pStyle w:val="B1"/>
      </w:pPr>
      <w:r>
        <w:t>e)</w:t>
      </w:r>
      <w:r>
        <w:tab/>
      </w:r>
      <w:r w:rsidR="006806B4" w:rsidRPr="00417769">
        <w:t>insert an HTTP X</w:t>
      </w:r>
      <w:r w:rsidR="006806B4" w:rsidRPr="00417769">
        <w:noBreakHyphen/>
        <w:t>3GPP</w:t>
      </w:r>
      <w:r w:rsidR="006806B4" w:rsidRPr="00417769">
        <w:noBreakHyphen/>
        <w:t>Asserted</w:t>
      </w:r>
      <w:r w:rsidR="006806B4" w:rsidRPr="00417769">
        <w:noBreakHyphen/>
        <w:t>Identity header field (</w:t>
      </w:r>
      <w:r w:rsidR="00867F88">
        <w:t>3GPP TS 24.109 </w:t>
      </w:r>
      <w:r w:rsidR="006806B4" w:rsidRPr="00417769">
        <w:t>[</w:t>
      </w:r>
      <w:r w:rsidR="00273220" w:rsidRPr="00417769">
        <w:t>5</w:t>
      </w:r>
      <w:r w:rsidR="006806B4" w:rsidRPr="00417769">
        <w:t xml:space="preserve">]) that contains the asserted identity or a list of identities; and </w:t>
      </w:r>
    </w:p>
    <w:p w14:paraId="64751BAE" w14:textId="77777777" w:rsidR="006806B4" w:rsidRPr="00417769" w:rsidRDefault="002072AB" w:rsidP="002072AB">
      <w:pPr>
        <w:pStyle w:val="B1"/>
      </w:pPr>
      <w:r>
        <w:t>f)</w:t>
      </w:r>
      <w:r>
        <w:tab/>
      </w:r>
      <w:r w:rsidR="006806B4" w:rsidRPr="00417769">
        <w:t>forward the HTTP request to the appropriate AS.</w:t>
      </w:r>
    </w:p>
    <w:p w14:paraId="7BB3DE10" w14:textId="77777777" w:rsidR="006806B4" w:rsidRPr="00417769" w:rsidRDefault="006806B4" w:rsidP="006806B4">
      <w:r w:rsidRPr="00417769">
        <w:t>On receiving an HTTP response for the previous request, the AP shall:</w:t>
      </w:r>
    </w:p>
    <w:p w14:paraId="3E5B15AE" w14:textId="77777777" w:rsidR="006806B4" w:rsidRPr="00417769" w:rsidRDefault="002072AB" w:rsidP="002072AB">
      <w:pPr>
        <w:pStyle w:val="B1"/>
        <w:rPr>
          <w:rStyle w:val="LineNumber"/>
        </w:rPr>
      </w:pPr>
      <w:r>
        <w:rPr>
          <w:rStyle w:val="LineNumber"/>
        </w:rPr>
        <w:t>a)</w:t>
      </w:r>
      <w:r>
        <w:rPr>
          <w:rStyle w:val="LineNumber"/>
        </w:rPr>
        <w:tab/>
      </w:r>
      <w:r w:rsidR="006806B4" w:rsidRPr="00417769">
        <w:rPr>
          <w:rStyle w:val="LineNumber"/>
        </w:rPr>
        <w:t>add an Authentication</w:t>
      </w:r>
      <w:r w:rsidR="006806B4" w:rsidRPr="00417769">
        <w:rPr>
          <w:rStyle w:val="LineNumber"/>
        </w:rPr>
        <w:noBreakHyphen/>
        <w:t>Info header field in accordance to the procedures described in</w:t>
      </w:r>
      <w:r w:rsidR="006806B4" w:rsidRPr="00417769">
        <w:t> </w:t>
      </w:r>
      <w:r w:rsidR="00867F88" w:rsidRPr="00730ECD">
        <w:t>3GPP</w:t>
      </w:r>
      <w:r w:rsidR="00C37A98">
        <w:t> </w:t>
      </w:r>
      <w:r w:rsidR="00867F88" w:rsidRPr="00730ECD">
        <w:t>TS</w:t>
      </w:r>
      <w:r w:rsidR="00C37A98">
        <w:t> </w:t>
      </w:r>
      <w:r w:rsidR="00867F88" w:rsidRPr="00730ECD">
        <w:t>33.222</w:t>
      </w:r>
      <w:r w:rsidR="00C37A98">
        <w:t> </w:t>
      </w:r>
      <w:r w:rsidR="006806B4" w:rsidRPr="00417769">
        <w:t>[</w:t>
      </w:r>
      <w:r w:rsidR="00273220" w:rsidRPr="00417769">
        <w:t>6</w:t>
      </w:r>
      <w:r w:rsidR="006806B4" w:rsidRPr="00417769">
        <w:t>]</w:t>
      </w:r>
      <w:r w:rsidR="006806B4" w:rsidRPr="00417769">
        <w:rPr>
          <w:rStyle w:val="LineNumber"/>
        </w:rPr>
        <w:t>; and</w:t>
      </w:r>
    </w:p>
    <w:p w14:paraId="475B9671" w14:textId="77777777" w:rsidR="006806B4" w:rsidRPr="00417769" w:rsidRDefault="002072AB" w:rsidP="002072AB">
      <w:pPr>
        <w:pStyle w:val="B1"/>
      </w:pPr>
      <w:r>
        <w:rPr>
          <w:rStyle w:val="LineNumber"/>
        </w:rPr>
        <w:t>b)</w:t>
      </w:r>
      <w:r>
        <w:rPr>
          <w:rStyle w:val="LineNumber"/>
        </w:rPr>
        <w:tab/>
      </w:r>
      <w:r w:rsidR="006806B4" w:rsidRPr="00417769">
        <w:rPr>
          <w:rStyle w:val="LineNumber"/>
        </w:rPr>
        <w:t>forward the response to the XCAP client.</w:t>
      </w:r>
    </w:p>
    <w:p w14:paraId="1FA74BEA" w14:textId="77777777" w:rsidR="006806B4" w:rsidRPr="00417769" w:rsidRDefault="006806B4" w:rsidP="006806B4">
      <w:r w:rsidRPr="00417769">
        <w:t>On receiving an HTTP request that does not contain the Authorization header field, the AP shall:</w:t>
      </w:r>
    </w:p>
    <w:p w14:paraId="701801D5" w14:textId="079AA8EB" w:rsidR="006806B4" w:rsidRPr="00417769" w:rsidRDefault="002072AB" w:rsidP="002072AB">
      <w:pPr>
        <w:pStyle w:val="B1"/>
      </w:pPr>
      <w:r>
        <w:t>a)</w:t>
      </w:r>
      <w:r>
        <w:tab/>
      </w:r>
      <w:r w:rsidR="006806B4" w:rsidRPr="00417769">
        <w:t>challenge the user by generating a 401 Unauthorized response according to the procedures specified in </w:t>
      </w:r>
      <w:r w:rsidR="00867F88" w:rsidRPr="00730ECD">
        <w:t>3GPP</w:t>
      </w:r>
      <w:r w:rsidR="00C37A98">
        <w:t> </w:t>
      </w:r>
      <w:r w:rsidR="00867F88" w:rsidRPr="00730ECD">
        <w:t>TS</w:t>
      </w:r>
      <w:r w:rsidR="00C37A98">
        <w:t> </w:t>
      </w:r>
      <w:r w:rsidR="00867F88" w:rsidRPr="00730ECD">
        <w:t>33.222</w:t>
      </w:r>
      <w:r w:rsidR="006806B4" w:rsidRPr="00417769">
        <w:t> [</w:t>
      </w:r>
      <w:r w:rsidR="00273220" w:rsidRPr="00417769">
        <w:t>6</w:t>
      </w:r>
      <w:r w:rsidR="006806B4" w:rsidRPr="00417769">
        <w:t xml:space="preserve">] and </w:t>
      </w:r>
      <w:r w:rsidR="00674CC8">
        <w:t>IETF </w:t>
      </w:r>
      <w:r w:rsidR="00674CC8" w:rsidRPr="00B33A75">
        <w:t>RFC 7616 [</w:t>
      </w:r>
      <w:r w:rsidR="008651C4">
        <w:t>41</w:t>
      </w:r>
      <w:r w:rsidR="00674CC8" w:rsidRPr="00B33A75">
        <w:t>]</w:t>
      </w:r>
      <w:r w:rsidR="006806B4" w:rsidRPr="00417769">
        <w:t>; and</w:t>
      </w:r>
    </w:p>
    <w:p w14:paraId="640B4090" w14:textId="77777777" w:rsidR="006806B4" w:rsidRPr="00417769" w:rsidRDefault="002072AB" w:rsidP="002072AB">
      <w:pPr>
        <w:pStyle w:val="B1"/>
      </w:pPr>
      <w:r>
        <w:t>b)</w:t>
      </w:r>
      <w:r>
        <w:tab/>
      </w:r>
      <w:r w:rsidR="006806B4" w:rsidRPr="00417769">
        <w:t>forward the 401 Unauthorized response to the sender of the HTTP request.</w:t>
      </w:r>
    </w:p>
    <w:p w14:paraId="1EB8BBA4" w14:textId="77777777" w:rsidR="006806B4" w:rsidRPr="00417769" w:rsidRDefault="006806B4" w:rsidP="00B94817">
      <w:pPr>
        <w:pStyle w:val="Heading5"/>
      </w:pPr>
      <w:bookmarkStart w:id="57" w:name="_Toc11342839"/>
      <w:bookmarkStart w:id="58" w:name="_Toc91862028"/>
      <w:r w:rsidRPr="00417769">
        <w:t>5.2.2.2.2</w:t>
      </w:r>
      <w:r w:rsidRPr="00417769">
        <w:tab/>
        <w:t>Void</w:t>
      </w:r>
      <w:bookmarkEnd w:id="57"/>
      <w:bookmarkEnd w:id="58"/>
    </w:p>
    <w:p w14:paraId="30034890" w14:textId="77777777" w:rsidR="006806B4" w:rsidRPr="00417769" w:rsidRDefault="006806B4" w:rsidP="00B94817">
      <w:pPr>
        <w:pStyle w:val="Heading4"/>
      </w:pPr>
      <w:bookmarkStart w:id="59" w:name="_Toc11342840"/>
      <w:bookmarkStart w:id="60" w:name="_Toc91862029"/>
      <w:r w:rsidRPr="00417769">
        <w:t>5.2.2.3</w:t>
      </w:r>
      <w:r w:rsidRPr="00417769">
        <w:tab/>
        <w:t>Authorization</w:t>
      </w:r>
      <w:bookmarkEnd w:id="59"/>
      <w:bookmarkEnd w:id="60"/>
    </w:p>
    <w:p w14:paraId="090388D1" w14:textId="77777777" w:rsidR="006806B4" w:rsidRPr="00417769" w:rsidRDefault="006806B4" w:rsidP="006806B4">
      <w:r w:rsidRPr="00417769">
        <w:t xml:space="preserve">The AP shall be able to decide whether particular subscriber, i.e. the UE, is authorized to access a particular AS. On doing so, the AP may use the User Security Settings specified in </w:t>
      </w:r>
      <w:r w:rsidR="00867F88">
        <w:t>3GPP TS 24.109</w:t>
      </w:r>
      <w:r w:rsidRPr="00417769">
        <w:t> [</w:t>
      </w:r>
      <w:r w:rsidR="00273220" w:rsidRPr="00417769">
        <w:t>5</w:t>
      </w:r>
      <w:r w:rsidRPr="00417769">
        <w:t>].</w:t>
      </w:r>
    </w:p>
    <w:p w14:paraId="67A47EDC" w14:textId="77777777" w:rsidR="006806B4" w:rsidRPr="00417769" w:rsidRDefault="006806B4" w:rsidP="006806B4">
      <w:r w:rsidRPr="00417769">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2CA39BF5" w14:textId="77777777" w:rsidR="006806B4" w:rsidRPr="00417769" w:rsidRDefault="006806B4" w:rsidP="006806B4">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Flags header field shall contain a list of authorization flags separated by comma (,) and each authorization flag is surrounded by quotation marks ("). In case the AP supports this handling of authorization flags from USS then it shall depend on local policy in the AP.</w:t>
      </w:r>
    </w:p>
    <w:p w14:paraId="1BA2DE46" w14:textId="77777777" w:rsidR="006806B4" w:rsidRPr="00417769" w:rsidRDefault="006806B4" w:rsidP="00B94817">
      <w:pPr>
        <w:pStyle w:val="Heading3"/>
      </w:pPr>
      <w:bookmarkStart w:id="61" w:name="_Toc11342841"/>
      <w:bookmarkStart w:id="62" w:name="_Toc91862030"/>
      <w:r w:rsidRPr="00417769">
        <w:t>5.2.3</w:t>
      </w:r>
      <w:r w:rsidRPr="00417769">
        <w:tab/>
        <w:t>Application Server (AS)</w:t>
      </w:r>
      <w:bookmarkEnd w:id="61"/>
      <w:bookmarkEnd w:id="62"/>
    </w:p>
    <w:p w14:paraId="5235D5DB" w14:textId="77777777" w:rsidR="006806B4" w:rsidRPr="00417769" w:rsidRDefault="006806B4" w:rsidP="00B94817">
      <w:pPr>
        <w:pStyle w:val="Heading4"/>
      </w:pPr>
      <w:bookmarkStart w:id="63" w:name="_Toc11342842"/>
      <w:bookmarkStart w:id="64" w:name="_Toc91862031"/>
      <w:r w:rsidRPr="00417769">
        <w:t>5.2.3.1</w:t>
      </w:r>
      <w:r w:rsidRPr="00417769">
        <w:tab/>
        <w:t>General</w:t>
      </w:r>
      <w:bookmarkEnd w:id="63"/>
      <w:bookmarkEnd w:id="64"/>
    </w:p>
    <w:p w14:paraId="765A15C3" w14:textId="77777777" w:rsidR="006806B4" w:rsidRPr="00417769" w:rsidRDefault="006806B4" w:rsidP="00E607B2">
      <w:r w:rsidRPr="00417769">
        <w:t xml:space="preserve">An Application Server implements the role of an XCAP server as described in </w:t>
      </w:r>
      <w:r w:rsidR="00C37A98">
        <w:t>sub</w:t>
      </w:r>
      <w:r w:rsidRPr="00417769">
        <w:t>clause</w:t>
      </w:r>
      <w:r w:rsidR="00C37A98">
        <w:t> </w:t>
      </w:r>
      <w:r w:rsidRPr="00417769">
        <w:t>5.3.2</w:t>
      </w:r>
      <w:r w:rsidR="00AB1CAD">
        <w:t xml:space="preserve"> providing the XCAP application usage as described in subclause 6.2</w:t>
      </w:r>
      <w:r w:rsidRPr="00417769">
        <w:t>.</w:t>
      </w:r>
    </w:p>
    <w:p w14:paraId="7901C68F" w14:textId="77777777" w:rsidR="00DE102E" w:rsidRDefault="00DE102E" w:rsidP="00E607B2">
      <w:r>
        <w:t xml:space="preserve">For systems where Generic </w:t>
      </w:r>
      <w:r w:rsidRPr="00417769">
        <w:t>Authentication Architecture</w:t>
      </w:r>
      <w:r w:rsidR="00674CC8" w:rsidRPr="0045600F">
        <w:t xml:space="preserve"> </w:t>
      </w:r>
      <w:r w:rsidR="00674CC8" w:rsidRPr="00417769">
        <w:t>specified in</w:t>
      </w:r>
      <w:r w:rsidR="00674CC8">
        <w:t xml:space="preserve"> </w:t>
      </w:r>
      <w:r w:rsidR="00674CC8" w:rsidRPr="00730ECD">
        <w:t>3GPP</w:t>
      </w:r>
      <w:r w:rsidR="00674CC8">
        <w:t> </w:t>
      </w:r>
      <w:r w:rsidR="00674CC8" w:rsidRPr="00730ECD">
        <w:t>TS</w:t>
      </w:r>
      <w:r w:rsidR="00674CC8">
        <w:t> </w:t>
      </w:r>
      <w:r w:rsidR="00674CC8"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rsidR="00C37A98">
        <w:t> </w:t>
      </w:r>
      <w:r w:rsidRPr="00730ECD">
        <w:t>TS</w:t>
      </w:r>
      <w:r w:rsidR="00C37A98">
        <w:t> </w:t>
      </w:r>
      <w:r w:rsidRPr="00730ECD">
        <w:t>33.222</w:t>
      </w:r>
      <w:r w:rsidR="00C37A98">
        <w:t> </w:t>
      </w:r>
      <w:r w:rsidRPr="00417769">
        <w:t>[6]</w:t>
      </w:r>
      <w:r>
        <w:t xml:space="preserve"> and 3GPP TS 24.109</w:t>
      </w:r>
      <w:r w:rsidR="00C37A98">
        <w:t> </w:t>
      </w:r>
      <w:r w:rsidRPr="00417769">
        <w:t>[5].</w:t>
      </w:r>
    </w:p>
    <w:p w14:paraId="542B4B5E" w14:textId="3AE490CF" w:rsidR="00DE102E" w:rsidRDefault="00DE102E" w:rsidP="00E607B2">
      <w:r>
        <w:t xml:space="preserve">For systems where </w:t>
      </w:r>
      <w:r w:rsidRPr="00417769">
        <w:t>Generic Authentication Architecture</w:t>
      </w:r>
      <w:r w:rsidR="00674CC8" w:rsidRPr="0045600F">
        <w:t xml:space="preserve"> </w:t>
      </w:r>
      <w:r w:rsidR="00674CC8" w:rsidRPr="00417769">
        <w:t>specified in</w:t>
      </w:r>
      <w:r w:rsidR="00674CC8">
        <w:t xml:space="preserve"> </w:t>
      </w:r>
      <w:r w:rsidR="00674CC8" w:rsidRPr="00730ECD">
        <w:t>3GPP</w:t>
      </w:r>
      <w:r w:rsidR="00674CC8">
        <w:t> </w:t>
      </w:r>
      <w:r w:rsidR="00674CC8" w:rsidRPr="00730ECD">
        <w:t>TS</w:t>
      </w:r>
      <w:r w:rsidR="00674CC8">
        <w:t> </w:t>
      </w:r>
      <w:r w:rsidR="00674CC8" w:rsidRPr="00730ECD">
        <w:t>33.222</w:t>
      </w:r>
      <w:r w:rsidRPr="00417769">
        <w:t xml:space="preserve"> [6] is not used, the </w:t>
      </w:r>
      <w:r>
        <w:t xml:space="preserve">AS </w:t>
      </w:r>
      <w:r w:rsidRPr="00417769">
        <w:t xml:space="preserve">shall </w:t>
      </w:r>
      <w:r>
        <w:t xml:space="preserve">support </w:t>
      </w:r>
      <w:r w:rsidR="00674CC8">
        <w:t>IETF </w:t>
      </w:r>
      <w:r w:rsidR="00674CC8" w:rsidRPr="00B33A75">
        <w:t>RFC 7616 [</w:t>
      </w:r>
      <w:r w:rsidR="008651C4">
        <w:t>41</w:t>
      </w:r>
      <w:r w:rsidR="00674CC8" w:rsidRPr="00B33A75">
        <w:t>]</w:t>
      </w:r>
      <w:r>
        <w:t xml:space="preserve"> </w:t>
      </w:r>
      <w:r w:rsidR="00674CC8">
        <w:t>in all procedures of</w:t>
      </w:r>
      <w:r>
        <w:t xml:space="preserve"> </w:t>
      </w:r>
      <w:r w:rsidRPr="00417769">
        <w:t>ETSI</w:t>
      </w:r>
      <w:r w:rsidR="00C37A98">
        <w:t> </w:t>
      </w:r>
      <w:r w:rsidRPr="00417769">
        <w:t>TS</w:t>
      </w:r>
      <w:r w:rsidR="00C37A98">
        <w:t> </w:t>
      </w:r>
      <w:r w:rsidRPr="00417769">
        <w:t>183</w:t>
      </w:r>
      <w:r>
        <w:t> </w:t>
      </w:r>
      <w:r w:rsidRPr="00417769">
        <w:t>038</w:t>
      </w:r>
      <w:r w:rsidR="00C37A98">
        <w:t> </w:t>
      </w:r>
      <w:r w:rsidRPr="00417769">
        <w:t>[12]</w:t>
      </w:r>
      <w:r w:rsidR="00B008FC">
        <w:t xml:space="preserve"> </w:t>
      </w:r>
      <w:r w:rsidR="00674CC8">
        <w:t xml:space="preserve">where </w:t>
      </w:r>
      <w:r w:rsidR="00674CC8" w:rsidRPr="00B33A75">
        <w:t xml:space="preserve">HTTP </w:t>
      </w:r>
      <w:r w:rsidR="00674CC8">
        <w:t>d</w:t>
      </w:r>
      <w:r w:rsidR="00674CC8" w:rsidRPr="00B33A75">
        <w:t xml:space="preserve">igest </w:t>
      </w:r>
      <w:r w:rsidR="00674CC8">
        <w:t>a</w:t>
      </w:r>
      <w:r w:rsidR="00674CC8" w:rsidRPr="00B33A75">
        <w:t>uthentication</w:t>
      </w:r>
      <w:r w:rsidR="00674CC8">
        <w:t xml:space="preserve"> support is </w:t>
      </w:r>
      <w:r w:rsidR="00674CC8">
        <w:lastRenderedPageBreak/>
        <w:t xml:space="preserve">specified </w:t>
      </w:r>
      <w:r w:rsidR="00B008FC">
        <w:t xml:space="preserve">and shall support the TLS profile specified in 3GPP TS 33.310 [21] annex E in all procedures of </w:t>
      </w:r>
      <w:r w:rsidR="00B008FC" w:rsidRPr="00417769">
        <w:t>ETSI</w:t>
      </w:r>
      <w:r w:rsidR="00B008FC">
        <w:t> </w:t>
      </w:r>
      <w:r w:rsidR="00B008FC" w:rsidRPr="00417769">
        <w:t>TS</w:t>
      </w:r>
      <w:r w:rsidR="00B008FC">
        <w:t> </w:t>
      </w:r>
      <w:r w:rsidR="00B008FC" w:rsidRPr="00417769">
        <w:t>183</w:t>
      </w:r>
      <w:r w:rsidR="00B008FC">
        <w:t> </w:t>
      </w:r>
      <w:r w:rsidR="00B008FC" w:rsidRPr="00417769">
        <w:t>038 [12]</w:t>
      </w:r>
      <w:r w:rsidR="00B008FC">
        <w:t xml:space="preserve"> where TLS support is specified</w:t>
      </w:r>
      <w:r w:rsidRPr="00417769">
        <w:t>.</w:t>
      </w:r>
    </w:p>
    <w:p w14:paraId="1BF732E3" w14:textId="77777777" w:rsidR="00E35B44" w:rsidRDefault="00E35B44" w:rsidP="00E607B2">
      <w:r>
        <w:t>Procedures regarding Operator Determined Barring (ODB) are defined in 3GPP TS 24.315 [16].</w:t>
      </w:r>
    </w:p>
    <w:p w14:paraId="7567EADB" w14:textId="77777777" w:rsidR="009C0491" w:rsidRPr="00417769" w:rsidRDefault="009C0491" w:rsidP="00E607B2">
      <w:r>
        <w:t xml:space="preserve">For systems where </w:t>
      </w:r>
      <w:r w:rsidRPr="00417769">
        <w:t>Generic Authentication Architecture</w:t>
      </w:r>
      <w:r w:rsidR="00674CC8" w:rsidRPr="0045600F">
        <w:t xml:space="preserve"> </w:t>
      </w:r>
      <w:r w:rsidR="00674CC8" w:rsidRPr="00417769">
        <w:t>specified in</w:t>
      </w:r>
      <w:r w:rsidR="00674CC8">
        <w:t xml:space="preserve"> </w:t>
      </w:r>
      <w:r w:rsidR="00674CC8" w:rsidRPr="00730ECD">
        <w:t>3GPP</w:t>
      </w:r>
      <w:r w:rsidR="00674CC8">
        <w:t> </w:t>
      </w:r>
      <w:r w:rsidR="00674CC8" w:rsidRPr="00730ECD">
        <w:t>TS</w:t>
      </w:r>
      <w:r w:rsidR="00674CC8">
        <w:t> </w:t>
      </w:r>
      <w:r w:rsidR="00674CC8"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w:t>
      </w:r>
      <w:r w:rsidR="002A0A1A">
        <w:t> [17</w:t>
      </w:r>
      <w:r w:rsidR="002A0A1A" w:rsidRPr="00F75B68">
        <w:t>]</w:t>
      </w:r>
      <w:r>
        <w:t xml:space="preserve"> annex D.</w:t>
      </w:r>
    </w:p>
    <w:p w14:paraId="2EA9BCD6" w14:textId="77777777" w:rsidR="006806B4" w:rsidRPr="00417769" w:rsidRDefault="006806B4" w:rsidP="00B94817">
      <w:pPr>
        <w:pStyle w:val="Heading4"/>
        <w:rPr>
          <w:rFonts w:eastAsia="Arial Unicode MS"/>
        </w:rPr>
      </w:pPr>
      <w:bookmarkStart w:id="65" w:name="_Toc11342843"/>
      <w:bookmarkStart w:id="66" w:name="_Toc91862032"/>
      <w:r w:rsidRPr="00417769">
        <w:rPr>
          <w:rFonts w:eastAsia="Arial Unicode MS"/>
        </w:rPr>
        <w:t>5.2.3.2</w:t>
      </w:r>
      <w:r w:rsidRPr="00417769">
        <w:rPr>
          <w:rFonts w:eastAsia="Arial Unicode MS"/>
        </w:rPr>
        <w:tab/>
        <w:t>Authentication and authorization</w:t>
      </w:r>
      <w:bookmarkEnd w:id="65"/>
      <w:bookmarkEnd w:id="66"/>
    </w:p>
    <w:p w14:paraId="40BE1929" w14:textId="77777777" w:rsidR="00ED6016" w:rsidRPr="009B7123" w:rsidRDefault="00ED6016" w:rsidP="00B94817">
      <w:pPr>
        <w:pStyle w:val="Heading5"/>
        <w:rPr>
          <w:rFonts w:eastAsia="Arial Unicode MS"/>
        </w:rPr>
      </w:pPr>
      <w:bookmarkStart w:id="67" w:name="_Toc11342844"/>
      <w:bookmarkStart w:id="68" w:name="_Toc91862033"/>
      <w:r w:rsidRPr="009B7123">
        <w:t>5.2.3.2.0</w:t>
      </w:r>
      <w:r w:rsidRPr="009B7123">
        <w:tab/>
        <w:t>General</w:t>
      </w:r>
      <w:bookmarkEnd w:id="67"/>
      <w:bookmarkEnd w:id="68"/>
    </w:p>
    <w:p w14:paraId="57D8154E" w14:textId="77777777" w:rsidR="006806B4" w:rsidRPr="00417769" w:rsidRDefault="006806B4" w:rsidP="006806B4">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rsidR="00867F88">
        <w:t>3GPP TS 24.109 </w:t>
      </w:r>
      <w:r w:rsidRPr="00417769">
        <w:t>[</w:t>
      </w:r>
      <w:r w:rsidR="00273220" w:rsidRPr="00417769">
        <w:t>5</w:t>
      </w:r>
      <w:r w:rsidRPr="00417769">
        <w:t xml:space="preserve">]) that includes an asserted identity of the user. In this case the AS does not need to authenticate the user, but just provide authorization to access the requested resource. </w:t>
      </w:r>
    </w:p>
    <w:p w14:paraId="17B64241" w14:textId="77777777" w:rsidR="006806B4" w:rsidRPr="00417769" w:rsidRDefault="006806B4" w:rsidP="006806B4">
      <w:r w:rsidRPr="00417769">
        <w:t>If an HTTP X</w:t>
      </w:r>
      <w:r w:rsidRPr="00417769">
        <w:noBreakHyphen/>
        <w:t>3GPP</w:t>
      </w:r>
      <w:r w:rsidRPr="00417769">
        <w:noBreakHyphen/>
        <w:t>Asserted</w:t>
      </w:r>
      <w:r w:rsidRPr="00417769">
        <w:noBreakHyphen/>
        <w:t>Identity header (</w:t>
      </w:r>
      <w:r w:rsidR="00867F88">
        <w:t>3GPP TS 24.109 </w:t>
      </w:r>
      <w:r w:rsidRPr="00417769">
        <w:t>[</w:t>
      </w:r>
      <w:r w:rsidR="00273220" w:rsidRPr="00417769">
        <w:t>5</w:t>
      </w:r>
      <w:r w:rsidRPr="00417769">
        <w:t>]) is not present in the HTTP request or if the request is received from a non</w:t>
      </w:r>
      <w:r w:rsidRPr="00417769">
        <w:noBreakHyphen/>
        <w:t>trusted source, then the AS needs to authenticate the user prior to providing authorization to the XCAP resource by applying the procedures</w:t>
      </w:r>
      <w:r w:rsidR="00DE102E">
        <w:t xml:space="preserve"> of authentication </w:t>
      </w:r>
      <w:r w:rsidR="00DE102E" w:rsidRPr="00417769">
        <w:t>mechanisms specified in </w:t>
      </w:r>
      <w:r w:rsidR="00DE102E" w:rsidRPr="00730ECD">
        <w:t>3GPP</w:t>
      </w:r>
      <w:r w:rsidR="00C37A98">
        <w:t> </w:t>
      </w:r>
      <w:r w:rsidR="00DE102E" w:rsidRPr="00730ECD">
        <w:t>TS</w:t>
      </w:r>
      <w:r w:rsidR="00C37A98">
        <w:t> </w:t>
      </w:r>
      <w:r w:rsidR="00DE102E" w:rsidRPr="00730ECD">
        <w:t>33.222</w:t>
      </w:r>
      <w:r w:rsidR="00C37A98">
        <w:t> </w:t>
      </w:r>
      <w:r w:rsidR="00DE102E" w:rsidRPr="00417769">
        <w:t>[6]</w:t>
      </w:r>
      <w:r w:rsidR="00DE102E">
        <w:t xml:space="preserve"> and 3GPP TS 24.109 </w:t>
      </w:r>
      <w:r w:rsidR="00DE102E" w:rsidRPr="00417769">
        <w:t>[5]</w:t>
      </w:r>
      <w:r w:rsidR="00DE102E">
        <w:t xml:space="preserve"> in case </w:t>
      </w:r>
      <w:r w:rsidR="00DE102E" w:rsidRPr="00417769">
        <w:t>Generic Authentication Architecture </w:t>
      </w:r>
      <w:r w:rsidR="00DE102E">
        <w:t xml:space="preserve">is </w:t>
      </w:r>
      <w:r w:rsidR="002A0A1A">
        <w:t>selected</w:t>
      </w:r>
      <w:r w:rsidR="00DE102E">
        <w:t>, or as</w:t>
      </w:r>
      <w:r w:rsidRPr="00417769">
        <w:t xml:space="preserve"> described in </w:t>
      </w:r>
      <w:r w:rsidR="00C37A98">
        <w:t>sub</w:t>
      </w:r>
      <w:r w:rsidRPr="00417769">
        <w:t>clause</w:t>
      </w:r>
      <w:r w:rsidR="00C37A98">
        <w:t> </w:t>
      </w:r>
      <w:r w:rsidRPr="00417769">
        <w:t>5.2.3.2.1</w:t>
      </w:r>
      <w:r w:rsidR="002A0A1A">
        <w:t xml:space="preserve"> or 3GPP TS 33.141 [17] annex D</w:t>
      </w:r>
      <w:r w:rsidR="00DE102E">
        <w:t xml:space="preserve"> otherwise</w:t>
      </w:r>
      <w:r w:rsidRPr="00417769">
        <w:t>.</w:t>
      </w:r>
    </w:p>
    <w:p w14:paraId="46188730" w14:textId="77777777" w:rsidR="006806B4" w:rsidRPr="009B7123" w:rsidRDefault="006806B4" w:rsidP="00B94817">
      <w:pPr>
        <w:pStyle w:val="Heading5"/>
      </w:pPr>
      <w:bookmarkStart w:id="69" w:name="_Toc11342845"/>
      <w:bookmarkStart w:id="70" w:name="_Toc91862034"/>
      <w:r w:rsidRPr="009B7123">
        <w:t>5.2.3.2.1</w:t>
      </w:r>
      <w:r w:rsidRPr="009B7123">
        <w:tab/>
        <w:t>HTTP digest authentication</w:t>
      </w:r>
      <w:bookmarkEnd w:id="69"/>
      <w:bookmarkEnd w:id="70"/>
      <w:r w:rsidRPr="009B7123">
        <w:t xml:space="preserve"> </w:t>
      </w:r>
    </w:p>
    <w:p w14:paraId="36071288" w14:textId="77777777" w:rsidR="006806B4" w:rsidRPr="00417769" w:rsidRDefault="006806B4" w:rsidP="00E607B2">
      <w:r w:rsidRPr="00417769">
        <w:t>On receiving an HTTP request that does not contain an Authorization header the AS shall:</w:t>
      </w:r>
    </w:p>
    <w:p w14:paraId="485EB9EE" w14:textId="02BA3080" w:rsidR="006806B4" w:rsidRPr="00417769" w:rsidRDefault="002072AB" w:rsidP="002072AB">
      <w:pPr>
        <w:pStyle w:val="B1"/>
      </w:pPr>
      <w:r>
        <w:t>a)</w:t>
      </w:r>
      <w:r>
        <w:tab/>
      </w:r>
      <w:r w:rsidR="006806B4" w:rsidRPr="00417769">
        <w:t xml:space="preserve">challenge the user by generating a 401 Unauthorized response that contains the proper Digest authentication parameters (e.g. realm), according to </w:t>
      </w:r>
      <w:r w:rsidR="00436C3F">
        <w:t>IETF </w:t>
      </w:r>
      <w:r w:rsidR="00436C3F" w:rsidRPr="00B33A75">
        <w:t>RFC 7616 [</w:t>
      </w:r>
      <w:r w:rsidR="008651C4">
        <w:t>41</w:t>
      </w:r>
      <w:r w:rsidR="00436C3F" w:rsidRPr="00B33A75">
        <w:t>]</w:t>
      </w:r>
      <w:r w:rsidR="006806B4" w:rsidRPr="00417769">
        <w:t>. Provisioning of credentials to authenticate the user is outside the scope of the present document; and</w:t>
      </w:r>
    </w:p>
    <w:p w14:paraId="750FC715" w14:textId="77777777" w:rsidR="006806B4" w:rsidRPr="00417769" w:rsidRDefault="002072AB" w:rsidP="002072AB">
      <w:pPr>
        <w:pStyle w:val="B1"/>
      </w:pPr>
      <w:r>
        <w:t>b)</w:t>
      </w:r>
      <w:r>
        <w:tab/>
      </w:r>
      <w:r w:rsidR="006806B4" w:rsidRPr="00417769">
        <w:t>forward the 401 Unauthorized response to the sender of the HTTP request.</w:t>
      </w:r>
    </w:p>
    <w:p w14:paraId="795578D8" w14:textId="77777777" w:rsidR="006806B4" w:rsidRPr="00417769" w:rsidRDefault="006806B4" w:rsidP="006806B4">
      <w:r w:rsidRPr="00417769">
        <w:t>On receiving an HTTP request that contains an Authorization header, the AS shall:</w:t>
      </w:r>
    </w:p>
    <w:p w14:paraId="5F09FF5C" w14:textId="170B903C" w:rsidR="006806B4" w:rsidRPr="00417769" w:rsidRDefault="002072AB" w:rsidP="002072AB">
      <w:pPr>
        <w:pStyle w:val="B1"/>
      </w:pPr>
      <w:r>
        <w:t>a)</w:t>
      </w:r>
      <w:r>
        <w:tab/>
      </w:r>
      <w:r w:rsidR="006806B4" w:rsidRPr="00417769">
        <w:t xml:space="preserve">apply the authentication procedures defined in </w:t>
      </w:r>
      <w:r w:rsidR="00436C3F">
        <w:t>IETF </w:t>
      </w:r>
      <w:r w:rsidR="00436C3F" w:rsidRPr="00B33A75">
        <w:t>RFC 7616 [</w:t>
      </w:r>
      <w:r w:rsidR="008651C4">
        <w:t>41</w:t>
      </w:r>
      <w:r w:rsidR="00436C3F" w:rsidRPr="00B33A75">
        <w:t>]</w:t>
      </w:r>
      <w:r w:rsidR="006806B4" w:rsidRPr="00417769">
        <w:t>; and</w:t>
      </w:r>
    </w:p>
    <w:p w14:paraId="1D96673B" w14:textId="77777777" w:rsidR="006806B4" w:rsidRPr="00417769" w:rsidRDefault="002072AB" w:rsidP="002072AB">
      <w:pPr>
        <w:pStyle w:val="B1"/>
      </w:pPr>
      <w:r>
        <w:t>b)</w:t>
      </w:r>
      <w:r>
        <w:tab/>
      </w:r>
      <w:r w:rsidR="006806B4" w:rsidRPr="00417769">
        <w:t>authorize or deny authorization depending on the authenticated identity.</w:t>
      </w:r>
    </w:p>
    <w:p w14:paraId="2E03111C" w14:textId="77777777" w:rsidR="006806B4" w:rsidRPr="00417769" w:rsidRDefault="006806B4" w:rsidP="00B94817">
      <w:pPr>
        <w:pStyle w:val="Heading4"/>
      </w:pPr>
      <w:bookmarkStart w:id="71" w:name="_Toc11342846"/>
      <w:bookmarkStart w:id="72" w:name="_Toc91862035"/>
      <w:r w:rsidRPr="00417769">
        <w:t>5.2.3.3</w:t>
      </w:r>
      <w:r w:rsidRPr="00417769">
        <w:tab/>
        <w:t>Subscription acceptance and notification of state changes in XML document</w:t>
      </w:r>
      <w:bookmarkEnd w:id="71"/>
      <w:bookmarkEnd w:id="72"/>
    </w:p>
    <w:p w14:paraId="46B42E5F" w14:textId="77777777" w:rsidR="006806B4" w:rsidRDefault="006806B4" w:rsidP="006806B4">
      <w:r w:rsidRPr="00417769">
        <w:t>When the AS receives a SUBSCRIBE request having the Event header field value set to "</w:t>
      </w:r>
      <w:r w:rsidR="00AB1CAD">
        <w:t>xcap-diff</w:t>
      </w:r>
      <w:r w:rsidRPr="00417769">
        <w:t xml:space="preserve">", the AS shall first authenticate the source of the SUBSCRIBE request and then perform authorization. Afterwards, the AS shall generate a response to the SUBSCRIBE request and notifications in accordance with </w:t>
      </w:r>
      <w:r w:rsidR="001D0230">
        <w:t>RFC 5875</w:t>
      </w:r>
      <w:r w:rsidRPr="00417769">
        <w:t> [</w:t>
      </w:r>
      <w:r w:rsidR="00273220" w:rsidRPr="00417769">
        <w:t>11</w:t>
      </w:r>
      <w:r w:rsidRPr="00417769">
        <w:t>]</w:t>
      </w:r>
      <w:r w:rsidR="00F26E97">
        <w:t xml:space="preserve"> and </w:t>
      </w:r>
      <w:r w:rsidR="00F26E97" w:rsidRPr="00B81036">
        <w:t>RFC </w:t>
      </w:r>
      <w:r w:rsidR="00F26E97">
        <w:t>6665</w:t>
      </w:r>
      <w:r w:rsidR="00F26E97" w:rsidRPr="00B81036">
        <w:t> [</w:t>
      </w:r>
      <w:r w:rsidR="00F26E97">
        <w:t>18</w:t>
      </w:r>
      <w:r w:rsidR="00F26E97" w:rsidRPr="00B81036">
        <w:t>]</w:t>
      </w:r>
      <w:r w:rsidRPr="00417769">
        <w:t>.</w:t>
      </w:r>
    </w:p>
    <w:p w14:paraId="0963CC21" w14:textId="77777777" w:rsidR="00C37A98" w:rsidRPr="00417769" w:rsidRDefault="00C37A98" w:rsidP="00B94817">
      <w:pPr>
        <w:pStyle w:val="Heading4"/>
      </w:pPr>
      <w:bookmarkStart w:id="73" w:name="_Toc11342847"/>
      <w:bookmarkStart w:id="74" w:name="_Toc91862036"/>
      <w:r w:rsidRPr="00417769">
        <w:t>5.2.3.</w:t>
      </w:r>
      <w:r w:rsidR="002944DB">
        <w:t>4</w:t>
      </w:r>
      <w:r w:rsidRPr="00417769">
        <w:tab/>
      </w:r>
      <w:r>
        <w:t>Validation against service capability</w:t>
      </w:r>
      <w:bookmarkEnd w:id="73"/>
      <w:bookmarkEnd w:id="74"/>
    </w:p>
    <w:p w14:paraId="549ACAC1" w14:textId="77777777" w:rsidR="00C37A98" w:rsidRDefault="00C37A98" w:rsidP="00C37A98">
      <w:r>
        <w:t xml:space="preserve">On receiving a XCAP request to modify service settings for a supplementary service, the </w:t>
      </w:r>
      <w:r w:rsidRPr="00417769">
        <w:t xml:space="preserve">AS </w:t>
      </w:r>
      <w:r>
        <w:t xml:space="preserve">shall check whether service capability </w:t>
      </w:r>
      <w:r w:rsidR="00AB1CAD">
        <w:t xml:space="preserve">fragments within the simservs document </w:t>
      </w:r>
      <w:r>
        <w:t>for the subscription of the sender for the XCAP request</w:t>
      </w:r>
      <w:r w:rsidR="00AB1CAD">
        <w:t xml:space="preserve"> are available</w:t>
      </w:r>
      <w:r>
        <w:t xml:space="preserve">. If a service capability </w:t>
      </w:r>
      <w:r w:rsidR="00AB1CAD" w:rsidRPr="00BC4960">
        <w:t>fragment within the simservs document</w:t>
      </w:r>
      <w:r w:rsidR="00AB1CAD" w:rsidRPr="00BC4960" w:rsidDel="00BC4960">
        <w:t xml:space="preserve"> </w:t>
      </w:r>
      <w:r>
        <w:t xml:space="preserve">is available, the AS shall validate the XCAP request against constraints defined in </w:t>
      </w:r>
      <w:r w:rsidR="00AB1CAD">
        <w:t>that service capability</w:t>
      </w:r>
      <w:r>
        <w:t xml:space="preserve"> </w:t>
      </w:r>
      <w:r w:rsidR="00AB1CAD">
        <w:t xml:space="preserve">fragment </w:t>
      </w:r>
      <w:r>
        <w:t xml:space="preserve">and only accept modifications that are allowed by the service capability </w:t>
      </w:r>
      <w:r w:rsidR="00AB1CAD">
        <w:t>fragment</w:t>
      </w:r>
      <w:r>
        <w:t>. If the validation fails, the AS shall respond with a HTTP 409 (Conflict) response as defined in IETF </w:t>
      </w:r>
      <w:r w:rsidRPr="00417769">
        <w:t>RFC</w:t>
      </w:r>
      <w:r>
        <w:t> 4825 </w:t>
      </w:r>
      <w:r w:rsidRPr="00417769">
        <w:t>[8].</w:t>
      </w:r>
    </w:p>
    <w:p w14:paraId="516133DD" w14:textId="77777777" w:rsidR="00C37A98" w:rsidRPr="00417769" w:rsidRDefault="00C37A98" w:rsidP="00C37A98">
      <w:pPr>
        <w:pStyle w:val="NO"/>
      </w:pPr>
      <w:r w:rsidRPr="00417769">
        <w:t>NOTE:</w:t>
      </w:r>
      <w:r w:rsidRPr="00417769">
        <w:tab/>
      </w:r>
      <w:r>
        <w:t xml:space="preserve">The XML schema for </w:t>
      </w:r>
      <w:r w:rsidR="00AB1CAD">
        <w:t xml:space="preserve">a </w:t>
      </w:r>
      <w:r>
        <w:t xml:space="preserve">service capability </w:t>
      </w:r>
      <w:r w:rsidR="00AB1CAD">
        <w:t xml:space="preserve">fragment </w:t>
      </w:r>
      <w:r>
        <w:t>for a supplementary service is defined in the respective supplementary service specification.</w:t>
      </w:r>
    </w:p>
    <w:p w14:paraId="190F98C1" w14:textId="77777777" w:rsidR="006806B4" w:rsidRPr="00417769" w:rsidRDefault="006806B4" w:rsidP="00B94817">
      <w:pPr>
        <w:pStyle w:val="Heading2"/>
      </w:pPr>
      <w:bookmarkStart w:id="75" w:name="_Toc11342848"/>
      <w:bookmarkStart w:id="76" w:name="_Toc91862037"/>
      <w:r w:rsidRPr="00417769">
        <w:lastRenderedPageBreak/>
        <w:t>5.3</w:t>
      </w:r>
      <w:r w:rsidRPr="00417769">
        <w:tab/>
        <w:t>Roles</w:t>
      </w:r>
      <w:bookmarkEnd w:id="75"/>
      <w:bookmarkEnd w:id="76"/>
    </w:p>
    <w:p w14:paraId="0663D412" w14:textId="77777777" w:rsidR="006806B4" w:rsidRPr="00417769" w:rsidRDefault="006806B4" w:rsidP="00B94817">
      <w:pPr>
        <w:pStyle w:val="Heading3"/>
      </w:pPr>
      <w:bookmarkStart w:id="77" w:name="_Toc11342849"/>
      <w:bookmarkStart w:id="78" w:name="_Toc91862038"/>
      <w:r w:rsidRPr="00417769">
        <w:t>5.3.1</w:t>
      </w:r>
      <w:r w:rsidRPr="00417769">
        <w:tab/>
        <w:t>XCAP client</w:t>
      </w:r>
      <w:bookmarkEnd w:id="77"/>
      <w:bookmarkEnd w:id="78"/>
    </w:p>
    <w:p w14:paraId="3ECB739B" w14:textId="77777777" w:rsidR="006806B4" w:rsidRPr="00417769" w:rsidRDefault="006806B4" w:rsidP="00B94817">
      <w:pPr>
        <w:pStyle w:val="Heading4"/>
      </w:pPr>
      <w:bookmarkStart w:id="79" w:name="_Toc11342850"/>
      <w:bookmarkStart w:id="80" w:name="_Toc91862039"/>
      <w:r w:rsidRPr="00417769">
        <w:t>5.3.1.1</w:t>
      </w:r>
      <w:r w:rsidRPr="00417769">
        <w:tab/>
        <w:t>Introduction</w:t>
      </w:r>
      <w:bookmarkEnd w:id="79"/>
      <w:bookmarkEnd w:id="80"/>
    </w:p>
    <w:p w14:paraId="1E1EDC93" w14:textId="77777777" w:rsidR="005C48B3" w:rsidRDefault="006806B4" w:rsidP="005C48B3">
      <w:r w:rsidRPr="00417769">
        <w:t xml:space="preserve">The XCAP client is a logical function as defined in </w:t>
      </w:r>
      <w:r w:rsidR="00C37A98" w:rsidRPr="00417769">
        <w:t>IETF</w:t>
      </w:r>
      <w:r w:rsidR="00C37A98">
        <w:t> </w:t>
      </w:r>
      <w:r w:rsidR="00FD2AF8" w:rsidRPr="00417769">
        <w:t>RFC</w:t>
      </w:r>
      <w:r w:rsidR="00C37A98">
        <w:t> </w:t>
      </w:r>
      <w:r w:rsidR="00FD2AF8">
        <w:t>4825</w:t>
      </w:r>
      <w:r w:rsidRPr="00417769">
        <w:t> [</w:t>
      </w:r>
      <w:r w:rsidR="00273220" w:rsidRPr="00417769">
        <w:t>8</w:t>
      </w:r>
      <w:r w:rsidRPr="00417769">
        <w:t xml:space="preserve">]. The XCAP client provides the means to manipulate the general data, such as configuration settings related to </w:t>
      </w:r>
      <w:r w:rsidR="00ED6016">
        <w:t>supplementary</w:t>
      </w:r>
      <w:r w:rsidR="00ED6016" w:rsidRPr="00417769">
        <w:t xml:space="preserve"> </w:t>
      </w:r>
      <w:r w:rsidRPr="00417769">
        <w:t>services.</w:t>
      </w:r>
    </w:p>
    <w:p w14:paraId="2100B006" w14:textId="77777777" w:rsidR="006806B4" w:rsidRPr="00417769" w:rsidRDefault="005C48B3" w:rsidP="005C48B3">
      <w:r w:rsidRPr="00FF6A31">
        <w:t xml:space="preserve">In order to manipulate XCAP resources stored on the XCAP server, the XCAP client </w:t>
      </w:r>
      <w:r>
        <w:t xml:space="preserve">uses </w:t>
      </w:r>
      <w:r w:rsidRPr="00FF6A31">
        <w:t>the XCAP Root URI</w:t>
      </w:r>
      <w:r>
        <w:t xml:space="preserve"> as defined in subclause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326D87A2" w14:textId="77777777" w:rsidR="006806B4" w:rsidRPr="00417769" w:rsidRDefault="006806B4" w:rsidP="006806B4">
      <w:pPr>
        <w:pStyle w:val="NO"/>
      </w:pPr>
      <w:r w:rsidRPr="00417769">
        <w:t>NOTE:</w:t>
      </w:r>
      <w:r w:rsidRPr="00417769">
        <w:tab/>
        <w:t xml:space="preserve">In order to be able to manipulate </w:t>
      </w:r>
      <w:r w:rsidR="005C48B3">
        <w:t>XCAP resources</w:t>
      </w:r>
      <w:r w:rsidR="005C48B3" w:rsidRPr="00417769">
        <w:t xml:space="preserve"> </w:t>
      </w:r>
      <w:r w:rsidRPr="00417769">
        <w:t xml:space="preserve">stored on the XCAP server, the XCAP client needs to know the user's directory name. It is assumed that </w:t>
      </w:r>
      <w:r w:rsidR="005C48B3">
        <w:t>this</w:t>
      </w:r>
      <w:r w:rsidR="005C48B3" w:rsidRPr="00417769">
        <w:t xml:space="preserve"> </w:t>
      </w:r>
      <w:r w:rsidRPr="00417769">
        <w:t xml:space="preserve">value </w:t>
      </w:r>
      <w:r w:rsidR="005C48B3">
        <w:t>is</w:t>
      </w:r>
      <w:r w:rsidR="005C48B3" w:rsidRPr="00417769">
        <w:t xml:space="preserve"> </w:t>
      </w:r>
      <w:r w:rsidRPr="00417769">
        <w:t>pre</w:t>
      </w:r>
      <w:r w:rsidRPr="00417769">
        <w:noBreakHyphen/>
        <w:t>provisioned or the UE uses some means to discover it. Discovery mechanisms are outside the scope of the present document.</w:t>
      </w:r>
    </w:p>
    <w:p w14:paraId="2EF92732" w14:textId="77777777" w:rsidR="006806B4" w:rsidRPr="00237748" w:rsidRDefault="006806B4" w:rsidP="00B94817">
      <w:pPr>
        <w:pStyle w:val="Heading4"/>
      </w:pPr>
      <w:bookmarkStart w:id="81" w:name="_Toc11342851"/>
      <w:bookmarkStart w:id="82" w:name="_Toc91862040"/>
      <w:r w:rsidRPr="00417769">
        <w:t>5.3.1.2</w:t>
      </w:r>
      <w:r w:rsidRPr="00417769">
        <w:tab/>
        <w:t xml:space="preserve">Manipulating </w:t>
      </w:r>
      <w:r w:rsidR="00ED6016">
        <w:t>supplementary</w:t>
      </w:r>
      <w:r w:rsidR="00ED6016" w:rsidRPr="00417769">
        <w:t xml:space="preserve"> </w:t>
      </w:r>
      <w:r w:rsidRPr="00417769">
        <w:t>services</w:t>
      </w:r>
      <w:bookmarkEnd w:id="81"/>
      <w:bookmarkEnd w:id="82"/>
    </w:p>
    <w:p w14:paraId="27617EBC" w14:textId="77777777" w:rsidR="00F26E97" w:rsidRPr="009B7123" w:rsidRDefault="00F26E97" w:rsidP="00B94817">
      <w:pPr>
        <w:pStyle w:val="Heading5"/>
      </w:pPr>
      <w:bookmarkStart w:id="83" w:name="_Toc11342852"/>
      <w:bookmarkStart w:id="84" w:name="_Toc91862041"/>
      <w:r w:rsidRPr="009B7123">
        <w:t>5.3.1.2.1</w:t>
      </w:r>
      <w:r w:rsidRPr="009B7123">
        <w:tab/>
        <w:t>General</w:t>
      </w:r>
      <w:bookmarkEnd w:id="83"/>
      <w:bookmarkEnd w:id="84"/>
    </w:p>
    <w:p w14:paraId="6247B668" w14:textId="77777777" w:rsidR="009C735D" w:rsidRDefault="006806B4" w:rsidP="009C735D">
      <w:r w:rsidRPr="00417769">
        <w:t>When the XCAP client intends to manipulate a resource list, t</w:t>
      </w:r>
      <w:r w:rsidR="00F26E97" w:rsidRPr="00417769">
        <w:t>he XCAP client</w:t>
      </w:r>
      <w:r w:rsidRPr="00417769">
        <w:t xml:space="preserve"> shall generate an HTTP PUT, HTTP GET or HTTP DELETE request in accordance with </w:t>
      </w:r>
      <w:r w:rsidR="00FD2AF8" w:rsidRPr="00417769">
        <w:t>IETF</w:t>
      </w:r>
      <w:r w:rsidR="00C37A98">
        <w:t> </w:t>
      </w:r>
      <w:r w:rsidR="00FD2AF8" w:rsidRPr="00417769">
        <w:t>RFC</w:t>
      </w:r>
      <w:r w:rsidR="00C37A98">
        <w:t> </w:t>
      </w:r>
      <w:r w:rsidR="00FD2AF8">
        <w:t>4825</w:t>
      </w:r>
      <w:r w:rsidRPr="00417769">
        <w:t> [</w:t>
      </w:r>
      <w:r w:rsidR="00273220" w:rsidRPr="00417769">
        <w:t>8</w:t>
      </w:r>
      <w:r w:rsidRPr="00417769">
        <w:t xml:space="preserve">] and the </w:t>
      </w:r>
      <w:r w:rsidR="00ED6016">
        <w:t>supplementary</w:t>
      </w:r>
      <w:r w:rsidR="00ED6016" w:rsidRPr="00417769">
        <w:t xml:space="preserve"> </w:t>
      </w:r>
      <w:r w:rsidRPr="00417769">
        <w:t xml:space="preserve">services application usage specified in </w:t>
      </w:r>
      <w:r w:rsidR="00C37A98" w:rsidRPr="00417769">
        <w:t>clause</w:t>
      </w:r>
      <w:r w:rsidR="00C37A98">
        <w:t> </w:t>
      </w:r>
      <w:r w:rsidRPr="00417769">
        <w:t>6</w:t>
      </w:r>
      <w:r w:rsidR="00BE114E">
        <w:t xml:space="preserve"> of the present document</w:t>
      </w:r>
      <w:r w:rsidRPr="00417769">
        <w:t>.</w:t>
      </w:r>
      <w:r w:rsidR="00BE114E" w:rsidRPr="00DE7818">
        <w:t xml:space="preserve"> The XCAP client may attempt to manipulate resources for one or more supplementary services per request.</w:t>
      </w:r>
    </w:p>
    <w:p w14:paraId="742D91E3" w14:textId="77777777" w:rsidR="009C735D" w:rsidRDefault="009C735D" w:rsidP="009C735D">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1342B711" w14:textId="77777777" w:rsidR="0047563E" w:rsidRDefault="009C735D" w:rsidP="009C735D">
      <w:pPr>
        <w:pStyle w:val="NO"/>
      </w:pPr>
      <w:r>
        <w:t>NOTE</w:t>
      </w:r>
      <w:r w:rsidR="004D191A">
        <w:t> 1</w:t>
      </w:r>
      <w:r>
        <w:t>:</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0175B58F" w14:textId="77777777" w:rsidR="004D191A" w:rsidRDefault="004D191A" w:rsidP="004D191A">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1BC2F323" w14:textId="77777777" w:rsidR="004D191A" w:rsidRDefault="004D191A" w:rsidP="004D191A">
      <w:pPr>
        <w:pStyle w:val="B1"/>
      </w:pPr>
      <w:r>
        <w:t>1)</w:t>
      </w:r>
      <w:r>
        <w:tab/>
        <w:t>a SIP URI representing the public user identity of the served user; and</w:t>
      </w:r>
    </w:p>
    <w:p w14:paraId="20F6446F" w14:textId="77777777" w:rsidR="004D191A" w:rsidRDefault="004D191A" w:rsidP="004D191A">
      <w:pPr>
        <w:pStyle w:val="B1"/>
      </w:pPr>
      <w:r>
        <w:t>2)</w:t>
      </w:r>
      <w:r>
        <w:tab/>
        <w:t>in the password portion of the SIP URI, the current password.</w:t>
      </w:r>
    </w:p>
    <w:p w14:paraId="22AC1694" w14:textId="77777777" w:rsidR="004D191A" w:rsidRDefault="004D191A" w:rsidP="004D191A">
      <w:pPr>
        <w:pStyle w:val="NO"/>
      </w:pPr>
      <w:r>
        <w:t>NOTE 2:</w:t>
      </w:r>
      <w:r>
        <w:tab/>
        <w:t>The password provided by the user is a common password for all applicable supplementary services.</w:t>
      </w:r>
    </w:p>
    <w:p w14:paraId="3EEAE918" w14:textId="77777777" w:rsidR="00F26E97" w:rsidRPr="009B7123" w:rsidRDefault="00F26E97" w:rsidP="00B94817">
      <w:pPr>
        <w:pStyle w:val="Heading5"/>
      </w:pPr>
      <w:bookmarkStart w:id="85" w:name="_Toc11342853"/>
      <w:bookmarkStart w:id="86" w:name="_Toc91862042"/>
      <w:r w:rsidRPr="009B7123">
        <w:t>5.3.1.2.2</w:t>
      </w:r>
      <w:r w:rsidRPr="009B7123">
        <w:tab/>
        <w:t>U E temporarily prevented from manipulating supplementary service settings via XCAP</w:t>
      </w:r>
      <w:bookmarkEnd w:id="85"/>
      <w:bookmarkEnd w:id="86"/>
    </w:p>
    <w:p w14:paraId="54FD1E30" w14:textId="77777777" w:rsidR="0047563E" w:rsidRDefault="0047563E" w:rsidP="0047563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w:t>
      </w:r>
      <w:r w:rsidR="00F26E97">
        <w:t xml:space="preserve"> period</w:t>
      </w:r>
      <w:r>
        <w:t>.</w:t>
      </w:r>
    </w:p>
    <w:p w14:paraId="0D7BFF24" w14:textId="77777777" w:rsidR="0047563E" w:rsidRDefault="0047563E" w:rsidP="00F26E97">
      <w:pPr>
        <w:pStyle w:val="NO"/>
      </w:pPr>
      <w:r>
        <w:t>NOTE 1:</w:t>
      </w:r>
      <w:r>
        <w:tab/>
        <w:t xml:space="preserve">If </w:t>
      </w:r>
      <w:r w:rsidR="00F26E97">
        <w:t>the UE is not configured for supplementary service management as specified in 3GPP TS 24.167 [19]</w:t>
      </w:r>
      <w:r>
        <w:t>, t</w:t>
      </w:r>
      <w:r w:rsidRPr="00097AE1">
        <w:t xml:space="preserve">he UE </w:t>
      </w:r>
      <w:r>
        <w:t>can</w:t>
      </w:r>
      <w:r w:rsidRPr="00097AE1">
        <w:t xml:space="preserve"> </w:t>
      </w:r>
      <w:r>
        <w:t xml:space="preserve">use another mechanism </w:t>
      </w:r>
      <w:r w:rsidR="00F26E97">
        <w:t xml:space="preserve">or domain (if available) </w:t>
      </w:r>
      <w:r>
        <w:t xml:space="preserve">to </w:t>
      </w:r>
      <w:r w:rsidRPr="00097AE1">
        <w:t xml:space="preserve">manipulate the </w:t>
      </w:r>
      <w:r>
        <w:t xml:space="preserve">supplementary services </w:t>
      </w:r>
      <w:r w:rsidRPr="00097AE1">
        <w:t>configuration settings</w:t>
      </w:r>
      <w:r>
        <w:t xml:space="preserve"> (e.g. CS domain).</w:t>
      </w:r>
    </w:p>
    <w:p w14:paraId="68F7CA8A" w14:textId="77777777" w:rsidR="006806B4" w:rsidRPr="00417769" w:rsidRDefault="0047563E" w:rsidP="0047563E">
      <w:pPr>
        <w:pStyle w:val="NO"/>
      </w:pPr>
      <w:r>
        <w:t>NOTE 2:</w:t>
      </w:r>
      <w:r>
        <w:tab/>
      </w:r>
      <w:r w:rsidR="00F26E97">
        <w:t>T</w:t>
      </w:r>
      <w:r>
        <w:t xml:space="preserve">he </w:t>
      </w:r>
      <w:r w:rsidR="00F26E97">
        <w:t xml:space="preserve">certain time period that the XCAP client does not </w:t>
      </w:r>
      <w:r>
        <w:t xml:space="preserve">retry the manipulation of supplementary services settings via XCAP depends on the </w:t>
      </w:r>
      <w:r w:rsidR="00F26E97">
        <w:t xml:space="preserve">type of terminal that implements </w:t>
      </w:r>
      <w:r>
        <w:t xml:space="preserve">the </w:t>
      </w:r>
      <w:r w:rsidR="00F26E97">
        <w:t xml:space="preserve">XCAP client </w:t>
      </w:r>
      <w:r>
        <w:t xml:space="preserve">(e.g. </w:t>
      </w:r>
      <w:r w:rsidR="00F26E97">
        <w:t xml:space="preserve">XCAP clients residing on </w:t>
      </w:r>
      <w:r>
        <w:t>mobile terminals can retry after a power</w:t>
      </w:r>
      <w:r w:rsidR="00F26E97">
        <w:t>-</w:t>
      </w:r>
      <w:r>
        <w:t>off/power</w:t>
      </w:r>
      <w:r w:rsidR="00F26E97">
        <w:t>-</w:t>
      </w:r>
      <w:r>
        <w:t>on</w:t>
      </w:r>
      <w:r w:rsidR="00F26E97">
        <w:t xml:space="preserve"> or</w:t>
      </w:r>
      <w:r w:rsidR="00F26E97" w:rsidRPr="00F26E97">
        <w:t xml:space="preserve"> </w:t>
      </w:r>
      <w:r w:rsidR="00F26E97">
        <w:t>after detection of a</w:t>
      </w:r>
      <w:r w:rsidR="00F26E97" w:rsidRPr="00F26E97">
        <w:t xml:space="preserve"> </w:t>
      </w:r>
      <w:r w:rsidR="00F26E97">
        <w:t>change of USIM/ISIM</w:t>
      </w:r>
      <w:r>
        <w:t>).</w:t>
      </w:r>
    </w:p>
    <w:p w14:paraId="0521EE66" w14:textId="77777777" w:rsidR="00BE114E" w:rsidRPr="009B7123" w:rsidRDefault="00BE114E" w:rsidP="00B94817">
      <w:pPr>
        <w:pStyle w:val="Heading5"/>
      </w:pPr>
      <w:bookmarkStart w:id="87" w:name="_Toc11342854"/>
      <w:bookmarkStart w:id="88" w:name="_Toc91862043"/>
      <w:r w:rsidRPr="009B7123">
        <w:lastRenderedPageBreak/>
        <w:t>5.3.1.2.3</w:t>
      </w:r>
      <w:r w:rsidRPr="009B7123">
        <w:tab/>
        <w:t>Supplementary service settings manipulation errors</w:t>
      </w:r>
      <w:bookmarkEnd w:id="87"/>
      <w:bookmarkEnd w:id="88"/>
    </w:p>
    <w:p w14:paraId="01C35F81" w14:textId="77777777" w:rsidR="00BE114E" w:rsidRDefault="00BE114E" w:rsidP="00BE114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r w:rsidRPr="006A3E83">
        <w:rPr>
          <w:i/>
        </w:rPr>
        <w:t>simservs</w:t>
      </w:r>
      <w:r w:rsidRPr="00C96907">
        <w:t xml:space="preserve"> XML document (as defined in </w:t>
      </w:r>
      <w:r>
        <w:t>subclause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r w:rsidRPr="0033533E">
        <w:rPr>
          <w:i/>
        </w:rPr>
        <w:t>simservs</w:t>
      </w:r>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3F337DED" w14:textId="77777777" w:rsidR="00BE114E" w:rsidRPr="00FC505B" w:rsidRDefault="00BE114E" w:rsidP="00BE114E">
      <w:pPr>
        <w:pStyle w:val="NO"/>
      </w:pPr>
      <w:r>
        <w:t>NOTE</w:t>
      </w:r>
      <w:r w:rsidRPr="00417769">
        <w:t> </w:t>
      </w:r>
      <w:r>
        <w:t>1:</w:t>
      </w:r>
      <w:r>
        <w:tab/>
        <w:t xml:space="preserve">The functionality desired bythe user and the XCAP client implementation can determine how and whether to reapportion changes to the </w:t>
      </w:r>
      <w:r>
        <w:rPr>
          <w:i/>
        </w:rPr>
        <w:t>simservs</w:t>
      </w:r>
      <w:r>
        <w:t xml:space="preserve"> XML document in a new XCAP request from a previous XCAP request. One example could be to align portions of changes to known supplementary service boundaries.</w:t>
      </w:r>
    </w:p>
    <w:p w14:paraId="3572D16E" w14:textId="77777777" w:rsidR="00BE114E" w:rsidRDefault="00BE114E" w:rsidP="00BE114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10D93BC3" w14:textId="77777777" w:rsidR="00E67C36" w:rsidRPr="009B7123" w:rsidRDefault="00E67C36" w:rsidP="00B94817">
      <w:pPr>
        <w:pStyle w:val="Heading5"/>
        <w:rPr>
          <w:rFonts w:hint="eastAsia"/>
        </w:rPr>
      </w:pPr>
      <w:bookmarkStart w:id="89" w:name="_Toc11342855"/>
      <w:bookmarkStart w:id="90" w:name="_Toc91862044"/>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89"/>
      <w:bookmarkEnd w:id="90"/>
    </w:p>
    <w:p w14:paraId="78D6504C" w14:textId="77777777" w:rsidR="00E67C36" w:rsidRDefault="00E67C36" w:rsidP="00E67C36">
      <w:pPr>
        <w:rPr>
          <w:rFonts w:hint="eastAsia"/>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50D3771C" w14:textId="77777777" w:rsidR="00E67C36" w:rsidRPr="00FC505B" w:rsidRDefault="00E67C36" w:rsidP="00E67C36">
      <w:pPr>
        <w:pStyle w:val="NO"/>
        <w:rPr>
          <w:rFonts w:hint="eastAsia"/>
        </w:rPr>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5B8D3E9E" w14:textId="77777777" w:rsidR="004D191A" w:rsidRDefault="004D191A" w:rsidP="00B94817">
      <w:pPr>
        <w:pStyle w:val="Heading4"/>
      </w:pPr>
      <w:bookmarkStart w:id="91" w:name="_Toc11342856"/>
      <w:bookmarkStart w:id="92" w:name="_Toc91862045"/>
      <w:r>
        <w:t>5.3.1.3</w:t>
      </w:r>
      <w:r>
        <w:tab/>
        <w:t>Password change</w:t>
      </w:r>
      <w:bookmarkEnd w:id="91"/>
      <w:bookmarkEnd w:id="92"/>
    </w:p>
    <w:p w14:paraId="54A81E3F" w14:textId="77777777" w:rsidR="004D191A" w:rsidRPr="00DB194A" w:rsidRDefault="004D191A" w:rsidP="004D191A">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509D3179" w14:textId="77777777" w:rsidR="004D191A" w:rsidRDefault="004D191A" w:rsidP="004D191A">
      <w:r>
        <w:t>When</w:t>
      </w:r>
      <w:r w:rsidRPr="00FA3086">
        <w:t xml:space="preserve"> changing a password, the UE shall send an HTTP POST request, and shall include:</w:t>
      </w:r>
    </w:p>
    <w:p w14:paraId="397FDFF3" w14:textId="77777777" w:rsidR="004D191A" w:rsidRDefault="004D191A" w:rsidP="004D191A">
      <w:pPr>
        <w:pStyle w:val="B1"/>
      </w:pPr>
      <w:r>
        <w:t>a)</w:t>
      </w:r>
      <w:r w:rsidRPr="00FA3086">
        <w:tab/>
        <w:t>in the Request</w:t>
      </w:r>
      <w:r>
        <w:t>-</w:t>
      </w:r>
      <w:r w:rsidRPr="00FA3086">
        <w:t xml:space="preserve">URI an XUI </w:t>
      </w:r>
      <w:r>
        <w:t>including:</w:t>
      </w:r>
    </w:p>
    <w:p w14:paraId="79BF43D1" w14:textId="77777777" w:rsidR="004D191A" w:rsidRDefault="004D191A" w:rsidP="004D191A">
      <w:pPr>
        <w:pStyle w:val="B2"/>
      </w:pPr>
      <w:r>
        <w:t>1)</w:t>
      </w:r>
      <w:r>
        <w:tab/>
        <w:t>a SIP URI representing the public user identity of the served user; and</w:t>
      </w:r>
    </w:p>
    <w:p w14:paraId="3999A143" w14:textId="77777777" w:rsidR="004D191A" w:rsidRPr="00FA3086" w:rsidRDefault="004D191A" w:rsidP="004D191A">
      <w:pPr>
        <w:pStyle w:val="B2"/>
      </w:pPr>
      <w:r>
        <w:t>2)</w:t>
      </w:r>
      <w:r>
        <w:tab/>
        <w:t>in the password portion of the SIP URI the current password;</w:t>
      </w:r>
    </w:p>
    <w:p w14:paraId="55CC5663" w14:textId="77777777" w:rsidR="004D191A" w:rsidRPr="00FA3086" w:rsidRDefault="004D191A" w:rsidP="004D191A">
      <w:pPr>
        <w:pStyle w:val="B1"/>
      </w:pPr>
      <w:r>
        <w:t>b)</w:t>
      </w:r>
      <w:r w:rsidRPr="00FA3086">
        <w:tab/>
        <w:t>the node selector in the Request-URI indicating the simservs XCAP resource; and</w:t>
      </w:r>
    </w:p>
    <w:p w14:paraId="1B1B0602" w14:textId="77777777" w:rsidR="004D191A" w:rsidRDefault="004D191A" w:rsidP="004D191A">
      <w:pPr>
        <w:pStyle w:val="B1"/>
      </w:pPr>
      <w:r>
        <w:t>c)</w:t>
      </w:r>
      <w:r w:rsidRPr="00FA3086">
        <w:tab/>
        <w:t>in the body a &lt;pas</w:t>
      </w:r>
      <w:r>
        <w:t>sword-change&gt; element including a &lt;</w:t>
      </w:r>
      <w:r w:rsidRPr="00FA3086">
        <w:t>new-password&gt; element containing the new password</w:t>
      </w:r>
      <w:r>
        <w:t>.</w:t>
      </w:r>
    </w:p>
    <w:p w14:paraId="76C23FBC" w14:textId="77777777" w:rsidR="004D191A" w:rsidRDefault="004D191A" w:rsidP="004D191A">
      <w:pPr>
        <w:pStyle w:val="NO"/>
      </w:pPr>
      <w:r>
        <w:t>NOTE 2:</w:t>
      </w:r>
      <w:r>
        <w:tab/>
        <w:t>The current password and new password are common passwords for all applicable supplementary services.</w:t>
      </w:r>
    </w:p>
    <w:p w14:paraId="1513F44E" w14:textId="77777777" w:rsidR="002D65A3" w:rsidRDefault="002D65A3" w:rsidP="002D65A3">
      <w:r>
        <w:t>The UE may also request a password check by sending an HTTP POST request as above, but without the &lt;</w:t>
      </w:r>
      <w:r w:rsidRPr="00FA3086">
        <w:t>new-password&gt; element</w:t>
      </w:r>
      <w:r>
        <w:t>.</w:t>
      </w:r>
    </w:p>
    <w:p w14:paraId="3990021E" w14:textId="77777777" w:rsidR="002D65A3" w:rsidRDefault="002D65A3" w:rsidP="002D65A3">
      <w:pPr>
        <w:pStyle w:val="NO"/>
      </w:pPr>
      <w:r>
        <w:t>NOTE 3:</w:t>
      </w:r>
      <w:r>
        <w:tab/>
        <w:t>There is no useful semantics for a UE to request a password check, but for IMS centralised services as specified in 3GPP TS 29.292 [26] this is needed for compatibility with CS procedures.</w:t>
      </w:r>
    </w:p>
    <w:p w14:paraId="64AE1210" w14:textId="77777777" w:rsidR="006806B4" w:rsidRPr="00417769" w:rsidRDefault="006806B4" w:rsidP="00B94817">
      <w:pPr>
        <w:pStyle w:val="Heading3"/>
      </w:pPr>
      <w:bookmarkStart w:id="93" w:name="_Toc11342857"/>
      <w:bookmarkStart w:id="94" w:name="_Toc91862046"/>
      <w:r w:rsidRPr="00417769">
        <w:lastRenderedPageBreak/>
        <w:t>5.3.2</w:t>
      </w:r>
      <w:r w:rsidRPr="00417769">
        <w:tab/>
        <w:t>XCAP server</w:t>
      </w:r>
      <w:bookmarkEnd w:id="93"/>
      <w:bookmarkEnd w:id="94"/>
    </w:p>
    <w:p w14:paraId="04F7CF80" w14:textId="77777777" w:rsidR="006806B4" w:rsidRPr="00417769" w:rsidRDefault="006806B4" w:rsidP="00B94817">
      <w:pPr>
        <w:pStyle w:val="Heading4"/>
      </w:pPr>
      <w:bookmarkStart w:id="95" w:name="_Toc11342858"/>
      <w:bookmarkStart w:id="96" w:name="_Toc91862047"/>
      <w:r w:rsidRPr="00417769">
        <w:t>5.3.2.1</w:t>
      </w:r>
      <w:r w:rsidRPr="00417769">
        <w:tab/>
        <w:t>Introduction</w:t>
      </w:r>
      <w:bookmarkEnd w:id="95"/>
      <w:bookmarkEnd w:id="96"/>
    </w:p>
    <w:p w14:paraId="31E01341" w14:textId="77777777" w:rsidR="006806B4" w:rsidRPr="00417769" w:rsidRDefault="006806B4" w:rsidP="006806B4">
      <w:r w:rsidRPr="00417769">
        <w:t xml:space="preserve">The XCAP server is a logical function as defined in </w:t>
      </w:r>
      <w:r w:rsidR="00FD2AF8" w:rsidRPr="00417769">
        <w:t>IETF</w:t>
      </w:r>
      <w:r w:rsidR="00C37A98">
        <w:t> </w:t>
      </w:r>
      <w:r w:rsidR="00FD2AF8" w:rsidRPr="00417769">
        <w:t>RFC</w:t>
      </w:r>
      <w:r w:rsidR="00C37A98">
        <w:t> </w:t>
      </w:r>
      <w:r w:rsidR="00FD2AF8">
        <w:t>4825</w:t>
      </w:r>
      <w:r w:rsidRPr="00417769">
        <w:t> [</w:t>
      </w:r>
      <w:r w:rsidR="00273220" w:rsidRPr="00417769">
        <w:t>8</w:t>
      </w:r>
      <w:r w:rsidRPr="00417769">
        <w:t xml:space="preserve">]. The XCAP server can store data related to the configuration of </w:t>
      </w:r>
      <w:r w:rsidR="00ED6016">
        <w:t>supplementary</w:t>
      </w:r>
      <w:r w:rsidR="00ED6016" w:rsidRPr="00417769">
        <w:t xml:space="preserve"> </w:t>
      </w:r>
      <w:r w:rsidRPr="00417769">
        <w:t>services. The XCAP server shall provide or deny authorization to access XCAP resources by authenticated users.</w:t>
      </w:r>
      <w:r w:rsidR="00BE114E" w:rsidRPr="00B54A15">
        <w:t xml:space="preserve"> It is an operator configurable option in the XCAP server as to which supplementary services (if any) are provisioned for a subscription and what constraints (if any) apply to settings for provisioned supplementary services.</w:t>
      </w:r>
    </w:p>
    <w:p w14:paraId="7C4F6F77" w14:textId="77777777" w:rsidR="006806B4" w:rsidRPr="00417769" w:rsidRDefault="006806B4" w:rsidP="00B94817">
      <w:pPr>
        <w:pStyle w:val="Heading4"/>
      </w:pPr>
      <w:bookmarkStart w:id="97" w:name="_Toc11342859"/>
      <w:bookmarkStart w:id="98" w:name="_Toc91862048"/>
      <w:r w:rsidRPr="00417769">
        <w:t>5.3.2.2</w:t>
      </w:r>
      <w:r w:rsidRPr="00417769">
        <w:tab/>
        <w:t>Manipulation acceptance</w:t>
      </w:r>
      <w:bookmarkEnd w:id="97"/>
      <w:bookmarkEnd w:id="98"/>
    </w:p>
    <w:p w14:paraId="0E7413AE" w14:textId="77777777" w:rsidR="009C735D" w:rsidRDefault="006806B4" w:rsidP="009C735D">
      <w:r w:rsidRPr="00417769">
        <w:t xml:space="preserve">When the XCAP server receives an HTTP PUT, HTTP GET or HTTP DELETE request for manipulating or fetching a resource list, the XCAP server shall first authenticate the request and then perform authorization. </w:t>
      </w:r>
      <w:r w:rsidR="00C37A98">
        <w:t>Subc</w:t>
      </w:r>
      <w:r w:rsidRPr="00417769">
        <w:t>lause</w:t>
      </w:r>
      <w:r w:rsidR="00C37A98">
        <w:t> </w:t>
      </w:r>
      <w:r w:rsidRPr="00417769">
        <w:t>5.2.2 provides more details on the authentication and authorization of HTTP requests.</w:t>
      </w:r>
      <w:r w:rsidR="009C735D" w:rsidRPr="009C735D">
        <w:t xml:space="preserve"> </w:t>
      </w:r>
    </w:p>
    <w:p w14:paraId="1623BFF9" w14:textId="77777777" w:rsidR="006806B4" w:rsidRPr="00417769" w:rsidRDefault="009C735D" w:rsidP="009C735D">
      <w:r>
        <w:t xml:space="preserve">The XCAP server shall support conditional processing as specified in </w:t>
      </w:r>
      <w:r w:rsidRPr="00417769">
        <w:t>IETF RFC </w:t>
      </w:r>
      <w:r>
        <w:t>4825</w:t>
      </w:r>
      <w:r w:rsidRPr="00417769">
        <w:t> [8]</w:t>
      </w:r>
      <w:r>
        <w:t xml:space="preserve"> based on If-Match header field.</w:t>
      </w:r>
    </w:p>
    <w:p w14:paraId="74886B0D" w14:textId="77777777" w:rsidR="006806B4" w:rsidRDefault="006806B4" w:rsidP="006806B4">
      <w:r w:rsidRPr="00417769">
        <w:t xml:space="preserve">Afterwards the XCAP server shall perform the requested action and generate a response in accordance with </w:t>
      </w:r>
      <w:r w:rsidRPr="00417769">
        <w:br/>
      </w:r>
      <w:r w:rsidR="00FD2AF8" w:rsidRPr="00417769">
        <w:t>IETF</w:t>
      </w:r>
      <w:r w:rsidR="00C37A98">
        <w:t> </w:t>
      </w:r>
      <w:r w:rsidR="00FD2AF8" w:rsidRPr="00417769">
        <w:t>RFC</w:t>
      </w:r>
      <w:r w:rsidR="00C37A98">
        <w:t> </w:t>
      </w:r>
      <w:r w:rsidR="00FD2AF8">
        <w:t>4825</w:t>
      </w:r>
      <w:r w:rsidRPr="00417769">
        <w:t> [</w:t>
      </w:r>
      <w:r w:rsidR="00273220" w:rsidRPr="00417769">
        <w:t>8</w:t>
      </w:r>
      <w:r w:rsidRPr="00417769">
        <w:t xml:space="preserve">] and the </w:t>
      </w:r>
      <w:r w:rsidR="00ED6016">
        <w:t>supplementary</w:t>
      </w:r>
      <w:r w:rsidR="00ED6016" w:rsidRPr="00417769">
        <w:t xml:space="preserve"> </w:t>
      </w:r>
      <w:r w:rsidRPr="00417769">
        <w:t>services application usage specified in clause</w:t>
      </w:r>
      <w:r w:rsidR="00C37A98">
        <w:t> </w:t>
      </w:r>
      <w:r w:rsidRPr="00417769">
        <w:t>6.</w:t>
      </w:r>
    </w:p>
    <w:p w14:paraId="307FC962" w14:textId="77777777" w:rsidR="00F26E97" w:rsidRPr="00237748" w:rsidRDefault="00F26E97" w:rsidP="00B94817">
      <w:pPr>
        <w:pStyle w:val="Heading4"/>
      </w:pPr>
      <w:bookmarkStart w:id="99" w:name="_Toc11342860"/>
      <w:bookmarkStart w:id="100" w:name="_Toc91862049"/>
      <w:r w:rsidRPr="00417769">
        <w:t>5.3.</w:t>
      </w:r>
      <w:r>
        <w:t>2.3</w:t>
      </w:r>
      <w:r w:rsidRPr="00417769">
        <w:tab/>
      </w:r>
      <w:r>
        <w:t>User not allowed to manipulate settings via XCAP</w:t>
      </w:r>
      <w:bookmarkEnd w:id="99"/>
      <w:bookmarkEnd w:id="100"/>
    </w:p>
    <w:p w14:paraId="315D9197" w14:textId="77777777" w:rsidR="00F26E97" w:rsidRPr="00417769" w:rsidRDefault="00F26E97" w:rsidP="00F26E97">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6DA7114A" w14:textId="77777777" w:rsidR="00F26E97" w:rsidRPr="00417769" w:rsidRDefault="00F26E97" w:rsidP="00F26E97">
      <w:pPr>
        <w:pStyle w:val="NO"/>
      </w:pPr>
      <w:r>
        <w:t>NOTE</w:t>
      </w:r>
      <w:r w:rsidRPr="006B7A1A">
        <w:t>:</w:t>
      </w:r>
      <w:r w:rsidRPr="006B7A1A">
        <w:tab/>
      </w:r>
      <w:r>
        <w:t>If the UE is not configured for supplementary service management as specified in 3GPP TS 24.167 [</w:t>
      </w:r>
      <w:r w:rsidR="005D56ED">
        <w:t>19</w:t>
      </w:r>
      <w:r>
        <w:t>],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3D4F3001" w14:textId="77777777" w:rsidR="00BE114E" w:rsidRDefault="00BE114E" w:rsidP="00B94817">
      <w:pPr>
        <w:pStyle w:val="Heading4"/>
      </w:pPr>
      <w:bookmarkStart w:id="101" w:name="_Toc11342861"/>
      <w:bookmarkStart w:id="102" w:name="_Toc91862050"/>
      <w:r>
        <w:t>5.3.2.4</w:t>
      </w:r>
      <w:r>
        <w:tab/>
        <w:t>Supplementary Service subscription errors</w:t>
      </w:r>
      <w:bookmarkEnd w:id="101"/>
      <w:bookmarkEnd w:id="102"/>
    </w:p>
    <w:p w14:paraId="21F17467" w14:textId="77777777" w:rsidR="00BE114E" w:rsidRDefault="00BE114E" w:rsidP="00BE114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004D191A" w:rsidRPr="00B908BE">
        <w:t xml:space="preserve"> or the subscription option "</w:t>
      </w:r>
      <w:r w:rsidR="004D191A" w:rsidRPr="009473FA">
        <w:t>control of supplementary service" to "by the service provider"</w:t>
      </w:r>
      <w:r>
        <w:t>, then the XCAP server shall respond with an HTTP 409 (Conflict) response and shall not update the settings.</w:t>
      </w:r>
    </w:p>
    <w:p w14:paraId="470B4552" w14:textId="77777777" w:rsidR="00BE114E" w:rsidRDefault="00BE114E" w:rsidP="00BE114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166F3395" w14:textId="77777777" w:rsidR="004D191A" w:rsidRDefault="004D191A" w:rsidP="00B94817">
      <w:pPr>
        <w:pStyle w:val="Heading4"/>
        <w:rPr>
          <w:lang w:val="de-DE"/>
        </w:rPr>
      </w:pPr>
      <w:bookmarkStart w:id="103" w:name="_Toc11342862"/>
      <w:bookmarkStart w:id="104" w:name="_Toc91862051"/>
      <w:r>
        <w:rPr>
          <w:lang w:val="de-DE"/>
        </w:rPr>
        <w:t>5.3.2.5</w:t>
      </w:r>
      <w:r>
        <w:rPr>
          <w:lang w:val="de-DE"/>
        </w:rPr>
        <w:tab/>
        <w:t>Password management</w:t>
      </w:r>
      <w:bookmarkEnd w:id="103"/>
      <w:bookmarkEnd w:id="104"/>
    </w:p>
    <w:p w14:paraId="431A97F9" w14:textId="77777777" w:rsidR="004D191A" w:rsidRPr="009B7123" w:rsidRDefault="004D191A" w:rsidP="00B94817">
      <w:pPr>
        <w:pStyle w:val="Heading5"/>
      </w:pPr>
      <w:bookmarkStart w:id="105" w:name="_Toc11342863"/>
      <w:bookmarkStart w:id="106" w:name="_Toc91862052"/>
      <w:r w:rsidRPr="009B7123">
        <w:t>5.3.2.5.1</w:t>
      </w:r>
      <w:r w:rsidRPr="009B7123">
        <w:tab/>
        <w:t>General</w:t>
      </w:r>
      <w:bookmarkEnd w:id="105"/>
      <w:bookmarkEnd w:id="106"/>
    </w:p>
    <w:p w14:paraId="6E44F1D0" w14:textId="77777777" w:rsidR="004D191A" w:rsidRPr="00A775E9" w:rsidRDefault="004D191A" w:rsidP="00A775E9">
      <w:r w:rsidRPr="00A775E9">
        <w:t>Password management procedures at the XCAP server consist of two independent procedures:</w:t>
      </w:r>
    </w:p>
    <w:p w14:paraId="65FDA7E7" w14:textId="77777777" w:rsidR="004D191A" w:rsidRPr="00A775E9" w:rsidRDefault="004D191A" w:rsidP="00A775E9">
      <w:pPr>
        <w:pStyle w:val="B1"/>
      </w:pPr>
      <w:r w:rsidRPr="00A775E9">
        <w:t>-</w:t>
      </w:r>
      <w:r w:rsidRPr="00A775E9">
        <w:tab/>
        <w:t>password check; and</w:t>
      </w:r>
    </w:p>
    <w:p w14:paraId="4F1F461F" w14:textId="77777777" w:rsidR="004D191A" w:rsidRPr="00A775E9" w:rsidRDefault="004D191A" w:rsidP="00A775E9">
      <w:pPr>
        <w:pStyle w:val="B1"/>
      </w:pPr>
      <w:r w:rsidRPr="00A775E9">
        <w:t>-</w:t>
      </w:r>
      <w:r w:rsidRPr="00A775E9">
        <w:tab/>
        <w:t>password change;</w:t>
      </w:r>
    </w:p>
    <w:p w14:paraId="7DD2011A" w14:textId="77777777" w:rsidR="004D191A" w:rsidRDefault="004D191A" w:rsidP="004D191A">
      <w:pPr>
        <w:rPr>
          <w:lang w:val="de-DE"/>
        </w:rPr>
      </w:pPr>
      <w:r>
        <w:rPr>
          <w:lang w:val="de-DE"/>
        </w:rPr>
        <w:t>The password check procedure is used for verifying the current password stored against the user:</w:t>
      </w:r>
    </w:p>
    <w:p w14:paraId="7C814D95" w14:textId="77777777" w:rsidR="002D65A3" w:rsidRDefault="002D65A3" w:rsidP="002D65A3">
      <w:pPr>
        <w:pStyle w:val="B1"/>
        <w:rPr>
          <w:lang w:val="de-DE"/>
        </w:rPr>
      </w:pPr>
      <w:r>
        <w:rPr>
          <w:lang w:val="de-DE"/>
        </w:rPr>
        <w:t>-</w:t>
      </w:r>
      <w:r>
        <w:rPr>
          <w:lang w:val="de-DE"/>
        </w:rPr>
        <w:tab/>
        <w:t>when the user requests a password check;</w:t>
      </w:r>
    </w:p>
    <w:p w14:paraId="078A592C" w14:textId="77777777" w:rsidR="004D191A" w:rsidRDefault="004D191A" w:rsidP="004D191A">
      <w:pPr>
        <w:pStyle w:val="B1"/>
        <w:rPr>
          <w:lang w:val="de-DE"/>
        </w:rPr>
      </w:pPr>
      <w:r>
        <w:rPr>
          <w:lang w:val="de-DE"/>
        </w:rPr>
        <w:t>-</w:t>
      </w:r>
      <w:r>
        <w:rPr>
          <w:lang w:val="de-DE"/>
        </w:rPr>
        <w:tab/>
        <w:t>when the user requests a password change; and</w:t>
      </w:r>
    </w:p>
    <w:p w14:paraId="618BB331" w14:textId="77777777" w:rsidR="004D191A" w:rsidRDefault="004D191A" w:rsidP="004D191A">
      <w:pPr>
        <w:pStyle w:val="B1"/>
        <w:rPr>
          <w:lang w:val="de-DE"/>
        </w:rPr>
      </w:pPr>
      <w:r>
        <w:rPr>
          <w:lang w:val="de-DE"/>
        </w:rPr>
        <w:t>-</w:t>
      </w:r>
      <w:r>
        <w:rPr>
          <w:lang w:val="de-DE"/>
        </w:rPr>
        <w:tab/>
        <w:t>when the user requests modification of a supplementary service configuration document for a service that has password control.</w:t>
      </w:r>
    </w:p>
    <w:p w14:paraId="47664035" w14:textId="77777777" w:rsidR="004D191A" w:rsidRDefault="004D191A" w:rsidP="004D191A">
      <w:r>
        <w:lastRenderedPageBreak/>
        <w:t>The password change procedure is used by the XCAP server to set a new password for the user.</w:t>
      </w:r>
    </w:p>
    <w:p w14:paraId="38BA1030" w14:textId="77777777" w:rsidR="004D191A" w:rsidRDefault="004D191A" w:rsidP="004D191A">
      <w:r>
        <w:rPr>
          <w:lang w:val="de-DE"/>
        </w:rPr>
        <w:t xml:space="preserve">The XCAP server shall maintain a </w:t>
      </w:r>
      <w:r>
        <w:t>Wrong Password Attempts (WPA) counter.</w:t>
      </w:r>
    </w:p>
    <w:p w14:paraId="550BE098" w14:textId="77777777" w:rsidR="004D191A" w:rsidRDefault="004D191A" w:rsidP="004D191A">
      <w:r>
        <w:t xml:space="preserve">When the password is set by the service provider the XCAP server shall reset the WPA counter to zero. </w:t>
      </w:r>
    </w:p>
    <w:p w14:paraId="43B41B48" w14:textId="77777777" w:rsidR="004D191A" w:rsidRDefault="004D191A" w:rsidP="004D191A">
      <w:r>
        <w:t>If the XCAP server receives a password that does not match the current password stored for the service, the XCAP server shall increment the WPA counter by 1.</w:t>
      </w:r>
    </w:p>
    <w:p w14:paraId="6F8780DB" w14:textId="77777777" w:rsidR="004D191A" w:rsidRDefault="004D191A" w:rsidP="004D191A">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3C673A62" w14:textId="77777777" w:rsidR="004D191A" w:rsidRPr="009B7123" w:rsidRDefault="004D191A" w:rsidP="00B94817">
      <w:pPr>
        <w:pStyle w:val="Heading5"/>
      </w:pPr>
      <w:bookmarkStart w:id="107" w:name="_Toc11342864"/>
      <w:bookmarkStart w:id="108" w:name="_Toc91862053"/>
      <w:r w:rsidRPr="009B7123">
        <w:t>5.3.2.5.2</w:t>
      </w:r>
      <w:r w:rsidRPr="009B7123">
        <w:tab/>
        <w:t>Password check</w:t>
      </w:r>
      <w:bookmarkEnd w:id="107"/>
      <w:bookmarkEnd w:id="108"/>
    </w:p>
    <w:p w14:paraId="5F379FEF" w14:textId="77777777" w:rsidR="004D191A" w:rsidRDefault="004D191A" w:rsidP="004D191A">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73FF87F6" w14:textId="77777777" w:rsidR="004D191A" w:rsidRDefault="004D191A" w:rsidP="004D191A">
      <w:r>
        <w:t>If a password is required, and the XCAP server receives a request:</w:t>
      </w:r>
    </w:p>
    <w:p w14:paraId="2D0FD70A" w14:textId="77777777" w:rsidR="004D191A" w:rsidRDefault="004D191A" w:rsidP="004D191A">
      <w:pPr>
        <w:pStyle w:val="B1"/>
      </w:pPr>
      <w:r>
        <w:t>-</w:t>
      </w:r>
      <w:r>
        <w:tab/>
        <w:t>where the XUI is not a SIP URI;</w:t>
      </w:r>
    </w:p>
    <w:p w14:paraId="53B9590C" w14:textId="77777777" w:rsidR="004D191A" w:rsidRDefault="004D191A" w:rsidP="004D191A">
      <w:pPr>
        <w:pStyle w:val="B1"/>
      </w:pPr>
      <w:r>
        <w:t>-</w:t>
      </w:r>
      <w:r>
        <w:tab/>
        <w:t xml:space="preserve">where the XUI is a SIP URI and the request does not contain a </w:t>
      </w:r>
      <w:r>
        <w:rPr>
          <w:lang w:val="de-DE"/>
        </w:rPr>
        <w:t>password in the password portion of the SIP-URI;</w:t>
      </w:r>
      <w:r w:rsidR="002D65A3">
        <w:t xml:space="preserve"> or</w:t>
      </w:r>
    </w:p>
    <w:p w14:paraId="089A06F7" w14:textId="77777777" w:rsidR="004D191A" w:rsidRPr="00923105" w:rsidRDefault="004D191A" w:rsidP="004D191A">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1809F0E6" w14:textId="77777777" w:rsidR="004D191A" w:rsidRDefault="004D191A" w:rsidP="004D191A">
      <w:r>
        <w:t xml:space="preserve">then the XCAP server shall respond with an HTTP 409 (Conflict) response. </w:t>
      </w:r>
    </w:p>
    <w:p w14:paraId="506B5FC0" w14:textId="77777777" w:rsidR="004D191A" w:rsidRDefault="004D191A" w:rsidP="004D191A">
      <w:r>
        <w:rPr>
          <w:lang w:val="de-DE"/>
        </w:rPr>
        <w:t xml:space="preserve">When the XCAP server responds with an HTTP 409 (Conflict) response where the XUI in the received request is not a SIP URI , the XCAP server shall include an </w:t>
      </w:r>
      <w:r>
        <w:t xml:space="preserve">&lt;incorrect-xui-format&gt; element in the </w:t>
      </w:r>
      <w:r>
        <w:rPr>
          <w:lang w:val="de-DE"/>
        </w:rPr>
        <w:t>HTTP 409 (Conflict) response.</w:t>
      </w:r>
    </w:p>
    <w:p w14:paraId="42452B6E" w14:textId="77777777" w:rsidR="004D191A" w:rsidRDefault="004D191A" w:rsidP="004D191A">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729FFD44" w14:textId="77777777" w:rsidR="004D191A" w:rsidRPr="00DF647A" w:rsidRDefault="004D191A" w:rsidP="004D191A">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7EC3FF87" w14:textId="77777777" w:rsidR="002D65A3" w:rsidRDefault="004D191A" w:rsidP="002D65A3">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402ED88D" w14:textId="77777777" w:rsidR="002D65A3" w:rsidRDefault="002D65A3" w:rsidP="002D65A3">
      <w:pPr>
        <w:rPr>
          <w:lang w:val="de-DE"/>
        </w:rPr>
      </w:pPr>
      <w:r>
        <w:rPr>
          <w:lang w:val="de-DE"/>
        </w:rPr>
        <w:t>If the XCAP server receives a request for</w:t>
      </w:r>
    </w:p>
    <w:p w14:paraId="60367276" w14:textId="77777777" w:rsidR="002D65A3" w:rsidRDefault="002D65A3" w:rsidP="002D65A3">
      <w:pPr>
        <w:pStyle w:val="B1"/>
      </w:pPr>
      <w:r>
        <w:t>-</w:t>
      </w:r>
      <w:r>
        <w:tab/>
        <w:t>a password check;</w:t>
      </w:r>
    </w:p>
    <w:p w14:paraId="23D1FF85" w14:textId="77777777" w:rsidR="002D65A3" w:rsidRDefault="002D65A3" w:rsidP="002D65A3">
      <w:pPr>
        <w:pStyle w:val="B1"/>
      </w:pPr>
      <w:r>
        <w:t>-</w:t>
      </w:r>
      <w:r>
        <w:tab/>
        <w:t>a password change; or</w:t>
      </w:r>
    </w:p>
    <w:p w14:paraId="4A446550" w14:textId="77777777" w:rsidR="002D65A3" w:rsidRDefault="002D65A3" w:rsidP="002D65A3">
      <w:pPr>
        <w:pStyle w:val="B1"/>
      </w:pPr>
      <w:r>
        <w:t>-</w:t>
      </w:r>
      <w:r>
        <w:tab/>
        <w:t>modification of a supplementary service,</w:t>
      </w:r>
    </w:p>
    <w:p w14:paraId="3CEF794B" w14:textId="77777777" w:rsidR="004D191A" w:rsidRPr="00DF647A" w:rsidRDefault="002D65A3" w:rsidP="002D65A3">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4A0CF3CF" w14:textId="77777777" w:rsidR="004D191A" w:rsidRPr="009B7123" w:rsidRDefault="004D191A" w:rsidP="00B94817">
      <w:pPr>
        <w:pStyle w:val="Heading5"/>
      </w:pPr>
      <w:bookmarkStart w:id="109" w:name="_Toc11342865"/>
      <w:bookmarkStart w:id="110" w:name="_Toc91862054"/>
      <w:r w:rsidRPr="009B7123">
        <w:t>5.3.2.5.3</w:t>
      </w:r>
      <w:r w:rsidRPr="009B7123">
        <w:tab/>
        <w:t>Password change</w:t>
      </w:r>
      <w:bookmarkEnd w:id="109"/>
      <w:bookmarkEnd w:id="110"/>
    </w:p>
    <w:p w14:paraId="6DF22390" w14:textId="77777777" w:rsidR="004D191A" w:rsidRDefault="004D191A" w:rsidP="004D191A">
      <w:pPr>
        <w:rPr>
          <w:lang w:val="de-DE"/>
        </w:rPr>
      </w:pPr>
      <w:r>
        <w:rPr>
          <w:lang w:val="de-DE"/>
        </w:rPr>
        <w:t xml:space="preserve">If the XCAP server receives an HTTP POST request populated as in subclause 5.3.1.3 and the </w:t>
      </w:r>
      <w:r>
        <w:t>subscription option "control of supplementary service" is set to a value of "by the service provider",</w:t>
      </w:r>
      <w:r w:rsidRPr="00EB5752">
        <w:t xml:space="preserve"> </w:t>
      </w:r>
      <w:r w:rsidRPr="000A06D4">
        <w:t xml:space="preserve">then the XCAP server shall respond with an </w:t>
      </w:r>
      <w:r w:rsidR="00077E75" w:rsidRPr="00FE7109">
        <w:t>HTTP 403 (Forbidden)</w:t>
      </w:r>
      <w:r w:rsidRPr="000A06D4">
        <w:t xml:space="preserve"> response.</w:t>
      </w:r>
    </w:p>
    <w:p w14:paraId="7D4B4392" w14:textId="77777777" w:rsidR="004D191A" w:rsidRPr="004D191A" w:rsidRDefault="004D191A" w:rsidP="004D191A">
      <w:pPr>
        <w:rPr>
          <w:lang w:val="de-DE"/>
        </w:rPr>
      </w:pPr>
      <w:r>
        <w:rPr>
          <w:lang w:val="de-DE"/>
        </w:rPr>
        <w:t xml:space="preserve">When the XCAP server receives an HTTP POST request populated as in subclause 5.3.1.3, and the </w:t>
      </w:r>
      <w:r>
        <w:t>subscription option "control of supplementary service" is set to a value of "by subscriber using a password"</w:t>
      </w:r>
      <w:r>
        <w:rPr>
          <w:lang w:val="de-DE"/>
        </w:rPr>
        <w:t>, the AS shall determine if the user is authorized to change the password by asserting that the received current password is correct as described in subclause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4B6C2668" w14:textId="77777777" w:rsidR="006806B4" w:rsidRPr="009B7123" w:rsidRDefault="006806B4" w:rsidP="00B94817">
      <w:pPr>
        <w:pStyle w:val="Heading1"/>
      </w:pPr>
      <w:bookmarkStart w:id="111" w:name="_Toc11342866"/>
      <w:bookmarkStart w:id="112" w:name="_Toc91862055"/>
      <w:r w:rsidRPr="009B7123">
        <w:lastRenderedPageBreak/>
        <w:t>6</w:t>
      </w:r>
      <w:r w:rsidRPr="009B7123">
        <w:tab/>
      </w:r>
      <w:r w:rsidR="00ED6016" w:rsidRPr="009B7123">
        <w:t>Supplementary</w:t>
      </w:r>
      <w:r w:rsidR="008F7D54" w:rsidRPr="009B7123">
        <w:t xml:space="preserve"> </w:t>
      </w:r>
      <w:r w:rsidRPr="009B7123">
        <w:t>services XCAP application usage</w:t>
      </w:r>
      <w:bookmarkEnd w:id="111"/>
      <w:bookmarkEnd w:id="112"/>
    </w:p>
    <w:p w14:paraId="0F0A530E" w14:textId="77777777" w:rsidR="006806B4" w:rsidRPr="009B7123" w:rsidRDefault="006806B4" w:rsidP="00B94817">
      <w:pPr>
        <w:pStyle w:val="Heading2"/>
      </w:pPr>
      <w:bookmarkStart w:id="113" w:name="_Toc11342867"/>
      <w:bookmarkStart w:id="114" w:name="_Toc91862056"/>
      <w:r w:rsidRPr="009B7123">
        <w:t>6.1</w:t>
      </w:r>
      <w:r w:rsidRPr="009B7123">
        <w:tab/>
        <w:t>Structure of the XML document</w:t>
      </w:r>
      <w:bookmarkEnd w:id="113"/>
      <w:bookmarkEnd w:id="114"/>
    </w:p>
    <w:p w14:paraId="1A20E973" w14:textId="77777777" w:rsidR="00973E1F" w:rsidRDefault="006806B4" w:rsidP="006806B4">
      <w:r w:rsidRPr="00417769">
        <w:t>XCAP provides for the existence of application usages that define the conventions and constrain</w:t>
      </w:r>
      <w:r w:rsidR="00BE114E">
        <w:t>t</w:t>
      </w:r>
      <w:r w:rsidRPr="00417769">
        <w:t xml:space="preserve">s related to the manipulation of XML documents in an XCAP server. The present document defines a </w:t>
      </w:r>
      <w:r w:rsidR="00973E1F">
        <w:t>supplementary</w:t>
      </w:r>
      <w:r w:rsidR="00973E1F" w:rsidRPr="00417769">
        <w:t xml:space="preserve"> </w:t>
      </w:r>
      <w:r w:rsidRPr="00417769">
        <w:t xml:space="preserve">services XCAP application usage. </w:t>
      </w:r>
    </w:p>
    <w:p w14:paraId="7BA89E71" w14:textId="77777777" w:rsidR="006806B4" w:rsidRPr="00417769" w:rsidRDefault="00973E1F" w:rsidP="00973E1F">
      <w:pPr>
        <w:pStyle w:val="NO"/>
      </w:pPr>
      <w:r>
        <w:t>NOTE</w:t>
      </w:r>
      <w:r w:rsidR="0021013A">
        <w:t> 1</w:t>
      </w:r>
      <w:r>
        <w:t>:</w:t>
      </w:r>
      <w:r>
        <w:tab/>
      </w:r>
      <w:r w:rsidR="006806B4" w:rsidRPr="00417769">
        <w:t xml:space="preserve">Further releases </w:t>
      </w:r>
      <w:r>
        <w:t>can</w:t>
      </w:r>
      <w:r w:rsidRPr="00417769">
        <w:t xml:space="preserve"> </w:t>
      </w:r>
      <w:r w:rsidR="006806B4" w:rsidRPr="00417769">
        <w:t>extend this application usage when deemed practical.</w:t>
      </w:r>
    </w:p>
    <w:p w14:paraId="0ED341B3" w14:textId="77777777" w:rsidR="00BE114E" w:rsidRDefault="006806B4" w:rsidP="00BE114E">
      <w:r w:rsidRPr="00417769">
        <w:t>The present document follows a modular approach, as depicted in figure</w:t>
      </w:r>
      <w:r w:rsidR="00C37A98">
        <w:t> </w:t>
      </w:r>
      <w:r w:rsidRPr="00417769">
        <w:t>4</w:t>
      </w:r>
      <w:r w:rsidR="00BE114E">
        <w:t>,</w:t>
      </w:r>
      <w:r w:rsidRPr="00417769">
        <w:t xml:space="preserve"> </w:t>
      </w:r>
      <w:r w:rsidR="00BE114E">
        <w:t xml:space="preserve">that </w:t>
      </w:r>
      <w:r w:rsidRPr="00417769">
        <w:t>provide</w:t>
      </w:r>
      <w:r w:rsidR="00BE114E">
        <w:t>s</w:t>
      </w:r>
      <w:r w:rsidRPr="00417769">
        <w:t xml:space="preserve"> for the existence of a </w:t>
      </w:r>
      <w:r w:rsidRPr="00417769">
        <w:rPr>
          <w:i/>
          <w:iCs/>
        </w:rPr>
        <w:t>simservs</w:t>
      </w:r>
      <w:r w:rsidRPr="00417769">
        <w:t xml:space="preserve"> XML document that contains the data associated to one or more </w:t>
      </w:r>
      <w:r w:rsidR="00973E1F">
        <w:t>supplementary</w:t>
      </w:r>
      <w:r w:rsidR="00973E1F" w:rsidRPr="00417769">
        <w:t xml:space="preserve"> </w:t>
      </w:r>
      <w:r w:rsidRPr="00417769">
        <w:t xml:space="preserve">services. The </w:t>
      </w:r>
      <w:r w:rsidRPr="00417769">
        <w:rPr>
          <w:i/>
          <w:iCs/>
        </w:rPr>
        <w:t>simservs</w:t>
      </w:r>
      <w:r w:rsidRPr="00417769">
        <w:t xml:space="preserve"> XML document is composed of a common part, defined by the present document, and a number of XML fragments </w:t>
      </w:r>
      <w:r w:rsidR="00BE114E">
        <w:t xml:space="preserve">each </w:t>
      </w:r>
      <w:r w:rsidRPr="00417769">
        <w:t xml:space="preserve">corresponding to </w:t>
      </w:r>
      <w:r w:rsidR="00BE114E">
        <w:t>one</w:t>
      </w:r>
      <w:r w:rsidRPr="00417769">
        <w:t xml:space="preserve"> </w:t>
      </w:r>
      <w:r w:rsidR="00BE114E">
        <w:t xml:space="preserve">or more </w:t>
      </w:r>
      <w:r w:rsidR="00973E1F">
        <w:t>supplementary</w:t>
      </w:r>
      <w:r w:rsidR="00973E1F" w:rsidRPr="00417769">
        <w:t xml:space="preserve"> </w:t>
      </w:r>
      <w:r w:rsidRPr="00417769">
        <w:t>services.</w:t>
      </w:r>
    </w:p>
    <w:p w14:paraId="598C3230" w14:textId="77777777" w:rsidR="006806B4" w:rsidRPr="00417769" w:rsidRDefault="00BE114E" w:rsidP="00BE114E">
      <w:pPr>
        <w:pStyle w:val="NO"/>
      </w:pPr>
      <w:r>
        <w:t>NOTE</w:t>
      </w:r>
      <w:r w:rsidR="0021013A">
        <w:t> 2</w:t>
      </w:r>
      <w:r>
        <w:t>:</w:t>
      </w:r>
      <w:r>
        <w:tab/>
      </w:r>
      <w:r w:rsidR="006806B4" w:rsidRPr="00417769">
        <w:t xml:space="preserve">This modular approach has significant advantages. Particularly, it is versatile enough to allow any number of configurations. For example, in one configuration, an XCAP server might be managing a given server. In this case, the </w:t>
      </w:r>
      <w:r w:rsidR="006806B4" w:rsidRPr="00417769">
        <w:rPr>
          <w:i/>
          <w:iCs/>
        </w:rPr>
        <w:t>simservs</w:t>
      </w:r>
      <w:r w:rsidR="006806B4" w:rsidRPr="00417769">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726E442F" w14:textId="77777777" w:rsidR="006806B4" w:rsidRPr="00417769" w:rsidRDefault="006806B4" w:rsidP="006806B4">
      <w:r w:rsidRPr="00417769">
        <w:t xml:space="preserve">The XML schema for the </w:t>
      </w:r>
      <w:r w:rsidRPr="00417769">
        <w:rPr>
          <w:i/>
          <w:iCs/>
        </w:rPr>
        <w:t>simservs</w:t>
      </w:r>
      <w:r w:rsidRPr="00417769">
        <w:t xml:space="preserve"> XML document, including the common parts, is specified in </w:t>
      </w:r>
      <w:r w:rsidR="00C37A98">
        <w:t>sub</w:t>
      </w:r>
      <w:r w:rsidRPr="00417769">
        <w:t>clause</w:t>
      </w:r>
      <w:r w:rsidR="00C37A98">
        <w:t> </w:t>
      </w:r>
      <w:r w:rsidRPr="00417769">
        <w:t>6.3</w:t>
      </w:r>
      <w:r w:rsidR="00BE114E">
        <w:t xml:space="preserve"> of the present document</w:t>
      </w:r>
      <w:r w:rsidRPr="00417769">
        <w:t xml:space="preserve">. This XML schema allows for each of the individual XML schemas pertaining to a particular service to import the common parts XML schema. Each XML fragment affects the settings of </w:t>
      </w:r>
      <w:r w:rsidR="00BE114E">
        <w:t>one</w:t>
      </w:r>
      <w:r w:rsidRPr="00417769">
        <w:t xml:space="preserve"> </w:t>
      </w:r>
      <w:r w:rsidR="00BE114E">
        <w:t xml:space="preserve">or more </w:t>
      </w:r>
      <w:r w:rsidR="00973E1F">
        <w:t>supplementary</w:t>
      </w:r>
      <w:r w:rsidRPr="00417769">
        <w:t xml:space="preserve"> service</w:t>
      </w:r>
      <w:r w:rsidR="00BE114E">
        <w:t>s</w:t>
      </w:r>
      <w:r w:rsidRPr="00417769">
        <w:t xml:space="preserve">. The XML schema of each of the </w:t>
      </w:r>
      <w:r w:rsidR="00973E1F">
        <w:t>supplementary</w:t>
      </w:r>
      <w:r w:rsidRPr="00417769">
        <w:t xml:space="preserve"> services is specified in its own specification. A template </w:t>
      </w:r>
      <w:r w:rsidR="00BE114E">
        <w:t>for this</w:t>
      </w:r>
      <w:r w:rsidRPr="00417769">
        <w:t xml:space="preserve"> XML schema is provided in </w:t>
      </w:r>
      <w:r w:rsidR="00973E1F">
        <w:t>sub</w:t>
      </w:r>
      <w:r w:rsidRPr="00417769">
        <w:t>clause</w:t>
      </w:r>
      <w:r w:rsidR="00C37A98">
        <w:t> </w:t>
      </w:r>
      <w:r w:rsidRPr="00417769">
        <w:t>6.4</w:t>
      </w:r>
      <w:r w:rsidR="00BE114E">
        <w:t xml:space="preserve"> of the present document</w:t>
      </w:r>
      <w:r w:rsidRPr="00417769">
        <w:t>.</w:t>
      </w:r>
    </w:p>
    <w:p w14:paraId="0B3ABCBC" w14:textId="77777777" w:rsidR="00973E1F" w:rsidRDefault="00BF431A" w:rsidP="00BF431A">
      <w:pPr>
        <w:pStyle w:val="TH"/>
      </w:pPr>
      <w:r w:rsidRPr="00417769">
        <w:pict w14:anchorId="188D2A1C">
          <v:shape id="_x0000_i1030" type="#_x0000_t75" style="width:132.45pt;height:242.75pt">
            <v:imagedata r:id="rId12" o:title=""/>
          </v:shape>
        </w:pict>
      </w:r>
    </w:p>
    <w:p w14:paraId="67671CEF" w14:textId="77777777" w:rsidR="006806B4" w:rsidRPr="00417769" w:rsidRDefault="006806B4" w:rsidP="006806B4">
      <w:pPr>
        <w:pStyle w:val="TF"/>
        <w:keepLines w:val="0"/>
      </w:pPr>
      <w:r w:rsidRPr="00417769">
        <w:t xml:space="preserve">Figure </w:t>
      </w:r>
      <w:r w:rsidR="00273220">
        <w:rPr>
          <w:noProof/>
        </w:rPr>
        <w:t>4</w:t>
      </w:r>
      <w:r w:rsidRPr="00417769">
        <w:t xml:space="preserve">: Structure of a </w:t>
      </w:r>
      <w:r w:rsidR="00973E1F">
        <w:t>supplementary</w:t>
      </w:r>
      <w:r w:rsidR="00973E1F" w:rsidRPr="00417769">
        <w:t xml:space="preserve"> </w:t>
      </w:r>
      <w:r w:rsidRPr="00417769">
        <w:t>services XML document</w:t>
      </w:r>
    </w:p>
    <w:p w14:paraId="79CDF634" w14:textId="77777777" w:rsidR="006806B4" w:rsidRPr="00417769" w:rsidRDefault="006806B4" w:rsidP="006806B4">
      <w:r w:rsidRPr="00417769">
        <w:t xml:space="preserve">The </w:t>
      </w:r>
      <w:r w:rsidRPr="00417769">
        <w:rPr>
          <w:i/>
          <w:iCs/>
        </w:rPr>
        <w:t>simservs</w:t>
      </w:r>
      <w:r w:rsidRPr="00417769">
        <w:t xml:space="preserve"> XML document starts with a &lt;simservs&gt; root XML element that can contain one or more child elements pertaining to </w:t>
      </w:r>
      <w:r w:rsidR="00973E1F">
        <w:t>supplementary</w:t>
      </w:r>
      <w:r w:rsidR="00973E1F" w:rsidRPr="00417769">
        <w:t xml:space="preserve"> </w:t>
      </w:r>
      <w:r w:rsidRPr="00417769">
        <w:t>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w:t>
      </w:r>
      <w:r w:rsidR="000C7123" w:rsidRPr="00814FF0">
        <w:t xml:space="preserve"> </w:t>
      </w:r>
      <w:r w:rsidR="000C7123">
        <w:t>Services may also include capability elements that are read-only. These elements indicate which capabilities the network has provisioned for a user.</w:t>
      </w:r>
    </w:p>
    <w:p w14:paraId="6D6B32FB" w14:textId="77777777" w:rsidR="006806B4" w:rsidRPr="00417769" w:rsidRDefault="006806B4" w:rsidP="00B94817">
      <w:pPr>
        <w:pStyle w:val="Heading2"/>
      </w:pPr>
      <w:bookmarkStart w:id="115" w:name="_Toc11342868"/>
      <w:bookmarkStart w:id="116" w:name="_Toc91862057"/>
      <w:r w:rsidRPr="00417769">
        <w:lastRenderedPageBreak/>
        <w:t>6.2</w:t>
      </w:r>
      <w:r w:rsidRPr="00417769">
        <w:tab/>
        <w:t>XCAP application usage</w:t>
      </w:r>
      <w:bookmarkEnd w:id="115"/>
      <w:bookmarkEnd w:id="116"/>
    </w:p>
    <w:p w14:paraId="448FBE65" w14:textId="77777777" w:rsidR="006806B4" w:rsidRPr="00417769" w:rsidRDefault="006806B4" w:rsidP="006806B4">
      <w:r w:rsidRPr="00417769">
        <w:t xml:space="preserve">XCAP requires application usages to fulfil a number of steps in the definition of such application usage. The reminder of this clause specifies the required definitions of the </w:t>
      </w:r>
      <w:r w:rsidR="00973E1F">
        <w:t>supplementary</w:t>
      </w:r>
      <w:r w:rsidR="00973E1F" w:rsidRPr="00417769">
        <w:t xml:space="preserve"> </w:t>
      </w:r>
      <w:r w:rsidRPr="00417769">
        <w:t>services XCAP Application Usage.</w:t>
      </w:r>
    </w:p>
    <w:p w14:paraId="5988023B" w14:textId="77777777" w:rsidR="006806B4" w:rsidRPr="00417769" w:rsidRDefault="006806B4" w:rsidP="006806B4">
      <w:r w:rsidRPr="00417769">
        <w:rPr>
          <w:b/>
          <w:bCs/>
        </w:rPr>
        <w:t>Application Unique ID (AUID):</w:t>
      </w:r>
      <w:r w:rsidRPr="00417769">
        <w:t xml:space="preserve"> Each XCAP application usage is associated with a unique name called the Application Unique ID (AUID). The AUID defined by this application usage falls into the vendor</w:t>
      </w:r>
      <w:r w:rsidRPr="00417769">
        <w:noBreakHyphen/>
        <w:t>proprietary namespace of XCAP AUID, where ETSI is considered a vendor.</w:t>
      </w:r>
    </w:p>
    <w:p w14:paraId="51CA6D98" w14:textId="77777777" w:rsidR="006806B4" w:rsidRPr="00417769" w:rsidRDefault="006806B4" w:rsidP="006806B4">
      <w:r w:rsidRPr="00417769">
        <w:t xml:space="preserve">The AUID allocated to the </w:t>
      </w:r>
      <w:r w:rsidR="00973E1F">
        <w:t>supplementary</w:t>
      </w:r>
      <w:r w:rsidR="00973E1F" w:rsidRPr="00417769">
        <w:t xml:space="preserve"> </w:t>
      </w:r>
      <w:r w:rsidRPr="00417769">
        <w:t>services XCAP application usage is:</w:t>
      </w:r>
    </w:p>
    <w:p w14:paraId="5DDB4A17" w14:textId="77777777" w:rsidR="006806B4" w:rsidRPr="00417769" w:rsidRDefault="006806B4" w:rsidP="006806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17" w:name="_PERM_MCCTEMPBM_CRPT09030000___4"/>
      <w:r w:rsidRPr="00417769">
        <w:rPr>
          <w:noProof w:val="0"/>
          <w:sz w:val="20"/>
        </w:rPr>
        <w:t>simservs.ngn.etsi.org</w:t>
      </w:r>
    </w:p>
    <w:bookmarkEnd w:id="117"/>
    <w:p w14:paraId="40B64772" w14:textId="77777777" w:rsidR="006806B4" w:rsidRPr="00417769" w:rsidRDefault="006806B4" w:rsidP="006806B4">
      <w:r w:rsidRPr="00417769">
        <w:rPr>
          <w:b/>
          <w:bCs/>
        </w:rPr>
        <w:t>XML schema:</w:t>
      </w:r>
      <w:r w:rsidRPr="00417769">
        <w:t xml:space="preserve"> Implementations in compliance with the present document shall implement the XML schema that includes the XML Schema defined in clause 6.3. Additionally, each </w:t>
      </w:r>
      <w:r w:rsidR="00973E1F">
        <w:t>supplementary</w:t>
      </w:r>
      <w:r w:rsidRPr="00417769">
        <w:t xml:space="preserve"> service (or group of them) is modelled with a XML fragment that is validated according to a specific XML schema. The XML schema that affects the settings of the related service is specified in the specification of the given </w:t>
      </w:r>
      <w:r w:rsidR="00973E1F">
        <w:t>supplementary</w:t>
      </w:r>
      <w:r w:rsidRPr="00417769">
        <w:t xml:space="preserve"> service. </w:t>
      </w:r>
      <w:r w:rsidR="00C37A98">
        <w:t>Subc</w:t>
      </w:r>
      <w:r w:rsidRPr="00417769">
        <w:t xml:space="preserve">lause 6.4 provides a template that shall be included in XML Schema that also includes the XML Schema defined in </w:t>
      </w:r>
      <w:r w:rsidR="00C37A98">
        <w:t>sub</w:t>
      </w:r>
      <w:r w:rsidRPr="00417769">
        <w:t>clause</w:t>
      </w:r>
      <w:r w:rsidR="00C37A98">
        <w:t> </w:t>
      </w:r>
      <w:r w:rsidRPr="00417769">
        <w:t xml:space="preserve">6.3 along with inclusion of XML schema defined by each of the </w:t>
      </w:r>
      <w:r w:rsidR="00973E1F">
        <w:t>supplementary</w:t>
      </w:r>
      <w:r w:rsidR="00973E1F" w:rsidRPr="00417769">
        <w:t xml:space="preserve"> </w:t>
      </w:r>
      <w:r w:rsidRPr="00417769">
        <w:t xml:space="preserve">services that implement XML schemas for data manipulation. Additionally the schema in </w:t>
      </w:r>
      <w:r w:rsidR="00C37A98">
        <w:t>sub</w:t>
      </w:r>
      <w:r w:rsidRPr="00417769">
        <w:t>clause</w:t>
      </w:r>
      <w:r w:rsidR="00C37A98">
        <w:t> </w:t>
      </w:r>
      <w:r w:rsidRPr="00417769">
        <w:t>6.3 contains the specification of a number of common service specific elements and types, the semantics and applicability of these elements is described in the service specifications that use them.</w:t>
      </w:r>
    </w:p>
    <w:p w14:paraId="2BDFBA41" w14:textId="77777777" w:rsidR="006806B4" w:rsidRPr="00417769" w:rsidRDefault="006806B4" w:rsidP="006806B4">
      <w:r w:rsidRPr="00417769">
        <w:rPr>
          <w:b/>
          <w:bCs/>
        </w:rPr>
        <w:t xml:space="preserve">Default </w:t>
      </w:r>
      <w:r w:rsidR="009C735D">
        <w:rPr>
          <w:b/>
          <w:bCs/>
        </w:rPr>
        <w:t xml:space="preserve">document </w:t>
      </w:r>
      <w:r w:rsidRPr="00417769">
        <w:rPr>
          <w:b/>
          <w:bCs/>
        </w:rPr>
        <w:t xml:space="preserve">namespace: </w:t>
      </w:r>
      <w:r w:rsidRPr="00417769">
        <w:t>XCAP requires application usages to declare the default</w:t>
      </w:r>
      <w:r w:rsidR="009C735D">
        <w:t xml:space="preserve"> document</w:t>
      </w:r>
      <w:r w:rsidRPr="00417769">
        <w:t xml:space="preserve"> namespace</w:t>
      </w:r>
      <w:r w:rsidR="009C735D">
        <w:t xml:space="preserve"> specified in IETF RFC 4825 [8]</w:t>
      </w:r>
      <w:r w:rsidRPr="00417769">
        <w:t xml:space="preserve">. The default </w:t>
      </w:r>
      <w:r w:rsidR="009C735D">
        <w:t xml:space="preserve">document </w:t>
      </w:r>
      <w:r w:rsidRPr="00417769">
        <w:t xml:space="preserve">namespace of the </w:t>
      </w:r>
      <w:r w:rsidR="00973E1F">
        <w:t>supplementary</w:t>
      </w:r>
      <w:r w:rsidR="00973E1F" w:rsidRPr="00417769">
        <w:t xml:space="preserve"> </w:t>
      </w:r>
      <w:r w:rsidRPr="00417769">
        <w:t>services XCAP application usage is:</w:t>
      </w:r>
    </w:p>
    <w:p w14:paraId="40F92149" w14:textId="77777777" w:rsidR="006806B4" w:rsidRPr="00417769" w:rsidRDefault="006806B4" w:rsidP="006806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18" w:name="_PERM_MCCTEMPBM_CRPT09030001___4"/>
      <w:r w:rsidRPr="00417769">
        <w:rPr>
          <w:noProof w:val="0"/>
          <w:sz w:val="20"/>
        </w:rPr>
        <w:t>http://uri.etsi.org/ngn/params/xml/simservs/xcap</w:t>
      </w:r>
    </w:p>
    <w:bookmarkEnd w:id="118"/>
    <w:p w14:paraId="307EC6E9" w14:textId="77777777" w:rsidR="006806B4" w:rsidRPr="00417769" w:rsidRDefault="006806B4" w:rsidP="006806B4">
      <w:r w:rsidRPr="00417769">
        <w:rPr>
          <w:b/>
          <w:bCs/>
        </w:rPr>
        <w:t xml:space="preserve">MIME type: </w:t>
      </w:r>
      <w:r w:rsidRPr="00417769">
        <w:t xml:space="preserve">The MIME type of </w:t>
      </w:r>
      <w:r w:rsidR="00973E1F">
        <w:t>supplementary</w:t>
      </w:r>
      <w:r w:rsidRPr="00417769">
        <w:t xml:space="preserve"> services XML documents is:</w:t>
      </w:r>
    </w:p>
    <w:p w14:paraId="0AA1A6E0" w14:textId="77777777" w:rsidR="006806B4" w:rsidRPr="00417769" w:rsidRDefault="006806B4" w:rsidP="006806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19" w:name="_PERM_MCCTEMPBM_CRPT09030002___4"/>
      <w:r w:rsidRPr="00417769">
        <w:rPr>
          <w:noProof w:val="0"/>
          <w:sz w:val="20"/>
        </w:rPr>
        <w:t>application/</w:t>
      </w:r>
      <w:r w:rsidR="00CA789C">
        <w:rPr>
          <w:noProof w:val="0"/>
          <w:sz w:val="20"/>
        </w:rPr>
        <w:t>vnd.etsi.</w:t>
      </w:r>
      <w:r w:rsidRPr="00417769">
        <w:rPr>
          <w:noProof w:val="0"/>
          <w:sz w:val="20"/>
        </w:rPr>
        <w:t>simservs+xml</w:t>
      </w:r>
    </w:p>
    <w:bookmarkEnd w:id="119"/>
    <w:p w14:paraId="768B84C3" w14:textId="77777777" w:rsidR="006806B4" w:rsidRPr="00417769" w:rsidRDefault="006806B4" w:rsidP="006806B4">
      <w:r w:rsidRPr="00417769">
        <w:rPr>
          <w:b/>
          <w:bCs/>
        </w:rPr>
        <w:t xml:space="preserve">Validation constraints: </w:t>
      </w:r>
      <w:r w:rsidRPr="00417769">
        <w:rPr>
          <w:bCs/>
        </w:rPr>
        <w:t>T</w:t>
      </w:r>
      <w:r w:rsidRPr="00417769">
        <w:t>he present document does not specify any additional constraint beyond those defined by XCAP </w:t>
      </w:r>
      <w:r w:rsidR="00973E1F" w:rsidRPr="00417769">
        <w:t>RFC</w:t>
      </w:r>
      <w:r w:rsidR="00973E1F">
        <w:t> 4825 </w:t>
      </w:r>
      <w:r w:rsidRPr="00417769">
        <w:t>[</w:t>
      </w:r>
      <w:r w:rsidR="00273220" w:rsidRPr="00417769">
        <w:t>8</w:t>
      </w:r>
      <w:r w:rsidRPr="00417769">
        <w:t>]. Note, however, that each of the supplementary services may specify additional constraints on each of the XML subdocuments.</w:t>
      </w:r>
    </w:p>
    <w:p w14:paraId="61711F2E" w14:textId="77777777" w:rsidR="006806B4" w:rsidRPr="00417769" w:rsidRDefault="006806B4" w:rsidP="006806B4">
      <w:r w:rsidRPr="00417769">
        <w:rPr>
          <w:b/>
          <w:bCs/>
        </w:rPr>
        <w:t xml:space="preserve">Data semantics: </w:t>
      </w:r>
      <w:r w:rsidRPr="00417769">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4BC608BE" w14:textId="77777777" w:rsidR="006806B4" w:rsidRPr="00417769" w:rsidRDefault="006806B4" w:rsidP="006806B4">
      <w:r w:rsidRPr="00417769">
        <w:rPr>
          <w:b/>
          <w:bCs/>
        </w:rPr>
        <w:t xml:space="preserve">Naming conventions: </w:t>
      </w:r>
      <w:r w:rsidR="00E67C36">
        <w:t>S</w:t>
      </w:r>
      <w:r w:rsidR="00973E1F">
        <w:t>upplementary</w:t>
      </w:r>
      <w:r w:rsidR="00973E1F" w:rsidRPr="00417769">
        <w:t xml:space="preserve"> </w:t>
      </w:r>
      <w:r w:rsidRPr="00417769">
        <w:t>services XML documents are stored under the user's Home Directory (which is located under the "users" sub</w:t>
      </w:r>
      <w:r w:rsidRPr="00417769">
        <w:noBreakHyphen/>
        <w:t xml:space="preserve">tree). </w:t>
      </w:r>
      <w:r w:rsidR="00E67C36">
        <w:t>The filename in the document selector is</w:t>
      </w:r>
      <w:r w:rsidRPr="00417769">
        <w:t>:</w:t>
      </w:r>
    </w:p>
    <w:p w14:paraId="074A437C" w14:textId="77777777" w:rsidR="006806B4" w:rsidRPr="00417769" w:rsidRDefault="006806B4" w:rsidP="006806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20" w:name="_PERM_MCCTEMPBM_CRPT09030003___4"/>
      <w:r w:rsidRPr="00417769">
        <w:rPr>
          <w:noProof w:val="0"/>
          <w:sz w:val="20"/>
        </w:rPr>
        <w:t>simservs</w:t>
      </w:r>
      <w:r w:rsidRPr="00417769">
        <w:rPr>
          <w:noProof w:val="0"/>
        </w:rPr>
        <w:t>.xml</w:t>
      </w:r>
    </w:p>
    <w:bookmarkEnd w:id="120"/>
    <w:p w14:paraId="470B9316" w14:textId="77777777" w:rsidR="006806B4" w:rsidRPr="00417769" w:rsidRDefault="006806B4" w:rsidP="006806B4">
      <w:r w:rsidRPr="00417769">
        <w:rPr>
          <w:b/>
          <w:bCs/>
        </w:rPr>
        <w:t>Resource interdependencies:</w:t>
      </w:r>
      <w:r w:rsidRPr="00417769">
        <w:t xml:space="preserve"> The present document does not specify additional resource interdependency beyond those specified in the XML schema and beyond any resource interdependency that may be specified in each of </w:t>
      </w:r>
      <w:r w:rsidR="00973E1F">
        <w:t>supplementary</w:t>
      </w:r>
      <w:r w:rsidRPr="00417769">
        <w:t xml:space="preserve"> services.</w:t>
      </w:r>
    </w:p>
    <w:p w14:paraId="22167ED2" w14:textId="77777777" w:rsidR="00AB1CAD" w:rsidRDefault="006806B4" w:rsidP="00AB1CAD">
      <w:r w:rsidRPr="00417769">
        <w:rPr>
          <w:b/>
          <w:bCs/>
        </w:rPr>
        <w:t xml:space="preserve">Authorization policies: </w:t>
      </w:r>
      <w:r w:rsidRPr="00417769">
        <w:t xml:space="preserve">The </w:t>
      </w:r>
      <w:r w:rsidR="00AB1CAD">
        <w:t xml:space="preserve">following authorization policy applies to the owner of </w:t>
      </w:r>
      <w:r w:rsidR="00AB1CAD" w:rsidRPr="00417769">
        <w:rPr>
          <w:i/>
          <w:iCs/>
        </w:rPr>
        <w:t>simservs</w:t>
      </w:r>
      <w:r w:rsidR="00AB1CAD">
        <w:t xml:space="preserve"> XML document:</w:t>
      </w:r>
    </w:p>
    <w:p w14:paraId="540C113C" w14:textId="77777777" w:rsidR="00AB1CAD" w:rsidRDefault="00AB1CAD" w:rsidP="00AB1CAD">
      <w:pPr>
        <w:pStyle w:val="B1"/>
      </w:pPr>
      <w:r>
        <w:t>a)</w:t>
      </w:r>
      <w:r>
        <w:tab/>
        <w:t>authorised to retrieve any part of the document;</w:t>
      </w:r>
    </w:p>
    <w:p w14:paraId="6DFE078E" w14:textId="77777777" w:rsidR="00AB1CAD" w:rsidRDefault="00AB1CAD" w:rsidP="00AB1CAD">
      <w:pPr>
        <w:pStyle w:val="B1"/>
      </w:pPr>
      <w:r>
        <w:t>b)</w:t>
      </w:r>
      <w:r>
        <w:tab/>
        <w:t>unauthorised to create:</w:t>
      </w:r>
    </w:p>
    <w:p w14:paraId="4574CDD8" w14:textId="77777777" w:rsidR="00AB1CAD" w:rsidRDefault="00AB1CAD" w:rsidP="00AB1CAD">
      <w:pPr>
        <w:pStyle w:val="B2"/>
      </w:pPr>
      <w:r>
        <w:t>1)</w:t>
      </w:r>
      <w:r>
        <w:tab/>
        <w:t>new child element(s) to the &lt;simservs&gt; root element; and</w:t>
      </w:r>
    </w:p>
    <w:p w14:paraId="2D09A9AB" w14:textId="77777777" w:rsidR="00AB1CAD" w:rsidRDefault="00AB1CAD" w:rsidP="00AB1CAD">
      <w:pPr>
        <w:pStyle w:val="B2"/>
      </w:pPr>
      <w:r>
        <w:t>2)</w:t>
      </w:r>
      <w:r>
        <w:tab/>
        <w:t>new attribute(s) for a child element of the the &lt;simservs&gt; root element;</w:t>
      </w:r>
    </w:p>
    <w:p w14:paraId="66BEC28F" w14:textId="77777777" w:rsidR="00AB1CAD" w:rsidRDefault="00AB1CAD" w:rsidP="00AB1CAD">
      <w:pPr>
        <w:pStyle w:val="B1"/>
      </w:pPr>
      <w:r>
        <w:t>c)</w:t>
      </w:r>
      <w:r>
        <w:tab/>
        <w:t>unauthorised to remove:</w:t>
      </w:r>
    </w:p>
    <w:p w14:paraId="3F3AE60E" w14:textId="77777777" w:rsidR="00AB1CAD" w:rsidRDefault="00AB1CAD" w:rsidP="00AB1CAD">
      <w:pPr>
        <w:pStyle w:val="B2"/>
      </w:pPr>
      <w:r>
        <w:t>1)</w:t>
      </w:r>
      <w:r>
        <w:tab/>
        <w:t>existing child element(s) from the &lt;simservs&gt; root element; and</w:t>
      </w:r>
    </w:p>
    <w:p w14:paraId="51987576" w14:textId="77777777" w:rsidR="00AB1CAD" w:rsidRDefault="00AB1CAD" w:rsidP="00AB1CAD">
      <w:pPr>
        <w:pStyle w:val="B2"/>
      </w:pPr>
      <w:r>
        <w:lastRenderedPageBreak/>
        <w:t>2)</w:t>
      </w:r>
      <w:r>
        <w:tab/>
        <w:t>existing attribute(s) from a child element of the &lt;simservs&gt; root element;</w:t>
      </w:r>
    </w:p>
    <w:p w14:paraId="60DF098E" w14:textId="77777777" w:rsidR="00AB1CAD" w:rsidRDefault="00AB1CAD" w:rsidP="00AB1CAD">
      <w:pPr>
        <w:pStyle w:val="B1"/>
      </w:pPr>
      <w:r>
        <w:t>d)</w:t>
      </w:r>
      <w:r>
        <w:tab/>
        <w:t>unauthorised to replace or remove:</w:t>
      </w:r>
    </w:p>
    <w:p w14:paraId="677E76AF" w14:textId="77777777" w:rsidR="00AB1CAD" w:rsidRDefault="00AB1CAD" w:rsidP="00AB1CAD">
      <w:pPr>
        <w:pStyle w:val="B2"/>
      </w:pPr>
      <w:r>
        <w:t>1)</w:t>
      </w:r>
      <w:r>
        <w:tab/>
        <w:t>read-only child element(s)</w:t>
      </w:r>
      <w:r w:rsidRPr="00DA367D">
        <w:t xml:space="preserve"> </w:t>
      </w:r>
      <w:r>
        <w:t>of the &lt;simservs&gt;  root element, their attributes and their content;</w:t>
      </w:r>
    </w:p>
    <w:p w14:paraId="799BF934" w14:textId="77777777" w:rsidR="00AB1CAD" w:rsidRDefault="00AB1CAD" w:rsidP="00AB1CAD">
      <w:pPr>
        <w:pStyle w:val="B1"/>
      </w:pPr>
      <w:r>
        <w:t>e)</w:t>
      </w:r>
      <w:r>
        <w:tab/>
        <w:t>unauthorised to replace:</w:t>
      </w:r>
    </w:p>
    <w:p w14:paraId="6FB433BA" w14:textId="77777777" w:rsidR="00AB1CAD" w:rsidRDefault="00AB1CAD" w:rsidP="00AB1CAD">
      <w:pPr>
        <w:pStyle w:val="B2"/>
      </w:pPr>
      <w:r>
        <w:t>1)</w:t>
      </w:r>
      <w:r>
        <w:tab/>
        <w:t>descendant element(s)</w:t>
      </w:r>
      <w:r w:rsidRPr="00DA367D">
        <w:t xml:space="preserve"> </w:t>
      </w:r>
      <w:r>
        <w:t>of the &lt;simservs&gt;  root element that are not allowed to be modified by the service capability fragments as described in subclause 5.2.3.4; and</w:t>
      </w:r>
    </w:p>
    <w:p w14:paraId="6F315FE0" w14:textId="77777777" w:rsidR="00AB1CAD" w:rsidRDefault="00AB1CAD" w:rsidP="00AB1CAD">
      <w:pPr>
        <w:pStyle w:val="B2"/>
      </w:pPr>
      <w:r>
        <w:t>2)</w:t>
      </w:r>
      <w:r>
        <w:tab/>
        <w:t>attribute(s) within descendant element(s) of the the &lt;simservs&gt; root element that are not allowed to be modified by the service capability fragments as described in subclause 5.2.3.4; and</w:t>
      </w:r>
    </w:p>
    <w:p w14:paraId="54381793" w14:textId="77777777" w:rsidR="00AB1CAD" w:rsidRDefault="00AB1CAD" w:rsidP="00AB1CAD">
      <w:pPr>
        <w:pStyle w:val="B1"/>
      </w:pPr>
      <w:r>
        <w:t>f)</w:t>
      </w:r>
      <w:r>
        <w:tab/>
        <w:t>authorized to replace element(s) and attribute(s) other than those specified in bullet d).</w:t>
      </w:r>
    </w:p>
    <w:p w14:paraId="06ED3E58" w14:textId="77777777" w:rsidR="00AB1CAD" w:rsidRDefault="00AB1CAD" w:rsidP="00AB1CAD">
      <w:r>
        <w:t xml:space="preserve">Users other than the owner of the </w:t>
      </w:r>
      <w:r w:rsidRPr="00417769">
        <w:rPr>
          <w:i/>
          <w:iCs/>
        </w:rPr>
        <w:t>simservs</w:t>
      </w:r>
      <w:r w:rsidRPr="00417769">
        <w:t xml:space="preserve"> </w:t>
      </w:r>
      <w:r>
        <w:t>XML document are unauthorised to perform any operation on the document.</w:t>
      </w:r>
    </w:p>
    <w:p w14:paraId="567D6493" w14:textId="77777777" w:rsidR="00AB1CAD" w:rsidRDefault="00AB1CAD" w:rsidP="00AB1CAD">
      <w:r>
        <w:t xml:space="preserve">Unauthorized manipulation attempts on the </w:t>
      </w:r>
      <w:r w:rsidRPr="00417769">
        <w:rPr>
          <w:i/>
          <w:iCs/>
        </w:rPr>
        <w:t>simservs</w:t>
      </w:r>
      <w:r>
        <w:t xml:space="preserve"> XML document are rejected with an HTTP 409 (Conflict) response as defined in IETF RFC 4825 [8].</w:t>
      </w:r>
    </w:p>
    <w:p w14:paraId="2388347F" w14:textId="77777777" w:rsidR="00AB1CAD" w:rsidRDefault="00AB1CAD" w:rsidP="00AB1CAD">
      <w:pPr>
        <w:pStyle w:val="NO"/>
      </w:pPr>
      <w:r>
        <w:t>NOTE 1:</w:t>
      </w:r>
      <w:r>
        <w:tab/>
        <w:t xml:space="preserve">It is allowed to replace the </w:t>
      </w:r>
      <w:r w:rsidRPr="00417769">
        <w:rPr>
          <w:i/>
          <w:iCs/>
        </w:rPr>
        <w:t>simservs</w:t>
      </w:r>
      <w:r w:rsidRPr="00417769">
        <w:t xml:space="preserve"> </w:t>
      </w:r>
      <w:r>
        <w:t>XML document or its &lt;simservs&gt; root element containing read-only child elements provided that the read-only child elements, including their content, are preserved.</w:t>
      </w:r>
    </w:p>
    <w:p w14:paraId="3B529E7D" w14:textId="77777777" w:rsidR="006806B4" w:rsidRPr="00417769" w:rsidRDefault="00AB1CAD" w:rsidP="00AB1CAD">
      <w:pPr>
        <w:pStyle w:val="NO"/>
      </w:pPr>
      <w:r>
        <w:t>NOTE 2:</w:t>
      </w:r>
      <w:r>
        <w:tab/>
        <w:t xml:space="preserve">Any child elements of the &lt;simservs&gt; root element of the </w:t>
      </w:r>
      <w:r w:rsidRPr="00417769">
        <w:rPr>
          <w:i/>
          <w:iCs/>
        </w:rPr>
        <w:t>simservs</w:t>
      </w:r>
      <w:r>
        <w:t xml:space="preserve"> XML document unknown to the XCAP client can be potentially read-only.</w:t>
      </w:r>
    </w:p>
    <w:p w14:paraId="6B96FDA5" w14:textId="77777777" w:rsidR="006806B4" w:rsidRPr="0085391F" w:rsidRDefault="006806B4" w:rsidP="00B94817">
      <w:pPr>
        <w:pStyle w:val="Heading2"/>
        <w:rPr>
          <w:lang w:val="de-DE"/>
        </w:rPr>
      </w:pPr>
      <w:bookmarkStart w:id="121" w:name="_Toc11342869"/>
      <w:bookmarkStart w:id="122" w:name="_Toc91862058"/>
      <w:r w:rsidRPr="0085391F">
        <w:rPr>
          <w:lang w:val="de-DE"/>
        </w:rPr>
        <w:t>6.3</w:t>
      </w:r>
      <w:r w:rsidRPr="0085391F">
        <w:rPr>
          <w:lang w:val="de-DE"/>
        </w:rPr>
        <w:tab/>
        <w:t>XML schema</w:t>
      </w:r>
      <w:bookmarkEnd w:id="121"/>
      <w:bookmarkEnd w:id="122"/>
    </w:p>
    <w:p w14:paraId="1A8D93C9" w14:textId="77777777" w:rsidR="006806B4" w:rsidRPr="00237748" w:rsidRDefault="006806B4" w:rsidP="00A775E9">
      <w:pPr>
        <w:pStyle w:val="PL"/>
      </w:pPr>
      <w:r w:rsidRPr="00237748">
        <w:t>&lt;?xml version="1.0" encoding="UTF-8"?&gt;</w:t>
      </w:r>
    </w:p>
    <w:p w14:paraId="446B4EC6" w14:textId="77777777" w:rsidR="006806B4" w:rsidRPr="00A775E9" w:rsidRDefault="006806B4" w:rsidP="00A775E9">
      <w:pPr>
        <w:pStyle w:val="PL"/>
        <w:rPr>
          <w:highlight w:val="white"/>
        </w:rPr>
      </w:pPr>
      <w:r w:rsidRPr="00A775E9">
        <w:rPr>
          <w:highlight w:val="white"/>
        </w:rPr>
        <w:t>&lt;xs:schema targetNamespace="</w:t>
      </w:r>
      <w:r w:rsidRPr="00A775E9">
        <w:t>http://uri.etsi.org/ngn/params/xml/simservs/xcap</w:t>
      </w:r>
      <w:r w:rsidRPr="00A775E9">
        <w:rPr>
          <w:highlight w:val="white"/>
        </w:rPr>
        <w:t>"</w:t>
      </w:r>
    </w:p>
    <w:p w14:paraId="63B9EA14" w14:textId="77777777" w:rsidR="006806B4" w:rsidRPr="00A775E9" w:rsidRDefault="006806B4" w:rsidP="00A775E9">
      <w:pPr>
        <w:pStyle w:val="PL"/>
        <w:rPr>
          <w:highlight w:val="white"/>
        </w:rPr>
      </w:pPr>
      <w:r w:rsidRPr="00A775E9">
        <w:rPr>
          <w:highlight w:val="white"/>
        </w:rPr>
        <w:t>xmlns:ss="</w:t>
      </w:r>
      <w:r w:rsidRPr="00A775E9">
        <w:t>http://uri.etsi.org/ngn/params/xml/simservs/xcap</w:t>
      </w:r>
      <w:r w:rsidRPr="00A775E9">
        <w:rPr>
          <w:highlight w:val="white"/>
        </w:rPr>
        <w:t xml:space="preserve">" </w:t>
      </w:r>
    </w:p>
    <w:p w14:paraId="6E55ED89" w14:textId="77777777" w:rsidR="006806B4" w:rsidRPr="00A775E9" w:rsidRDefault="006806B4" w:rsidP="00A775E9">
      <w:pPr>
        <w:pStyle w:val="PL"/>
        <w:rPr>
          <w:highlight w:val="white"/>
        </w:rPr>
      </w:pPr>
      <w:r w:rsidRPr="00A775E9">
        <w:rPr>
          <w:highlight w:val="white"/>
        </w:rPr>
        <w:t xml:space="preserve">xmlns:xs="http://www.w3.org/2001/XMLSchema" </w:t>
      </w:r>
    </w:p>
    <w:p w14:paraId="71868CAA" w14:textId="77777777" w:rsidR="006806B4" w:rsidRPr="00A775E9" w:rsidRDefault="006806B4" w:rsidP="00A775E9">
      <w:pPr>
        <w:pStyle w:val="PL"/>
        <w:rPr>
          <w:highlight w:val="white"/>
        </w:rPr>
      </w:pPr>
      <w:r w:rsidRPr="00A775E9">
        <w:rPr>
          <w:highlight w:val="white"/>
        </w:rPr>
        <w:t xml:space="preserve">elementFormDefault="qualified" </w:t>
      </w:r>
    </w:p>
    <w:p w14:paraId="51CF452D" w14:textId="77777777" w:rsidR="006806B4" w:rsidRPr="00A775E9" w:rsidRDefault="006806B4" w:rsidP="00A775E9">
      <w:pPr>
        <w:pStyle w:val="PL"/>
        <w:rPr>
          <w:highlight w:val="white"/>
        </w:rPr>
      </w:pPr>
      <w:r w:rsidRPr="00A775E9">
        <w:rPr>
          <w:highlight w:val="white"/>
        </w:rPr>
        <w:t>attributeFormDefault="unqualified"&gt;</w:t>
      </w:r>
    </w:p>
    <w:p w14:paraId="179DAD16" w14:textId="77777777" w:rsidR="006806B4" w:rsidRPr="00A775E9" w:rsidRDefault="006806B4" w:rsidP="00A775E9">
      <w:pPr>
        <w:pStyle w:val="PL"/>
        <w:rPr>
          <w:highlight w:val="white"/>
        </w:rPr>
      </w:pPr>
    </w:p>
    <w:p w14:paraId="1705E163" w14:textId="77777777" w:rsidR="006806B4" w:rsidRPr="00A775E9" w:rsidRDefault="006806B4" w:rsidP="00A775E9">
      <w:pPr>
        <w:pStyle w:val="PL"/>
        <w:rPr>
          <w:highlight w:val="white"/>
        </w:rPr>
      </w:pPr>
      <w:r w:rsidRPr="00A775E9">
        <w:rPr>
          <w:highlight w:val="white"/>
        </w:rPr>
        <w:t xml:space="preserve">&lt;!-- The element "simservs" maps to the Common Parts of </w:t>
      </w:r>
      <w:r w:rsidR="00973E1F" w:rsidRPr="00A775E9">
        <w:rPr>
          <w:highlight w:val="white"/>
        </w:rPr>
        <w:t xml:space="preserve">a supplementary </w:t>
      </w:r>
      <w:r w:rsidRPr="00A775E9">
        <w:rPr>
          <w:highlight w:val="white"/>
        </w:rPr>
        <w:t>services document --&gt;</w:t>
      </w:r>
    </w:p>
    <w:p w14:paraId="57A455E0" w14:textId="77777777" w:rsidR="006806B4" w:rsidRPr="00A775E9" w:rsidRDefault="006806B4" w:rsidP="00A775E9">
      <w:pPr>
        <w:pStyle w:val="PL"/>
        <w:rPr>
          <w:highlight w:val="white"/>
        </w:rPr>
      </w:pPr>
    </w:p>
    <w:p w14:paraId="567F5415" w14:textId="77777777" w:rsidR="006806B4" w:rsidRPr="00A775E9" w:rsidRDefault="006806B4" w:rsidP="00A775E9">
      <w:pPr>
        <w:pStyle w:val="PL"/>
        <w:rPr>
          <w:highlight w:val="white"/>
        </w:rPr>
      </w:pPr>
      <w:r w:rsidRPr="00A775E9">
        <w:rPr>
          <w:highlight w:val="white"/>
        </w:rPr>
        <w:tab/>
        <w:t>&lt;xs:element name="simservs"&gt;</w:t>
      </w:r>
    </w:p>
    <w:p w14:paraId="6DC97E12" w14:textId="77777777" w:rsidR="006806B4" w:rsidRPr="00A775E9" w:rsidRDefault="006806B4" w:rsidP="00A775E9">
      <w:pPr>
        <w:pStyle w:val="PL"/>
        <w:rPr>
          <w:highlight w:val="white"/>
        </w:rPr>
      </w:pPr>
      <w:r w:rsidRPr="00A775E9">
        <w:rPr>
          <w:highlight w:val="white"/>
        </w:rPr>
        <w:t>&lt;xs:annotation&gt;</w:t>
      </w:r>
    </w:p>
    <w:p w14:paraId="65F66D93" w14:textId="77777777" w:rsidR="006806B4" w:rsidRPr="00A775E9" w:rsidRDefault="006806B4" w:rsidP="00A775E9">
      <w:pPr>
        <w:pStyle w:val="PL"/>
        <w:rPr>
          <w:highlight w:val="white"/>
        </w:rPr>
      </w:pPr>
      <w:r w:rsidRPr="00A775E9">
        <w:rPr>
          <w:highlight w:val="white"/>
        </w:rPr>
        <w:t>&lt;xs:documentation&gt;</w:t>
      </w:r>
      <w:r w:rsidRPr="00A775E9">
        <w:t>XML</w:t>
      </w:r>
      <w:r w:rsidRPr="00A775E9">
        <w:rPr>
          <w:highlight w:val="white"/>
        </w:rPr>
        <w:t xml:space="preserve"> Schema for data manipulation of </w:t>
      </w:r>
      <w:r w:rsidR="001D612E" w:rsidRPr="00A775E9">
        <w:rPr>
          <w:highlight w:val="white"/>
        </w:rPr>
        <w:t xml:space="preserve">Supplementary </w:t>
      </w:r>
    </w:p>
    <w:p w14:paraId="39D6961E" w14:textId="77777777" w:rsidR="006806B4" w:rsidRPr="00A775E9" w:rsidRDefault="006806B4" w:rsidP="00A775E9">
      <w:pPr>
        <w:pStyle w:val="PL"/>
        <w:rPr>
          <w:highlight w:val="white"/>
        </w:rPr>
      </w:pPr>
      <w:r w:rsidRPr="00A775E9">
        <w:rPr>
          <w:highlight w:val="white"/>
        </w:rPr>
        <w:t>Services</w:t>
      </w:r>
    </w:p>
    <w:p w14:paraId="7849BE15" w14:textId="77777777" w:rsidR="006806B4" w:rsidRPr="00A775E9" w:rsidRDefault="006806B4" w:rsidP="00A775E9">
      <w:pPr>
        <w:pStyle w:val="PL"/>
        <w:rPr>
          <w:highlight w:val="white"/>
        </w:rPr>
      </w:pPr>
      <w:r w:rsidRPr="00A775E9">
        <w:rPr>
          <w:highlight w:val="white"/>
        </w:rPr>
        <w:t>&lt;/xs:documentation&gt;</w:t>
      </w:r>
    </w:p>
    <w:p w14:paraId="400E2CE1" w14:textId="77777777" w:rsidR="006806B4" w:rsidRPr="00A775E9" w:rsidRDefault="006806B4" w:rsidP="00A775E9">
      <w:pPr>
        <w:pStyle w:val="PL"/>
        <w:rPr>
          <w:highlight w:val="white"/>
        </w:rPr>
      </w:pPr>
      <w:r w:rsidRPr="00A775E9">
        <w:rPr>
          <w:highlight w:val="white"/>
        </w:rPr>
        <w:t>&lt;/xs:annotation&gt;</w:t>
      </w:r>
    </w:p>
    <w:p w14:paraId="7ADC9A50" w14:textId="77777777" w:rsidR="006806B4" w:rsidRPr="00A775E9" w:rsidRDefault="006806B4" w:rsidP="00A775E9">
      <w:pPr>
        <w:pStyle w:val="PL"/>
        <w:rPr>
          <w:highlight w:val="white"/>
        </w:rPr>
      </w:pPr>
      <w:r w:rsidRPr="00A775E9">
        <w:rPr>
          <w:highlight w:val="white"/>
        </w:rPr>
        <w:t>&lt;xs:complexType&gt;</w:t>
      </w:r>
    </w:p>
    <w:p w14:paraId="7C18E273" w14:textId="77777777" w:rsidR="006806B4" w:rsidRPr="00A775E9" w:rsidRDefault="006806B4" w:rsidP="00A775E9">
      <w:pPr>
        <w:pStyle w:val="PL"/>
        <w:rPr>
          <w:highlight w:val="white"/>
        </w:rPr>
      </w:pPr>
      <w:r w:rsidRPr="00A775E9">
        <w:rPr>
          <w:highlight w:val="white"/>
        </w:rPr>
        <w:t>&lt;xs:sequence&gt;</w:t>
      </w:r>
    </w:p>
    <w:p w14:paraId="61B44B7D" w14:textId="77777777" w:rsidR="006806B4" w:rsidRPr="00A775E9" w:rsidRDefault="006806B4" w:rsidP="00A775E9">
      <w:pPr>
        <w:pStyle w:val="PL"/>
        <w:rPr>
          <w:highlight w:val="white"/>
        </w:rPr>
      </w:pPr>
      <w:r w:rsidRPr="00A775E9">
        <w:rPr>
          <w:highlight w:val="white"/>
        </w:rPr>
        <w:t>&lt;xs:element ref="ss:absService" minOccurs="0" maxOccurs="unbounded"/&gt;</w:t>
      </w:r>
    </w:p>
    <w:p w14:paraId="5CC0E209" w14:textId="77777777" w:rsidR="006806B4" w:rsidRPr="00A775E9" w:rsidRDefault="006806B4" w:rsidP="00A775E9">
      <w:pPr>
        <w:pStyle w:val="PL"/>
      </w:pPr>
      <w:r w:rsidRPr="00A775E9">
        <w:t>&lt;xs:element name="extensions" minOccurs="0"&gt;</w:t>
      </w:r>
    </w:p>
    <w:p w14:paraId="6EAC5520" w14:textId="77777777" w:rsidR="006806B4" w:rsidRPr="00A775E9" w:rsidRDefault="006806B4" w:rsidP="00A775E9">
      <w:pPr>
        <w:pStyle w:val="PL"/>
      </w:pPr>
      <w:r w:rsidRPr="00A775E9">
        <w:t>&lt;xs:complexType&gt;</w:t>
      </w:r>
    </w:p>
    <w:p w14:paraId="644A8F01" w14:textId="77777777" w:rsidR="006806B4" w:rsidRPr="00A775E9" w:rsidRDefault="006806B4" w:rsidP="00A775E9">
      <w:pPr>
        <w:pStyle w:val="PL"/>
        <w:rPr>
          <w:highlight w:val="white"/>
        </w:rPr>
      </w:pPr>
      <w:r w:rsidRPr="00A775E9">
        <w:t>&lt;xs:sequence&gt;</w:t>
      </w:r>
    </w:p>
    <w:p w14:paraId="1B5D063D" w14:textId="77777777" w:rsidR="006806B4" w:rsidRPr="00A775E9" w:rsidRDefault="006806B4" w:rsidP="00A775E9">
      <w:pPr>
        <w:pStyle w:val="PL"/>
        <w:rPr>
          <w:highlight w:val="white"/>
        </w:rPr>
      </w:pPr>
      <w:r w:rsidRPr="00A775E9">
        <w:rPr>
          <w:highlight w:val="white"/>
        </w:rPr>
        <w:t xml:space="preserve">&lt;xs:any namespace="##other" processContents="lax" </w:t>
      </w:r>
    </w:p>
    <w:p w14:paraId="5AC502B6" w14:textId="77777777" w:rsidR="006806B4" w:rsidRPr="00A775E9" w:rsidRDefault="006806B4" w:rsidP="00A775E9">
      <w:pPr>
        <w:pStyle w:val="PL"/>
        <w:rPr>
          <w:highlight w:val="white"/>
        </w:rPr>
      </w:pPr>
      <w:r w:rsidRPr="00A775E9">
        <w:rPr>
          <w:highlight w:val="white"/>
        </w:rPr>
        <w:t>minOccurs="0" maxOccurs="unbounded"/&gt;</w:t>
      </w:r>
    </w:p>
    <w:p w14:paraId="5305F4EE" w14:textId="77777777" w:rsidR="006806B4" w:rsidRPr="00A775E9" w:rsidRDefault="006806B4" w:rsidP="00A775E9">
      <w:pPr>
        <w:pStyle w:val="PL"/>
      </w:pPr>
      <w:r w:rsidRPr="00A775E9">
        <w:t>&lt;/xs:sequence&gt;</w:t>
      </w:r>
    </w:p>
    <w:p w14:paraId="26922F1F" w14:textId="77777777" w:rsidR="006806B4" w:rsidRPr="00A775E9" w:rsidRDefault="006806B4" w:rsidP="00A775E9">
      <w:pPr>
        <w:pStyle w:val="PL"/>
      </w:pPr>
      <w:r w:rsidRPr="00A775E9">
        <w:t>&lt;/xs:complexType&gt;</w:t>
      </w:r>
    </w:p>
    <w:p w14:paraId="512677E0" w14:textId="77777777" w:rsidR="006806B4" w:rsidRPr="00A775E9" w:rsidRDefault="006806B4" w:rsidP="00A775E9">
      <w:pPr>
        <w:pStyle w:val="PL"/>
        <w:rPr>
          <w:highlight w:val="white"/>
        </w:rPr>
      </w:pPr>
      <w:r w:rsidRPr="00A775E9">
        <w:t>&lt;/xs:element&gt;</w:t>
      </w:r>
    </w:p>
    <w:p w14:paraId="4BD1AE61" w14:textId="77777777" w:rsidR="006806B4" w:rsidRPr="00A775E9" w:rsidRDefault="006806B4" w:rsidP="00A775E9">
      <w:pPr>
        <w:pStyle w:val="PL"/>
        <w:rPr>
          <w:highlight w:val="white"/>
        </w:rPr>
      </w:pPr>
      <w:r w:rsidRPr="00A775E9">
        <w:rPr>
          <w:highlight w:val="white"/>
        </w:rPr>
        <w:t>&lt;/xs:sequence&gt;</w:t>
      </w:r>
    </w:p>
    <w:p w14:paraId="461BAF8E" w14:textId="77777777" w:rsidR="006806B4" w:rsidRPr="00A775E9" w:rsidRDefault="006806B4" w:rsidP="00A775E9">
      <w:pPr>
        <w:pStyle w:val="PL"/>
        <w:rPr>
          <w:highlight w:val="white"/>
        </w:rPr>
      </w:pPr>
      <w:r w:rsidRPr="00A775E9">
        <w:rPr>
          <w:highlight w:val="white"/>
        </w:rPr>
        <w:t>&lt;xs:anyAttribute namespace="##any" processContents="lax"/&gt;</w:t>
      </w:r>
    </w:p>
    <w:p w14:paraId="2F2ABF24" w14:textId="77777777" w:rsidR="006806B4" w:rsidRPr="00A775E9" w:rsidRDefault="006806B4" w:rsidP="00A775E9">
      <w:pPr>
        <w:pStyle w:val="PL"/>
        <w:rPr>
          <w:highlight w:val="white"/>
        </w:rPr>
      </w:pPr>
      <w:r w:rsidRPr="00A775E9">
        <w:rPr>
          <w:highlight w:val="white"/>
        </w:rPr>
        <w:t>&lt;/xs:complexType&gt;</w:t>
      </w:r>
    </w:p>
    <w:p w14:paraId="15F398C7" w14:textId="77777777" w:rsidR="006806B4" w:rsidRPr="00A775E9" w:rsidRDefault="006806B4" w:rsidP="00A775E9">
      <w:pPr>
        <w:pStyle w:val="PL"/>
        <w:rPr>
          <w:highlight w:val="white"/>
        </w:rPr>
      </w:pPr>
      <w:r w:rsidRPr="00A775E9">
        <w:rPr>
          <w:highlight w:val="white"/>
        </w:rPr>
        <w:t>&lt;/xs:element&gt;</w:t>
      </w:r>
    </w:p>
    <w:p w14:paraId="3D38D5D2" w14:textId="77777777" w:rsidR="006806B4" w:rsidRPr="00A775E9" w:rsidRDefault="006806B4" w:rsidP="00A775E9">
      <w:pPr>
        <w:pStyle w:val="PL"/>
        <w:rPr>
          <w:highlight w:val="white"/>
        </w:rPr>
      </w:pPr>
    </w:p>
    <w:p w14:paraId="486FB6B9" w14:textId="77777777" w:rsidR="006806B4" w:rsidRPr="00A775E9" w:rsidRDefault="006806B4" w:rsidP="00A775E9">
      <w:pPr>
        <w:pStyle w:val="PL"/>
        <w:rPr>
          <w:highlight w:val="white"/>
        </w:rPr>
      </w:pPr>
      <w:r w:rsidRPr="00A775E9">
        <w:rPr>
          <w:highlight w:val="white"/>
        </w:rPr>
        <w:t>&lt;xs:element name="absService" abstract="true" type="ss:simservType"/&gt;</w:t>
      </w:r>
    </w:p>
    <w:p w14:paraId="00C1C475" w14:textId="77777777" w:rsidR="006806B4" w:rsidRPr="00A775E9" w:rsidRDefault="006806B4" w:rsidP="00A775E9">
      <w:pPr>
        <w:pStyle w:val="PL"/>
        <w:rPr>
          <w:highlight w:val="white"/>
        </w:rPr>
      </w:pPr>
    </w:p>
    <w:p w14:paraId="249A698A" w14:textId="77777777" w:rsidR="006806B4" w:rsidRPr="00A775E9" w:rsidRDefault="006806B4" w:rsidP="00A775E9">
      <w:pPr>
        <w:pStyle w:val="PL"/>
        <w:rPr>
          <w:highlight w:val="white"/>
        </w:rPr>
      </w:pPr>
      <w:r w:rsidRPr="00A775E9">
        <w:rPr>
          <w:highlight w:val="white"/>
        </w:rPr>
        <w:t>&lt;xs:complexType name="simservType"&gt;</w:t>
      </w:r>
    </w:p>
    <w:p w14:paraId="52CF8CFA" w14:textId="77777777" w:rsidR="006806B4" w:rsidRPr="00A775E9" w:rsidRDefault="006806B4" w:rsidP="00A775E9">
      <w:pPr>
        <w:pStyle w:val="PL"/>
        <w:rPr>
          <w:highlight w:val="white"/>
        </w:rPr>
      </w:pPr>
      <w:r w:rsidRPr="00A775E9">
        <w:rPr>
          <w:highlight w:val="white"/>
        </w:rPr>
        <w:t xml:space="preserve">&lt;xs:attribute name="active" type="xs:boolean" </w:t>
      </w:r>
    </w:p>
    <w:p w14:paraId="7F6040D9" w14:textId="77777777" w:rsidR="006806B4" w:rsidRPr="00A775E9" w:rsidRDefault="006806B4" w:rsidP="00A775E9">
      <w:pPr>
        <w:pStyle w:val="PL"/>
        <w:rPr>
          <w:highlight w:val="white"/>
        </w:rPr>
      </w:pPr>
      <w:r w:rsidRPr="00A775E9">
        <w:rPr>
          <w:highlight w:val="white"/>
        </w:rPr>
        <w:t>use="optional" default="true" /&gt;</w:t>
      </w:r>
    </w:p>
    <w:p w14:paraId="2AA4CE41" w14:textId="77777777" w:rsidR="006806B4" w:rsidRPr="00A775E9" w:rsidRDefault="006806B4" w:rsidP="00A775E9">
      <w:pPr>
        <w:pStyle w:val="PL"/>
        <w:rPr>
          <w:highlight w:val="white"/>
        </w:rPr>
      </w:pPr>
      <w:r w:rsidRPr="00A775E9">
        <w:rPr>
          <w:highlight w:val="white"/>
        </w:rPr>
        <w:t>&lt;xs:anyAttribute namespace="##any" processContents="lax"/&gt;</w:t>
      </w:r>
    </w:p>
    <w:p w14:paraId="0F894C30" w14:textId="77777777" w:rsidR="006806B4" w:rsidRPr="00A775E9" w:rsidRDefault="006806B4" w:rsidP="00A775E9">
      <w:pPr>
        <w:pStyle w:val="PL"/>
        <w:rPr>
          <w:highlight w:val="white"/>
        </w:rPr>
      </w:pPr>
      <w:r w:rsidRPr="00A775E9">
        <w:rPr>
          <w:highlight w:val="white"/>
        </w:rPr>
        <w:tab/>
        <w:t>&lt;/xs:complexType&gt;</w:t>
      </w:r>
    </w:p>
    <w:p w14:paraId="213C863C" w14:textId="77777777" w:rsidR="000C7123" w:rsidRPr="00A775E9" w:rsidRDefault="000C7123" w:rsidP="00A775E9">
      <w:pPr>
        <w:pStyle w:val="PL"/>
        <w:rPr>
          <w:highlight w:val="white"/>
        </w:rPr>
      </w:pPr>
      <w:r w:rsidRPr="00A775E9">
        <w:rPr>
          <w:highlight w:val="white"/>
        </w:rPr>
        <w:t>&lt;xs:complexType name="provisioned-type"&gt;</w:t>
      </w:r>
    </w:p>
    <w:p w14:paraId="29F67980" w14:textId="77777777" w:rsidR="000C7123" w:rsidRPr="00A775E9" w:rsidRDefault="000C7123" w:rsidP="00A775E9">
      <w:pPr>
        <w:pStyle w:val="PL"/>
        <w:rPr>
          <w:highlight w:val="white"/>
        </w:rPr>
      </w:pPr>
      <w:r w:rsidRPr="00A775E9">
        <w:rPr>
          <w:highlight w:val="white"/>
        </w:rPr>
        <w:t xml:space="preserve">&lt;xs:attribute name="provisioned" type="xs:boolean" </w:t>
      </w:r>
    </w:p>
    <w:p w14:paraId="6F9FE4D6" w14:textId="77777777" w:rsidR="000C7123" w:rsidRPr="00A775E9" w:rsidRDefault="000C7123" w:rsidP="00A775E9">
      <w:pPr>
        <w:pStyle w:val="PL"/>
        <w:rPr>
          <w:highlight w:val="white"/>
        </w:rPr>
      </w:pPr>
      <w:r w:rsidRPr="00A775E9">
        <w:rPr>
          <w:highlight w:val="white"/>
        </w:rPr>
        <w:t>use="</w:t>
      </w:r>
      <w:r w:rsidR="005A6637" w:rsidRPr="00A775E9">
        <w:rPr>
          <w:highlight w:val="white"/>
        </w:rPr>
        <w:t>optional</w:t>
      </w:r>
      <w:r w:rsidRPr="00A775E9">
        <w:rPr>
          <w:highlight w:val="white"/>
        </w:rPr>
        <w:t>" default="true" /&gt;</w:t>
      </w:r>
    </w:p>
    <w:p w14:paraId="641ACE91" w14:textId="77777777" w:rsidR="000C7123" w:rsidRPr="00A775E9" w:rsidRDefault="000C7123" w:rsidP="00A775E9">
      <w:pPr>
        <w:pStyle w:val="PL"/>
        <w:rPr>
          <w:highlight w:val="white"/>
        </w:rPr>
      </w:pPr>
      <w:r w:rsidRPr="00A775E9">
        <w:rPr>
          <w:highlight w:val="white"/>
        </w:rPr>
        <w:t>&lt;xs:anyAttribute namespace="##any" processContents="lax"/&gt;</w:t>
      </w:r>
    </w:p>
    <w:p w14:paraId="73736F02" w14:textId="77777777" w:rsidR="000C7123" w:rsidRPr="00A775E9" w:rsidRDefault="000C7123" w:rsidP="00A775E9">
      <w:pPr>
        <w:pStyle w:val="PL"/>
        <w:rPr>
          <w:highlight w:val="white"/>
        </w:rPr>
      </w:pPr>
      <w:r w:rsidRPr="00A775E9">
        <w:rPr>
          <w:highlight w:val="white"/>
        </w:rPr>
        <w:tab/>
        <w:t>&lt;/xs:complexType&gt;</w:t>
      </w:r>
    </w:p>
    <w:p w14:paraId="2E7693DE" w14:textId="77777777" w:rsidR="00525B31" w:rsidRPr="00A775E9" w:rsidRDefault="00525B31" w:rsidP="00A775E9">
      <w:pPr>
        <w:pStyle w:val="PL"/>
      </w:pPr>
    </w:p>
    <w:p w14:paraId="1613741B" w14:textId="77777777" w:rsidR="00525B31" w:rsidRPr="00A775E9" w:rsidRDefault="00525B31" w:rsidP="00A775E9">
      <w:pPr>
        <w:pStyle w:val="PL"/>
      </w:pPr>
      <w:r w:rsidRPr="00A775E9">
        <w:t>&lt;xs:complexType name="supported-media-type"&gt;</w:t>
      </w:r>
    </w:p>
    <w:p w14:paraId="0359FC17" w14:textId="77777777" w:rsidR="00525B31" w:rsidRPr="00A775E9" w:rsidRDefault="00525B31" w:rsidP="00A775E9">
      <w:pPr>
        <w:pStyle w:val="PL"/>
      </w:pPr>
      <w:r w:rsidRPr="00A775E9">
        <w:t>&lt;xs:choice&gt;</w:t>
      </w:r>
    </w:p>
    <w:p w14:paraId="2E28AE63" w14:textId="77777777" w:rsidR="00525B31" w:rsidRPr="00A775E9" w:rsidRDefault="00525B31" w:rsidP="00A775E9">
      <w:pPr>
        <w:pStyle w:val="PL"/>
      </w:pPr>
      <w:r w:rsidRPr="00A775E9">
        <w:t>&lt;xs:element name="all-media" type="ss:empty-element-type"/&gt;</w:t>
      </w:r>
    </w:p>
    <w:p w14:paraId="69B6CFFF" w14:textId="77777777" w:rsidR="00525B31" w:rsidRPr="00A775E9" w:rsidRDefault="00525B31" w:rsidP="00A775E9">
      <w:pPr>
        <w:pStyle w:val="PL"/>
      </w:pPr>
      <w:r w:rsidRPr="00A775E9">
        <w:t>&lt;xs:element name="no-media" type="ss:empty-element-type"/&gt;</w:t>
      </w:r>
    </w:p>
    <w:p w14:paraId="25566725" w14:textId="77777777" w:rsidR="00525B31" w:rsidRPr="00A775E9" w:rsidRDefault="00525B31" w:rsidP="00A775E9">
      <w:pPr>
        <w:pStyle w:val="PL"/>
      </w:pPr>
      <w:r w:rsidRPr="00A775E9">
        <w:t>&lt;xs:sequence maxOccurs="unbounded"&gt;</w:t>
      </w:r>
    </w:p>
    <w:p w14:paraId="7EBFB36E" w14:textId="77777777" w:rsidR="00525B31" w:rsidRPr="00A775E9" w:rsidRDefault="00525B31" w:rsidP="00A775E9">
      <w:pPr>
        <w:pStyle w:val="PL"/>
      </w:pPr>
      <w:r w:rsidRPr="00A775E9">
        <w:t>&lt;xs:element name="media" type="ss:media-type"/&gt;</w:t>
      </w:r>
    </w:p>
    <w:p w14:paraId="1B537D9F" w14:textId="77777777" w:rsidR="00525B31" w:rsidRPr="00A775E9" w:rsidRDefault="00525B31" w:rsidP="00A775E9">
      <w:pPr>
        <w:pStyle w:val="PL"/>
      </w:pPr>
      <w:r w:rsidRPr="00A775E9">
        <w:t>&lt;/xs:sequence&gt;</w:t>
      </w:r>
    </w:p>
    <w:p w14:paraId="6D06FD93" w14:textId="77777777" w:rsidR="00525B31" w:rsidRPr="00A775E9" w:rsidRDefault="00525B31" w:rsidP="00A775E9">
      <w:pPr>
        <w:pStyle w:val="PL"/>
      </w:pPr>
      <w:r w:rsidRPr="00A775E9">
        <w:t>&lt;xs:any namespace="##other" processContents="lax"/&gt;</w:t>
      </w:r>
    </w:p>
    <w:p w14:paraId="403ACED0" w14:textId="77777777" w:rsidR="00525B31" w:rsidRPr="00A775E9" w:rsidRDefault="00525B31" w:rsidP="00A775E9">
      <w:pPr>
        <w:pStyle w:val="PL"/>
      </w:pPr>
      <w:r w:rsidRPr="00A775E9">
        <w:t>&lt;/xs:choice&gt;</w:t>
      </w:r>
    </w:p>
    <w:p w14:paraId="2B1CD64F" w14:textId="77777777" w:rsidR="00525B31" w:rsidRPr="00A775E9" w:rsidRDefault="00525B31" w:rsidP="00A775E9">
      <w:pPr>
        <w:pStyle w:val="PL"/>
      </w:pPr>
      <w:r w:rsidRPr="00A775E9">
        <w:t>&lt;/xs:complexType&gt;</w:t>
      </w:r>
    </w:p>
    <w:p w14:paraId="0C5658E3" w14:textId="77777777" w:rsidR="00BF03D0" w:rsidRPr="00A775E9" w:rsidRDefault="00BF03D0" w:rsidP="00A775E9">
      <w:pPr>
        <w:pStyle w:val="PL"/>
        <w:rPr>
          <w:highlight w:val="white"/>
        </w:rPr>
      </w:pPr>
    </w:p>
    <w:p w14:paraId="679CBB2E" w14:textId="77777777" w:rsidR="00BF03D0" w:rsidRPr="00A775E9" w:rsidRDefault="00BF03D0" w:rsidP="00A775E9">
      <w:pPr>
        <w:pStyle w:val="PL"/>
      </w:pPr>
      <w:r w:rsidRPr="00A775E9">
        <w:t>&lt;xs:complexType name="provisioned-target-type"&gt;</w:t>
      </w:r>
    </w:p>
    <w:p w14:paraId="02C5AED4" w14:textId="77777777" w:rsidR="00BF03D0" w:rsidRPr="00A775E9" w:rsidRDefault="00BF03D0" w:rsidP="00A775E9">
      <w:pPr>
        <w:pStyle w:val="PL"/>
      </w:pPr>
      <w:r w:rsidRPr="00A775E9">
        <w:t>&lt;xs:choice&gt;</w:t>
      </w:r>
    </w:p>
    <w:p w14:paraId="74D0A9B1" w14:textId="77777777" w:rsidR="00BF03D0" w:rsidRPr="00A775E9" w:rsidRDefault="00BF03D0" w:rsidP="00A775E9">
      <w:pPr>
        <w:pStyle w:val="PL"/>
      </w:pPr>
      <w:r w:rsidRPr="00A775E9">
        <w:t>&lt;xs:element name="any-target-type" type="ss:empty-element-type"/&gt;</w:t>
      </w:r>
    </w:p>
    <w:p w14:paraId="040AF1BA" w14:textId="77777777" w:rsidR="00BF03D0" w:rsidRPr="00A775E9" w:rsidRDefault="00BF03D0" w:rsidP="00A775E9">
      <w:pPr>
        <w:pStyle w:val="PL"/>
      </w:pPr>
      <w:r w:rsidRPr="00A775E9">
        <w:t>&lt;xs:element name="telephony-type" type="ss:empty-element-type"/&gt;</w:t>
      </w:r>
    </w:p>
    <w:p w14:paraId="32E831E1" w14:textId="77777777" w:rsidR="00BF03D0" w:rsidRPr="00A775E9" w:rsidRDefault="00BF03D0" w:rsidP="00A775E9">
      <w:pPr>
        <w:pStyle w:val="PL"/>
      </w:pPr>
      <w:r w:rsidRPr="00A775E9">
        <w:t>&lt;xs:any namespace="##other" processContents="lax"/&gt;</w:t>
      </w:r>
    </w:p>
    <w:p w14:paraId="10CE5F41" w14:textId="77777777" w:rsidR="00BF03D0" w:rsidRPr="00A775E9" w:rsidRDefault="00BF03D0" w:rsidP="00A775E9">
      <w:pPr>
        <w:pStyle w:val="PL"/>
      </w:pPr>
      <w:r w:rsidRPr="00A775E9">
        <w:t>&lt;/xs:choice&gt;</w:t>
      </w:r>
    </w:p>
    <w:p w14:paraId="58290446" w14:textId="77777777" w:rsidR="00BF03D0" w:rsidRPr="00A775E9" w:rsidRDefault="00BF03D0" w:rsidP="00A775E9">
      <w:pPr>
        <w:pStyle w:val="PL"/>
      </w:pPr>
      <w:r w:rsidRPr="00A775E9">
        <w:t>&lt;/xs:complexType&gt;</w:t>
      </w:r>
    </w:p>
    <w:p w14:paraId="3895CC18" w14:textId="77777777" w:rsidR="006806B4" w:rsidRPr="00A775E9" w:rsidRDefault="006806B4" w:rsidP="00A775E9">
      <w:pPr>
        <w:pStyle w:val="PL"/>
        <w:rPr>
          <w:highlight w:val="white"/>
        </w:rPr>
      </w:pPr>
    </w:p>
    <w:p w14:paraId="65C38650" w14:textId="77777777" w:rsidR="006806B4" w:rsidRPr="00A775E9" w:rsidRDefault="006806B4" w:rsidP="00A775E9">
      <w:pPr>
        <w:pStyle w:val="PL"/>
        <w:rPr>
          <w:highlight w:val="white"/>
        </w:rPr>
      </w:pPr>
      <w:r w:rsidRPr="00A775E9">
        <w:rPr>
          <w:highlight w:val="white"/>
        </w:rPr>
        <w:tab/>
        <w:t>&lt;!-- service specific IETF common policy condition elements--&gt;</w:t>
      </w:r>
    </w:p>
    <w:p w14:paraId="1904A3D9" w14:textId="77777777" w:rsidR="006806B4" w:rsidRPr="00A775E9" w:rsidRDefault="006806B4" w:rsidP="00A775E9">
      <w:pPr>
        <w:pStyle w:val="PL"/>
        <w:rPr>
          <w:highlight w:val="white"/>
        </w:rPr>
      </w:pPr>
      <w:r w:rsidRPr="00A775E9">
        <w:rPr>
          <w:highlight w:val="white"/>
        </w:rPr>
        <w:tab/>
        <w:t>&lt;xs:element name="anonymous" type="ss:empty-element-type"/&gt;</w:t>
      </w:r>
    </w:p>
    <w:p w14:paraId="620E8E2D" w14:textId="77777777" w:rsidR="006806B4" w:rsidRPr="00A775E9" w:rsidRDefault="006806B4" w:rsidP="00A775E9">
      <w:pPr>
        <w:pStyle w:val="PL"/>
        <w:rPr>
          <w:highlight w:val="white"/>
        </w:rPr>
      </w:pPr>
      <w:r w:rsidRPr="00A775E9">
        <w:rPr>
          <w:highlight w:val="white"/>
        </w:rPr>
        <w:tab/>
        <w:t>&lt;xs:element name="presence-status" type="ss:presence-status-activity-type"/&gt;</w:t>
      </w:r>
    </w:p>
    <w:p w14:paraId="63714616" w14:textId="77777777" w:rsidR="006806B4" w:rsidRPr="00A775E9" w:rsidRDefault="006806B4" w:rsidP="00A775E9">
      <w:pPr>
        <w:pStyle w:val="PL"/>
        <w:rPr>
          <w:highlight w:val="white"/>
        </w:rPr>
      </w:pPr>
      <w:r w:rsidRPr="00A775E9">
        <w:rPr>
          <w:highlight w:val="white"/>
        </w:rPr>
        <w:tab/>
        <w:t>&lt;xs:element name="media" type="ss:media-type"/&gt;</w:t>
      </w:r>
    </w:p>
    <w:p w14:paraId="0B9AAFDC" w14:textId="77777777" w:rsidR="006806B4" w:rsidRPr="00A775E9" w:rsidRDefault="006806B4" w:rsidP="00A775E9">
      <w:pPr>
        <w:pStyle w:val="PL"/>
        <w:rPr>
          <w:highlight w:val="white"/>
        </w:rPr>
      </w:pPr>
      <w:r w:rsidRPr="00A775E9">
        <w:rPr>
          <w:highlight w:val="white"/>
        </w:rPr>
        <w:tab/>
        <w:t>&lt;xs:element name="communication-diverted" type="ss:empty-element-type"/&gt;</w:t>
      </w:r>
    </w:p>
    <w:p w14:paraId="485933AF" w14:textId="77777777" w:rsidR="006806B4" w:rsidRPr="00A775E9" w:rsidRDefault="006806B4" w:rsidP="00A775E9">
      <w:pPr>
        <w:pStyle w:val="PL"/>
        <w:rPr>
          <w:highlight w:val="white"/>
        </w:rPr>
      </w:pPr>
      <w:r w:rsidRPr="00A775E9">
        <w:rPr>
          <w:highlight w:val="white"/>
        </w:rPr>
        <w:tab/>
        <w:t>&lt;xs:element name="rule-deactivated" type="ss:empty-element-type"/&gt;</w:t>
      </w:r>
    </w:p>
    <w:p w14:paraId="21209339" w14:textId="77777777" w:rsidR="006806B4" w:rsidRPr="00A775E9" w:rsidRDefault="006806B4" w:rsidP="00A775E9">
      <w:pPr>
        <w:pStyle w:val="PL"/>
        <w:rPr>
          <w:highlight w:val="white"/>
        </w:rPr>
      </w:pPr>
      <w:r w:rsidRPr="00A775E9">
        <w:rPr>
          <w:highlight w:val="white"/>
        </w:rPr>
        <w:tab/>
        <w:t>&lt;xs:element name="not-registered" type="ss:empty-element-type"/&gt;</w:t>
      </w:r>
    </w:p>
    <w:p w14:paraId="79BCB297" w14:textId="77777777" w:rsidR="006806B4" w:rsidRPr="00A775E9" w:rsidRDefault="006806B4" w:rsidP="00A775E9">
      <w:pPr>
        <w:pStyle w:val="PL"/>
        <w:rPr>
          <w:highlight w:val="white"/>
        </w:rPr>
      </w:pPr>
      <w:r w:rsidRPr="00A775E9">
        <w:rPr>
          <w:highlight w:val="white"/>
        </w:rPr>
        <w:tab/>
        <w:t>&lt;xs:element name="busy" type="ss:empty-element-type"/&gt;</w:t>
      </w:r>
    </w:p>
    <w:p w14:paraId="571C5698" w14:textId="77777777" w:rsidR="006806B4" w:rsidRPr="00A775E9" w:rsidRDefault="006806B4" w:rsidP="00A775E9">
      <w:pPr>
        <w:pStyle w:val="PL"/>
        <w:rPr>
          <w:highlight w:val="white"/>
        </w:rPr>
      </w:pPr>
      <w:r w:rsidRPr="00A775E9">
        <w:rPr>
          <w:highlight w:val="white"/>
        </w:rPr>
        <w:tab/>
        <w:t>&lt;xs:element name="no-answer" type="ss:empty-element-type"/&gt;</w:t>
      </w:r>
    </w:p>
    <w:p w14:paraId="7532FC47" w14:textId="77777777" w:rsidR="006806B4" w:rsidRPr="00A775E9" w:rsidRDefault="006806B4" w:rsidP="00A775E9">
      <w:pPr>
        <w:pStyle w:val="PL"/>
        <w:rPr>
          <w:highlight w:val="white"/>
        </w:rPr>
      </w:pPr>
      <w:r w:rsidRPr="00A775E9">
        <w:rPr>
          <w:highlight w:val="white"/>
        </w:rPr>
        <w:t xml:space="preserve">   &lt;xs:element name="not-reachable" type="ss:empty-element-type"/&gt;</w:t>
      </w:r>
    </w:p>
    <w:p w14:paraId="400521AF" w14:textId="77777777" w:rsidR="000C7123" w:rsidRPr="00A775E9" w:rsidRDefault="006806B4" w:rsidP="00A775E9">
      <w:pPr>
        <w:pStyle w:val="PL"/>
        <w:rPr>
          <w:highlight w:val="white"/>
        </w:rPr>
      </w:pPr>
      <w:r w:rsidRPr="00A775E9">
        <w:rPr>
          <w:highlight w:val="white"/>
        </w:rPr>
        <w:tab/>
        <w:t>&lt;xs:element name="roaming" type="ss:empty-element-type"/&gt;</w:t>
      </w:r>
    </w:p>
    <w:p w14:paraId="1FEA1403" w14:textId="77777777" w:rsidR="000C7123" w:rsidRPr="00A775E9" w:rsidRDefault="000C7123" w:rsidP="00A775E9">
      <w:pPr>
        <w:pStyle w:val="PL"/>
        <w:rPr>
          <w:highlight w:val="white"/>
        </w:rPr>
      </w:pPr>
      <w:r w:rsidRPr="00A775E9">
        <w:rPr>
          <w:highlight w:val="white"/>
        </w:rPr>
        <w:tab/>
        <w:t>&lt;xs:element name="international" type="ss:empty-element-type"/&gt;</w:t>
      </w:r>
    </w:p>
    <w:p w14:paraId="720E7DF8" w14:textId="77777777" w:rsidR="000C7123" w:rsidRPr="00A775E9" w:rsidRDefault="000C7123" w:rsidP="00A775E9">
      <w:pPr>
        <w:pStyle w:val="PL"/>
        <w:rPr>
          <w:highlight w:val="white"/>
        </w:rPr>
      </w:pPr>
      <w:r w:rsidRPr="00A775E9">
        <w:rPr>
          <w:highlight w:val="white"/>
        </w:rPr>
        <w:tab/>
        <w:t>&lt;xs:element name="international-exHC" type="ss:empty-element-type"/&gt;</w:t>
      </w:r>
    </w:p>
    <w:p w14:paraId="31038CDA" w14:textId="77777777" w:rsidR="004D191A" w:rsidRPr="00A775E9" w:rsidRDefault="00576BAA" w:rsidP="00A775E9">
      <w:pPr>
        <w:pStyle w:val="PL"/>
        <w:rPr>
          <w:highlight w:val="white"/>
        </w:rPr>
      </w:pPr>
      <w:r w:rsidRPr="00A775E9">
        <w:rPr>
          <w:highlight w:val="white"/>
        </w:rPr>
        <w:tab/>
        <w:t>&lt;xs:element name="request-name" type="ss:request-name-type"/&gt;</w:t>
      </w:r>
    </w:p>
    <w:p w14:paraId="703F677A" w14:textId="77777777" w:rsidR="004D191A" w:rsidRPr="00A775E9" w:rsidRDefault="004D191A" w:rsidP="00A775E9">
      <w:pPr>
        <w:pStyle w:val="PL"/>
        <w:rPr>
          <w:highlight w:val="white"/>
        </w:rPr>
      </w:pPr>
    </w:p>
    <w:p w14:paraId="4B719CD2" w14:textId="77777777" w:rsidR="004D191A" w:rsidRPr="00A775E9" w:rsidRDefault="004D191A" w:rsidP="00A775E9">
      <w:pPr>
        <w:pStyle w:val="PL"/>
        <w:rPr>
          <w:highlight w:val="white"/>
        </w:rPr>
      </w:pPr>
      <w:r w:rsidRPr="00A775E9">
        <w:rPr>
          <w:highlight w:val="white"/>
        </w:rPr>
        <w:tab/>
        <w:t>&lt;!-- service specific IETF xcap-error elements--&gt;</w:t>
      </w:r>
    </w:p>
    <w:p w14:paraId="6099F489" w14:textId="77777777" w:rsidR="00576BAA" w:rsidRPr="00A775E9" w:rsidRDefault="004D191A" w:rsidP="00A775E9">
      <w:pPr>
        <w:pStyle w:val="PL"/>
        <w:rPr>
          <w:highlight w:val="white"/>
        </w:rPr>
      </w:pPr>
      <w:r w:rsidRPr="00A775E9">
        <w:rPr>
          <w:highlight w:val="white"/>
        </w:rPr>
        <w:tab/>
        <w:t>&lt;xs:element name="password-required" type="ss:empty-element-type"/&gt;</w:t>
      </w:r>
    </w:p>
    <w:p w14:paraId="0D471A38" w14:textId="77777777" w:rsidR="004D191A" w:rsidRPr="00A775E9" w:rsidRDefault="004D191A" w:rsidP="00A775E9">
      <w:pPr>
        <w:pStyle w:val="PL"/>
        <w:rPr>
          <w:highlight w:val="white"/>
        </w:rPr>
      </w:pPr>
      <w:r w:rsidRPr="00A775E9">
        <w:rPr>
          <w:highlight w:val="white"/>
        </w:rPr>
        <w:tab/>
        <w:t>&lt;xs:element name="incorrect-password" type="ss:empty-element-type"/&gt;</w:t>
      </w:r>
    </w:p>
    <w:p w14:paraId="7BC57FC7" w14:textId="77777777" w:rsidR="004D191A" w:rsidRPr="00A775E9" w:rsidRDefault="004D191A" w:rsidP="00A775E9">
      <w:pPr>
        <w:pStyle w:val="PL"/>
        <w:rPr>
          <w:highlight w:val="white"/>
        </w:rPr>
      </w:pPr>
      <w:r w:rsidRPr="00A775E9">
        <w:rPr>
          <w:highlight w:val="white"/>
        </w:rPr>
        <w:tab/>
        <w:t>&lt;xs:element name="</w:t>
      </w:r>
      <w:r w:rsidRPr="00A775E9">
        <w:t>incorrect-xui-format</w:t>
      </w:r>
      <w:r w:rsidRPr="00A775E9">
        <w:rPr>
          <w:highlight w:val="white"/>
        </w:rPr>
        <w:t>" type="ss:empty-element-type"/&gt;</w:t>
      </w:r>
    </w:p>
    <w:p w14:paraId="62C3E04A" w14:textId="77777777" w:rsidR="006806B4" w:rsidRPr="00A775E9" w:rsidRDefault="006806B4" w:rsidP="00A775E9">
      <w:pPr>
        <w:pStyle w:val="PL"/>
        <w:rPr>
          <w:highlight w:val="white"/>
        </w:rPr>
      </w:pPr>
    </w:p>
    <w:p w14:paraId="0F805F69" w14:textId="77777777" w:rsidR="006806B4" w:rsidRPr="00A775E9" w:rsidRDefault="006806B4" w:rsidP="00A775E9">
      <w:pPr>
        <w:pStyle w:val="PL"/>
        <w:rPr>
          <w:highlight w:val="white"/>
        </w:rPr>
      </w:pPr>
    </w:p>
    <w:p w14:paraId="4AD90188" w14:textId="77777777" w:rsidR="006806B4" w:rsidRPr="00A775E9" w:rsidRDefault="006806B4" w:rsidP="00A775E9">
      <w:pPr>
        <w:pStyle w:val="PL"/>
        <w:rPr>
          <w:highlight w:val="white"/>
        </w:rPr>
      </w:pPr>
      <w:r w:rsidRPr="00A775E9">
        <w:rPr>
          <w:highlight w:val="white"/>
        </w:rPr>
        <w:tab/>
        <w:t>&lt;!-- service specific type declarations --&gt;</w:t>
      </w:r>
    </w:p>
    <w:p w14:paraId="021C95B4" w14:textId="77777777" w:rsidR="006806B4" w:rsidRPr="00A775E9" w:rsidRDefault="006806B4" w:rsidP="00A775E9">
      <w:pPr>
        <w:pStyle w:val="PL"/>
        <w:rPr>
          <w:highlight w:val="white"/>
        </w:rPr>
      </w:pPr>
      <w:r w:rsidRPr="00A775E9">
        <w:rPr>
          <w:highlight w:val="white"/>
        </w:rPr>
        <w:tab/>
        <w:t>&lt;xs:simpleType name="media-type" final="list restriction"&gt;</w:t>
      </w:r>
    </w:p>
    <w:p w14:paraId="1DA7BEF5" w14:textId="77777777" w:rsidR="006806B4" w:rsidRPr="00A775E9" w:rsidRDefault="006806B4" w:rsidP="00A775E9">
      <w:pPr>
        <w:pStyle w:val="PL"/>
        <w:rPr>
          <w:highlight w:val="white"/>
        </w:rPr>
      </w:pPr>
      <w:r w:rsidRPr="00A775E9">
        <w:rPr>
          <w:highlight w:val="white"/>
        </w:rPr>
        <w:t>&lt;xs:restriction base="xs:string"/&gt;</w:t>
      </w:r>
    </w:p>
    <w:p w14:paraId="4755890F" w14:textId="77777777" w:rsidR="006806B4" w:rsidRPr="00A775E9" w:rsidRDefault="006806B4" w:rsidP="00A775E9">
      <w:pPr>
        <w:pStyle w:val="PL"/>
        <w:rPr>
          <w:highlight w:val="white"/>
        </w:rPr>
      </w:pPr>
      <w:r w:rsidRPr="00A775E9">
        <w:rPr>
          <w:highlight w:val="white"/>
        </w:rPr>
        <w:tab/>
        <w:t>&lt;/xs:simpleType&gt;</w:t>
      </w:r>
    </w:p>
    <w:p w14:paraId="3777DCF1" w14:textId="77777777" w:rsidR="006806B4" w:rsidRPr="00A775E9" w:rsidRDefault="006806B4" w:rsidP="00A775E9">
      <w:pPr>
        <w:pStyle w:val="PL"/>
        <w:rPr>
          <w:highlight w:val="white"/>
        </w:rPr>
      </w:pPr>
      <w:r w:rsidRPr="00A775E9">
        <w:rPr>
          <w:highlight w:val="white"/>
        </w:rPr>
        <w:tab/>
        <w:t>&lt;xs:simpleType name="presence-status-activity-type" final="list restriction"&gt;</w:t>
      </w:r>
    </w:p>
    <w:p w14:paraId="0C63D0E3" w14:textId="77777777" w:rsidR="006806B4" w:rsidRPr="00A775E9" w:rsidRDefault="006806B4" w:rsidP="00A775E9">
      <w:pPr>
        <w:pStyle w:val="PL"/>
        <w:rPr>
          <w:highlight w:val="white"/>
        </w:rPr>
      </w:pPr>
      <w:r w:rsidRPr="00A775E9">
        <w:rPr>
          <w:highlight w:val="white"/>
        </w:rPr>
        <w:t>&lt;xs:restriction base="xs:string"/&gt;</w:t>
      </w:r>
    </w:p>
    <w:p w14:paraId="6C5144F1" w14:textId="77777777" w:rsidR="006806B4" w:rsidRPr="00A775E9" w:rsidRDefault="006806B4" w:rsidP="00A775E9">
      <w:pPr>
        <w:pStyle w:val="PL"/>
        <w:rPr>
          <w:highlight w:val="white"/>
        </w:rPr>
      </w:pPr>
      <w:r w:rsidRPr="00A775E9">
        <w:rPr>
          <w:highlight w:val="white"/>
        </w:rPr>
        <w:tab/>
        <w:t>&lt;/xs:simpleType&gt;</w:t>
      </w:r>
    </w:p>
    <w:p w14:paraId="04CEBF66" w14:textId="77777777" w:rsidR="00576BAA" w:rsidRPr="00A775E9" w:rsidRDefault="006806B4" w:rsidP="00A775E9">
      <w:pPr>
        <w:pStyle w:val="PL"/>
        <w:rPr>
          <w:highlight w:val="white"/>
        </w:rPr>
      </w:pPr>
      <w:r w:rsidRPr="00A775E9">
        <w:rPr>
          <w:highlight w:val="white"/>
        </w:rPr>
        <w:tab/>
        <w:t>&lt;xs:complexType name="empty-element-type"/&gt;</w:t>
      </w:r>
    </w:p>
    <w:p w14:paraId="0A916AA0" w14:textId="77777777" w:rsidR="00576BAA" w:rsidRPr="00A775E9" w:rsidRDefault="00576BAA" w:rsidP="00A775E9">
      <w:pPr>
        <w:pStyle w:val="PL"/>
        <w:rPr>
          <w:highlight w:val="white"/>
        </w:rPr>
      </w:pPr>
      <w:r w:rsidRPr="00A775E9">
        <w:rPr>
          <w:highlight w:val="white"/>
        </w:rPr>
        <w:t>&lt;xs:simpleType name="request-name-type" final="list restriction"&gt;</w:t>
      </w:r>
    </w:p>
    <w:p w14:paraId="07B422F1" w14:textId="77777777" w:rsidR="00576BAA" w:rsidRPr="00A775E9" w:rsidRDefault="00576BAA" w:rsidP="00A775E9">
      <w:pPr>
        <w:pStyle w:val="PL"/>
        <w:rPr>
          <w:highlight w:val="white"/>
        </w:rPr>
      </w:pPr>
      <w:r w:rsidRPr="00A775E9">
        <w:rPr>
          <w:highlight w:val="white"/>
        </w:rPr>
        <w:t>&lt;xs:restriction base="xs:string"&gt;</w:t>
      </w:r>
    </w:p>
    <w:p w14:paraId="24AD2E7A" w14:textId="77777777" w:rsidR="00576BAA" w:rsidRPr="00A775E9" w:rsidRDefault="00576BAA" w:rsidP="00A775E9">
      <w:pPr>
        <w:pStyle w:val="PL"/>
      </w:pPr>
      <w:r w:rsidRPr="00A775E9">
        <w:t>&lt;xs:pattern value="([A-Z])*"/&gt;</w:t>
      </w:r>
    </w:p>
    <w:p w14:paraId="22DCB745" w14:textId="77777777" w:rsidR="00576BAA" w:rsidRPr="00A775E9" w:rsidRDefault="00576BAA" w:rsidP="00A775E9">
      <w:pPr>
        <w:pStyle w:val="PL"/>
        <w:rPr>
          <w:highlight w:val="white"/>
        </w:rPr>
      </w:pPr>
      <w:r w:rsidRPr="00A775E9">
        <w:rPr>
          <w:highlight w:val="white"/>
        </w:rPr>
        <w:t>&lt;/xs:restriction&gt;</w:t>
      </w:r>
    </w:p>
    <w:p w14:paraId="086F8758" w14:textId="77777777" w:rsidR="00576BAA" w:rsidRPr="00A775E9" w:rsidRDefault="00576BAA" w:rsidP="00A775E9">
      <w:pPr>
        <w:pStyle w:val="PL"/>
        <w:rPr>
          <w:highlight w:val="white"/>
        </w:rPr>
      </w:pPr>
      <w:r w:rsidRPr="00A775E9">
        <w:rPr>
          <w:highlight w:val="white"/>
        </w:rPr>
        <w:t>&lt;/xs:simpleType&gt;</w:t>
      </w:r>
    </w:p>
    <w:p w14:paraId="39A7F411" w14:textId="77777777" w:rsidR="00576BAA" w:rsidRPr="00A775E9" w:rsidRDefault="00576BAA" w:rsidP="00A775E9">
      <w:pPr>
        <w:pStyle w:val="PL"/>
        <w:rPr>
          <w:highlight w:val="white"/>
        </w:rPr>
      </w:pPr>
    </w:p>
    <w:p w14:paraId="7B4AF362" w14:textId="77777777" w:rsidR="006806B4" w:rsidRPr="00A775E9" w:rsidRDefault="006806B4" w:rsidP="00A775E9">
      <w:pPr>
        <w:pStyle w:val="PL"/>
        <w:rPr>
          <w:highlight w:val="white"/>
        </w:rPr>
      </w:pPr>
    </w:p>
    <w:p w14:paraId="0567F42F" w14:textId="77777777" w:rsidR="006806B4" w:rsidRPr="00A775E9" w:rsidRDefault="006806B4" w:rsidP="00A775E9">
      <w:pPr>
        <w:pStyle w:val="PL"/>
        <w:rPr>
          <w:highlight w:val="white"/>
        </w:rPr>
      </w:pPr>
    </w:p>
    <w:p w14:paraId="000F730A" w14:textId="77777777" w:rsidR="006806B4" w:rsidRPr="00A775E9" w:rsidRDefault="006806B4" w:rsidP="00A775E9">
      <w:pPr>
        <w:pStyle w:val="PL"/>
        <w:rPr>
          <w:highlight w:val="white"/>
        </w:rPr>
      </w:pPr>
      <w:r w:rsidRPr="00A775E9">
        <w:rPr>
          <w:highlight w:val="white"/>
        </w:rPr>
        <w:t>&lt;/xs:schema&gt;</w:t>
      </w:r>
    </w:p>
    <w:p w14:paraId="6BBCF071" w14:textId="77777777" w:rsidR="006806B4" w:rsidRPr="00A775E9" w:rsidRDefault="006806B4" w:rsidP="00A775E9">
      <w:pPr>
        <w:pStyle w:val="PL"/>
        <w:rPr>
          <w:highlight w:val="white"/>
        </w:rPr>
      </w:pPr>
    </w:p>
    <w:p w14:paraId="4A610687" w14:textId="77777777" w:rsidR="006806B4" w:rsidRPr="00417769" w:rsidRDefault="006806B4" w:rsidP="00B94817">
      <w:pPr>
        <w:pStyle w:val="Heading2"/>
      </w:pPr>
      <w:bookmarkStart w:id="123" w:name="_Toc11342870"/>
      <w:bookmarkStart w:id="124" w:name="_Toc91862059"/>
      <w:r w:rsidRPr="00417769">
        <w:t>6.4</w:t>
      </w:r>
      <w:r w:rsidRPr="00417769">
        <w:tab/>
        <w:t xml:space="preserve">Template for a </w:t>
      </w:r>
      <w:r w:rsidR="001D612E">
        <w:t>supplementary</w:t>
      </w:r>
      <w:r w:rsidR="001D612E" w:rsidRPr="00417769">
        <w:t xml:space="preserve"> </w:t>
      </w:r>
      <w:r w:rsidRPr="00417769">
        <w:t>service XML schema</w:t>
      </w:r>
      <w:bookmarkEnd w:id="123"/>
      <w:bookmarkEnd w:id="124"/>
    </w:p>
    <w:p w14:paraId="07444AAE" w14:textId="77777777" w:rsidR="006806B4" w:rsidRPr="00A80689" w:rsidRDefault="001D612E" w:rsidP="00A80689">
      <w:r w:rsidRPr="00A80689">
        <w:t>Supplementary</w:t>
      </w:r>
      <w:r w:rsidR="006806B4" w:rsidRPr="00A80689">
        <w:t xml:space="preserve"> services that implement XCAP operations to manipulate the data associated to its service shall base their XML schema in the following template. Replace "ServiceName" with the name or acronym of the actual service.</w:t>
      </w:r>
    </w:p>
    <w:p w14:paraId="61F19C52" w14:textId="77777777" w:rsidR="006806B4" w:rsidRPr="00A80689" w:rsidRDefault="006806B4" w:rsidP="00A80689">
      <w:pPr>
        <w:pStyle w:val="PL"/>
        <w:rPr>
          <w:highlight w:val="white"/>
        </w:rPr>
      </w:pPr>
      <w:r w:rsidRPr="00A80689">
        <w:rPr>
          <w:highlight w:val="white"/>
        </w:rPr>
        <w:t>&lt;?xml version="1.0" encoding="UTF-8"?&gt;</w:t>
      </w:r>
    </w:p>
    <w:p w14:paraId="0D06EEF4" w14:textId="77777777" w:rsidR="006806B4" w:rsidRPr="00A80689" w:rsidRDefault="006806B4" w:rsidP="00A80689">
      <w:pPr>
        <w:pStyle w:val="PL"/>
        <w:rPr>
          <w:highlight w:val="white"/>
        </w:rPr>
      </w:pPr>
      <w:r w:rsidRPr="00A80689">
        <w:rPr>
          <w:highlight w:val="white"/>
        </w:rPr>
        <w:t>&lt;xs:schema targetNamespace="</w:t>
      </w:r>
      <w:r w:rsidRPr="00A80689">
        <w:t>http://uri.etsi.org/ngn/params/xml/simservs/xcap</w:t>
      </w:r>
      <w:r w:rsidRPr="00A80689">
        <w:rPr>
          <w:highlight w:val="white"/>
        </w:rPr>
        <w:t>"</w:t>
      </w:r>
      <w:r w:rsidRPr="00A80689">
        <w:rPr>
          <w:highlight w:val="white"/>
        </w:rPr>
        <w:tab/>
        <w:t>xmlns:ss="</w:t>
      </w:r>
      <w:r w:rsidRPr="00A80689">
        <w:t>http://uri.etsi.org/ngn/params/xml/simservs/xcap</w:t>
      </w:r>
      <w:r w:rsidRPr="00A80689">
        <w:rPr>
          <w:highlight w:val="white"/>
        </w:rPr>
        <w:t>"</w:t>
      </w:r>
      <w:r w:rsidRPr="00A80689">
        <w:rPr>
          <w:highlight w:val="white"/>
        </w:rPr>
        <w:tab/>
        <w:t xml:space="preserve">xmlns:xs="http://www.w3.org/2001/XMLSchema" </w:t>
      </w:r>
    </w:p>
    <w:p w14:paraId="5E09AF1A" w14:textId="77777777" w:rsidR="006806B4" w:rsidRPr="00A80689" w:rsidRDefault="006806B4" w:rsidP="00A80689">
      <w:pPr>
        <w:pStyle w:val="PL"/>
        <w:rPr>
          <w:highlight w:val="white"/>
        </w:rPr>
      </w:pPr>
      <w:r w:rsidRPr="00A80689">
        <w:rPr>
          <w:highlight w:val="white"/>
        </w:rPr>
        <w:t xml:space="preserve">elementFormDefault="qualified" </w:t>
      </w:r>
    </w:p>
    <w:p w14:paraId="348F5595" w14:textId="77777777" w:rsidR="006806B4" w:rsidRPr="00A80689" w:rsidRDefault="006806B4" w:rsidP="00A80689">
      <w:pPr>
        <w:pStyle w:val="PL"/>
        <w:rPr>
          <w:highlight w:val="white"/>
        </w:rPr>
      </w:pPr>
      <w:r w:rsidRPr="00A80689">
        <w:rPr>
          <w:highlight w:val="white"/>
        </w:rPr>
        <w:t>attributeFormDefault="unqualified"&gt;</w:t>
      </w:r>
    </w:p>
    <w:p w14:paraId="79D3067F" w14:textId="77777777" w:rsidR="006806B4" w:rsidRPr="00A80689" w:rsidRDefault="006806B4" w:rsidP="00A80689">
      <w:pPr>
        <w:pStyle w:val="PL"/>
        <w:rPr>
          <w:highlight w:val="white"/>
        </w:rPr>
      </w:pPr>
    </w:p>
    <w:p w14:paraId="2FAD4061" w14:textId="77777777" w:rsidR="006806B4" w:rsidRPr="00A80689" w:rsidRDefault="006806B4" w:rsidP="00A80689">
      <w:pPr>
        <w:pStyle w:val="PL"/>
        <w:rPr>
          <w:highlight w:val="white"/>
        </w:rPr>
      </w:pPr>
      <w:r w:rsidRPr="00A80689">
        <w:rPr>
          <w:highlight w:val="white"/>
        </w:rPr>
        <w:tab/>
        <w:t>&lt;xs:element name="ServiceName" substitutionGroup="ss:absService"&gt;</w:t>
      </w:r>
    </w:p>
    <w:p w14:paraId="248BA806" w14:textId="77777777" w:rsidR="006806B4" w:rsidRPr="00A80689" w:rsidRDefault="006806B4" w:rsidP="00A80689">
      <w:pPr>
        <w:pStyle w:val="PL"/>
        <w:rPr>
          <w:highlight w:val="white"/>
        </w:rPr>
      </w:pPr>
      <w:r w:rsidRPr="00A80689">
        <w:rPr>
          <w:highlight w:val="white"/>
        </w:rPr>
        <w:t>&lt;xs:annotation&gt;</w:t>
      </w:r>
    </w:p>
    <w:p w14:paraId="1CB9BF68" w14:textId="77777777" w:rsidR="006806B4" w:rsidRPr="00A80689" w:rsidRDefault="006806B4" w:rsidP="00A80689">
      <w:pPr>
        <w:pStyle w:val="PL"/>
        <w:rPr>
          <w:highlight w:val="white"/>
        </w:rPr>
      </w:pPr>
      <w:r w:rsidRPr="00A80689">
        <w:rPr>
          <w:highlight w:val="white"/>
        </w:rPr>
        <w:t xml:space="preserve">&lt;xs:documentation&gt;Template of a </w:t>
      </w:r>
    </w:p>
    <w:p w14:paraId="1CF0A85D" w14:textId="77777777" w:rsidR="006806B4" w:rsidRPr="00A80689" w:rsidRDefault="001D612E" w:rsidP="00A80689">
      <w:pPr>
        <w:pStyle w:val="PL"/>
        <w:rPr>
          <w:highlight w:val="white"/>
        </w:rPr>
      </w:pPr>
      <w:r w:rsidRPr="00A80689">
        <w:rPr>
          <w:highlight w:val="white"/>
        </w:rPr>
        <w:t xml:space="preserve">Supplementary </w:t>
      </w:r>
      <w:r w:rsidR="006806B4" w:rsidRPr="00A80689">
        <w:rPr>
          <w:highlight w:val="white"/>
        </w:rPr>
        <w:t xml:space="preserve">Service </w:t>
      </w:r>
      <w:r w:rsidR="006806B4" w:rsidRPr="00A80689">
        <w:t>XML</w:t>
      </w:r>
      <w:r w:rsidR="006806B4" w:rsidRPr="00A80689">
        <w:rPr>
          <w:highlight w:val="white"/>
        </w:rPr>
        <w:t xml:space="preserve"> Schema</w:t>
      </w:r>
    </w:p>
    <w:p w14:paraId="5777B85F" w14:textId="77777777" w:rsidR="006806B4" w:rsidRPr="00A80689" w:rsidRDefault="006806B4" w:rsidP="00A80689">
      <w:pPr>
        <w:pStyle w:val="PL"/>
        <w:rPr>
          <w:highlight w:val="white"/>
        </w:rPr>
      </w:pPr>
      <w:r w:rsidRPr="00A80689">
        <w:rPr>
          <w:highlight w:val="white"/>
        </w:rPr>
        <w:t>&lt;/xs:documentation&gt;</w:t>
      </w:r>
    </w:p>
    <w:p w14:paraId="26E90462" w14:textId="77777777" w:rsidR="006806B4" w:rsidRPr="00A80689" w:rsidRDefault="006806B4" w:rsidP="00A80689">
      <w:pPr>
        <w:pStyle w:val="PL"/>
        <w:rPr>
          <w:highlight w:val="white"/>
        </w:rPr>
      </w:pPr>
      <w:r w:rsidRPr="00A80689">
        <w:rPr>
          <w:highlight w:val="white"/>
        </w:rPr>
        <w:lastRenderedPageBreak/>
        <w:t>&lt;/xs:annotation&gt;</w:t>
      </w:r>
    </w:p>
    <w:p w14:paraId="5459DE58" w14:textId="77777777" w:rsidR="006806B4" w:rsidRPr="00A80689" w:rsidRDefault="006806B4" w:rsidP="00A80689">
      <w:pPr>
        <w:pStyle w:val="PL"/>
        <w:rPr>
          <w:highlight w:val="white"/>
        </w:rPr>
      </w:pPr>
    </w:p>
    <w:p w14:paraId="16B3BF65" w14:textId="77777777" w:rsidR="006806B4" w:rsidRPr="00A80689" w:rsidRDefault="006806B4" w:rsidP="00A80689">
      <w:pPr>
        <w:pStyle w:val="PL"/>
      </w:pPr>
      <w:r w:rsidRPr="00A80689">
        <w:t>&lt;!-- If the service needs to add children elements or attributes --&gt;</w:t>
      </w:r>
    </w:p>
    <w:p w14:paraId="08C24EFA" w14:textId="77777777" w:rsidR="006806B4" w:rsidRPr="00A80689" w:rsidRDefault="006806B4" w:rsidP="00A80689">
      <w:pPr>
        <w:pStyle w:val="PL"/>
      </w:pPr>
      <w:r w:rsidRPr="00A80689">
        <w:t>&lt;!-- it can use the following complexType for such purpose --&gt;</w:t>
      </w:r>
    </w:p>
    <w:p w14:paraId="215C72A9" w14:textId="77777777" w:rsidR="006806B4" w:rsidRPr="00A80689" w:rsidRDefault="006806B4" w:rsidP="00A80689">
      <w:pPr>
        <w:pStyle w:val="PL"/>
      </w:pPr>
      <w:r w:rsidRPr="00A80689">
        <w:t>&lt;xs:complexType&gt;</w:t>
      </w:r>
    </w:p>
    <w:p w14:paraId="72A78CD1" w14:textId="77777777" w:rsidR="006806B4" w:rsidRPr="00A80689" w:rsidRDefault="006806B4" w:rsidP="00A80689">
      <w:pPr>
        <w:pStyle w:val="PL"/>
      </w:pPr>
      <w:r w:rsidRPr="00A80689">
        <w:t>&lt;xs:complexContent&gt;</w:t>
      </w:r>
    </w:p>
    <w:p w14:paraId="20D21C72" w14:textId="77777777" w:rsidR="006806B4" w:rsidRPr="00A80689" w:rsidRDefault="006806B4" w:rsidP="00A80689">
      <w:pPr>
        <w:pStyle w:val="PL"/>
      </w:pPr>
      <w:r w:rsidRPr="00A80689">
        <w:t>&lt;xs:extension base="ss:simservType"&gt;</w:t>
      </w:r>
    </w:p>
    <w:p w14:paraId="379A1842" w14:textId="77777777" w:rsidR="006806B4" w:rsidRPr="00A80689" w:rsidRDefault="006806B4" w:rsidP="00A80689">
      <w:pPr>
        <w:pStyle w:val="PL"/>
      </w:pPr>
      <w:r w:rsidRPr="00A80689">
        <w:t>&lt;xs:sequence&gt;</w:t>
      </w:r>
    </w:p>
    <w:p w14:paraId="2DA16376" w14:textId="77777777" w:rsidR="006806B4" w:rsidRPr="00A80689" w:rsidRDefault="006806B4" w:rsidP="00A80689">
      <w:pPr>
        <w:pStyle w:val="PL"/>
      </w:pPr>
      <w:r w:rsidRPr="00A80689">
        <w:t>&lt;!-- service specific elements can be defined here --&gt;</w:t>
      </w:r>
    </w:p>
    <w:p w14:paraId="23716449" w14:textId="77777777" w:rsidR="006806B4" w:rsidRPr="00A80689" w:rsidRDefault="006806B4" w:rsidP="00A80689">
      <w:pPr>
        <w:pStyle w:val="PL"/>
      </w:pPr>
      <w:r w:rsidRPr="00A80689">
        <w:t>&lt;/xs:sequence&gt;</w:t>
      </w:r>
    </w:p>
    <w:p w14:paraId="502103C2" w14:textId="77777777" w:rsidR="006806B4" w:rsidRPr="00A80689" w:rsidRDefault="006806B4" w:rsidP="00A80689">
      <w:pPr>
        <w:pStyle w:val="PL"/>
      </w:pPr>
      <w:r w:rsidRPr="00A80689">
        <w:t>&lt;!-- service specific attributes can be defined here --&gt;</w:t>
      </w:r>
    </w:p>
    <w:p w14:paraId="1D9A0F02" w14:textId="77777777" w:rsidR="006806B4" w:rsidRPr="00A80689" w:rsidRDefault="006806B4" w:rsidP="00A80689">
      <w:pPr>
        <w:pStyle w:val="PL"/>
      </w:pPr>
      <w:r w:rsidRPr="00A80689">
        <w:t>&lt;/xs:extension&gt;</w:t>
      </w:r>
    </w:p>
    <w:p w14:paraId="3A3E77EC" w14:textId="77777777" w:rsidR="006806B4" w:rsidRPr="00A80689" w:rsidRDefault="006806B4" w:rsidP="00A80689">
      <w:pPr>
        <w:pStyle w:val="PL"/>
      </w:pPr>
      <w:r w:rsidRPr="00A80689">
        <w:t>&lt;/xs:complexContent&gt;</w:t>
      </w:r>
    </w:p>
    <w:p w14:paraId="098B7B6B" w14:textId="77777777" w:rsidR="006806B4" w:rsidRPr="00A80689" w:rsidRDefault="006806B4" w:rsidP="00A80689">
      <w:pPr>
        <w:pStyle w:val="PL"/>
      </w:pPr>
      <w:r w:rsidRPr="00A80689">
        <w:t>&lt;/xs:complexType&gt;</w:t>
      </w:r>
    </w:p>
    <w:p w14:paraId="470A73D0" w14:textId="77777777" w:rsidR="006806B4" w:rsidRPr="00A80689" w:rsidRDefault="006806B4" w:rsidP="00A80689">
      <w:pPr>
        <w:pStyle w:val="PL"/>
        <w:rPr>
          <w:highlight w:val="white"/>
        </w:rPr>
      </w:pPr>
    </w:p>
    <w:p w14:paraId="7709D863" w14:textId="77777777" w:rsidR="006806B4" w:rsidRPr="00A80689" w:rsidRDefault="006806B4" w:rsidP="00A80689">
      <w:pPr>
        <w:pStyle w:val="PL"/>
        <w:rPr>
          <w:highlight w:val="white"/>
        </w:rPr>
      </w:pPr>
      <w:r w:rsidRPr="00A80689">
        <w:rPr>
          <w:highlight w:val="white"/>
        </w:rPr>
        <w:tab/>
        <w:t>&lt;/xs:element&gt;</w:t>
      </w:r>
    </w:p>
    <w:p w14:paraId="4FBF4866" w14:textId="77777777" w:rsidR="006806B4" w:rsidRPr="00A80689" w:rsidRDefault="006806B4" w:rsidP="00A80689">
      <w:pPr>
        <w:pStyle w:val="PL"/>
        <w:rPr>
          <w:highlight w:val="white"/>
        </w:rPr>
      </w:pPr>
      <w:r w:rsidRPr="00A80689">
        <w:rPr>
          <w:highlight w:val="white"/>
        </w:rPr>
        <w:t>&lt;/xs:schema&gt;</w:t>
      </w:r>
    </w:p>
    <w:p w14:paraId="78494366" w14:textId="77777777" w:rsidR="004D191A" w:rsidRDefault="004D191A" w:rsidP="00B94817">
      <w:pPr>
        <w:pStyle w:val="Heading2"/>
        <w:rPr>
          <w:rStyle w:val="HTMLCode"/>
          <w:rFonts w:ascii="Arial" w:hAnsi="Arial"/>
          <w:sz w:val="32"/>
          <w:highlight w:val="white"/>
        </w:rPr>
      </w:pPr>
      <w:bookmarkStart w:id="125" w:name="_Toc11342871"/>
      <w:bookmarkStart w:id="126" w:name="_Toc91862060"/>
      <w:r w:rsidRPr="001B673E">
        <w:rPr>
          <w:rStyle w:val="HTMLCode"/>
          <w:rFonts w:ascii="Arial" w:hAnsi="Arial"/>
          <w:sz w:val="32"/>
          <w:highlight w:val="white"/>
        </w:rPr>
        <w:t>6.</w:t>
      </w:r>
      <w:r>
        <w:rPr>
          <w:rStyle w:val="HTMLCode"/>
          <w:rFonts w:ascii="Arial" w:hAnsi="Arial"/>
          <w:sz w:val="32"/>
          <w:highlight w:val="white"/>
        </w:rPr>
        <w:t>5</w:t>
      </w:r>
      <w:r w:rsidRPr="001B673E">
        <w:rPr>
          <w:rStyle w:val="HTMLCode"/>
          <w:rFonts w:ascii="Arial" w:hAnsi="Arial"/>
          <w:sz w:val="32"/>
          <w:highlight w:val="white"/>
        </w:rPr>
        <w:tab/>
        <w:t xml:space="preserve">XML schema for </w:t>
      </w:r>
      <w:r>
        <w:rPr>
          <w:rStyle w:val="HTMLCode"/>
          <w:rFonts w:ascii="Arial" w:hAnsi="Arial"/>
          <w:sz w:val="32"/>
          <w:highlight w:val="white"/>
        </w:rPr>
        <w:t>password change</w:t>
      </w:r>
      <w:bookmarkEnd w:id="125"/>
      <w:bookmarkEnd w:id="126"/>
    </w:p>
    <w:p w14:paraId="2DAB91CC" w14:textId="77777777" w:rsidR="004D191A" w:rsidRPr="001F0A7E" w:rsidRDefault="004D191A" w:rsidP="004D191A">
      <w:pPr>
        <w:pStyle w:val="PL"/>
        <w:rPr>
          <w:highlight w:val="white"/>
        </w:rPr>
      </w:pPr>
      <w:r w:rsidRPr="001F0A7E">
        <w:rPr>
          <w:highlight w:val="white"/>
        </w:rPr>
        <w:t>&lt;?xml version="1.0" encoding="UTF-8"?&gt;</w:t>
      </w:r>
    </w:p>
    <w:p w14:paraId="2A050EC3" w14:textId="77777777" w:rsidR="004D191A" w:rsidRPr="001F0A7E" w:rsidRDefault="004D191A" w:rsidP="004D191A">
      <w:pPr>
        <w:pStyle w:val="PL"/>
        <w:rPr>
          <w:highlight w:val="white"/>
        </w:rPr>
      </w:pPr>
      <w:r w:rsidRPr="001F0A7E">
        <w:rPr>
          <w:highlight w:val="white"/>
        </w:rPr>
        <w:t>&lt;xs:schema xmlns:xs="http://www.w3.org/2001/XMLSchema" xmlns:ss="http://uri.etsi.org/ngn/params/xml/simservs/xcap" targetNamespace="http://uri.etsi.org/ngn/params/xml/simservs/xcap" elementFormDefault="qualified" attributeFormDefault="unqualified"&gt;</w:t>
      </w:r>
    </w:p>
    <w:p w14:paraId="1F14058A" w14:textId="77777777" w:rsidR="004D191A" w:rsidRPr="001F0A7E" w:rsidRDefault="004D191A" w:rsidP="004D191A">
      <w:pPr>
        <w:pStyle w:val="PL"/>
        <w:rPr>
          <w:highlight w:val="white"/>
        </w:rPr>
      </w:pPr>
      <w:r>
        <w:rPr>
          <w:highlight w:val="white"/>
        </w:rPr>
        <w:t xml:space="preserve">    </w:t>
      </w:r>
      <w:r w:rsidRPr="001F0A7E">
        <w:rPr>
          <w:highlight w:val="white"/>
        </w:rPr>
        <w:t>&lt;xs:annotation&gt;</w:t>
      </w:r>
    </w:p>
    <w:p w14:paraId="5E254989" w14:textId="77777777" w:rsidR="004D191A" w:rsidRDefault="004D191A" w:rsidP="004D191A">
      <w:pPr>
        <w:pStyle w:val="PL"/>
        <w:rPr>
          <w:highlight w:val="white"/>
        </w:rPr>
      </w:pPr>
      <w:r>
        <w:rPr>
          <w:highlight w:val="white"/>
        </w:rPr>
        <w:t xml:space="preserve">        </w:t>
      </w:r>
      <w:r w:rsidRPr="001F0A7E">
        <w:rPr>
          <w:highlight w:val="white"/>
        </w:rPr>
        <w:t>&lt;xs:documentation xml:lang="en"&gt;This schema defines elements for changing a password.</w:t>
      </w:r>
    </w:p>
    <w:p w14:paraId="5782F4C5" w14:textId="77777777" w:rsidR="004D191A" w:rsidRPr="001F0A7E" w:rsidRDefault="004D191A" w:rsidP="004D191A">
      <w:pPr>
        <w:pStyle w:val="PL"/>
        <w:rPr>
          <w:highlight w:val="white"/>
        </w:rPr>
      </w:pPr>
      <w:r w:rsidRPr="004D191A">
        <w:rPr>
          <w:rStyle w:val="HTMLCode"/>
          <w:b/>
          <w:bCs/>
          <w:noProof w:val="0"/>
          <w:sz w:val="16"/>
          <w:szCs w:val="16"/>
          <w:highlight w:val="white"/>
        </w:rPr>
        <w:t xml:space="preserve">        </w:t>
      </w:r>
      <w:r w:rsidRPr="001F0A7E">
        <w:rPr>
          <w:highlight w:val="white"/>
        </w:rPr>
        <w:t>&lt;/xs:documentation&gt;</w:t>
      </w:r>
    </w:p>
    <w:p w14:paraId="55F507E6" w14:textId="77777777" w:rsidR="004D191A" w:rsidRPr="001F0A7E" w:rsidRDefault="004D191A" w:rsidP="004D191A">
      <w:pPr>
        <w:pStyle w:val="PL"/>
        <w:rPr>
          <w:highlight w:val="white"/>
        </w:rPr>
      </w:pPr>
      <w:r>
        <w:rPr>
          <w:highlight w:val="white"/>
        </w:rPr>
        <w:t xml:space="preserve">    </w:t>
      </w:r>
      <w:r w:rsidRPr="001F0A7E">
        <w:rPr>
          <w:highlight w:val="white"/>
        </w:rPr>
        <w:t>&lt;/xs:annotation&gt;</w:t>
      </w:r>
    </w:p>
    <w:p w14:paraId="343CF6B2" w14:textId="77777777" w:rsidR="004D191A" w:rsidRPr="001F0A7E" w:rsidRDefault="004D191A" w:rsidP="004D191A">
      <w:pPr>
        <w:pStyle w:val="PL"/>
        <w:rPr>
          <w:highlight w:val="white"/>
        </w:rPr>
      </w:pPr>
      <w:r>
        <w:rPr>
          <w:highlight w:val="white"/>
        </w:rPr>
        <w:t xml:space="preserve">    </w:t>
      </w:r>
      <w:r w:rsidRPr="001F0A7E">
        <w:rPr>
          <w:highlight w:val="white"/>
        </w:rPr>
        <w:t>&lt;xs:include schemaLocation="XCAP.xsd"/&gt;</w:t>
      </w:r>
    </w:p>
    <w:p w14:paraId="21D0D2F9" w14:textId="77777777" w:rsidR="004D191A" w:rsidRPr="001F0A7E" w:rsidRDefault="004D191A" w:rsidP="004D191A">
      <w:pPr>
        <w:pStyle w:val="PL"/>
        <w:rPr>
          <w:highlight w:val="white"/>
        </w:rPr>
      </w:pPr>
      <w:r>
        <w:rPr>
          <w:highlight w:val="white"/>
        </w:rPr>
        <w:t xml:space="preserve">    </w:t>
      </w:r>
      <w:r w:rsidRPr="001F0A7E">
        <w:rPr>
          <w:highlight w:val="white"/>
        </w:rPr>
        <w:t>&lt;xs:element name=" password-change" substitutionGroup="ss:absService"&gt;</w:t>
      </w:r>
    </w:p>
    <w:p w14:paraId="633A58CC" w14:textId="77777777" w:rsidR="004D191A" w:rsidRPr="001F0A7E" w:rsidRDefault="004D191A" w:rsidP="004D191A">
      <w:pPr>
        <w:pStyle w:val="PL"/>
        <w:rPr>
          <w:highlight w:val="white"/>
        </w:rPr>
      </w:pPr>
      <w:r>
        <w:rPr>
          <w:highlight w:val="white"/>
        </w:rPr>
        <w:t xml:space="preserve">        </w:t>
      </w:r>
      <w:r w:rsidRPr="001F0A7E">
        <w:rPr>
          <w:highlight w:val="white"/>
        </w:rPr>
        <w:t>&lt;xs:complexType&gt;</w:t>
      </w:r>
    </w:p>
    <w:p w14:paraId="506D68BE" w14:textId="77777777" w:rsidR="004D191A" w:rsidRPr="001F0A7E" w:rsidRDefault="004D191A" w:rsidP="004D191A">
      <w:pPr>
        <w:pStyle w:val="PL"/>
        <w:rPr>
          <w:highlight w:val="white"/>
        </w:rPr>
      </w:pPr>
      <w:r>
        <w:rPr>
          <w:highlight w:val="white"/>
        </w:rPr>
        <w:t xml:space="preserve">            </w:t>
      </w:r>
      <w:r w:rsidRPr="001F0A7E">
        <w:rPr>
          <w:highlight w:val="white"/>
        </w:rPr>
        <w:t>&lt;xs:complexContent&gt;</w:t>
      </w:r>
    </w:p>
    <w:p w14:paraId="10582AAD" w14:textId="77777777" w:rsidR="004D191A" w:rsidRPr="001F0A7E" w:rsidRDefault="004D191A" w:rsidP="004D191A">
      <w:pPr>
        <w:pStyle w:val="PL"/>
        <w:rPr>
          <w:highlight w:val="white"/>
        </w:rPr>
      </w:pPr>
      <w:r>
        <w:rPr>
          <w:highlight w:val="white"/>
        </w:rPr>
        <w:t xml:space="preserve">                </w:t>
      </w:r>
      <w:r w:rsidRPr="001F0A7E">
        <w:rPr>
          <w:highlight w:val="white"/>
        </w:rPr>
        <w:t>&lt;xs:extension base="ss:simservType"&gt;</w:t>
      </w:r>
    </w:p>
    <w:p w14:paraId="2169E6AC" w14:textId="77777777" w:rsidR="004D191A" w:rsidRDefault="004D191A" w:rsidP="004D191A">
      <w:pPr>
        <w:pStyle w:val="PL"/>
        <w:rPr>
          <w:highlight w:val="white"/>
        </w:rPr>
      </w:pPr>
      <w:r>
        <w:rPr>
          <w:highlight w:val="white"/>
        </w:rPr>
        <w:t xml:space="preserve">                    </w:t>
      </w:r>
      <w:r w:rsidRPr="001F0A7E">
        <w:rPr>
          <w:highlight w:val="white"/>
        </w:rPr>
        <w:t>&lt;xs:sequence&gt;</w:t>
      </w:r>
    </w:p>
    <w:p w14:paraId="76C31452" w14:textId="77777777" w:rsidR="004D191A" w:rsidRPr="001F0A7E" w:rsidRDefault="004D191A" w:rsidP="004D191A">
      <w:pPr>
        <w:pStyle w:val="PL"/>
        <w:rPr>
          <w:highlight w:val="white"/>
        </w:rPr>
      </w:pPr>
      <w:r>
        <w:rPr>
          <w:highlight w:val="white"/>
        </w:rPr>
        <w:t xml:space="preserve">                        </w:t>
      </w:r>
      <w:r w:rsidRPr="001F0A7E">
        <w:rPr>
          <w:highlight w:val="white"/>
        </w:rPr>
        <w:t>&lt;xs:element name="new-password" type="ss:password-type"</w:t>
      </w:r>
      <w:r w:rsidR="002D65A3">
        <w:rPr>
          <w:highlight w:val="white"/>
        </w:rPr>
        <w:t xml:space="preserve"> minOccurs="0"</w:t>
      </w:r>
      <w:r w:rsidRPr="001F0A7E">
        <w:rPr>
          <w:highlight w:val="white"/>
        </w:rPr>
        <w:t>/&gt;</w:t>
      </w:r>
    </w:p>
    <w:p w14:paraId="34EF84B4" w14:textId="77777777" w:rsidR="004D191A" w:rsidRPr="001E648B" w:rsidRDefault="004D191A" w:rsidP="004D191A">
      <w:pPr>
        <w:pStyle w:val="PL"/>
        <w:rPr>
          <w:highlight w:val="white"/>
        </w:rPr>
      </w:pPr>
      <w:r>
        <w:rPr>
          <w:highlight w:val="white"/>
        </w:rPr>
        <w:t xml:space="preserve">                        </w:t>
      </w:r>
      <w:r w:rsidRPr="001F0A7E">
        <w:rPr>
          <w:highlight w:val="white"/>
        </w:rPr>
        <w:t>&lt;xs:element name="</w:t>
      </w:r>
      <w:r>
        <w:rPr>
          <w:highlight w:val="white"/>
        </w:rPr>
        <w:t>anyExt" type="ss:anyExtType"/&gt;</w:t>
      </w:r>
    </w:p>
    <w:p w14:paraId="63C2AB0E" w14:textId="77777777" w:rsidR="004D191A" w:rsidRPr="004D191A" w:rsidRDefault="004D191A" w:rsidP="004D191A">
      <w:pPr>
        <w:pStyle w:val="PL"/>
        <w:rPr>
          <w:lang w:val="fr-FR"/>
        </w:rPr>
      </w:pPr>
      <w:r>
        <w:rPr>
          <w:highlight w:val="white"/>
        </w:rPr>
        <w:t xml:space="preserve">                    </w:t>
      </w:r>
      <w:r w:rsidRPr="004D191A">
        <w:rPr>
          <w:highlight w:val="white"/>
          <w:lang w:val="fr-FR"/>
        </w:rPr>
        <w:t>&lt;/xs:sequence&gt;</w:t>
      </w:r>
    </w:p>
    <w:p w14:paraId="3E2924BB" w14:textId="77777777" w:rsidR="004D191A" w:rsidRPr="004D191A" w:rsidRDefault="004D191A" w:rsidP="004D191A">
      <w:pPr>
        <w:pStyle w:val="PL"/>
        <w:rPr>
          <w:highlight w:val="white"/>
          <w:lang w:val="fr-FR"/>
        </w:rPr>
      </w:pPr>
      <w:r w:rsidRPr="004D191A">
        <w:rPr>
          <w:highlight w:val="white"/>
          <w:lang w:val="fr-FR"/>
        </w:rPr>
        <w:t xml:space="preserve">                &lt;/xs:extension&gt;</w:t>
      </w:r>
    </w:p>
    <w:p w14:paraId="4B73024F" w14:textId="77777777" w:rsidR="004D191A" w:rsidRPr="004D191A" w:rsidRDefault="004D191A" w:rsidP="004D191A">
      <w:pPr>
        <w:pStyle w:val="PL"/>
        <w:rPr>
          <w:highlight w:val="white"/>
          <w:lang w:val="fr-FR"/>
        </w:rPr>
      </w:pPr>
      <w:r w:rsidRPr="004D191A">
        <w:rPr>
          <w:highlight w:val="white"/>
          <w:lang w:val="fr-FR"/>
        </w:rPr>
        <w:t xml:space="preserve">            &lt;/xs:complexContent&gt;</w:t>
      </w:r>
    </w:p>
    <w:p w14:paraId="162C6B84" w14:textId="77777777" w:rsidR="004D191A" w:rsidRPr="004D191A" w:rsidRDefault="004D191A" w:rsidP="004D191A">
      <w:pPr>
        <w:pStyle w:val="PL"/>
        <w:rPr>
          <w:highlight w:val="white"/>
          <w:lang w:val="fr-FR"/>
        </w:rPr>
      </w:pPr>
      <w:r w:rsidRPr="004D191A">
        <w:rPr>
          <w:highlight w:val="white"/>
          <w:lang w:val="fr-FR"/>
        </w:rPr>
        <w:t xml:space="preserve">        &lt;/xs:complexType&gt;</w:t>
      </w:r>
    </w:p>
    <w:p w14:paraId="41256020" w14:textId="77777777" w:rsidR="004D191A" w:rsidRPr="004D191A" w:rsidRDefault="004D191A" w:rsidP="004D191A">
      <w:pPr>
        <w:pStyle w:val="PL"/>
        <w:rPr>
          <w:highlight w:val="white"/>
          <w:lang w:val="fr-FR"/>
        </w:rPr>
      </w:pPr>
      <w:r w:rsidRPr="004D191A">
        <w:rPr>
          <w:highlight w:val="white"/>
          <w:lang w:val="fr-FR"/>
        </w:rPr>
        <w:t xml:space="preserve">    &lt;/xs:element&gt;</w:t>
      </w:r>
    </w:p>
    <w:p w14:paraId="51E575CE" w14:textId="77777777" w:rsidR="004D191A" w:rsidRPr="004D191A" w:rsidRDefault="004D191A" w:rsidP="004D191A">
      <w:pPr>
        <w:pStyle w:val="PL"/>
        <w:rPr>
          <w:highlight w:val="white"/>
          <w:lang w:val="fr-FR"/>
        </w:rPr>
      </w:pPr>
      <w:r w:rsidRPr="004D191A">
        <w:rPr>
          <w:highlight w:val="white"/>
          <w:lang w:val="fr-FR"/>
        </w:rPr>
        <w:t xml:space="preserve">    &lt;xs:simpleType name="password-type"&gt;</w:t>
      </w:r>
    </w:p>
    <w:p w14:paraId="6AE532EE" w14:textId="77777777" w:rsidR="004D191A" w:rsidRPr="004D191A" w:rsidRDefault="004D191A" w:rsidP="004D191A">
      <w:pPr>
        <w:pStyle w:val="PL"/>
        <w:rPr>
          <w:highlight w:val="white"/>
          <w:lang w:val="fr-FR"/>
        </w:rPr>
      </w:pPr>
      <w:r w:rsidRPr="004D191A">
        <w:rPr>
          <w:highlight w:val="white"/>
          <w:lang w:val="fr-FR"/>
        </w:rPr>
        <w:t xml:space="preserve">        &lt;xs:restriction base="xs:string"&gt;</w:t>
      </w:r>
    </w:p>
    <w:p w14:paraId="75DFBF28" w14:textId="77777777" w:rsidR="004D191A" w:rsidRPr="004D191A" w:rsidRDefault="004D191A" w:rsidP="004D191A">
      <w:pPr>
        <w:pStyle w:val="PL"/>
        <w:rPr>
          <w:highlight w:val="white"/>
          <w:lang w:val="fr-FR"/>
        </w:rPr>
      </w:pPr>
      <w:r w:rsidRPr="004D191A">
        <w:rPr>
          <w:highlight w:val="white"/>
          <w:lang w:val="fr-FR"/>
        </w:rPr>
        <w:t xml:space="preserve">            &lt;xs:pattern value="\d{4}"/&gt;</w:t>
      </w:r>
    </w:p>
    <w:p w14:paraId="23B5548C" w14:textId="77777777" w:rsidR="004D191A" w:rsidRPr="004D191A" w:rsidRDefault="004D191A" w:rsidP="004D191A">
      <w:pPr>
        <w:pStyle w:val="PL"/>
        <w:rPr>
          <w:highlight w:val="white"/>
          <w:lang w:val="fr-FR"/>
        </w:rPr>
      </w:pPr>
      <w:r w:rsidRPr="004D191A">
        <w:rPr>
          <w:highlight w:val="white"/>
          <w:lang w:val="fr-FR"/>
        </w:rPr>
        <w:t xml:space="preserve">        &lt;/xs:restriction&gt;</w:t>
      </w:r>
    </w:p>
    <w:p w14:paraId="7E7951CD" w14:textId="77777777" w:rsidR="004D191A" w:rsidRPr="001F0A7E" w:rsidRDefault="004D191A" w:rsidP="004D191A">
      <w:pPr>
        <w:pStyle w:val="PL"/>
        <w:rPr>
          <w:highlight w:val="white"/>
        </w:rPr>
      </w:pPr>
      <w:r w:rsidRPr="004D191A">
        <w:rPr>
          <w:highlight w:val="white"/>
          <w:lang w:val="fr-FR"/>
        </w:rPr>
        <w:t xml:space="preserve">    </w:t>
      </w:r>
      <w:r w:rsidRPr="001F0A7E">
        <w:rPr>
          <w:highlight w:val="white"/>
        </w:rPr>
        <w:t>&lt;/xs:simpleType&gt;</w:t>
      </w:r>
    </w:p>
    <w:p w14:paraId="0F44289A" w14:textId="77777777" w:rsidR="004D191A" w:rsidRDefault="004D191A" w:rsidP="004D191A">
      <w:pPr>
        <w:pStyle w:val="PL"/>
      </w:pPr>
      <w:r>
        <w:t xml:space="preserve">    &lt;xs:complexType name="anyExtType"&gt;</w:t>
      </w:r>
    </w:p>
    <w:p w14:paraId="44D64AA0" w14:textId="77777777" w:rsidR="004D191A" w:rsidRDefault="004D191A" w:rsidP="004D191A">
      <w:pPr>
        <w:pStyle w:val="PL"/>
      </w:pPr>
      <w:r>
        <w:t xml:space="preserve">        &lt;xs:sequence&gt;</w:t>
      </w:r>
    </w:p>
    <w:p w14:paraId="6BF9BC2E" w14:textId="77777777" w:rsidR="004D191A" w:rsidRDefault="004D191A" w:rsidP="004D191A">
      <w:pPr>
        <w:pStyle w:val="PL"/>
      </w:pPr>
      <w:r>
        <w:t xml:space="preserve">            &lt;xs:any namespace="##any" processContents="lax" minOccurs="0" maxOccurs="unbounded"/&gt;</w:t>
      </w:r>
    </w:p>
    <w:p w14:paraId="66B52BAB" w14:textId="77777777" w:rsidR="004D191A" w:rsidRDefault="004D191A" w:rsidP="004D191A">
      <w:pPr>
        <w:pStyle w:val="PL"/>
      </w:pPr>
      <w:r>
        <w:t xml:space="preserve">        &lt;/xs:sequence&gt;</w:t>
      </w:r>
    </w:p>
    <w:p w14:paraId="4F591BCF" w14:textId="77777777" w:rsidR="004D191A" w:rsidRDefault="004D191A" w:rsidP="004D191A">
      <w:pPr>
        <w:pStyle w:val="PL"/>
      </w:pPr>
      <w:r>
        <w:t xml:space="preserve">    &lt;/xs:complexType&gt;</w:t>
      </w:r>
    </w:p>
    <w:p w14:paraId="288CA220" w14:textId="77777777" w:rsidR="004D191A" w:rsidRPr="004D191A" w:rsidRDefault="004D191A" w:rsidP="004D191A">
      <w:pPr>
        <w:pStyle w:val="PL"/>
        <w:rPr>
          <w:rStyle w:val="HTMLCode"/>
          <w:sz w:val="16"/>
        </w:rPr>
      </w:pPr>
      <w:r w:rsidRPr="001F0A7E">
        <w:rPr>
          <w:highlight w:val="white"/>
        </w:rPr>
        <w:t>&lt;/xs:schema&gt;</w:t>
      </w:r>
    </w:p>
    <w:p w14:paraId="36347BDE" w14:textId="77777777" w:rsidR="006806B4" w:rsidRPr="009B7123" w:rsidRDefault="006806B4" w:rsidP="00B94817">
      <w:pPr>
        <w:pStyle w:val="Heading8"/>
      </w:pPr>
      <w:r w:rsidRPr="00417769">
        <w:rPr>
          <w:highlight w:val="white"/>
        </w:rPr>
        <w:br w:type="page"/>
      </w:r>
      <w:bookmarkStart w:id="127" w:name="_Toc11342872"/>
      <w:bookmarkStart w:id="128" w:name="_Toc91862061"/>
      <w:r w:rsidRPr="009B7123">
        <w:lastRenderedPageBreak/>
        <w:t>Annex A (informative):</w:t>
      </w:r>
      <w:r w:rsidRPr="009B7123">
        <w:br/>
      </w:r>
      <w:r w:rsidR="001D612E" w:rsidRPr="009B7123">
        <w:t>Void</w:t>
      </w:r>
      <w:bookmarkEnd w:id="127"/>
      <w:bookmarkEnd w:id="128"/>
    </w:p>
    <w:p w14:paraId="1680D01D" w14:textId="77777777" w:rsidR="00B94F47" w:rsidRPr="009B7123" w:rsidRDefault="004A3549" w:rsidP="00B94817">
      <w:pPr>
        <w:pStyle w:val="Heading8"/>
      </w:pPr>
      <w:r>
        <w:br w:type="page"/>
      </w:r>
      <w:bookmarkStart w:id="129" w:name="_Toc11342873"/>
      <w:bookmarkStart w:id="130" w:name="_Toc91862062"/>
      <w:r w:rsidR="00B94F47" w:rsidRPr="009B7123">
        <w:lastRenderedPageBreak/>
        <w:t>Annex B (normative):</w:t>
      </w:r>
      <w:r w:rsidR="00B94F47" w:rsidRPr="009B7123">
        <w:br/>
        <w:t>Connectivity Aspects when using XCAP</w:t>
      </w:r>
      <w:bookmarkEnd w:id="129"/>
      <w:bookmarkEnd w:id="130"/>
    </w:p>
    <w:p w14:paraId="66BCA18E" w14:textId="77777777" w:rsidR="00B94F47" w:rsidRPr="009B7123" w:rsidRDefault="00B94F47" w:rsidP="00B94817">
      <w:pPr>
        <w:pStyle w:val="Heading1"/>
      </w:pPr>
      <w:bookmarkStart w:id="131" w:name="_Toc11342874"/>
      <w:bookmarkStart w:id="132" w:name="_Toc91862063"/>
      <w:r w:rsidRPr="009B7123">
        <w:t>B.1</w:t>
      </w:r>
      <w:r w:rsidRPr="009B7123">
        <w:tab/>
        <w:t>Scope</w:t>
      </w:r>
      <w:bookmarkEnd w:id="131"/>
      <w:bookmarkEnd w:id="132"/>
    </w:p>
    <w:p w14:paraId="6D8EA730" w14:textId="77777777" w:rsidR="00B94F47" w:rsidRDefault="00B94F47" w:rsidP="00B94F47">
      <w:r w:rsidRPr="00B81036">
        <w:t xml:space="preserve">The present annex defines </w:t>
      </w:r>
      <w:r>
        <w:t>aspects for the connection between UE and the network to be used for XCAP.</w:t>
      </w:r>
    </w:p>
    <w:p w14:paraId="14B0DE24" w14:textId="77777777" w:rsidR="00B94F47" w:rsidRPr="009B7123" w:rsidRDefault="00B94F47" w:rsidP="00B94817">
      <w:pPr>
        <w:pStyle w:val="Heading1"/>
      </w:pPr>
      <w:bookmarkStart w:id="133" w:name="_Toc11342875"/>
      <w:bookmarkStart w:id="134" w:name="_Toc91862064"/>
      <w:r w:rsidRPr="009B7123">
        <w:t>B.2</w:t>
      </w:r>
      <w:r w:rsidRPr="009B7123">
        <w:tab/>
        <w:t>Procedures at the UE</w:t>
      </w:r>
      <w:bookmarkEnd w:id="133"/>
      <w:bookmarkEnd w:id="134"/>
    </w:p>
    <w:p w14:paraId="6046CEBD" w14:textId="77777777" w:rsidR="002B382E" w:rsidRPr="00157805" w:rsidRDefault="002B382E" w:rsidP="002B382E">
      <w:r w:rsidRPr="008011AD">
        <w:t xml:space="preserve">The XCAP </w:t>
      </w:r>
      <w:r>
        <w:t>connection parameters</w:t>
      </w:r>
      <w:r w:rsidRPr="008011AD">
        <w:t xml:space="preserve"> policy consists of zero or more XCAP </w:t>
      </w:r>
      <w:r>
        <w:t>connection parameters</w:t>
      </w:r>
      <w:r w:rsidRPr="008011AD">
        <w:t xml:space="preserve"> policy</w:t>
      </w:r>
      <w:r w:rsidRPr="00157805">
        <w:t xml:space="preserve"> parts.</w:t>
      </w:r>
    </w:p>
    <w:p w14:paraId="17760354" w14:textId="77777777" w:rsidR="002B382E" w:rsidRPr="00157805" w:rsidRDefault="002B382E" w:rsidP="002B382E">
      <w:r w:rsidRPr="00157805">
        <w:t xml:space="preserve">The </w:t>
      </w:r>
      <w:r>
        <w:t>XCAP connection parameters</w:t>
      </w:r>
      <w:r w:rsidRPr="00157805">
        <w:t xml:space="preserve"> </w:t>
      </w:r>
      <w:r w:rsidRPr="008011AD">
        <w:t>policy</w:t>
      </w:r>
      <w:r>
        <w:t xml:space="preserve"> </w:t>
      </w:r>
      <w:r w:rsidRPr="00157805">
        <w:t xml:space="preserve">part consists of an access identifier and </w:t>
      </w:r>
      <w:r>
        <w:t xml:space="preserve">an XCAP connection </w:t>
      </w:r>
      <w:r w:rsidRPr="009C73B2">
        <w:t>parameters</w:t>
      </w:r>
      <w:r>
        <w:t xml:space="preserve"> reference. The XCAP connection </w:t>
      </w:r>
      <w:r w:rsidRPr="009C73B2">
        <w:t>parameters</w:t>
      </w:r>
      <w:r>
        <w:t xml:space="preserve"> reference </w:t>
      </w:r>
      <w:r w:rsidRPr="00157805">
        <w:t>refer to an instance of the &lt;X&gt; interior node specified in OMA-TS-XDM_Core-V1_1-20080627-A [</w:t>
      </w:r>
      <w:r w:rsidRPr="009C73B2">
        <w:t>14</w:t>
      </w:r>
      <w:r w:rsidRPr="00157805">
        <w:t>].</w:t>
      </w:r>
    </w:p>
    <w:p w14:paraId="256A58C0" w14:textId="77777777" w:rsidR="002B382E" w:rsidRDefault="002B382E" w:rsidP="002B382E">
      <w:r w:rsidRPr="00157805">
        <w:t xml:space="preserve">The UE may support the </w:t>
      </w:r>
      <w:r w:rsidRPr="008011AD">
        <w:t xml:space="preserve">XCAP </w:t>
      </w:r>
      <w:r>
        <w:t>connection parameters</w:t>
      </w:r>
      <w:r w:rsidRPr="008011AD">
        <w:t xml:space="preserve"> policy</w:t>
      </w:r>
      <w:r w:rsidRPr="00157805">
        <w:t>.</w:t>
      </w:r>
    </w:p>
    <w:p w14:paraId="7BDB902B" w14:textId="77777777" w:rsidR="002B382E" w:rsidRDefault="002B382E" w:rsidP="002B382E">
      <w:r>
        <w:t xml:space="preserve">If the UE supports the </w:t>
      </w:r>
      <w:r w:rsidRPr="008011AD">
        <w:t xml:space="preserve">XCAP </w:t>
      </w:r>
      <w:r>
        <w:t>connection parameters</w:t>
      </w:r>
      <w:r w:rsidRPr="008011AD">
        <w:t xml:space="preserve"> policy</w:t>
      </w:r>
      <w:r>
        <w:t>:</w:t>
      </w:r>
    </w:p>
    <w:p w14:paraId="3136BA55" w14:textId="77777777" w:rsidR="002B382E" w:rsidRDefault="002B382E" w:rsidP="002B382E">
      <w:pPr>
        <w:pStyle w:val="B1"/>
      </w:pPr>
      <w:r>
        <w:t>1)</w:t>
      </w:r>
      <w:r>
        <w:tab/>
        <w:t xml:space="preserve">if the UE intends to send an XCAP request using an access identified by an </w:t>
      </w:r>
      <w:r w:rsidRPr="00157805">
        <w:t xml:space="preserve">access identifier </w:t>
      </w:r>
      <w:r>
        <w:t>of a XCAP connection parameters</w:t>
      </w:r>
      <w:r w:rsidRPr="00157805">
        <w:t xml:space="preserve"> </w:t>
      </w:r>
      <w:r>
        <w:t xml:space="preserve">policy </w:t>
      </w:r>
      <w:r w:rsidRPr="00157805">
        <w:t>part</w:t>
      </w:r>
      <w:r>
        <w:t xml:space="preserve">, the UE shall send the XCAP request according to </w:t>
      </w:r>
      <w:r w:rsidRPr="00157805">
        <w:t xml:space="preserve">the </w:t>
      </w:r>
      <w:r>
        <w:t xml:space="preserve">XCAP connection </w:t>
      </w:r>
      <w:r w:rsidRPr="009C73B2">
        <w:t>parameters</w:t>
      </w:r>
      <w:r>
        <w:t xml:space="preserve"> referenced by the XCAP connection </w:t>
      </w:r>
      <w:r w:rsidRPr="009C73B2">
        <w:t>parameters</w:t>
      </w:r>
      <w:r>
        <w:t xml:space="preserve"> reference of the XCAP connection parameters</w:t>
      </w:r>
      <w:r w:rsidRPr="00157805">
        <w:t xml:space="preserve"> </w:t>
      </w:r>
      <w:r w:rsidRPr="008011AD">
        <w:t>policy</w:t>
      </w:r>
      <w:r>
        <w:t xml:space="preserve"> </w:t>
      </w:r>
      <w:r w:rsidRPr="00157805">
        <w:t>part</w:t>
      </w:r>
      <w:r>
        <w:t>; and</w:t>
      </w:r>
    </w:p>
    <w:p w14:paraId="1B971A56" w14:textId="77777777" w:rsidR="002D65A3" w:rsidRDefault="002B382E" w:rsidP="002D65A3">
      <w:pPr>
        <w:pStyle w:val="B1"/>
      </w:pPr>
      <w:r>
        <w:t>2)</w:t>
      </w:r>
      <w:r>
        <w:tab/>
        <w:t xml:space="preserve">the UE may support being configured with the </w:t>
      </w:r>
      <w:r w:rsidRPr="008011AD">
        <w:t xml:space="preserve">XCAP </w:t>
      </w:r>
      <w:r>
        <w:t>connection parameters</w:t>
      </w:r>
      <w:r w:rsidRPr="008011AD">
        <w:t xml:space="preserve"> policy</w:t>
      </w:r>
      <w:r>
        <w:t xml:space="preserve"> </w:t>
      </w:r>
      <w:r w:rsidR="002D65A3" w:rsidRPr="007C0BE6">
        <w:t>using one or more of the following methods:</w:t>
      </w:r>
      <w:r w:rsidR="002D65A3" w:rsidRPr="00BC7772">
        <w:t xml:space="preserve"> </w:t>
      </w:r>
    </w:p>
    <w:p w14:paraId="0EDA0559" w14:textId="77777777" w:rsidR="002D65A3" w:rsidRPr="00CC19C0" w:rsidRDefault="002D65A3" w:rsidP="002D65A3">
      <w:pPr>
        <w:pStyle w:val="B2"/>
        <w:rPr>
          <w:lang w:eastAsia="zh-CN"/>
        </w:rPr>
      </w:pPr>
      <w:r w:rsidRPr="00AE3AA8">
        <w:rPr>
          <w:lang w:val="x-none" w:eastAsia="zh-CN"/>
        </w:rPr>
        <w:t>a)</w:t>
      </w:r>
      <w:r w:rsidRPr="00AE3AA8">
        <w:rPr>
          <w:lang w:val="x-none" w:eastAsia="zh-CN"/>
        </w:rPr>
        <w:tab/>
      </w:r>
      <w:r>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CC19C0">
        <w:rPr>
          <w:vertAlign w:val="subscript"/>
          <w:lang w:val="x-none" w:eastAsia="zh-CN"/>
        </w:rPr>
        <w:t>a</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D0BF255" w14:textId="77777777" w:rsidR="002D65A3" w:rsidRDefault="002D65A3" w:rsidP="002D65A3">
      <w:pPr>
        <w:pStyle w:val="B2"/>
      </w:pPr>
      <w:r w:rsidRPr="00CC19C0">
        <w:t>b)</w:t>
      </w:r>
      <w:r w:rsidRPr="00CC19C0">
        <w:tab/>
      </w:r>
      <w:r>
        <w:t xml:space="preserve">the </w:t>
      </w:r>
      <w:r w:rsidRPr="007C0BE6">
        <w:t>EF</w:t>
      </w:r>
      <w:r w:rsidRPr="00CC19C0">
        <w:rPr>
          <w:vertAlign w:val="subscript"/>
          <w:lang w:val="x-none"/>
        </w:rPr>
        <w:t>XCAPConfigData</w:t>
      </w:r>
      <w:r w:rsidRPr="007C0BE6">
        <w:t xml:space="preserve"> file described in 3GPP TS 31.103 [15</w:t>
      </w:r>
      <w:r>
        <w:t>A</w:t>
      </w:r>
      <w:r w:rsidRPr="007C0BE6">
        <w:t>]</w:t>
      </w:r>
      <w:r w:rsidRPr="00AE3AA8">
        <w:rPr>
          <w:lang w:val="x-none"/>
        </w:rPr>
        <w:t>; and</w:t>
      </w:r>
      <w:r>
        <w:t xml:space="preserve"> </w:t>
      </w:r>
    </w:p>
    <w:p w14:paraId="2E5CA044" w14:textId="77777777" w:rsidR="002B382E" w:rsidRDefault="002D65A3" w:rsidP="002D65A3">
      <w:pPr>
        <w:pStyle w:val="B2"/>
      </w:pPr>
      <w:r>
        <w:t>c)</w:t>
      </w:r>
      <w:r>
        <w:tab/>
      </w:r>
      <w:r w:rsidR="002B382E">
        <w:t xml:space="preserve">in the </w:t>
      </w:r>
      <w:r w:rsidR="002B382E" w:rsidRPr="008011AD">
        <w:t>XCAP</w:t>
      </w:r>
      <w:r w:rsidR="002B382E">
        <w:t>_conn_params_policy</w:t>
      </w:r>
      <w:r w:rsidR="002B382E" w:rsidRPr="008011AD">
        <w:t xml:space="preserve"> </w:t>
      </w:r>
      <w:r w:rsidR="002B382E" w:rsidRPr="002B382E">
        <w:rPr>
          <w:lang w:val="en-US"/>
        </w:rPr>
        <w:t xml:space="preserve">node of </w:t>
      </w:r>
      <w:r w:rsidR="002B382E" w:rsidRPr="00B81036">
        <w:rPr>
          <w:rFonts w:eastAsia="MS Mincho"/>
        </w:rPr>
        <w:t>3GPP TS 24.</w:t>
      </w:r>
      <w:r w:rsidR="002B382E">
        <w:rPr>
          <w:rFonts w:eastAsia="MS Mincho"/>
        </w:rPr>
        <w:t>424</w:t>
      </w:r>
      <w:r w:rsidR="002B382E" w:rsidRPr="00B81036">
        <w:rPr>
          <w:rFonts w:eastAsia="MS Mincho"/>
        </w:rPr>
        <w:t> </w:t>
      </w:r>
      <w:r w:rsidR="002B382E" w:rsidRPr="00B81036">
        <w:t>[</w:t>
      </w:r>
      <w:r w:rsidR="002B382E">
        <w:t>22</w:t>
      </w:r>
      <w:r w:rsidR="002B382E" w:rsidRPr="00B81036">
        <w:t>]</w:t>
      </w:r>
    </w:p>
    <w:p w14:paraId="327D0E12" w14:textId="77777777" w:rsidR="002D65A3" w:rsidRPr="007C0BE6" w:rsidRDefault="002D65A3" w:rsidP="002D65A3">
      <w:r w:rsidRPr="007C0BE6">
        <w:t>If the UE i</w:t>
      </w:r>
      <w:r>
        <w:t xml:space="preserve">s configured with both </w:t>
      </w:r>
      <w:r w:rsidRPr="008011AD">
        <w:t>XCAP</w:t>
      </w:r>
      <w:r>
        <w:t>_conn_params_</w:t>
      </w:r>
      <w:r>
        <w:rPr>
          <w:lang w:eastAsia="zh-CN"/>
        </w:rPr>
        <w:t>policy</w:t>
      </w:r>
      <w:r>
        <w:t xml:space="preserve"> node of 3GPP </w:t>
      </w:r>
      <w:r>
        <w:rPr>
          <w:lang w:eastAsia="zh-CN"/>
        </w:rPr>
        <w:t>TS</w:t>
      </w:r>
      <w:r>
        <w:t> </w:t>
      </w:r>
      <w:r w:rsidRPr="00BC7772">
        <w:t>24.</w:t>
      </w:r>
      <w:r>
        <w:t>424 </w:t>
      </w:r>
      <w:r w:rsidRPr="00BC7772">
        <w:t>[</w:t>
      </w:r>
      <w:r>
        <w:t>22]</w:t>
      </w:r>
      <w:r w:rsidRPr="007C0BE6">
        <w:t xml:space="preserve"> and the EF</w:t>
      </w:r>
      <w:r>
        <w:rPr>
          <w:vertAlign w:val="subscript"/>
        </w:rPr>
        <w:t>XCAP</w:t>
      </w:r>
      <w:r w:rsidRPr="007C0BE6">
        <w:rPr>
          <w:vertAlign w:val="subscript"/>
        </w:rPr>
        <w:t>ConfigData</w:t>
      </w:r>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w:t>
      </w:r>
      <w:r>
        <w:t xml:space="preserve">the </w:t>
      </w:r>
      <w:r w:rsidRPr="007C0BE6">
        <w:t>EF</w:t>
      </w:r>
      <w:r>
        <w:rPr>
          <w:vertAlign w:val="subscript"/>
        </w:rPr>
        <w:t>XCAP</w:t>
      </w:r>
      <w:r w:rsidRPr="007C0BE6">
        <w:rPr>
          <w:vertAlign w:val="subscript"/>
        </w:rPr>
        <w:t>ConfigData</w:t>
      </w:r>
      <w:r w:rsidRPr="007C0BE6">
        <w:t xml:space="preserve"> file shall take precedence.</w:t>
      </w:r>
    </w:p>
    <w:p w14:paraId="02919951" w14:textId="77777777" w:rsidR="002D65A3" w:rsidRPr="007C0BE6" w:rsidRDefault="002D65A3" w:rsidP="002D65A3">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3648F" w14:textId="77777777" w:rsidR="00B94F47" w:rsidRPr="002B382E" w:rsidRDefault="002B382E" w:rsidP="002B382E">
      <w:r w:rsidRPr="002B382E">
        <w:t xml:space="preserve">If the UE does not support the XCAP connection parameters policy, </w:t>
      </w:r>
      <w:r w:rsidR="00255C79">
        <w:t>i</w:t>
      </w:r>
      <w:r w:rsidR="00255C79" w:rsidRPr="002B382E">
        <w:t xml:space="preserve">n </w:t>
      </w:r>
      <w:r w:rsidR="00B94F47" w:rsidRPr="002B382E">
        <w:t>order to manipulate XCAP resources stored on the XCAP server, a UE can be configured with parameters describing a connection to be used for XCAP. Connection parameters can be configured as specified in appendix C in OMA-TS-XDM_Core-V1_1-20080627-A [14].</w:t>
      </w:r>
    </w:p>
    <w:p w14:paraId="4B259B44" w14:textId="77777777" w:rsidR="002D65A3" w:rsidRPr="009B7123" w:rsidRDefault="002D65A3" w:rsidP="00B94817">
      <w:pPr>
        <w:pStyle w:val="Heading8"/>
      </w:pPr>
      <w:r>
        <w:br w:type="page"/>
      </w:r>
      <w:bookmarkStart w:id="135" w:name="_Toc11342876"/>
      <w:bookmarkStart w:id="136" w:name="_Toc91862065"/>
      <w:r w:rsidRPr="009B7123">
        <w:lastRenderedPageBreak/>
        <w:t>Annex C (normative):</w:t>
      </w:r>
      <w:r w:rsidRPr="009B7123">
        <w:br/>
        <w:t>IP-Connectivity Access Network specific concepts when using EPS to access IM CN subsystem</w:t>
      </w:r>
      <w:bookmarkEnd w:id="135"/>
      <w:bookmarkEnd w:id="136"/>
    </w:p>
    <w:p w14:paraId="7CC25DF6" w14:textId="77777777" w:rsidR="002D65A3" w:rsidRPr="009B7123" w:rsidRDefault="002D65A3" w:rsidP="00B94817">
      <w:pPr>
        <w:pStyle w:val="Heading1"/>
      </w:pPr>
      <w:bookmarkStart w:id="137" w:name="_Toc11342877"/>
      <w:bookmarkStart w:id="138" w:name="_Toc91862066"/>
      <w:r w:rsidRPr="009B7123">
        <w:t>C.1</w:t>
      </w:r>
      <w:r w:rsidRPr="009B7123">
        <w:tab/>
        <w:t>Scope</w:t>
      </w:r>
      <w:bookmarkEnd w:id="137"/>
      <w:bookmarkEnd w:id="138"/>
    </w:p>
    <w:p w14:paraId="479B938A" w14:textId="77777777" w:rsidR="002D65A3" w:rsidRDefault="002D65A3" w:rsidP="002D65A3">
      <w:r>
        <w:t>The present annex defines IP-CAN specific requirements for the supplementary services configuration using XCAP/Ut</w:t>
      </w:r>
      <w:r w:rsidRPr="00F01AA1">
        <w:t xml:space="preserve"> </w:t>
      </w:r>
      <w:r>
        <w:t>in the IMS, where the IP-CAN is Evolved Packet System (EPS).</w:t>
      </w:r>
    </w:p>
    <w:p w14:paraId="3677E1A3" w14:textId="77777777" w:rsidR="002D65A3" w:rsidRPr="009B7123" w:rsidRDefault="002D65A3" w:rsidP="00B94817">
      <w:pPr>
        <w:pStyle w:val="Heading1"/>
      </w:pPr>
      <w:bookmarkStart w:id="139" w:name="_Toc11342878"/>
      <w:bookmarkStart w:id="140" w:name="_Toc91862067"/>
      <w:r w:rsidRPr="009B7123">
        <w:t>C.2</w:t>
      </w:r>
      <w:r w:rsidRPr="009B7123">
        <w:tab/>
        <w:t xml:space="preserve">Application usage of </w:t>
      </w:r>
      <w:r w:rsidR="00E33C9A" w:rsidRPr="009B7123">
        <w:t>XCAP</w:t>
      </w:r>
      <w:bookmarkEnd w:id="139"/>
      <w:bookmarkEnd w:id="140"/>
    </w:p>
    <w:p w14:paraId="3017EF26" w14:textId="77777777" w:rsidR="002D65A3" w:rsidRDefault="002D65A3" w:rsidP="00B94817">
      <w:pPr>
        <w:pStyle w:val="Heading2"/>
      </w:pPr>
      <w:bookmarkStart w:id="141" w:name="_Toc11342879"/>
      <w:bookmarkStart w:id="142" w:name="_Toc91862068"/>
      <w:r>
        <w:t>C.2.1</w:t>
      </w:r>
      <w:r>
        <w:tab/>
        <w:t>Procedures at the UE</w:t>
      </w:r>
      <w:bookmarkEnd w:id="141"/>
      <w:bookmarkEnd w:id="142"/>
    </w:p>
    <w:p w14:paraId="213E62D8" w14:textId="77777777" w:rsidR="002D65A3" w:rsidRDefault="002D65A3" w:rsidP="00B94817">
      <w:pPr>
        <w:pStyle w:val="Heading3"/>
      </w:pPr>
      <w:bookmarkStart w:id="143" w:name="_Toc11342880"/>
      <w:bookmarkStart w:id="144" w:name="_Toc91862069"/>
      <w:r>
        <w:t>C.2.1.1</w:t>
      </w:r>
      <w:r>
        <w:tab/>
        <w:t>3GPP PS data off</w:t>
      </w:r>
      <w:bookmarkEnd w:id="143"/>
      <w:bookmarkEnd w:id="144"/>
    </w:p>
    <w:p w14:paraId="7162AA5E" w14:textId="77777777" w:rsidR="002D65A3" w:rsidRPr="00F01AA1" w:rsidRDefault="002D65A3" w:rsidP="00B94817">
      <w:pPr>
        <w:pStyle w:val="Heading4"/>
      </w:pPr>
      <w:bookmarkStart w:id="145" w:name="_Toc11342881"/>
      <w:bookmarkStart w:id="146" w:name="_Toc91862070"/>
      <w:r>
        <w:t>C</w:t>
      </w:r>
      <w:r w:rsidRPr="00F01AA1">
        <w:t>.</w:t>
      </w:r>
      <w:r>
        <w:t>2.</w:t>
      </w:r>
      <w:r w:rsidRPr="00F01AA1">
        <w:t>1.1</w:t>
      </w:r>
      <w:r>
        <w:t>.1</w:t>
      </w:r>
      <w:r w:rsidRPr="00F01AA1">
        <w:tab/>
        <w:t>General</w:t>
      </w:r>
      <w:bookmarkEnd w:id="145"/>
      <w:bookmarkEnd w:id="146"/>
    </w:p>
    <w:p w14:paraId="712ED74D" w14:textId="77777777" w:rsidR="002D65A3" w:rsidRPr="00F01AA1" w:rsidRDefault="002D65A3" w:rsidP="002D65A3">
      <w:r w:rsidRPr="00F01AA1">
        <w:t>The UE may support the 3GPP PS data off.</w:t>
      </w:r>
    </w:p>
    <w:p w14:paraId="2D068841" w14:textId="77777777" w:rsidR="002D65A3" w:rsidRPr="00F01AA1" w:rsidRDefault="002D65A3" w:rsidP="002D65A3">
      <w:r w:rsidRPr="00F01AA1">
        <w:t>If the UE supports the 3GPP PS data off:</w:t>
      </w:r>
    </w:p>
    <w:p w14:paraId="6EA5F303" w14:textId="77777777" w:rsidR="002D65A3" w:rsidRPr="00F01AA1" w:rsidRDefault="002D65A3" w:rsidP="002D65A3">
      <w:pPr>
        <w:pStyle w:val="B1"/>
      </w:pPr>
      <w:r w:rsidRPr="00F01AA1">
        <w:t>a)</w:t>
      </w:r>
      <w:r w:rsidRPr="00F01AA1">
        <w:tab/>
        <w:t xml:space="preserve">the UE can be configured with an indication whether the </w:t>
      </w:r>
      <w:r>
        <w:t>SS configuration via XCAP</w:t>
      </w:r>
      <w:r w:rsidRPr="00F01AA1">
        <w:t xml:space="preserve"> is a 3GPP PS data off exempt service; and</w:t>
      </w:r>
    </w:p>
    <w:p w14:paraId="6F68AC47" w14:textId="77777777" w:rsidR="002D65A3" w:rsidRPr="00F01AA1" w:rsidRDefault="002D65A3" w:rsidP="002D65A3">
      <w:pPr>
        <w:pStyle w:val="B1"/>
      </w:pPr>
      <w:r w:rsidRPr="00F01AA1">
        <w:t>b)</w:t>
      </w:r>
      <w:r w:rsidRPr="00F01AA1">
        <w:tab/>
        <w:t xml:space="preserve">the UE may support being configured with the indication whether the </w:t>
      </w:r>
      <w:r>
        <w:t>SS configuration via XCAP</w:t>
      </w:r>
      <w:r w:rsidRPr="00F01AA1">
        <w:t xml:space="preserve"> is a 3GPP PS data off exempt service using one or more of the following methods:</w:t>
      </w:r>
    </w:p>
    <w:p w14:paraId="1DA6191B" w14:textId="77777777" w:rsidR="002D65A3" w:rsidRPr="00F01AA1" w:rsidRDefault="002D65A3" w:rsidP="002D65A3">
      <w:pPr>
        <w:pStyle w:val="B2"/>
        <w:rPr>
          <w:lang w:val="en-US"/>
        </w:rPr>
      </w:pPr>
      <w:r w:rsidRPr="00F01AA1">
        <w:rPr>
          <w:lang w:val="en-US"/>
        </w:rPr>
        <w:t>1)</w:t>
      </w:r>
      <w:r w:rsidRPr="00F01AA1">
        <w:rPr>
          <w:lang w:val="en-US"/>
        </w:rPr>
        <w:tab/>
      </w:r>
      <w:r w:rsidRPr="00F01AA1">
        <w:t>the EF</w:t>
      </w:r>
      <w:r w:rsidRPr="00F01AA1">
        <w:rPr>
          <w:vertAlign w:val="subscript"/>
        </w:rPr>
        <w:t>3GPPPSDATAOFF</w:t>
      </w:r>
      <w:r w:rsidRPr="00F01AA1">
        <w:t xml:space="preserve"> described in 3GPP TS 31.102 </w:t>
      </w:r>
      <w:r>
        <w:t>[15B]</w:t>
      </w:r>
      <w:r w:rsidRPr="00F01AA1">
        <w:rPr>
          <w:lang w:val="en-US"/>
        </w:rPr>
        <w:t>; and</w:t>
      </w:r>
    </w:p>
    <w:p w14:paraId="081DD749" w14:textId="77777777" w:rsidR="002D65A3" w:rsidRPr="00F01AA1" w:rsidRDefault="002D65A3" w:rsidP="002D65A3">
      <w:pPr>
        <w:pStyle w:val="B2"/>
      </w:pPr>
      <w:r w:rsidRPr="00F01AA1">
        <w:t>2)</w:t>
      </w:r>
      <w:r w:rsidRPr="00F01AA1">
        <w:tab/>
        <w:t xml:space="preserve">the SS_XCAP_config_exempt node of </w:t>
      </w:r>
      <w:r w:rsidRPr="00F01AA1">
        <w:rPr>
          <w:rFonts w:eastAsia="MS Mincho"/>
        </w:rPr>
        <w:t>3GPP TS 24.424 </w:t>
      </w:r>
      <w:r w:rsidRPr="00F01AA1">
        <w:t>[22].</w:t>
      </w:r>
    </w:p>
    <w:p w14:paraId="7BD8C104" w14:textId="77777777" w:rsidR="002D65A3" w:rsidRPr="00F01AA1" w:rsidRDefault="002D65A3" w:rsidP="00A80689">
      <w:r w:rsidRPr="00F01AA1">
        <w:t xml:space="preserve">If the UE is configured with both the SS_XCAP_config_exempt node of </w:t>
      </w:r>
      <w:r w:rsidRPr="00F01AA1">
        <w:rPr>
          <w:rFonts w:eastAsia="MS Mincho"/>
        </w:rPr>
        <w:t>3GPP TS 24.424 </w:t>
      </w:r>
      <w:r w:rsidRPr="00F01AA1">
        <w:t>[22] and the EF</w:t>
      </w:r>
      <w:r w:rsidRPr="00F01AA1">
        <w:rPr>
          <w:vertAlign w:val="subscript"/>
        </w:rPr>
        <w:t>3GPPPSDATAOFF</w:t>
      </w:r>
      <w:r w:rsidRPr="00F01AA1">
        <w:t xml:space="preserve"> described in 3GPP TS 31.102 </w:t>
      </w:r>
      <w:r>
        <w:t>[15B]</w:t>
      </w:r>
      <w:r w:rsidRPr="00F01AA1">
        <w:t>, then the EF</w:t>
      </w:r>
      <w:r w:rsidRPr="00F01AA1">
        <w:rPr>
          <w:vertAlign w:val="subscript"/>
        </w:rPr>
        <w:t>3GPPPSDATAOFF</w:t>
      </w:r>
      <w:r w:rsidRPr="00F01AA1">
        <w:t xml:space="preserve"> shall take precedence.</w:t>
      </w:r>
    </w:p>
    <w:p w14:paraId="4571AAD1" w14:textId="77777777" w:rsidR="002D65A3" w:rsidRPr="00F01AA1" w:rsidRDefault="002D65A3" w:rsidP="00B94817">
      <w:pPr>
        <w:pStyle w:val="Heading4"/>
      </w:pPr>
      <w:bookmarkStart w:id="147" w:name="_Toc11342882"/>
      <w:bookmarkStart w:id="148" w:name="_Toc91862071"/>
      <w:r>
        <w:t>C</w:t>
      </w:r>
      <w:r w:rsidRPr="00F01AA1">
        <w:t>.</w:t>
      </w:r>
      <w:r>
        <w:t>2.1.</w:t>
      </w:r>
      <w:r w:rsidRPr="00F01AA1">
        <w:t>1.2</w:t>
      </w:r>
      <w:r w:rsidRPr="00F01AA1">
        <w:tab/>
        <w:t>Enforcement</w:t>
      </w:r>
      <w:bookmarkEnd w:id="147"/>
      <w:bookmarkEnd w:id="148"/>
    </w:p>
    <w:p w14:paraId="34B2F136" w14:textId="77777777" w:rsidR="002D65A3" w:rsidRPr="00F01AA1" w:rsidRDefault="002D65A3" w:rsidP="002D65A3">
      <w:r w:rsidRPr="00F01AA1">
        <w:t xml:space="preserve">If the 3GPP PS data off status is "active" and the UE is not configured with </w:t>
      </w:r>
      <w:r>
        <w:t xml:space="preserve">an </w:t>
      </w:r>
      <w:r w:rsidRPr="00F01AA1">
        <w:t xml:space="preserve">indication that SS configuration via XCAP </w:t>
      </w:r>
      <w:r>
        <w:t>is</w:t>
      </w:r>
      <w:r w:rsidRPr="00F01AA1">
        <w:t xml:space="preserve"> a 3GPP PS data off exempt service</w:t>
      </w:r>
      <w:r>
        <w:t xml:space="preserve"> </w:t>
      </w:r>
      <w:r>
        <w:rPr>
          <w:lang w:eastAsia="zh-CN"/>
        </w:rPr>
        <w:t xml:space="preserve">the UE shall </w:t>
      </w:r>
      <w:r w:rsidRPr="00F01AA1">
        <w:rPr>
          <w:lang w:eastAsia="zh-CN"/>
        </w:rPr>
        <w:t xml:space="preserve">not invoke the procedures in </w:t>
      </w:r>
      <w:r w:rsidRPr="00F01AA1">
        <w:t>subclause 5.</w:t>
      </w:r>
      <w:r>
        <w:t>2</w:t>
      </w:r>
      <w:r w:rsidRPr="00F01AA1">
        <w:t>.1</w:t>
      </w:r>
      <w:r>
        <w:t xml:space="preserve"> and subclause 5.3.1</w:t>
      </w:r>
      <w:r w:rsidRPr="006857C4">
        <w:rPr>
          <w:lang w:eastAsia="zh-CN"/>
        </w:rPr>
        <w:t xml:space="preserve"> </w:t>
      </w:r>
      <w:r>
        <w:rPr>
          <w:lang w:eastAsia="zh-CN"/>
        </w:rPr>
        <w:t>from a UE's contact address containing an IP address associated with an EPS IP-CAN bearer.</w:t>
      </w:r>
    </w:p>
    <w:p w14:paraId="4FDC83ED" w14:textId="77777777" w:rsidR="002D65A3" w:rsidRPr="009B7123" w:rsidRDefault="002D65A3" w:rsidP="00B94817">
      <w:pPr>
        <w:pStyle w:val="Heading8"/>
      </w:pPr>
      <w:r>
        <w:br w:type="page"/>
      </w:r>
      <w:bookmarkStart w:id="149" w:name="_Toc11342883"/>
      <w:bookmarkStart w:id="150" w:name="_Toc91862072"/>
      <w:r w:rsidRPr="009B7123">
        <w:lastRenderedPageBreak/>
        <w:t>Annex D (normative):</w:t>
      </w:r>
      <w:r w:rsidRPr="009B7123">
        <w:br/>
        <w:t xml:space="preserve">IP-Connectivity Access Network specific concepts when using </w:t>
      </w:r>
      <w:r w:rsidRPr="009B7123">
        <w:rPr>
          <w:rFonts w:hint="eastAsia"/>
        </w:rPr>
        <w:t xml:space="preserve">GPRS </w:t>
      </w:r>
      <w:r w:rsidRPr="009B7123">
        <w:t>to access IM CN subsystem</w:t>
      </w:r>
      <w:bookmarkEnd w:id="149"/>
      <w:bookmarkEnd w:id="150"/>
    </w:p>
    <w:p w14:paraId="59BDF6BC" w14:textId="77777777" w:rsidR="002D65A3" w:rsidRPr="009B7123" w:rsidRDefault="002D65A3" w:rsidP="00B94817">
      <w:pPr>
        <w:pStyle w:val="Heading1"/>
      </w:pPr>
      <w:bookmarkStart w:id="151" w:name="_Toc11342884"/>
      <w:bookmarkStart w:id="152" w:name="_Toc91862073"/>
      <w:r w:rsidRPr="009B7123">
        <w:t>D.1</w:t>
      </w:r>
      <w:r w:rsidRPr="009B7123">
        <w:tab/>
        <w:t>Scope</w:t>
      </w:r>
      <w:bookmarkEnd w:id="151"/>
      <w:bookmarkEnd w:id="152"/>
    </w:p>
    <w:p w14:paraId="67AF69C1" w14:textId="77777777" w:rsidR="002D65A3" w:rsidRDefault="002D65A3" w:rsidP="002D65A3">
      <w:r>
        <w:t>The present annex defines IP-CAN specific requirements for the supplementary services configuration using XCAP/Ut</w:t>
      </w:r>
      <w:r w:rsidRPr="00F01AA1">
        <w:t xml:space="preserve"> </w:t>
      </w:r>
      <w:r>
        <w:t xml:space="preserve">in the IMS, where the IP-CAN is </w:t>
      </w:r>
      <w:r w:rsidRPr="00AD7DAE">
        <w:t>General Packet Radio Service</w:t>
      </w:r>
      <w:r>
        <w:t xml:space="preserve"> (</w:t>
      </w:r>
      <w:r>
        <w:rPr>
          <w:rFonts w:hint="eastAsia"/>
          <w:lang w:eastAsia="ko-KR"/>
        </w:rPr>
        <w:t>GPRS</w:t>
      </w:r>
      <w:r>
        <w:t>).</w:t>
      </w:r>
    </w:p>
    <w:p w14:paraId="4F78FAB0" w14:textId="77777777" w:rsidR="002D65A3" w:rsidRPr="009B7123" w:rsidRDefault="002D65A3" w:rsidP="00B94817">
      <w:pPr>
        <w:pStyle w:val="Heading1"/>
      </w:pPr>
      <w:bookmarkStart w:id="153" w:name="_Toc11342885"/>
      <w:bookmarkStart w:id="154" w:name="_Toc91862074"/>
      <w:r w:rsidRPr="009B7123">
        <w:t>D.2</w:t>
      </w:r>
      <w:r w:rsidRPr="009B7123">
        <w:tab/>
        <w:t xml:space="preserve">Application usage of </w:t>
      </w:r>
      <w:r w:rsidR="00E33C9A" w:rsidRPr="009B7123">
        <w:t>XCAP</w:t>
      </w:r>
      <w:bookmarkEnd w:id="153"/>
      <w:bookmarkEnd w:id="154"/>
    </w:p>
    <w:p w14:paraId="6F360927" w14:textId="77777777" w:rsidR="002D65A3" w:rsidRDefault="002D65A3" w:rsidP="00B94817">
      <w:pPr>
        <w:pStyle w:val="Heading2"/>
      </w:pPr>
      <w:bookmarkStart w:id="155" w:name="_Toc11342886"/>
      <w:bookmarkStart w:id="156" w:name="_Toc91862075"/>
      <w:r>
        <w:t>D.2.1</w:t>
      </w:r>
      <w:r>
        <w:tab/>
        <w:t>Procedures at the UE</w:t>
      </w:r>
      <w:bookmarkEnd w:id="155"/>
      <w:bookmarkEnd w:id="156"/>
    </w:p>
    <w:p w14:paraId="070A077F" w14:textId="77777777" w:rsidR="002D65A3" w:rsidRDefault="002D65A3" w:rsidP="00B94817">
      <w:pPr>
        <w:pStyle w:val="Heading3"/>
      </w:pPr>
      <w:bookmarkStart w:id="157" w:name="_Toc11342887"/>
      <w:bookmarkStart w:id="158" w:name="_Toc91862076"/>
      <w:r>
        <w:t>D.2.1.1</w:t>
      </w:r>
      <w:r>
        <w:tab/>
        <w:t>3GPP PS data off</w:t>
      </w:r>
      <w:bookmarkEnd w:id="157"/>
      <w:bookmarkEnd w:id="158"/>
    </w:p>
    <w:p w14:paraId="26CE3D06" w14:textId="77777777" w:rsidR="002D65A3" w:rsidRPr="00F01AA1" w:rsidRDefault="002D65A3" w:rsidP="00B94817">
      <w:pPr>
        <w:pStyle w:val="Heading4"/>
      </w:pPr>
      <w:bookmarkStart w:id="159" w:name="_Toc11342888"/>
      <w:bookmarkStart w:id="160" w:name="_Toc91862077"/>
      <w:r>
        <w:t>D</w:t>
      </w:r>
      <w:r w:rsidRPr="00F01AA1">
        <w:t>.</w:t>
      </w:r>
      <w:r>
        <w:t>2.</w:t>
      </w:r>
      <w:r w:rsidRPr="00F01AA1">
        <w:t>1.1</w:t>
      </w:r>
      <w:r>
        <w:t>.1</w:t>
      </w:r>
      <w:r w:rsidRPr="00F01AA1">
        <w:tab/>
        <w:t>General</w:t>
      </w:r>
      <w:bookmarkEnd w:id="159"/>
      <w:bookmarkEnd w:id="160"/>
    </w:p>
    <w:p w14:paraId="5107D743" w14:textId="77777777" w:rsidR="002D65A3" w:rsidRPr="00F01AA1" w:rsidRDefault="002D65A3" w:rsidP="002D65A3">
      <w:r w:rsidRPr="00F01AA1">
        <w:t>The UE may support the 3GPP PS data off.</w:t>
      </w:r>
    </w:p>
    <w:p w14:paraId="34D9F524" w14:textId="77777777" w:rsidR="002D65A3" w:rsidRPr="00F01AA1" w:rsidRDefault="002D65A3" w:rsidP="002D65A3">
      <w:r w:rsidRPr="00F01AA1">
        <w:t>If the UE supports the 3GPP PS data off:</w:t>
      </w:r>
    </w:p>
    <w:p w14:paraId="289E2AB7" w14:textId="77777777" w:rsidR="002D65A3" w:rsidRPr="00F01AA1" w:rsidRDefault="002D65A3" w:rsidP="002D65A3">
      <w:pPr>
        <w:pStyle w:val="B1"/>
      </w:pPr>
      <w:r w:rsidRPr="00F01AA1">
        <w:t>a)</w:t>
      </w:r>
      <w:r w:rsidRPr="00F01AA1">
        <w:tab/>
        <w:t xml:space="preserve">the UE can be configured with an indication whether the </w:t>
      </w:r>
      <w:r>
        <w:t>SS configuration via XCAP</w:t>
      </w:r>
      <w:r w:rsidRPr="00F01AA1">
        <w:t xml:space="preserve"> is a 3GPP PS data off exempt service; and</w:t>
      </w:r>
    </w:p>
    <w:p w14:paraId="56D970A4" w14:textId="77777777" w:rsidR="002D65A3" w:rsidRPr="00F01AA1" w:rsidRDefault="002D65A3" w:rsidP="002D65A3">
      <w:pPr>
        <w:pStyle w:val="B1"/>
      </w:pPr>
      <w:r w:rsidRPr="00F01AA1">
        <w:t>b)</w:t>
      </w:r>
      <w:r w:rsidRPr="00F01AA1">
        <w:tab/>
        <w:t xml:space="preserve">the UE may support being configured with the indication whether the </w:t>
      </w:r>
      <w:r>
        <w:t>SS configuration via XCAP</w:t>
      </w:r>
      <w:r w:rsidRPr="00F01AA1">
        <w:t xml:space="preserve"> is a 3GPP PS data off exempt service using one or more of the following methods:</w:t>
      </w:r>
    </w:p>
    <w:p w14:paraId="6EC32C53" w14:textId="77777777" w:rsidR="002D65A3" w:rsidRPr="00F01AA1" w:rsidRDefault="002D65A3" w:rsidP="002D65A3">
      <w:pPr>
        <w:pStyle w:val="B2"/>
        <w:rPr>
          <w:lang w:val="en-US"/>
        </w:rPr>
      </w:pPr>
      <w:r w:rsidRPr="00F01AA1">
        <w:rPr>
          <w:lang w:val="en-US"/>
        </w:rPr>
        <w:t>1)</w:t>
      </w:r>
      <w:r w:rsidRPr="00F01AA1">
        <w:rPr>
          <w:lang w:val="en-US"/>
        </w:rPr>
        <w:tab/>
      </w:r>
      <w:r w:rsidRPr="00F01AA1">
        <w:t>the EF</w:t>
      </w:r>
      <w:r w:rsidRPr="00F01AA1">
        <w:rPr>
          <w:vertAlign w:val="subscript"/>
        </w:rPr>
        <w:t>3GPPPSDATAOFF</w:t>
      </w:r>
      <w:r w:rsidRPr="00F01AA1">
        <w:t xml:space="preserve"> described in 3GPP TS 31.102 </w:t>
      </w:r>
      <w:r>
        <w:t>[15B]</w:t>
      </w:r>
      <w:r w:rsidRPr="00F01AA1">
        <w:rPr>
          <w:lang w:val="en-US"/>
        </w:rPr>
        <w:t>; and</w:t>
      </w:r>
    </w:p>
    <w:p w14:paraId="508869CE" w14:textId="77777777" w:rsidR="002D65A3" w:rsidRPr="00F01AA1" w:rsidRDefault="002D65A3" w:rsidP="002D65A3">
      <w:pPr>
        <w:pStyle w:val="B2"/>
      </w:pPr>
      <w:r w:rsidRPr="00F01AA1">
        <w:t>2)</w:t>
      </w:r>
      <w:r w:rsidRPr="00F01AA1">
        <w:tab/>
        <w:t xml:space="preserve">the SS_XCAP_config_exempt node of </w:t>
      </w:r>
      <w:r w:rsidRPr="00F01AA1">
        <w:rPr>
          <w:rFonts w:eastAsia="MS Mincho"/>
        </w:rPr>
        <w:t>3GPP TS 24.424 </w:t>
      </w:r>
      <w:r w:rsidRPr="00F01AA1">
        <w:t>[22].</w:t>
      </w:r>
    </w:p>
    <w:p w14:paraId="1C4FF534" w14:textId="77777777" w:rsidR="002D65A3" w:rsidRPr="00F01AA1" w:rsidRDefault="002D65A3" w:rsidP="00A80689">
      <w:r w:rsidRPr="00F01AA1">
        <w:t xml:space="preserve">If the UE is configured with both the SS_XCAP_config_exempt node of </w:t>
      </w:r>
      <w:r w:rsidRPr="00F01AA1">
        <w:rPr>
          <w:rFonts w:eastAsia="MS Mincho"/>
        </w:rPr>
        <w:t>3GPP TS 24.424 </w:t>
      </w:r>
      <w:r w:rsidRPr="00F01AA1">
        <w:t>[22] and the EF</w:t>
      </w:r>
      <w:r w:rsidRPr="00F01AA1">
        <w:rPr>
          <w:vertAlign w:val="subscript"/>
        </w:rPr>
        <w:t>3GPPPSDATAOFF</w:t>
      </w:r>
      <w:r w:rsidRPr="00F01AA1">
        <w:t xml:space="preserve"> described in 3GPP TS 31.102 </w:t>
      </w:r>
      <w:r>
        <w:t>[15B]</w:t>
      </w:r>
      <w:r w:rsidRPr="00F01AA1">
        <w:t>, then the EF</w:t>
      </w:r>
      <w:r w:rsidRPr="00F01AA1">
        <w:rPr>
          <w:vertAlign w:val="subscript"/>
        </w:rPr>
        <w:t>3GPPPSDATAOFF</w:t>
      </w:r>
      <w:r w:rsidRPr="00F01AA1">
        <w:t xml:space="preserve"> shall take precedence.</w:t>
      </w:r>
    </w:p>
    <w:p w14:paraId="427E9EE9" w14:textId="77777777" w:rsidR="002D65A3" w:rsidRPr="00F01AA1" w:rsidRDefault="002D65A3" w:rsidP="00B94817">
      <w:pPr>
        <w:pStyle w:val="Heading4"/>
      </w:pPr>
      <w:bookmarkStart w:id="161" w:name="_Toc11342889"/>
      <w:bookmarkStart w:id="162" w:name="_Toc91862078"/>
      <w:r>
        <w:t>D.2.1</w:t>
      </w:r>
      <w:r w:rsidRPr="00F01AA1">
        <w:t>.1.2</w:t>
      </w:r>
      <w:r w:rsidRPr="00F01AA1">
        <w:tab/>
        <w:t>Enforcement</w:t>
      </w:r>
      <w:bookmarkEnd w:id="161"/>
      <w:bookmarkEnd w:id="162"/>
    </w:p>
    <w:p w14:paraId="0EA33461" w14:textId="77777777" w:rsidR="002D65A3" w:rsidRPr="00F01AA1" w:rsidRDefault="002D65A3" w:rsidP="002D65A3">
      <w:r w:rsidRPr="00F01AA1">
        <w:t xml:space="preserve">If the 3GPP PS data off status is "active" and the UE is not configured with </w:t>
      </w:r>
      <w:r>
        <w:t xml:space="preserve">an </w:t>
      </w:r>
      <w:r w:rsidRPr="00F01AA1">
        <w:t xml:space="preserve">indication that SS configuration via XCAP </w:t>
      </w:r>
      <w:r>
        <w:t>is</w:t>
      </w:r>
      <w:r w:rsidRPr="00F01AA1">
        <w:t xml:space="preserve"> a 3GPP PS data off exempt service</w:t>
      </w:r>
      <w:r>
        <w:t xml:space="preserve"> </w:t>
      </w:r>
      <w:r>
        <w:rPr>
          <w:lang w:eastAsia="zh-CN"/>
        </w:rPr>
        <w:t xml:space="preserve">the UE shall </w:t>
      </w:r>
      <w:r w:rsidRPr="00F01AA1">
        <w:rPr>
          <w:lang w:eastAsia="zh-CN"/>
        </w:rPr>
        <w:t xml:space="preserve">not invoke the procedures in </w:t>
      </w:r>
      <w:r w:rsidRPr="00F01AA1">
        <w:t>subclause 5.</w:t>
      </w:r>
      <w:r>
        <w:t>2</w:t>
      </w:r>
      <w:r w:rsidRPr="00F01AA1">
        <w:t>.1</w:t>
      </w:r>
      <w:r>
        <w:t xml:space="preserve"> and subclause 5.3.1 </w:t>
      </w:r>
      <w:r>
        <w:rPr>
          <w:lang w:eastAsia="zh-CN"/>
        </w:rPr>
        <w:t>from a UE's contact address containing an IP address associated with a GPRS IP-CAN bearer.</w:t>
      </w:r>
    </w:p>
    <w:p w14:paraId="261D17A6" w14:textId="77777777" w:rsidR="00E33C9A" w:rsidRPr="009B7123" w:rsidRDefault="00E33C9A" w:rsidP="00B94817">
      <w:pPr>
        <w:pStyle w:val="Heading8"/>
      </w:pPr>
      <w:bookmarkStart w:id="163" w:name="_Toc11342890"/>
      <w:bookmarkStart w:id="164" w:name="_Toc91862079"/>
      <w:r w:rsidRPr="009B7123">
        <w:t>Annex E (normative):</w:t>
      </w:r>
      <w:r w:rsidRPr="009B7123">
        <w:br/>
        <w:t>IP-Connectivity Access Network specific concepts when using 5GS to access an IM CN subsystem</w:t>
      </w:r>
      <w:bookmarkEnd w:id="163"/>
      <w:bookmarkEnd w:id="164"/>
    </w:p>
    <w:p w14:paraId="45210DCD" w14:textId="77777777" w:rsidR="00E33C9A" w:rsidRPr="009B7123" w:rsidRDefault="00E33C9A" w:rsidP="00B94817">
      <w:pPr>
        <w:pStyle w:val="Heading1"/>
      </w:pPr>
      <w:bookmarkStart w:id="165" w:name="_Toc11342891"/>
      <w:bookmarkStart w:id="166" w:name="_Toc91862080"/>
      <w:r w:rsidRPr="009B7123">
        <w:t>E.1</w:t>
      </w:r>
      <w:r w:rsidRPr="009B7123">
        <w:tab/>
        <w:t>Scope</w:t>
      </w:r>
      <w:bookmarkEnd w:id="165"/>
      <w:bookmarkEnd w:id="166"/>
    </w:p>
    <w:p w14:paraId="201B4ACA" w14:textId="77777777" w:rsidR="00E33C9A" w:rsidRDefault="00E33C9A" w:rsidP="00E33C9A">
      <w:r>
        <w:t>The present annex defines IP-CAN specific requirements for the supplementary services configuration using XCAP/Ut in the IMS, where the IP-CAN is 5GS.</w:t>
      </w:r>
    </w:p>
    <w:p w14:paraId="5210EEA4" w14:textId="77777777" w:rsidR="00E33C9A" w:rsidRPr="009B7123" w:rsidRDefault="00E33C9A" w:rsidP="00B94817">
      <w:pPr>
        <w:pStyle w:val="Heading1"/>
      </w:pPr>
      <w:bookmarkStart w:id="167" w:name="_Toc11342892"/>
      <w:bookmarkStart w:id="168" w:name="_Toc91862081"/>
      <w:r w:rsidRPr="009B7123">
        <w:lastRenderedPageBreak/>
        <w:t>E.2</w:t>
      </w:r>
      <w:r w:rsidRPr="009B7123">
        <w:tab/>
        <w:t>Application usage of XCAP</w:t>
      </w:r>
      <w:bookmarkEnd w:id="167"/>
      <w:bookmarkEnd w:id="168"/>
    </w:p>
    <w:p w14:paraId="6E9FD973" w14:textId="77777777" w:rsidR="00E33C9A" w:rsidRPr="009B7123" w:rsidRDefault="00E33C9A" w:rsidP="00B94817">
      <w:pPr>
        <w:pStyle w:val="Heading2"/>
      </w:pPr>
      <w:bookmarkStart w:id="169" w:name="_Toc11342893"/>
      <w:bookmarkStart w:id="170" w:name="_Toc91862082"/>
      <w:r w:rsidRPr="009B7123">
        <w:t>E.2.1</w:t>
      </w:r>
      <w:r w:rsidRPr="009B7123">
        <w:tab/>
        <w:t>Procedures at the UE</w:t>
      </w:r>
      <w:bookmarkEnd w:id="169"/>
      <w:bookmarkEnd w:id="170"/>
    </w:p>
    <w:p w14:paraId="056602BF" w14:textId="77777777" w:rsidR="00E33C9A" w:rsidRDefault="00E33C9A" w:rsidP="00B94817">
      <w:pPr>
        <w:pStyle w:val="Heading3"/>
      </w:pPr>
      <w:bookmarkStart w:id="171" w:name="_Toc11342894"/>
      <w:bookmarkStart w:id="172" w:name="_Toc91862083"/>
      <w:r>
        <w:t>E.2.1.1</w:t>
      </w:r>
      <w:r>
        <w:tab/>
        <w:t>3GPP PS data off</w:t>
      </w:r>
      <w:bookmarkEnd w:id="171"/>
      <w:bookmarkEnd w:id="172"/>
    </w:p>
    <w:p w14:paraId="35841781" w14:textId="77777777" w:rsidR="00E33C9A" w:rsidRDefault="00E33C9A" w:rsidP="00B94817">
      <w:pPr>
        <w:pStyle w:val="Heading4"/>
      </w:pPr>
      <w:bookmarkStart w:id="173" w:name="_Toc11342895"/>
      <w:bookmarkStart w:id="174" w:name="_Toc91862084"/>
      <w:r>
        <w:t>E.2.1.1.1</w:t>
      </w:r>
      <w:r>
        <w:tab/>
        <w:t>General</w:t>
      </w:r>
      <w:bookmarkEnd w:id="173"/>
      <w:bookmarkEnd w:id="174"/>
    </w:p>
    <w:p w14:paraId="27867998" w14:textId="77777777" w:rsidR="00E33C9A" w:rsidRDefault="00E33C9A" w:rsidP="00E33C9A">
      <w:r>
        <w:t>The UE may support the 3GPP PS data off feature.</w:t>
      </w:r>
    </w:p>
    <w:p w14:paraId="6CF38BDD" w14:textId="77777777" w:rsidR="00E33C9A" w:rsidRDefault="00E33C9A" w:rsidP="00E33C9A">
      <w:r>
        <w:t>If the UE supports the 3GPP PS data off feature, then:</w:t>
      </w:r>
    </w:p>
    <w:p w14:paraId="5649A0B5" w14:textId="77777777" w:rsidR="00E33C9A" w:rsidRDefault="00E33C9A" w:rsidP="00E33C9A">
      <w:pPr>
        <w:pStyle w:val="B1"/>
      </w:pPr>
      <w:r>
        <w:t>a)</w:t>
      </w:r>
      <w:r>
        <w:tab/>
        <w:t>the UE can be configured with an indication whether the SS configuration via XCAP is a 3GPP PS data off exempt service; and</w:t>
      </w:r>
    </w:p>
    <w:p w14:paraId="61A730AB" w14:textId="77777777" w:rsidR="00E33C9A" w:rsidRDefault="00E33C9A" w:rsidP="00E33C9A">
      <w:pPr>
        <w:pStyle w:val="B1"/>
      </w:pPr>
      <w:r>
        <w:t>b)</w:t>
      </w:r>
      <w:r>
        <w:tab/>
        <w:t>the UE may support being configured with the indication whether the SS configuration via XCAP is a 3GPP PS data off exempt service using one or more of the following methods:</w:t>
      </w:r>
    </w:p>
    <w:p w14:paraId="6603060E" w14:textId="77777777" w:rsidR="00E33C9A" w:rsidRDefault="00E33C9A" w:rsidP="00E33C9A">
      <w:pPr>
        <w:pStyle w:val="B2"/>
        <w:rPr>
          <w:lang w:val="en-US"/>
        </w:rPr>
      </w:pPr>
      <w:r>
        <w:rPr>
          <w:lang w:val="en-US"/>
        </w:rPr>
        <w:t>1)</w:t>
      </w:r>
      <w:r>
        <w:rPr>
          <w:lang w:val="en-US"/>
        </w:rPr>
        <w:tab/>
      </w:r>
      <w:r>
        <w:t>the EF</w:t>
      </w:r>
      <w:r>
        <w:rPr>
          <w:vertAlign w:val="subscript"/>
        </w:rPr>
        <w:t>3GPPPSDATAOFF</w:t>
      </w:r>
      <w:r>
        <w:t xml:space="preserve"> described in 3GPP TS 31.102 [15B]</w:t>
      </w:r>
      <w:r>
        <w:rPr>
          <w:lang w:val="en-US"/>
        </w:rPr>
        <w:t>; and</w:t>
      </w:r>
    </w:p>
    <w:p w14:paraId="1D0C438B" w14:textId="77777777" w:rsidR="00E33C9A" w:rsidRDefault="00E33C9A" w:rsidP="00E33C9A">
      <w:pPr>
        <w:pStyle w:val="B2"/>
      </w:pPr>
      <w:r>
        <w:t>2)</w:t>
      </w:r>
      <w:r>
        <w:tab/>
        <w:t xml:space="preserve">the SS_XCAP_config_exempt node of </w:t>
      </w:r>
      <w:r>
        <w:rPr>
          <w:rFonts w:eastAsia="MS Mincho"/>
        </w:rPr>
        <w:t>3GPP TS 24.424 </w:t>
      </w:r>
      <w:r>
        <w:t>[22].</w:t>
      </w:r>
    </w:p>
    <w:p w14:paraId="7A87FA05" w14:textId="77777777" w:rsidR="00E33C9A" w:rsidRDefault="00E33C9A" w:rsidP="00E33C9A">
      <w:r>
        <w:t xml:space="preserve">If the UE is configured with both the SS_XCAP_config_exempt node of </w:t>
      </w:r>
      <w:r>
        <w:rPr>
          <w:rFonts w:eastAsia="MS Mincho"/>
        </w:rPr>
        <w:t>3GPP TS 24.424 </w:t>
      </w:r>
      <w:r>
        <w:t>[22] and the EF</w:t>
      </w:r>
      <w:r>
        <w:rPr>
          <w:vertAlign w:val="subscript"/>
        </w:rPr>
        <w:t>3GPPPSDATAOFF</w:t>
      </w:r>
      <w:r>
        <w:t xml:space="preserve"> described in 3GPP TS 31.102 [15B], then the EF</w:t>
      </w:r>
      <w:r>
        <w:rPr>
          <w:vertAlign w:val="subscript"/>
        </w:rPr>
        <w:t>3GPPPSDATAOFF</w:t>
      </w:r>
      <w:r>
        <w:t xml:space="preserve"> shall take precedence.</w:t>
      </w:r>
    </w:p>
    <w:p w14:paraId="4D8F7971" w14:textId="77777777" w:rsidR="00E33C9A" w:rsidRDefault="00E33C9A" w:rsidP="00B94817">
      <w:pPr>
        <w:pStyle w:val="Heading4"/>
      </w:pPr>
      <w:bookmarkStart w:id="175" w:name="_Toc11342896"/>
      <w:bookmarkStart w:id="176" w:name="_Toc91862085"/>
      <w:r>
        <w:t>E.2.1.1.2</w:t>
      </w:r>
      <w:r>
        <w:tab/>
        <w:t>Enforcement</w:t>
      </w:r>
      <w:bookmarkEnd w:id="175"/>
      <w:bookmarkEnd w:id="176"/>
    </w:p>
    <w:p w14:paraId="1432C5FC" w14:textId="77777777" w:rsidR="00E33C9A" w:rsidRDefault="00E33C9A" w:rsidP="00E33C9A">
      <w:r>
        <w:t xml:space="preserve">If the 3GPP PS data off status is "active" and the UE is not configured with an indication that SS configuration via XCAP is a 3GPP PS data off exempt service, then </w:t>
      </w:r>
      <w:r>
        <w:rPr>
          <w:lang w:eastAsia="zh-CN"/>
        </w:rPr>
        <w:t xml:space="preserve">the UE shall not invoke the procedures in </w:t>
      </w:r>
      <w:r>
        <w:t>subclause 5.2.1 and subclause 5.3.1</w:t>
      </w:r>
      <w:r>
        <w:rPr>
          <w:lang w:eastAsia="zh-CN"/>
        </w:rPr>
        <w:t xml:space="preserve"> from a UE's contact address containing an IP address associated with a </w:t>
      </w:r>
      <w:r>
        <w:rPr>
          <w:lang w:val="en-US" w:eastAsia="zh-CN"/>
        </w:rPr>
        <w:t>5GS QoS flow</w:t>
      </w:r>
      <w:r>
        <w:rPr>
          <w:lang w:eastAsia="zh-CN"/>
        </w:rPr>
        <w:t xml:space="preserve"> using NG-RAN.</w:t>
      </w:r>
    </w:p>
    <w:p w14:paraId="7AE21788" w14:textId="77777777" w:rsidR="004A3549" w:rsidRPr="009B7123" w:rsidRDefault="00E33C9A" w:rsidP="00B94817">
      <w:pPr>
        <w:pStyle w:val="Heading8"/>
      </w:pPr>
      <w:r>
        <w:br w:type="page"/>
      </w:r>
      <w:bookmarkStart w:id="177" w:name="_Toc11342897"/>
      <w:bookmarkStart w:id="178" w:name="_Toc91862086"/>
      <w:r w:rsidR="004A3549" w:rsidRPr="009B7123">
        <w:lastRenderedPageBreak/>
        <w:t xml:space="preserve">Annex </w:t>
      </w:r>
      <w:r w:rsidRPr="009B7123">
        <w:t xml:space="preserve">F </w:t>
      </w:r>
      <w:r w:rsidR="004A3549" w:rsidRPr="009B7123">
        <w:t>(informative):</w:t>
      </w:r>
      <w:r w:rsidR="004A3549" w:rsidRPr="009B7123">
        <w:br/>
        <w:t>Change history</w:t>
      </w:r>
      <w:bookmarkEnd w:id="177"/>
      <w:bookmarkEnd w:id="178"/>
    </w:p>
    <w:p w14:paraId="4EADA515" w14:textId="77777777" w:rsidR="004A3549" w:rsidRDefault="004A3549" w:rsidP="006806B4">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4A3549" w14:paraId="6285CD8F" w14:textId="77777777" w:rsidTr="00077E75">
        <w:tblPrEx>
          <w:tblCellMar>
            <w:top w:w="0" w:type="dxa"/>
            <w:bottom w:w="0" w:type="dxa"/>
          </w:tblCellMar>
        </w:tblPrEx>
        <w:trPr>
          <w:cantSplit/>
        </w:trPr>
        <w:tc>
          <w:tcPr>
            <w:tcW w:w="9450" w:type="dxa"/>
            <w:gridSpan w:val="8"/>
            <w:tcBorders>
              <w:bottom w:val="nil"/>
            </w:tcBorders>
            <w:shd w:val="solid" w:color="FFFFFF" w:fill="auto"/>
          </w:tcPr>
          <w:bookmarkEnd w:id="21"/>
          <w:p w14:paraId="76A2E706" w14:textId="77777777" w:rsidR="004A3549" w:rsidRDefault="004A3549">
            <w:pPr>
              <w:pStyle w:val="TAL"/>
              <w:jc w:val="center"/>
              <w:rPr>
                <w:b/>
                <w:sz w:val="16"/>
              </w:rPr>
            </w:pPr>
            <w:r>
              <w:rPr>
                <w:b/>
              </w:rPr>
              <w:t>Change history</w:t>
            </w:r>
          </w:p>
        </w:tc>
      </w:tr>
      <w:tr w:rsidR="004A3549" w14:paraId="73B40547" w14:textId="77777777" w:rsidTr="00077E75">
        <w:tblPrEx>
          <w:tblCellMar>
            <w:top w:w="0" w:type="dxa"/>
            <w:bottom w:w="0" w:type="dxa"/>
          </w:tblCellMar>
        </w:tblPrEx>
        <w:tc>
          <w:tcPr>
            <w:tcW w:w="800" w:type="dxa"/>
            <w:shd w:val="pct10" w:color="auto" w:fill="FFFFFF"/>
          </w:tcPr>
          <w:p w14:paraId="422BD4DF" w14:textId="77777777" w:rsidR="004A3549" w:rsidRDefault="004A3549">
            <w:pPr>
              <w:pStyle w:val="TAL"/>
              <w:rPr>
                <w:b/>
                <w:sz w:val="16"/>
              </w:rPr>
            </w:pPr>
            <w:r>
              <w:rPr>
                <w:b/>
                <w:sz w:val="16"/>
              </w:rPr>
              <w:t>Date</w:t>
            </w:r>
          </w:p>
        </w:tc>
        <w:tc>
          <w:tcPr>
            <w:tcW w:w="800" w:type="dxa"/>
            <w:shd w:val="pct10" w:color="auto" w:fill="FFFFFF"/>
          </w:tcPr>
          <w:p w14:paraId="26923466" w14:textId="77777777" w:rsidR="004A3549" w:rsidRDefault="004A3549">
            <w:pPr>
              <w:pStyle w:val="TAL"/>
              <w:rPr>
                <w:b/>
                <w:sz w:val="16"/>
              </w:rPr>
            </w:pPr>
            <w:r>
              <w:rPr>
                <w:b/>
                <w:sz w:val="16"/>
              </w:rPr>
              <w:t>TSG #</w:t>
            </w:r>
          </w:p>
        </w:tc>
        <w:tc>
          <w:tcPr>
            <w:tcW w:w="995" w:type="dxa"/>
            <w:shd w:val="pct10" w:color="auto" w:fill="FFFFFF"/>
          </w:tcPr>
          <w:p w14:paraId="51F0E82C" w14:textId="77777777" w:rsidR="004A3549" w:rsidRDefault="004A3549">
            <w:pPr>
              <w:pStyle w:val="TAL"/>
              <w:rPr>
                <w:b/>
                <w:sz w:val="16"/>
              </w:rPr>
            </w:pPr>
            <w:r>
              <w:rPr>
                <w:b/>
                <w:sz w:val="16"/>
              </w:rPr>
              <w:t>TSG Doc.</w:t>
            </w:r>
          </w:p>
        </w:tc>
        <w:tc>
          <w:tcPr>
            <w:tcW w:w="476" w:type="dxa"/>
            <w:shd w:val="pct10" w:color="auto" w:fill="FFFFFF"/>
          </w:tcPr>
          <w:p w14:paraId="2207C5E4" w14:textId="77777777" w:rsidR="004A3549" w:rsidRDefault="004A3549">
            <w:pPr>
              <w:pStyle w:val="TAL"/>
              <w:rPr>
                <w:b/>
                <w:sz w:val="16"/>
              </w:rPr>
            </w:pPr>
            <w:r>
              <w:rPr>
                <w:b/>
                <w:sz w:val="16"/>
              </w:rPr>
              <w:t>CR</w:t>
            </w:r>
          </w:p>
        </w:tc>
        <w:tc>
          <w:tcPr>
            <w:tcW w:w="378" w:type="dxa"/>
            <w:shd w:val="pct10" w:color="auto" w:fill="FFFFFF"/>
          </w:tcPr>
          <w:p w14:paraId="1F3F7081" w14:textId="77777777" w:rsidR="004A3549" w:rsidRDefault="004A3549">
            <w:pPr>
              <w:pStyle w:val="TAL"/>
              <w:rPr>
                <w:b/>
                <w:sz w:val="16"/>
              </w:rPr>
            </w:pPr>
            <w:r>
              <w:rPr>
                <w:b/>
                <w:sz w:val="16"/>
              </w:rPr>
              <w:t>Rev</w:t>
            </w:r>
          </w:p>
        </w:tc>
        <w:tc>
          <w:tcPr>
            <w:tcW w:w="4867" w:type="dxa"/>
            <w:shd w:val="pct10" w:color="auto" w:fill="FFFFFF"/>
          </w:tcPr>
          <w:p w14:paraId="5FCBD2F0" w14:textId="77777777" w:rsidR="004A3549" w:rsidRDefault="004A3549">
            <w:pPr>
              <w:pStyle w:val="TAL"/>
              <w:rPr>
                <w:b/>
                <w:sz w:val="16"/>
              </w:rPr>
            </w:pPr>
            <w:r>
              <w:rPr>
                <w:b/>
                <w:sz w:val="16"/>
              </w:rPr>
              <w:t>Subject/Comment</w:t>
            </w:r>
          </w:p>
        </w:tc>
        <w:tc>
          <w:tcPr>
            <w:tcW w:w="567" w:type="dxa"/>
            <w:shd w:val="pct10" w:color="auto" w:fill="FFFFFF"/>
          </w:tcPr>
          <w:p w14:paraId="2968255E" w14:textId="77777777" w:rsidR="004A3549" w:rsidRDefault="004A3549">
            <w:pPr>
              <w:pStyle w:val="TAL"/>
              <w:rPr>
                <w:b/>
                <w:sz w:val="16"/>
              </w:rPr>
            </w:pPr>
            <w:r>
              <w:rPr>
                <w:b/>
                <w:sz w:val="16"/>
              </w:rPr>
              <w:t>Old</w:t>
            </w:r>
          </w:p>
        </w:tc>
        <w:tc>
          <w:tcPr>
            <w:tcW w:w="567" w:type="dxa"/>
            <w:shd w:val="pct10" w:color="auto" w:fill="FFFFFF"/>
          </w:tcPr>
          <w:p w14:paraId="1B6E5B5F" w14:textId="77777777" w:rsidR="004A3549" w:rsidRDefault="004A3549">
            <w:pPr>
              <w:pStyle w:val="TAL"/>
              <w:rPr>
                <w:b/>
                <w:sz w:val="16"/>
              </w:rPr>
            </w:pPr>
            <w:r>
              <w:rPr>
                <w:b/>
                <w:sz w:val="16"/>
              </w:rPr>
              <w:t>New</w:t>
            </w:r>
          </w:p>
        </w:tc>
      </w:tr>
      <w:tr w:rsidR="004A3549" w:rsidRPr="006806B4" w14:paraId="6D586FB1" w14:textId="77777777" w:rsidTr="00077E75">
        <w:tblPrEx>
          <w:tblCellMar>
            <w:top w:w="0" w:type="dxa"/>
            <w:bottom w:w="0" w:type="dxa"/>
          </w:tblCellMar>
        </w:tblPrEx>
        <w:tc>
          <w:tcPr>
            <w:tcW w:w="800" w:type="dxa"/>
            <w:shd w:val="solid" w:color="FFFFFF" w:fill="auto"/>
          </w:tcPr>
          <w:p w14:paraId="5C3B76B8" w14:textId="77777777" w:rsidR="004A3549" w:rsidRPr="006806B4" w:rsidRDefault="006806B4" w:rsidP="006806B4">
            <w:pPr>
              <w:pStyle w:val="TAL"/>
              <w:rPr>
                <w:snapToGrid w:val="0"/>
                <w:sz w:val="16"/>
                <w:szCs w:val="16"/>
                <w:lang w:val="en-AU"/>
              </w:rPr>
            </w:pPr>
            <w:r>
              <w:rPr>
                <w:snapToGrid w:val="0"/>
                <w:sz w:val="16"/>
                <w:szCs w:val="16"/>
                <w:lang w:val="en-AU"/>
              </w:rPr>
              <w:t>2005-09</w:t>
            </w:r>
          </w:p>
        </w:tc>
        <w:tc>
          <w:tcPr>
            <w:tcW w:w="800" w:type="dxa"/>
            <w:shd w:val="solid" w:color="FFFFFF" w:fill="auto"/>
          </w:tcPr>
          <w:p w14:paraId="7046497B" w14:textId="77777777" w:rsidR="004A3549" w:rsidRPr="006806B4" w:rsidRDefault="004A3549" w:rsidP="006806B4">
            <w:pPr>
              <w:pStyle w:val="TAL"/>
              <w:rPr>
                <w:snapToGrid w:val="0"/>
                <w:sz w:val="16"/>
                <w:szCs w:val="16"/>
                <w:lang w:val="en-AU"/>
              </w:rPr>
            </w:pPr>
          </w:p>
        </w:tc>
        <w:tc>
          <w:tcPr>
            <w:tcW w:w="995" w:type="dxa"/>
            <w:shd w:val="solid" w:color="FFFFFF" w:fill="auto"/>
          </w:tcPr>
          <w:p w14:paraId="537DEF50" w14:textId="77777777" w:rsidR="004A3549" w:rsidRPr="006806B4" w:rsidRDefault="004A3549" w:rsidP="006806B4">
            <w:pPr>
              <w:pStyle w:val="TAL"/>
              <w:rPr>
                <w:snapToGrid w:val="0"/>
                <w:sz w:val="16"/>
                <w:szCs w:val="16"/>
                <w:lang w:val="en-AU"/>
              </w:rPr>
            </w:pPr>
          </w:p>
        </w:tc>
        <w:tc>
          <w:tcPr>
            <w:tcW w:w="476" w:type="dxa"/>
            <w:shd w:val="solid" w:color="FFFFFF" w:fill="auto"/>
          </w:tcPr>
          <w:p w14:paraId="2152C52D" w14:textId="77777777" w:rsidR="004A3549" w:rsidRPr="006806B4" w:rsidRDefault="004A3549" w:rsidP="006806B4">
            <w:pPr>
              <w:pStyle w:val="TAL"/>
              <w:rPr>
                <w:snapToGrid w:val="0"/>
                <w:sz w:val="16"/>
                <w:szCs w:val="16"/>
                <w:lang w:val="en-AU"/>
              </w:rPr>
            </w:pPr>
          </w:p>
        </w:tc>
        <w:tc>
          <w:tcPr>
            <w:tcW w:w="378" w:type="dxa"/>
            <w:shd w:val="solid" w:color="FFFFFF" w:fill="auto"/>
          </w:tcPr>
          <w:p w14:paraId="7F632583" w14:textId="77777777" w:rsidR="004A3549" w:rsidRPr="006806B4" w:rsidRDefault="004A3549" w:rsidP="006806B4">
            <w:pPr>
              <w:pStyle w:val="TAL"/>
              <w:rPr>
                <w:snapToGrid w:val="0"/>
                <w:sz w:val="16"/>
                <w:szCs w:val="16"/>
                <w:lang w:val="en-AU"/>
              </w:rPr>
            </w:pPr>
          </w:p>
        </w:tc>
        <w:tc>
          <w:tcPr>
            <w:tcW w:w="4867" w:type="dxa"/>
            <w:shd w:val="solid" w:color="FFFFFF" w:fill="auto"/>
          </w:tcPr>
          <w:p w14:paraId="19A30E73" w14:textId="77777777" w:rsidR="004A3549" w:rsidRPr="006806B4" w:rsidRDefault="006806B4" w:rsidP="006806B4">
            <w:pPr>
              <w:pStyle w:val="TAL"/>
              <w:rPr>
                <w:snapToGrid w:val="0"/>
                <w:sz w:val="16"/>
                <w:szCs w:val="16"/>
                <w:lang w:val="en-AU"/>
              </w:rPr>
            </w:pPr>
            <w:r>
              <w:rPr>
                <w:snapToGrid w:val="0"/>
                <w:sz w:val="16"/>
                <w:szCs w:val="16"/>
                <w:lang w:val="en-AU"/>
              </w:rPr>
              <w:t xml:space="preserve">Publication as </w:t>
            </w:r>
            <w:r w:rsidRPr="006806B4">
              <w:rPr>
                <w:b/>
                <w:snapToGrid w:val="0"/>
                <w:sz w:val="16"/>
                <w:szCs w:val="16"/>
                <w:lang w:val="en-AU"/>
              </w:rPr>
              <w:t>ETSI TS 183 023</w:t>
            </w:r>
          </w:p>
        </w:tc>
        <w:tc>
          <w:tcPr>
            <w:tcW w:w="567" w:type="dxa"/>
            <w:shd w:val="solid" w:color="FFFFFF" w:fill="auto"/>
          </w:tcPr>
          <w:p w14:paraId="1F6E0EFF" w14:textId="77777777" w:rsidR="004A3549" w:rsidRPr="006806B4" w:rsidRDefault="004A3549" w:rsidP="006806B4">
            <w:pPr>
              <w:pStyle w:val="TAL"/>
              <w:rPr>
                <w:snapToGrid w:val="0"/>
                <w:sz w:val="16"/>
                <w:szCs w:val="16"/>
                <w:lang w:val="en-AU"/>
              </w:rPr>
            </w:pPr>
          </w:p>
        </w:tc>
        <w:tc>
          <w:tcPr>
            <w:tcW w:w="567" w:type="dxa"/>
            <w:shd w:val="solid" w:color="FFFFFF" w:fill="auto"/>
          </w:tcPr>
          <w:p w14:paraId="5C420F79" w14:textId="77777777" w:rsidR="004A3549" w:rsidRPr="006806B4" w:rsidRDefault="006806B4" w:rsidP="006806B4">
            <w:pPr>
              <w:pStyle w:val="TAL"/>
              <w:rPr>
                <w:snapToGrid w:val="0"/>
                <w:sz w:val="16"/>
                <w:szCs w:val="16"/>
                <w:lang w:val="en-AU"/>
              </w:rPr>
            </w:pPr>
            <w:r>
              <w:rPr>
                <w:snapToGrid w:val="0"/>
                <w:sz w:val="16"/>
                <w:szCs w:val="16"/>
                <w:lang w:val="en-AU"/>
              </w:rPr>
              <w:t>1.1.1</w:t>
            </w:r>
          </w:p>
        </w:tc>
      </w:tr>
      <w:tr w:rsidR="001C7155" w:rsidRPr="006806B4" w14:paraId="1B5B3DFE" w14:textId="77777777" w:rsidTr="00077E75">
        <w:tblPrEx>
          <w:tblCellMar>
            <w:top w:w="0" w:type="dxa"/>
            <w:bottom w:w="0" w:type="dxa"/>
          </w:tblCellMar>
        </w:tblPrEx>
        <w:tc>
          <w:tcPr>
            <w:tcW w:w="800" w:type="dxa"/>
            <w:shd w:val="solid" w:color="FFFFFF" w:fill="auto"/>
          </w:tcPr>
          <w:p w14:paraId="74C1D83A" w14:textId="77777777" w:rsidR="001C7155" w:rsidRPr="006806B4" w:rsidRDefault="006806B4" w:rsidP="006806B4">
            <w:pPr>
              <w:pStyle w:val="TAL"/>
              <w:rPr>
                <w:snapToGrid w:val="0"/>
                <w:sz w:val="16"/>
                <w:szCs w:val="16"/>
                <w:lang w:val="en-AU"/>
              </w:rPr>
            </w:pPr>
            <w:r>
              <w:rPr>
                <w:snapToGrid w:val="0"/>
                <w:sz w:val="16"/>
                <w:szCs w:val="16"/>
                <w:lang w:val="en-AU"/>
              </w:rPr>
              <w:t>2006-03</w:t>
            </w:r>
          </w:p>
        </w:tc>
        <w:tc>
          <w:tcPr>
            <w:tcW w:w="800" w:type="dxa"/>
            <w:shd w:val="solid" w:color="FFFFFF" w:fill="auto"/>
          </w:tcPr>
          <w:p w14:paraId="4B911DE2" w14:textId="77777777" w:rsidR="001C7155" w:rsidRPr="006806B4" w:rsidRDefault="001C7155" w:rsidP="006806B4">
            <w:pPr>
              <w:pStyle w:val="TAL"/>
              <w:rPr>
                <w:snapToGrid w:val="0"/>
                <w:sz w:val="16"/>
                <w:szCs w:val="16"/>
                <w:lang w:val="en-AU"/>
              </w:rPr>
            </w:pPr>
          </w:p>
        </w:tc>
        <w:tc>
          <w:tcPr>
            <w:tcW w:w="995" w:type="dxa"/>
            <w:shd w:val="solid" w:color="FFFFFF" w:fill="auto"/>
          </w:tcPr>
          <w:p w14:paraId="193447D6" w14:textId="77777777" w:rsidR="001C7155" w:rsidRPr="006806B4" w:rsidRDefault="001C7155" w:rsidP="006806B4">
            <w:pPr>
              <w:pStyle w:val="TAL"/>
              <w:rPr>
                <w:snapToGrid w:val="0"/>
                <w:sz w:val="16"/>
                <w:szCs w:val="16"/>
                <w:lang w:val="en-AU"/>
              </w:rPr>
            </w:pPr>
          </w:p>
        </w:tc>
        <w:tc>
          <w:tcPr>
            <w:tcW w:w="476" w:type="dxa"/>
            <w:shd w:val="solid" w:color="FFFFFF" w:fill="auto"/>
          </w:tcPr>
          <w:p w14:paraId="05B4A354" w14:textId="77777777" w:rsidR="001C7155" w:rsidRPr="006806B4" w:rsidRDefault="001C7155" w:rsidP="006806B4">
            <w:pPr>
              <w:pStyle w:val="TAL"/>
              <w:rPr>
                <w:snapToGrid w:val="0"/>
                <w:sz w:val="16"/>
                <w:szCs w:val="16"/>
                <w:lang w:val="en-AU"/>
              </w:rPr>
            </w:pPr>
          </w:p>
        </w:tc>
        <w:tc>
          <w:tcPr>
            <w:tcW w:w="378" w:type="dxa"/>
            <w:shd w:val="solid" w:color="FFFFFF" w:fill="auto"/>
          </w:tcPr>
          <w:p w14:paraId="7DEA8509" w14:textId="77777777" w:rsidR="001C7155" w:rsidRPr="006806B4" w:rsidRDefault="001C7155" w:rsidP="006806B4">
            <w:pPr>
              <w:pStyle w:val="TAL"/>
              <w:rPr>
                <w:snapToGrid w:val="0"/>
                <w:sz w:val="16"/>
                <w:szCs w:val="16"/>
                <w:lang w:val="en-AU"/>
              </w:rPr>
            </w:pPr>
          </w:p>
        </w:tc>
        <w:tc>
          <w:tcPr>
            <w:tcW w:w="4867" w:type="dxa"/>
            <w:shd w:val="solid" w:color="FFFFFF" w:fill="auto"/>
          </w:tcPr>
          <w:p w14:paraId="28FE9AF7" w14:textId="77777777" w:rsidR="001C7155" w:rsidRPr="006806B4" w:rsidRDefault="006806B4" w:rsidP="006806B4">
            <w:pPr>
              <w:pStyle w:val="TAL"/>
              <w:rPr>
                <w:snapToGrid w:val="0"/>
                <w:sz w:val="16"/>
                <w:szCs w:val="16"/>
                <w:lang w:val="en-AU"/>
              </w:rPr>
            </w:pPr>
            <w:r>
              <w:rPr>
                <w:snapToGrid w:val="0"/>
                <w:sz w:val="16"/>
                <w:szCs w:val="16"/>
                <w:lang w:val="en-AU"/>
              </w:rPr>
              <w:t>Publication as ETSI TS 183 023</w:t>
            </w:r>
          </w:p>
        </w:tc>
        <w:tc>
          <w:tcPr>
            <w:tcW w:w="567" w:type="dxa"/>
            <w:shd w:val="solid" w:color="FFFFFF" w:fill="auto"/>
          </w:tcPr>
          <w:p w14:paraId="4A8BB066" w14:textId="77777777" w:rsidR="001C7155" w:rsidRPr="006806B4" w:rsidRDefault="001C7155" w:rsidP="006806B4">
            <w:pPr>
              <w:pStyle w:val="TAL"/>
              <w:rPr>
                <w:snapToGrid w:val="0"/>
                <w:sz w:val="16"/>
                <w:szCs w:val="16"/>
                <w:lang w:val="en-AU"/>
              </w:rPr>
            </w:pPr>
          </w:p>
        </w:tc>
        <w:tc>
          <w:tcPr>
            <w:tcW w:w="567" w:type="dxa"/>
            <w:shd w:val="solid" w:color="FFFFFF" w:fill="auto"/>
          </w:tcPr>
          <w:p w14:paraId="6BFB1B82" w14:textId="77777777" w:rsidR="001C7155" w:rsidRPr="006806B4" w:rsidRDefault="006806B4" w:rsidP="006806B4">
            <w:pPr>
              <w:pStyle w:val="TAL"/>
              <w:rPr>
                <w:snapToGrid w:val="0"/>
                <w:sz w:val="16"/>
                <w:szCs w:val="16"/>
                <w:lang w:val="en-AU"/>
              </w:rPr>
            </w:pPr>
            <w:r>
              <w:rPr>
                <w:snapToGrid w:val="0"/>
                <w:sz w:val="16"/>
                <w:szCs w:val="16"/>
                <w:lang w:val="en-AU"/>
              </w:rPr>
              <w:t>1.2.1</w:t>
            </w:r>
          </w:p>
        </w:tc>
      </w:tr>
      <w:tr w:rsidR="006806B4" w:rsidRPr="006806B4" w14:paraId="2634FA02" w14:textId="77777777" w:rsidTr="00077E75">
        <w:tblPrEx>
          <w:tblCellMar>
            <w:top w:w="0" w:type="dxa"/>
            <w:bottom w:w="0" w:type="dxa"/>
          </w:tblCellMar>
        </w:tblPrEx>
        <w:tc>
          <w:tcPr>
            <w:tcW w:w="800" w:type="dxa"/>
            <w:shd w:val="solid" w:color="FFFFFF" w:fill="auto"/>
          </w:tcPr>
          <w:p w14:paraId="1666052E" w14:textId="77777777" w:rsidR="006806B4" w:rsidRDefault="006806B4" w:rsidP="006806B4">
            <w:pPr>
              <w:pStyle w:val="TAL"/>
              <w:rPr>
                <w:snapToGrid w:val="0"/>
                <w:sz w:val="16"/>
                <w:szCs w:val="16"/>
                <w:lang w:val="en-AU"/>
              </w:rPr>
            </w:pPr>
            <w:r>
              <w:rPr>
                <w:snapToGrid w:val="0"/>
                <w:sz w:val="16"/>
                <w:szCs w:val="16"/>
                <w:lang w:val="en-AU"/>
              </w:rPr>
              <w:t>2007-04</w:t>
            </w:r>
          </w:p>
        </w:tc>
        <w:tc>
          <w:tcPr>
            <w:tcW w:w="800" w:type="dxa"/>
            <w:shd w:val="solid" w:color="FFFFFF" w:fill="auto"/>
          </w:tcPr>
          <w:p w14:paraId="62E16943" w14:textId="77777777" w:rsidR="006806B4" w:rsidRPr="006806B4" w:rsidRDefault="006806B4" w:rsidP="006806B4">
            <w:pPr>
              <w:pStyle w:val="TAL"/>
              <w:rPr>
                <w:snapToGrid w:val="0"/>
                <w:sz w:val="16"/>
                <w:szCs w:val="16"/>
                <w:lang w:val="en-AU"/>
              </w:rPr>
            </w:pPr>
          </w:p>
        </w:tc>
        <w:tc>
          <w:tcPr>
            <w:tcW w:w="995" w:type="dxa"/>
            <w:shd w:val="solid" w:color="FFFFFF" w:fill="auto"/>
          </w:tcPr>
          <w:p w14:paraId="7C9007FA" w14:textId="77777777" w:rsidR="006806B4" w:rsidRPr="006806B4" w:rsidRDefault="006806B4" w:rsidP="006806B4">
            <w:pPr>
              <w:pStyle w:val="TAL"/>
              <w:rPr>
                <w:snapToGrid w:val="0"/>
                <w:sz w:val="16"/>
                <w:szCs w:val="16"/>
                <w:lang w:val="en-AU"/>
              </w:rPr>
            </w:pPr>
          </w:p>
        </w:tc>
        <w:tc>
          <w:tcPr>
            <w:tcW w:w="476" w:type="dxa"/>
            <w:shd w:val="solid" w:color="FFFFFF" w:fill="auto"/>
          </w:tcPr>
          <w:p w14:paraId="3C8EFD74" w14:textId="77777777" w:rsidR="006806B4" w:rsidRPr="006806B4" w:rsidRDefault="006806B4" w:rsidP="006806B4">
            <w:pPr>
              <w:pStyle w:val="TAL"/>
              <w:rPr>
                <w:snapToGrid w:val="0"/>
                <w:sz w:val="16"/>
                <w:szCs w:val="16"/>
                <w:lang w:val="en-AU"/>
              </w:rPr>
            </w:pPr>
          </w:p>
        </w:tc>
        <w:tc>
          <w:tcPr>
            <w:tcW w:w="378" w:type="dxa"/>
            <w:shd w:val="solid" w:color="FFFFFF" w:fill="auto"/>
          </w:tcPr>
          <w:p w14:paraId="549E19E4" w14:textId="77777777" w:rsidR="006806B4" w:rsidRPr="006806B4" w:rsidRDefault="006806B4" w:rsidP="006806B4">
            <w:pPr>
              <w:pStyle w:val="TAL"/>
              <w:rPr>
                <w:snapToGrid w:val="0"/>
                <w:sz w:val="16"/>
                <w:szCs w:val="16"/>
                <w:lang w:val="en-AU"/>
              </w:rPr>
            </w:pPr>
          </w:p>
        </w:tc>
        <w:tc>
          <w:tcPr>
            <w:tcW w:w="4867" w:type="dxa"/>
            <w:shd w:val="solid" w:color="FFFFFF" w:fill="auto"/>
          </w:tcPr>
          <w:p w14:paraId="505415FF" w14:textId="77777777" w:rsidR="006806B4" w:rsidRDefault="006806B4" w:rsidP="006806B4">
            <w:pPr>
              <w:pStyle w:val="TAL"/>
              <w:rPr>
                <w:snapToGrid w:val="0"/>
                <w:sz w:val="16"/>
                <w:szCs w:val="16"/>
                <w:lang w:val="en-AU"/>
              </w:rPr>
            </w:pPr>
            <w:r>
              <w:rPr>
                <w:snapToGrid w:val="0"/>
                <w:sz w:val="16"/>
                <w:szCs w:val="16"/>
                <w:lang w:val="en-AU"/>
              </w:rPr>
              <w:t>Publication as ETSI TS 183 023</w:t>
            </w:r>
          </w:p>
        </w:tc>
        <w:tc>
          <w:tcPr>
            <w:tcW w:w="567" w:type="dxa"/>
            <w:shd w:val="solid" w:color="FFFFFF" w:fill="auto"/>
          </w:tcPr>
          <w:p w14:paraId="44DCAD21" w14:textId="77777777" w:rsidR="006806B4" w:rsidRPr="006806B4" w:rsidRDefault="006806B4" w:rsidP="006806B4">
            <w:pPr>
              <w:pStyle w:val="TAL"/>
              <w:rPr>
                <w:snapToGrid w:val="0"/>
                <w:sz w:val="16"/>
                <w:szCs w:val="16"/>
                <w:lang w:val="en-AU"/>
              </w:rPr>
            </w:pPr>
          </w:p>
        </w:tc>
        <w:tc>
          <w:tcPr>
            <w:tcW w:w="567" w:type="dxa"/>
            <w:shd w:val="solid" w:color="FFFFFF" w:fill="auto"/>
          </w:tcPr>
          <w:p w14:paraId="60EAAE7E" w14:textId="77777777" w:rsidR="006806B4" w:rsidRDefault="006806B4" w:rsidP="006806B4">
            <w:pPr>
              <w:pStyle w:val="TAL"/>
              <w:rPr>
                <w:snapToGrid w:val="0"/>
                <w:sz w:val="16"/>
                <w:szCs w:val="16"/>
                <w:lang w:val="en-AU"/>
              </w:rPr>
            </w:pPr>
            <w:r>
              <w:rPr>
                <w:snapToGrid w:val="0"/>
                <w:sz w:val="16"/>
                <w:szCs w:val="16"/>
                <w:lang w:val="en-AU"/>
              </w:rPr>
              <w:t>1.3.1</w:t>
            </w:r>
          </w:p>
        </w:tc>
      </w:tr>
      <w:tr w:rsidR="006806B4" w:rsidRPr="006806B4" w14:paraId="0215FB96" w14:textId="77777777" w:rsidTr="00077E75">
        <w:tblPrEx>
          <w:tblCellMar>
            <w:top w:w="0" w:type="dxa"/>
            <w:bottom w:w="0" w:type="dxa"/>
          </w:tblCellMar>
        </w:tblPrEx>
        <w:tc>
          <w:tcPr>
            <w:tcW w:w="800" w:type="dxa"/>
            <w:shd w:val="solid" w:color="FFFFFF" w:fill="auto"/>
          </w:tcPr>
          <w:p w14:paraId="5967D739" w14:textId="77777777" w:rsidR="006806B4" w:rsidRDefault="006806B4" w:rsidP="006806B4">
            <w:pPr>
              <w:pStyle w:val="TAL"/>
              <w:rPr>
                <w:snapToGrid w:val="0"/>
                <w:sz w:val="16"/>
                <w:szCs w:val="16"/>
                <w:lang w:val="en-AU"/>
              </w:rPr>
            </w:pPr>
            <w:r>
              <w:rPr>
                <w:snapToGrid w:val="0"/>
                <w:sz w:val="16"/>
                <w:szCs w:val="16"/>
                <w:lang w:val="en-AU"/>
              </w:rPr>
              <w:t>2008-01</w:t>
            </w:r>
          </w:p>
        </w:tc>
        <w:tc>
          <w:tcPr>
            <w:tcW w:w="800" w:type="dxa"/>
            <w:shd w:val="solid" w:color="FFFFFF" w:fill="auto"/>
          </w:tcPr>
          <w:p w14:paraId="7FB87DE5" w14:textId="77777777" w:rsidR="006806B4" w:rsidRPr="006806B4" w:rsidRDefault="006806B4" w:rsidP="006806B4">
            <w:pPr>
              <w:pStyle w:val="TAL"/>
              <w:rPr>
                <w:snapToGrid w:val="0"/>
                <w:sz w:val="16"/>
                <w:szCs w:val="16"/>
                <w:lang w:val="en-AU"/>
              </w:rPr>
            </w:pPr>
          </w:p>
        </w:tc>
        <w:tc>
          <w:tcPr>
            <w:tcW w:w="995" w:type="dxa"/>
            <w:shd w:val="solid" w:color="FFFFFF" w:fill="auto"/>
          </w:tcPr>
          <w:p w14:paraId="63C2B260" w14:textId="77777777" w:rsidR="006806B4" w:rsidRPr="006806B4" w:rsidRDefault="006806B4" w:rsidP="006806B4">
            <w:pPr>
              <w:pStyle w:val="TAL"/>
              <w:rPr>
                <w:snapToGrid w:val="0"/>
                <w:sz w:val="16"/>
                <w:szCs w:val="16"/>
                <w:lang w:val="en-AU"/>
              </w:rPr>
            </w:pPr>
          </w:p>
        </w:tc>
        <w:tc>
          <w:tcPr>
            <w:tcW w:w="476" w:type="dxa"/>
            <w:shd w:val="solid" w:color="FFFFFF" w:fill="auto"/>
          </w:tcPr>
          <w:p w14:paraId="3F41F434" w14:textId="77777777" w:rsidR="006806B4" w:rsidRPr="006806B4" w:rsidRDefault="006806B4" w:rsidP="006806B4">
            <w:pPr>
              <w:pStyle w:val="TAL"/>
              <w:rPr>
                <w:snapToGrid w:val="0"/>
                <w:sz w:val="16"/>
                <w:szCs w:val="16"/>
                <w:lang w:val="en-AU"/>
              </w:rPr>
            </w:pPr>
          </w:p>
        </w:tc>
        <w:tc>
          <w:tcPr>
            <w:tcW w:w="378" w:type="dxa"/>
            <w:shd w:val="solid" w:color="FFFFFF" w:fill="auto"/>
          </w:tcPr>
          <w:p w14:paraId="604234DF" w14:textId="77777777" w:rsidR="006806B4" w:rsidRPr="006806B4" w:rsidRDefault="006806B4" w:rsidP="006806B4">
            <w:pPr>
              <w:pStyle w:val="TAL"/>
              <w:rPr>
                <w:snapToGrid w:val="0"/>
                <w:sz w:val="16"/>
                <w:szCs w:val="16"/>
                <w:lang w:val="en-AU"/>
              </w:rPr>
            </w:pPr>
          </w:p>
        </w:tc>
        <w:tc>
          <w:tcPr>
            <w:tcW w:w="4867" w:type="dxa"/>
            <w:shd w:val="solid" w:color="FFFFFF" w:fill="auto"/>
          </w:tcPr>
          <w:p w14:paraId="66F341E0" w14:textId="77777777" w:rsidR="006806B4" w:rsidRDefault="006806B4" w:rsidP="006806B4">
            <w:pPr>
              <w:pStyle w:val="TAL"/>
              <w:rPr>
                <w:snapToGrid w:val="0"/>
                <w:sz w:val="16"/>
                <w:szCs w:val="16"/>
                <w:lang w:val="en-AU"/>
              </w:rPr>
            </w:pPr>
            <w:r>
              <w:rPr>
                <w:snapToGrid w:val="0"/>
                <w:sz w:val="16"/>
                <w:szCs w:val="16"/>
                <w:lang w:val="en-AU"/>
              </w:rPr>
              <w:t>Publication as ETSI TS 183 023</w:t>
            </w:r>
          </w:p>
        </w:tc>
        <w:tc>
          <w:tcPr>
            <w:tcW w:w="567" w:type="dxa"/>
            <w:shd w:val="solid" w:color="FFFFFF" w:fill="auto"/>
          </w:tcPr>
          <w:p w14:paraId="1D3319AD" w14:textId="77777777" w:rsidR="006806B4" w:rsidRPr="006806B4" w:rsidRDefault="006806B4" w:rsidP="006806B4">
            <w:pPr>
              <w:pStyle w:val="TAL"/>
              <w:rPr>
                <w:snapToGrid w:val="0"/>
                <w:sz w:val="16"/>
                <w:szCs w:val="16"/>
                <w:lang w:val="en-AU"/>
              </w:rPr>
            </w:pPr>
          </w:p>
        </w:tc>
        <w:tc>
          <w:tcPr>
            <w:tcW w:w="567" w:type="dxa"/>
            <w:shd w:val="solid" w:color="FFFFFF" w:fill="auto"/>
          </w:tcPr>
          <w:p w14:paraId="4C6CB985" w14:textId="77777777" w:rsidR="006806B4" w:rsidRDefault="006806B4" w:rsidP="006806B4">
            <w:pPr>
              <w:pStyle w:val="TAL"/>
              <w:rPr>
                <w:snapToGrid w:val="0"/>
                <w:sz w:val="16"/>
                <w:szCs w:val="16"/>
                <w:lang w:val="en-AU"/>
              </w:rPr>
            </w:pPr>
            <w:r>
              <w:rPr>
                <w:snapToGrid w:val="0"/>
                <w:sz w:val="16"/>
                <w:szCs w:val="16"/>
                <w:lang w:val="en-AU"/>
              </w:rPr>
              <w:t>1.4.0</w:t>
            </w:r>
          </w:p>
        </w:tc>
      </w:tr>
      <w:tr w:rsidR="006806B4" w:rsidRPr="006806B4" w14:paraId="7F06A466" w14:textId="77777777" w:rsidTr="00077E75">
        <w:tblPrEx>
          <w:tblCellMar>
            <w:top w:w="0" w:type="dxa"/>
            <w:bottom w:w="0" w:type="dxa"/>
          </w:tblCellMar>
        </w:tblPrEx>
        <w:tc>
          <w:tcPr>
            <w:tcW w:w="800" w:type="dxa"/>
            <w:shd w:val="solid" w:color="FFFFFF" w:fill="auto"/>
          </w:tcPr>
          <w:p w14:paraId="20615BEC" w14:textId="77777777" w:rsidR="006806B4" w:rsidRDefault="006806B4" w:rsidP="006806B4">
            <w:pPr>
              <w:pStyle w:val="TAL"/>
              <w:rPr>
                <w:snapToGrid w:val="0"/>
                <w:sz w:val="16"/>
                <w:szCs w:val="16"/>
                <w:lang w:val="en-AU"/>
              </w:rPr>
            </w:pPr>
            <w:r>
              <w:rPr>
                <w:snapToGrid w:val="0"/>
                <w:sz w:val="16"/>
                <w:szCs w:val="16"/>
                <w:lang w:val="en-AU"/>
              </w:rPr>
              <w:t>2008-01</w:t>
            </w:r>
          </w:p>
        </w:tc>
        <w:tc>
          <w:tcPr>
            <w:tcW w:w="800" w:type="dxa"/>
            <w:shd w:val="solid" w:color="FFFFFF" w:fill="auto"/>
          </w:tcPr>
          <w:p w14:paraId="52102994" w14:textId="77777777" w:rsidR="006806B4" w:rsidRPr="006806B4" w:rsidRDefault="006806B4" w:rsidP="006806B4">
            <w:pPr>
              <w:pStyle w:val="TAL"/>
              <w:rPr>
                <w:snapToGrid w:val="0"/>
                <w:sz w:val="16"/>
                <w:szCs w:val="16"/>
                <w:lang w:val="en-AU"/>
              </w:rPr>
            </w:pPr>
          </w:p>
        </w:tc>
        <w:tc>
          <w:tcPr>
            <w:tcW w:w="995" w:type="dxa"/>
            <w:shd w:val="solid" w:color="FFFFFF" w:fill="auto"/>
          </w:tcPr>
          <w:p w14:paraId="5117F020" w14:textId="77777777" w:rsidR="006806B4" w:rsidRPr="006806B4" w:rsidRDefault="006806B4" w:rsidP="006806B4">
            <w:pPr>
              <w:pStyle w:val="TAL"/>
              <w:rPr>
                <w:snapToGrid w:val="0"/>
                <w:sz w:val="16"/>
                <w:szCs w:val="16"/>
                <w:lang w:val="en-AU"/>
              </w:rPr>
            </w:pPr>
          </w:p>
        </w:tc>
        <w:tc>
          <w:tcPr>
            <w:tcW w:w="476" w:type="dxa"/>
            <w:shd w:val="solid" w:color="FFFFFF" w:fill="auto"/>
          </w:tcPr>
          <w:p w14:paraId="1E63E1E8" w14:textId="77777777" w:rsidR="006806B4" w:rsidRPr="006806B4" w:rsidRDefault="006806B4" w:rsidP="006806B4">
            <w:pPr>
              <w:pStyle w:val="TAL"/>
              <w:rPr>
                <w:snapToGrid w:val="0"/>
                <w:sz w:val="16"/>
                <w:szCs w:val="16"/>
                <w:lang w:val="en-AU"/>
              </w:rPr>
            </w:pPr>
          </w:p>
        </w:tc>
        <w:tc>
          <w:tcPr>
            <w:tcW w:w="378" w:type="dxa"/>
            <w:shd w:val="solid" w:color="FFFFFF" w:fill="auto"/>
          </w:tcPr>
          <w:p w14:paraId="78DE326E" w14:textId="77777777" w:rsidR="006806B4" w:rsidRPr="006806B4" w:rsidRDefault="006806B4" w:rsidP="006806B4">
            <w:pPr>
              <w:pStyle w:val="TAL"/>
              <w:rPr>
                <w:snapToGrid w:val="0"/>
                <w:sz w:val="16"/>
                <w:szCs w:val="16"/>
                <w:lang w:val="en-AU"/>
              </w:rPr>
            </w:pPr>
          </w:p>
        </w:tc>
        <w:tc>
          <w:tcPr>
            <w:tcW w:w="4867" w:type="dxa"/>
            <w:shd w:val="solid" w:color="FFFFFF" w:fill="auto"/>
          </w:tcPr>
          <w:p w14:paraId="7F41AC27" w14:textId="77777777" w:rsidR="006806B4" w:rsidRDefault="006806B4" w:rsidP="006806B4">
            <w:pPr>
              <w:pStyle w:val="TAL"/>
              <w:rPr>
                <w:snapToGrid w:val="0"/>
                <w:sz w:val="16"/>
                <w:szCs w:val="16"/>
                <w:lang w:val="en-AU"/>
              </w:rPr>
            </w:pPr>
            <w:r>
              <w:rPr>
                <w:snapToGrid w:val="0"/>
                <w:sz w:val="16"/>
                <w:szCs w:val="16"/>
                <w:lang w:val="en-AU"/>
              </w:rPr>
              <w:t xml:space="preserve">Conversion to </w:t>
            </w:r>
            <w:r w:rsidRPr="006806B4">
              <w:rPr>
                <w:b/>
                <w:snapToGrid w:val="0"/>
                <w:sz w:val="16"/>
                <w:szCs w:val="16"/>
                <w:lang w:val="en-AU"/>
              </w:rPr>
              <w:t>3GPP TS 24.423</w:t>
            </w:r>
          </w:p>
        </w:tc>
        <w:tc>
          <w:tcPr>
            <w:tcW w:w="567" w:type="dxa"/>
            <w:shd w:val="solid" w:color="FFFFFF" w:fill="auto"/>
          </w:tcPr>
          <w:p w14:paraId="157660A9" w14:textId="77777777" w:rsidR="006806B4" w:rsidRPr="006806B4" w:rsidRDefault="006806B4" w:rsidP="006806B4">
            <w:pPr>
              <w:pStyle w:val="TAL"/>
              <w:rPr>
                <w:snapToGrid w:val="0"/>
                <w:sz w:val="16"/>
                <w:szCs w:val="16"/>
                <w:lang w:val="en-AU"/>
              </w:rPr>
            </w:pPr>
          </w:p>
        </w:tc>
        <w:tc>
          <w:tcPr>
            <w:tcW w:w="567" w:type="dxa"/>
            <w:shd w:val="solid" w:color="FFFFFF" w:fill="auto"/>
          </w:tcPr>
          <w:p w14:paraId="7966FD0C" w14:textId="77777777" w:rsidR="006806B4" w:rsidRDefault="006806B4" w:rsidP="006806B4">
            <w:pPr>
              <w:pStyle w:val="TAL"/>
              <w:rPr>
                <w:snapToGrid w:val="0"/>
                <w:sz w:val="16"/>
                <w:szCs w:val="16"/>
                <w:lang w:val="en-AU"/>
              </w:rPr>
            </w:pPr>
            <w:r>
              <w:rPr>
                <w:snapToGrid w:val="0"/>
                <w:sz w:val="16"/>
                <w:szCs w:val="16"/>
                <w:lang w:val="en-AU"/>
              </w:rPr>
              <w:t>1.4.1</w:t>
            </w:r>
          </w:p>
        </w:tc>
      </w:tr>
      <w:tr w:rsidR="00866D2C" w:rsidRPr="006806B4" w14:paraId="218E0BA4" w14:textId="77777777" w:rsidTr="00077E75">
        <w:tblPrEx>
          <w:tblCellMar>
            <w:top w:w="0" w:type="dxa"/>
            <w:bottom w:w="0" w:type="dxa"/>
          </w:tblCellMar>
        </w:tblPrEx>
        <w:tc>
          <w:tcPr>
            <w:tcW w:w="800" w:type="dxa"/>
            <w:shd w:val="solid" w:color="FFFFFF" w:fill="auto"/>
          </w:tcPr>
          <w:p w14:paraId="3CDDE4C0" w14:textId="77777777" w:rsidR="00866D2C" w:rsidRDefault="00866D2C" w:rsidP="006806B4">
            <w:pPr>
              <w:pStyle w:val="TAL"/>
              <w:rPr>
                <w:snapToGrid w:val="0"/>
                <w:sz w:val="16"/>
                <w:szCs w:val="16"/>
                <w:lang w:val="en-AU"/>
              </w:rPr>
            </w:pPr>
            <w:r>
              <w:rPr>
                <w:snapToGrid w:val="0"/>
                <w:sz w:val="16"/>
                <w:szCs w:val="16"/>
                <w:lang w:val="en-AU"/>
              </w:rPr>
              <w:t>2008-01</w:t>
            </w:r>
          </w:p>
        </w:tc>
        <w:tc>
          <w:tcPr>
            <w:tcW w:w="800" w:type="dxa"/>
            <w:shd w:val="solid" w:color="FFFFFF" w:fill="auto"/>
          </w:tcPr>
          <w:p w14:paraId="279D71CB" w14:textId="77777777" w:rsidR="00866D2C" w:rsidRPr="006806B4" w:rsidRDefault="00866D2C" w:rsidP="006806B4">
            <w:pPr>
              <w:pStyle w:val="TAL"/>
              <w:rPr>
                <w:snapToGrid w:val="0"/>
                <w:sz w:val="16"/>
                <w:szCs w:val="16"/>
                <w:lang w:val="en-AU"/>
              </w:rPr>
            </w:pPr>
          </w:p>
        </w:tc>
        <w:tc>
          <w:tcPr>
            <w:tcW w:w="995" w:type="dxa"/>
            <w:shd w:val="solid" w:color="FFFFFF" w:fill="auto"/>
          </w:tcPr>
          <w:p w14:paraId="5E233CA1" w14:textId="77777777" w:rsidR="00866D2C" w:rsidRPr="006806B4" w:rsidRDefault="00866D2C" w:rsidP="006806B4">
            <w:pPr>
              <w:pStyle w:val="TAL"/>
              <w:rPr>
                <w:snapToGrid w:val="0"/>
                <w:sz w:val="16"/>
                <w:szCs w:val="16"/>
                <w:lang w:val="en-AU"/>
              </w:rPr>
            </w:pPr>
          </w:p>
        </w:tc>
        <w:tc>
          <w:tcPr>
            <w:tcW w:w="476" w:type="dxa"/>
            <w:shd w:val="solid" w:color="FFFFFF" w:fill="auto"/>
          </w:tcPr>
          <w:p w14:paraId="08D9DC0F" w14:textId="77777777" w:rsidR="00866D2C" w:rsidRPr="006806B4" w:rsidRDefault="00866D2C" w:rsidP="006806B4">
            <w:pPr>
              <w:pStyle w:val="TAL"/>
              <w:rPr>
                <w:snapToGrid w:val="0"/>
                <w:sz w:val="16"/>
                <w:szCs w:val="16"/>
                <w:lang w:val="en-AU"/>
              </w:rPr>
            </w:pPr>
          </w:p>
        </w:tc>
        <w:tc>
          <w:tcPr>
            <w:tcW w:w="378" w:type="dxa"/>
            <w:shd w:val="solid" w:color="FFFFFF" w:fill="auto"/>
          </w:tcPr>
          <w:p w14:paraId="28DBF0AF" w14:textId="77777777" w:rsidR="00866D2C" w:rsidRPr="006806B4" w:rsidRDefault="00866D2C" w:rsidP="006806B4">
            <w:pPr>
              <w:pStyle w:val="TAL"/>
              <w:rPr>
                <w:snapToGrid w:val="0"/>
                <w:sz w:val="16"/>
                <w:szCs w:val="16"/>
                <w:lang w:val="en-AU"/>
              </w:rPr>
            </w:pPr>
          </w:p>
        </w:tc>
        <w:tc>
          <w:tcPr>
            <w:tcW w:w="4867" w:type="dxa"/>
            <w:shd w:val="solid" w:color="FFFFFF" w:fill="auto"/>
          </w:tcPr>
          <w:p w14:paraId="18AD3D1F" w14:textId="77777777" w:rsidR="00866D2C" w:rsidRDefault="00866D2C" w:rsidP="006806B4">
            <w:pPr>
              <w:pStyle w:val="TAL"/>
              <w:rPr>
                <w:snapToGrid w:val="0"/>
                <w:sz w:val="16"/>
                <w:szCs w:val="16"/>
                <w:lang w:val="en-AU"/>
              </w:rPr>
            </w:pPr>
            <w:r>
              <w:rPr>
                <w:snapToGrid w:val="0"/>
                <w:sz w:val="16"/>
                <w:szCs w:val="16"/>
                <w:lang w:val="en-AU"/>
              </w:rPr>
              <w:t xml:space="preserve">Technically identical copy as </w:t>
            </w:r>
            <w:r w:rsidRPr="001F34A1">
              <w:rPr>
                <w:b/>
                <w:snapToGrid w:val="0"/>
                <w:sz w:val="16"/>
                <w:szCs w:val="16"/>
                <w:lang w:val="en-AU"/>
              </w:rPr>
              <w:t>3GPP TS 24.6</w:t>
            </w:r>
            <w:r>
              <w:rPr>
                <w:b/>
                <w:snapToGrid w:val="0"/>
                <w:sz w:val="16"/>
                <w:szCs w:val="16"/>
                <w:lang w:val="en-AU"/>
              </w:rPr>
              <w:t>23</w:t>
            </w:r>
            <w:r>
              <w:rPr>
                <w:snapToGrid w:val="0"/>
                <w:sz w:val="16"/>
                <w:szCs w:val="16"/>
                <w:lang w:val="en-AU"/>
              </w:rPr>
              <w:t xml:space="preserve"> as basis for further development.</w:t>
            </w:r>
          </w:p>
        </w:tc>
        <w:tc>
          <w:tcPr>
            <w:tcW w:w="567" w:type="dxa"/>
            <w:shd w:val="solid" w:color="FFFFFF" w:fill="auto"/>
          </w:tcPr>
          <w:p w14:paraId="490E960B" w14:textId="77777777" w:rsidR="00866D2C" w:rsidRPr="006806B4" w:rsidRDefault="00866D2C" w:rsidP="006806B4">
            <w:pPr>
              <w:pStyle w:val="TAL"/>
              <w:rPr>
                <w:snapToGrid w:val="0"/>
                <w:sz w:val="16"/>
                <w:szCs w:val="16"/>
                <w:lang w:val="en-AU"/>
              </w:rPr>
            </w:pPr>
          </w:p>
        </w:tc>
        <w:tc>
          <w:tcPr>
            <w:tcW w:w="567" w:type="dxa"/>
            <w:shd w:val="solid" w:color="FFFFFF" w:fill="auto"/>
          </w:tcPr>
          <w:p w14:paraId="4F9EFE49" w14:textId="77777777" w:rsidR="00866D2C" w:rsidRDefault="00866D2C" w:rsidP="006806B4">
            <w:pPr>
              <w:pStyle w:val="TAL"/>
              <w:rPr>
                <w:snapToGrid w:val="0"/>
                <w:sz w:val="16"/>
                <w:szCs w:val="16"/>
                <w:lang w:val="en-AU"/>
              </w:rPr>
            </w:pPr>
            <w:r>
              <w:rPr>
                <w:snapToGrid w:val="0"/>
                <w:sz w:val="16"/>
                <w:szCs w:val="16"/>
                <w:lang w:val="en-AU"/>
              </w:rPr>
              <w:t>1.4.2</w:t>
            </w:r>
          </w:p>
        </w:tc>
      </w:tr>
      <w:tr w:rsidR="0085391F" w:rsidRPr="006806B4" w14:paraId="5B16B9EC" w14:textId="77777777" w:rsidTr="00077E75">
        <w:tblPrEx>
          <w:tblCellMar>
            <w:top w:w="0" w:type="dxa"/>
            <w:bottom w:w="0" w:type="dxa"/>
          </w:tblCellMar>
        </w:tblPrEx>
        <w:tc>
          <w:tcPr>
            <w:tcW w:w="800" w:type="dxa"/>
            <w:shd w:val="solid" w:color="FFFFFF" w:fill="auto"/>
          </w:tcPr>
          <w:p w14:paraId="6161533D" w14:textId="77777777" w:rsidR="0085391F" w:rsidRDefault="0085391F" w:rsidP="006806B4">
            <w:pPr>
              <w:pStyle w:val="TAL"/>
              <w:rPr>
                <w:snapToGrid w:val="0"/>
                <w:sz w:val="16"/>
                <w:szCs w:val="16"/>
                <w:lang w:val="en-AU"/>
              </w:rPr>
            </w:pPr>
            <w:r>
              <w:rPr>
                <w:snapToGrid w:val="0"/>
                <w:sz w:val="16"/>
                <w:szCs w:val="16"/>
                <w:lang w:val="en-AU"/>
              </w:rPr>
              <w:t>2008-02</w:t>
            </w:r>
          </w:p>
        </w:tc>
        <w:tc>
          <w:tcPr>
            <w:tcW w:w="800" w:type="dxa"/>
            <w:shd w:val="solid" w:color="FFFFFF" w:fill="auto"/>
          </w:tcPr>
          <w:p w14:paraId="6DC341FE" w14:textId="77777777" w:rsidR="0085391F" w:rsidRPr="006806B4" w:rsidRDefault="0085391F" w:rsidP="006806B4">
            <w:pPr>
              <w:pStyle w:val="TAL"/>
              <w:rPr>
                <w:snapToGrid w:val="0"/>
                <w:sz w:val="16"/>
                <w:szCs w:val="16"/>
                <w:lang w:val="en-AU"/>
              </w:rPr>
            </w:pPr>
          </w:p>
        </w:tc>
        <w:tc>
          <w:tcPr>
            <w:tcW w:w="995" w:type="dxa"/>
            <w:shd w:val="solid" w:color="FFFFFF" w:fill="auto"/>
          </w:tcPr>
          <w:p w14:paraId="76C7B09F" w14:textId="77777777" w:rsidR="0085391F" w:rsidRPr="006806B4" w:rsidRDefault="0085391F" w:rsidP="006806B4">
            <w:pPr>
              <w:pStyle w:val="TAL"/>
              <w:rPr>
                <w:snapToGrid w:val="0"/>
                <w:sz w:val="16"/>
                <w:szCs w:val="16"/>
                <w:lang w:val="en-AU"/>
              </w:rPr>
            </w:pPr>
          </w:p>
        </w:tc>
        <w:tc>
          <w:tcPr>
            <w:tcW w:w="476" w:type="dxa"/>
            <w:shd w:val="solid" w:color="FFFFFF" w:fill="auto"/>
          </w:tcPr>
          <w:p w14:paraId="65CFADA2" w14:textId="77777777" w:rsidR="0085391F" w:rsidRPr="006806B4" w:rsidRDefault="0085391F" w:rsidP="006806B4">
            <w:pPr>
              <w:pStyle w:val="TAL"/>
              <w:rPr>
                <w:snapToGrid w:val="0"/>
                <w:sz w:val="16"/>
                <w:szCs w:val="16"/>
                <w:lang w:val="en-AU"/>
              </w:rPr>
            </w:pPr>
          </w:p>
        </w:tc>
        <w:tc>
          <w:tcPr>
            <w:tcW w:w="378" w:type="dxa"/>
            <w:shd w:val="solid" w:color="FFFFFF" w:fill="auto"/>
          </w:tcPr>
          <w:p w14:paraId="6B451304" w14:textId="77777777" w:rsidR="0085391F" w:rsidRPr="006806B4" w:rsidRDefault="0085391F" w:rsidP="006806B4">
            <w:pPr>
              <w:pStyle w:val="TAL"/>
              <w:rPr>
                <w:snapToGrid w:val="0"/>
                <w:sz w:val="16"/>
                <w:szCs w:val="16"/>
                <w:lang w:val="en-AU"/>
              </w:rPr>
            </w:pPr>
          </w:p>
        </w:tc>
        <w:tc>
          <w:tcPr>
            <w:tcW w:w="4867" w:type="dxa"/>
            <w:shd w:val="solid" w:color="FFFFFF" w:fill="auto"/>
          </w:tcPr>
          <w:p w14:paraId="53F76142" w14:textId="77777777" w:rsidR="0085391F" w:rsidRDefault="0085391F" w:rsidP="006806B4">
            <w:pPr>
              <w:pStyle w:val="TAL"/>
              <w:rPr>
                <w:snapToGrid w:val="0"/>
                <w:sz w:val="16"/>
                <w:szCs w:val="16"/>
                <w:lang w:val="en-AU"/>
              </w:rPr>
            </w:pPr>
            <w:r>
              <w:rPr>
                <w:snapToGrid w:val="0"/>
                <w:sz w:val="16"/>
                <w:szCs w:val="16"/>
                <w:lang w:val="en-AU"/>
              </w:rPr>
              <w:t>CT1#51 agreed to sent spec for information to plenary</w:t>
            </w:r>
          </w:p>
        </w:tc>
        <w:tc>
          <w:tcPr>
            <w:tcW w:w="567" w:type="dxa"/>
            <w:shd w:val="solid" w:color="FFFFFF" w:fill="auto"/>
          </w:tcPr>
          <w:p w14:paraId="545B14E4" w14:textId="77777777" w:rsidR="0085391F" w:rsidRPr="006806B4" w:rsidRDefault="0085391F" w:rsidP="006806B4">
            <w:pPr>
              <w:pStyle w:val="TAL"/>
              <w:rPr>
                <w:snapToGrid w:val="0"/>
                <w:sz w:val="16"/>
                <w:szCs w:val="16"/>
                <w:lang w:val="en-AU"/>
              </w:rPr>
            </w:pPr>
          </w:p>
        </w:tc>
        <w:tc>
          <w:tcPr>
            <w:tcW w:w="567" w:type="dxa"/>
            <w:shd w:val="solid" w:color="FFFFFF" w:fill="auto"/>
          </w:tcPr>
          <w:p w14:paraId="453D4898" w14:textId="77777777" w:rsidR="0085391F" w:rsidRDefault="0085391F" w:rsidP="006806B4">
            <w:pPr>
              <w:pStyle w:val="TAL"/>
              <w:rPr>
                <w:snapToGrid w:val="0"/>
                <w:sz w:val="16"/>
                <w:szCs w:val="16"/>
                <w:lang w:val="en-AU"/>
              </w:rPr>
            </w:pPr>
            <w:r>
              <w:rPr>
                <w:snapToGrid w:val="0"/>
                <w:sz w:val="16"/>
                <w:szCs w:val="16"/>
                <w:lang w:val="en-AU"/>
              </w:rPr>
              <w:t>1.4.3</w:t>
            </w:r>
          </w:p>
        </w:tc>
      </w:tr>
      <w:tr w:rsidR="003141BC" w:rsidRPr="006806B4" w14:paraId="14A64518" w14:textId="77777777" w:rsidTr="00077E75">
        <w:tblPrEx>
          <w:tblCellMar>
            <w:top w:w="0" w:type="dxa"/>
            <w:bottom w:w="0" w:type="dxa"/>
          </w:tblCellMar>
        </w:tblPrEx>
        <w:tc>
          <w:tcPr>
            <w:tcW w:w="800" w:type="dxa"/>
            <w:shd w:val="solid" w:color="FFFFFF" w:fill="auto"/>
          </w:tcPr>
          <w:p w14:paraId="11E7703F" w14:textId="77777777" w:rsidR="003141BC" w:rsidRDefault="003141BC" w:rsidP="006806B4">
            <w:pPr>
              <w:pStyle w:val="TAL"/>
              <w:rPr>
                <w:snapToGrid w:val="0"/>
                <w:sz w:val="16"/>
                <w:szCs w:val="16"/>
                <w:lang w:val="en-AU"/>
              </w:rPr>
            </w:pPr>
            <w:r>
              <w:rPr>
                <w:snapToGrid w:val="0"/>
                <w:sz w:val="16"/>
                <w:szCs w:val="16"/>
                <w:lang w:val="en-AU"/>
              </w:rPr>
              <w:t>2008-04</w:t>
            </w:r>
          </w:p>
        </w:tc>
        <w:tc>
          <w:tcPr>
            <w:tcW w:w="800" w:type="dxa"/>
            <w:shd w:val="solid" w:color="FFFFFF" w:fill="auto"/>
          </w:tcPr>
          <w:p w14:paraId="76C9EEBC" w14:textId="77777777" w:rsidR="003141BC" w:rsidRPr="006806B4" w:rsidRDefault="003141BC" w:rsidP="006806B4">
            <w:pPr>
              <w:pStyle w:val="TAL"/>
              <w:rPr>
                <w:snapToGrid w:val="0"/>
                <w:sz w:val="16"/>
                <w:szCs w:val="16"/>
                <w:lang w:val="en-AU"/>
              </w:rPr>
            </w:pPr>
          </w:p>
        </w:tc>
        <w:tc>
          <w:tcPr>
            <w:tcW w:w="995" w:type="dxa"/>
            <w:shd w:val="solid" w:color="FFFFFF" w:fill="auto"/>
          </w:tcPr>
          <w:p w14:paraId="3BD897EF" w14:textId="77777777" w:rsidR="003141BC" w:rsidRPr="006806B4" w:rsidRDefault="003141BC" w:rsidP="006806B4">
            <w:pPr>
              <w:pStyle w:val="TAL"/>
              <w:rPr>
                <w:snapToGrid w:val="0"/>
                <w:sz w:val="16"/>
                <w:szCs w:val="16"/>
                <w:lang w:val="en-AU"/>
              </w:rPr>
            </w:pPr>
          </w:p>
        </w:tc>
        <w:tc>
          <w:tcPr>
            <w:tcW w:w="476" w:type="dxa"/>
            <w:shd w:val="solid" w:color="FFFFFF" w:fill="auto"/>
          </w:tcPr>
          <w:p w14:paraId="7F498C8E" w14:textId="77777777" w:rsidR="003141BC" w:rsidRPr="006806B4" w:rsidRDefault="003141BC" w:rsidP="006806B4">
            <w:pPr>
              <w:pStyle w:val="TAL"/>
              <w:rPr>
                <w:snapToGrid w:val="0"/>
                <w:sz w:val="16"/>
                <w:szCs w:val="16"/>
                <w:lang w:val="en-AU"/>
              </w:rPr>
            </w:pPr>
          </w:p>
        </w:tc>
        <w:tc>
          <w:tcPr>
            <w:tcW w:w="378" w:type="dxa"/>
            <w:shd w:val="solid" w:color="FFFFFF" w:fill="auto"/>
          </w:tcPr>
          <w:p w14:paraId="43A21088" w14:textId="77777777" w:rsidR="003141BC" w:rsidRPr="006806B4" w:rsidRDefault="003141BC" w:rsidP="006806B4">
            <w:pPr>
              <w:pStyle w:val="TAL"/>
              <w:rPr>
                <w:snapToGrid w:val="0"/>
                <w:sz w:val="16"/>
                <w:szCs w:val="16"/>
                <w:lang w:val="en-AU"/>
              </w:rPr>
            </w:pPr>
          </w:p>
        </w:tc>
        <w:tc>
          <w:tcPr>
            <w:tcW w:w="4867" w:type="dxa"/>
            <w:shd w:val="solid" w:color="FFFFFF" w:fill="auto"/>
          </w:tcPr>
          <w:p w14:paraId="3B610F71" w14:textId="77777777" w:rsidR="003141BC" w:rsidRDefault="003141BC" w:rsidP="003141BC">
            <w:pPr>
              <w:pStyle w:val="TAL"/>
              <w:rPr>
                <w:sz w:val="16"/>
                <w:szCs w:val="16"/>
              </w:rPr>
            </w:pPr>
            <w:r>
              <w:rPr>
                <w:sz w:val="16"/>
                <w:szCs w:val="16"/>
              </w:rPr>
              <w:t>The following CR</w:t>
            </w:r>
            <w:r w:rsidR="002072AB">
              <w:rPr>
                <w:sz w:val="16"/>
                <w:szCs w:val="16"/>
              </w:rPr>
              <w:t>'</w:t>
            </w:r>
            <w:r>
              <w:rPr>
                <w:sz w:val="16"/>
                <w:szCs w:val="16"/>
              </w:rPr>
              <w:t>s were incorporated and the editor adopted their content / structure to the structure of the TS</w:t>
            </w:r>
          </w:p>
          <w:p w14:paraId="159A3A52" w14:textId="77777777" w:rsidR="003141BC" w:rsidRDefault="003141BC" w:rsidP="006806B4">
            <w:pPr>
              <w:pStyle w:val="TAL"/>
              <w:rPr>
                <w:snapToGrid w:val="0"/>
                <w:sz w:val="16"/>
                <w:szCs w:val="16"/>
              </w:rPr>
            </w:pPr>
          </w:p>
          <w:p w14:paraId="58BC0E37" w14:textId="77777777" w:rsidR="003141BC" w:rsidRPr="003141BC" w:rsidRDefault="003141BC" w:rsidP="006806B4">
            <w:pPr>
              <w:pStyle w:val="TAL"/>
              <w:rPr>
                <w:snapToGrid w:val="0"/>
                <w:sz w:val="16"/>
                <w:szCs w:val="16"/>
              </w:rPr>
            </w:pPr>
            <w:r>
              <w:rPr>
                <w:snapToGrid w:val="0"/>
                <w:sz w:val="16"/>
                <w:szCs w:val="16"/>
              </w:rPr>
              <w:t>C1-081006</w:t>
            </w:r>
          </w:p>
        </w:tc>
        <w:tc>
          <w:tcPr>
            <w:tcW w:w="567" w:type="dxa"/>
            <w:shd w:val="solid" w:color="FFFFFF" w:fill="auto"/>
          </w:tcPr>
          <w:p w14:paraId="417A3730" w14:textId="77777777" w:rsidR="003141BC" w:rsidRPr="003141BC" w:rsidRDefault="003141BC" w:rsidP="006806B4">
            <w:pPr>
              <w:pStyle w:val="TAL"/>
              <w:rPr>
                <w:snapToGrid w:val="0"/>
                <w:sz w:val="16"/>
                <w:szCs w:val="16"/>
              </w:rPr>
            </w:pPr>
            <w:r>
              <w:rPr>
                <w:snapToGrid w:val="0"/>
                <w:sz w:val="16"/>
                <w:szCs w:val="16"/>
              </w:rPr>
              <w:t>1.4.3</w:t>
            </w:r>
          </w:p>
        </w:tc>
        <w:tc>
          <w:tcPr>
            <w:tcW w:w="567" w:type="dxa"/>
            <w:shd w:val="solid" w:color="FFFFFF" w:fill="auto"/>
          </w:tcPr>
          <w:p w14:paraId="08A3F2CD" w14:textId="77777777" w:rsidR="003141BC" w:rsidRDefault="003141BC" w:rsidP="006806B4">
            <w:pPr>
              <w:pStyle w:val="TAL"/>
              <w:rPr>
                <w:snapToGrid w:val="0"/>
                <w:sz w:val="16"/>
                <w:szCs w:val="16"/>
                <w:lang w:val="en-AU"/>
              </w:rPr>
            </w:pPr>
            <w:r>
              <w:rPr>
                <w:snapToGrid w:val="0"/>
                <w:sz w:val="16"/>
                <w:szCs w:val="16"/>
                <w:lang w:val="en-AU"/>
              </w:rPr>
              <w:t>1.5.0</w:t>
            </w:r>
          </w:p>
        </w:tc>
      </w:tr>
      <w:tr w:rsidR="008F7D54" w:rsidRPr="006806B4" w14:paraId="2C6C89D1" w14:textId="77777777" w:rsidTr="00077E75">
        <w:tblPrEx>
          <w:tblCellMar>
            <w:top w:w="0" w:type="dxa"/>
            <w:bottom w:w="0" w:type="dxa"/>
          </w:tblCellMar>
        </w:tblPrEx>
        <w:tc>
          <w:tcPr>
            <w:tcW w:w="800" w:type="dxa"/>
            <w:shd w:val="solid" w:color="FFFFFF" w:fill="auto"/>
          </w:tcPr>
          <w:p w14:paraId="49B55A0C" w14:textId="77777777" w:rsidR="008F7D54" w:rsidRDefault="008F7D54" w:rsidP="006806B4">
            <w:pPr>
              <w:pStyle w:val="TAL"/>
              <w:rPr>
                <w:snapToGrid w:val="0"/>
                <w:sz w:val="16"/>
                <w:szCs w:val="16"/>
                <w:lang w:val="en-AU"/>
              </w:rPr>
            </w:pPr>
            <w:r>
              <w:rPr>
                <w:snapToGrid w:val="0"/>
                <w:sz w:val="16"/>
                <w:szCs w:val="16"/>
                <w:lang w:val="en-AU"/>
              </w:rPr>
              <w:t>2008-05</w:t>
            </w:r>
          </w:p>
        </w:tc>
        <w:tc>
          <w:tcPr>
            <w:tcW w:w="800" w:type="dxa"/>
            <w:shd w:val="solid" w:color="FFFFFF" w:fill="auto"/>
          </w:tcPr>
          <w:p w14:paraId="4D4C5E44" w14:textId="77777777" w:rsidR="008F7D54" w:rsidRPr="006806B4" w:rsidRDefault="008F7D54" w:rsidP="006806B4">
            <w:pPr>
              <w:pStyle w:val="TAL"/>
              <w:rPr>
                <w:snapToGrid w:val="0"/>
                <w:sz w:val="16"/>
                <w:szCs w:val="16"/>
                <w:lang w:val="en-AU"/>
              </w:rPr>
            </w:pPr>
          </w:p>
        </w:tc>
        <w:tc>
          <w:tcPr>
            <w:tcW w:w="995" w:type="dxa"/>
            <w:shd w:val="solid" w:color="FFFFFF" w:fill="auto"/>
          </w:tcPr>
          <w:p w14:paraId="05C943BA" w14:textId="77777777" w:rsidR="008F7D54" w:rsidRPr="006806B4" w:rsidRDefault="008F7D54" w:rsidP="006806B4">
            <w:pPr>
              <w:pStyle w:val="TAL"/>
              <w:rPr>
                <w:snapToGrid w:val="0"/>
                <w:sz w:val="16"/>
                <w:szCs w:val="16"/>
                <w:lang w:val="en-AU"/>
              </w:rPr>
            </w:pPr>
          </w:p>
        </w:tc>
        <w:tc>
          <w:tcPr>
            <w:tcW w:w="476" w:type="dxa"/>
            <w:shd w:val="solid" w:color="FFFFFF" w:fill="auto"/>
          </w:tcPr>
          <w:p w14:paraId="1537F510" w14:textId="77777777" w:rsidR="008F7D54" w:rsidRPr="006806B4" w:rsidRDefault="008F7D54" w:rsidP="006806B4">
            <w:pPr>
              <w:pStyle w:val="TAL"/>
              <w:rPr>
                <w:snapToGrid w:val="0"/>
                <w:sz w:val="16"/>
                <w:szCs w:val="16"/>
                <w:lang w:val="en-AU"/>
              </w:rPr>
            </w:pPr>
          </w:p>
        </w:tc>
        <w:tc>
          <w:tcPr>
            <w:tcW w:w="378" w:type="dxa"/>
            <w:shd w:val="solid" w:color="FFFFFF" w:fill="auto"/>
          </w:tcPr>
          <w:p w14:paraId="1EC12D06" w14:textId="77777777" w:rsidR="008F7D54" w:rsidRPr="006806B4" w:rsidRDefault="008F7D54" w:rsidP="006806B4">
            <w:pPr>
              <w:pStyle w:val="TAL"/>
              <w:rPr>
                <w:snapToGrid w:val="0"/>
                <w:sz w:val="16"/>
                <w:szCs w:val="16"/>
                <w:lang w:val="en-AU"/>
              </w:rPr>
            </w:pPr>
          </w:p>
        </w:tc>
        <w:tc>
          <w:tcPr>
            <w:tcW w:w="4867" w:type="dxa"/>
            <w:shd w:val="solid" w:color="FFFFFF" w:fill="auto"/>
          </w:tcPr>
          <w:p w14:paraId="73E8FA38" w14:textId="77777777" w:rsidR="008F7D54" w:rsidRDefault="008F7D54" w:rsidP="008F7D54">
            <w:pPr>
              <w:pStyle w:val="TAL"/>
              <w:rPr>
                <w:sz w:val="16"/>
                <w:szCs w:val="16"/>
              </w:rPr>
            </w:pPr>
            <w:r>
              <w:rPr>
                <w:sz w:val="16"/>
                <w:szCs w:val="16"/>
              </w:rPr>
              <w:t>The following CR</w:t>
            </w:r>
            <w:r w:rsidR="002072AB">
              <w:rPr>
                <w:sz w:val="16"/>
                <w:szCs w:val="16"/>
              </w:rPr>
              <w:t>'</w:t>
            </w:r>
            <w:r>
              <w:rPr>
                <w:sz w:val="16"/>
                <w:szCs w:val="16"/>
              </w:rPr>
              <w:t>s were incorporated and the editor adopted their content / structure to the structure of the TS</w:t>
            </w:r>
          </w:p>
          <w:p w14:paraId="4BD43BA4" w14:textId="77777777" w:rsidR="008F7D54" w:rsidRDefault="008F7D54" w:rsidP="008F7D54">
            <w:pPr>
              <w:pStyle w:val="TAL"/>
              <w:rPr>
                <w:snapToGrid w:val="0"/>
                <w:sz w:val="16"/>
                <w:szCs w:val="16"/>
              </w:rPr>
            </w:pPr>
          </w:p>
          <w:p w14:paraId="2800E1D0" w14:textId="77777777" w:rsidR="008F7D54" w:rsidRDefault="008F7D54" w:rsidP="008F7D54">
            <w:pPr>
              <w:pStyle w:val="TAL"/>
              <w:rPr>
                <w:snapToGrid w:val="0"/>
                <w:sz w:val="16"/>
                <w:szCs w:val="16"/>
              </w:rPr>
            </w:pPr>
            <w:r>
              <w:rPr>
                <w:snapToGrid w:val="0"/>
                <w:sz w:val="16"/>
                <w:szCs w:val="16"/>
              </w:rPr>
              <w:t>C1-081616</w:t>
            </w:r>
          </w:p>
          <w:p w14:paraId="44E3BD3B" w14:textId="77777777" w:rsidR="00A96E7A" w:rsidRDefault="00A96E7A" w:rsidP="008F7D54">
            <w:pPr>
              <w:pStyle w:val="TAL"/>
              <w:rPr>
                <w:sz w:val="16"/>
                <w:szCs w:val="16"/>
              </w:rPr>
            </w:pPr>
            <w:r>
              <w:rPr>
                <w:sz w:val="16"/>
                <w:szCs w:val="16"/>
              </w:rPr>
              <w:t>C1-081894</w:t>
            </w:r>
          </w:p>
          <w:p w14:paraId="6FDF6403" w14:textId="77777777" w:rsidR="001D612E" w:rsidRDefault="001D612E" w:rsidP="008F7D54">
            <w:pPr>
              <w:pStyle w:val="TAL"/>
              <w:rPr>
                <w:sz w:val="16"/>
                <w:szCs w:val="16"/>
              </w:rPr>
            </w:pPr>
            <w:r>
              <w:rPr>
                <w:sz w:val="16"/>
                <w:szCs w:val="16"/>
              </w:rPr>
              <w:t>C1-081916</w:t>
            </w:r>
          </w:p>
          <w:p w14:paraId="680CB049" w14:textId="77777777" w:rsidR="00DE102E" w:rsidRDefault="00DE102E" w:rsidP="008F7D54">
            <w:pPr>
              <w:pStyle w:val="TAL"/>
              <w:rPr>
                <w:sz w:val="16"/>
                <w:szCs w:val="16"/>
              </w:rPr>
            </w:pPr>
          </w:p>
        </w:tc>
        <w:tc>
          <w:tcPr>
            <w:tcW w:w="567" w:type="dxa"/>
            <w:shd w:val="solid" w:color="FFFFFF" w:fill="auto"/>
          </w:tcPr>
          <w:p w14:paraId="49D3E19F" w14:textId="77777777" w:rsidR="008F7D54" w:rsidRDefault="008F7D54" w:rsidP="006806B4">
            <w:pPr>
              <w:pStyle w:val="TAL"/>
              <w:rPr>
                <w:snapToGrid w:val="0"/>
                <w:sz w:val="16"/>
                <w:szCs w:val="16"/>
              </w:rPr>
            </w:pPr>
            <w:r>
              <w:rPr>
                <w:snapToGrid w:val="0"/>
                <w:sz w:val="16"/>
                <w:szCs w:val="16"/>
              </w:rPr>
              <w:t>1.5.0</w:t>
            </w:r>
          </w:p>
        </w:tc>
        <w:tc>
          <w:tcPr>
            <w:tcW w:w="567" w:type="dxa"/>
            <w:shd w:val="solid" w:color="FFFFFF" w:fill="auto"/>
          </w:tcPr>
          <w:p w14:paraId="60836953" w14:textId="77777777" w:rsidR="008F7D54" w:rsidRDefault="008F7D54" w:rsidP="006806B4">
            <w:pPr>
              <w:pStyle w:val="TAL"/>
              <w:rPr>
                <w:snapToGrid w:val="0"/>
                <w:sz w:val="16"/>
                <w:szCs w:val="16"/>
                <w:lang w:val="en-AU"/>
              </w:rPr>
            </w:pPr>
            <w:r>
              <w:rPr>
                <w:snapToGrid w:val="0"/>
                <w:sz w:val="16"/>
                <w:szCs w:val="16"/>
                <w:lang w:val="en-AU"/>
              </w:rPr>
              <w:t>1.6.0</w:t>
            </w:r>
          </w:p>
        </w:tc>
      </w:tr>
      <w:tr w:rsidR="009459C5" w:rsidRPr="006806B4" w14:paraId="01AE7079" w14:textId="77777777" w:rsidTr="00077E75">
        <w:tblPrEx>
          <w:tblCellMar>
            <w:top w:w="0" w:type="dxa"/>
            <w:bottom w:w="0" w:type="dxa"/>
          </w:tblCellMar>
        </w:tblPrEx>
        <w:tc>
          <w:tcPr>
            <w:tcW w:w="800" w:type="dxa"/>
            <w:shd w:val="solid" w:color="FFFFFF" w:fill="auto"/>
          </w:tcPr>
          <w:p w14:paraId="5AEFE9A5" w14:textId="77777777" w:rsidR="009459C5" w:rsidRDefault="009459C5" w:rsidP="006806B4">
            <w:pPr>
              <w:pStyle w:val="TAL"/>
              <w:rPr>
                <w:snapToGrid w:val="0"/>
                <w:sz w:val="16"/>
                <w:szCs w:val="16"/>
                <w:lang w:val="en-AU"/>
              </w:rPr>
            </w:pPr>
            <w:r>
              <w:rPr>
                <w:snapToGrid w:val="0"/>
                <w:sz w:val="16"/>
                <w:szCs w:val="16"/>
                <w:lang w:val="en-AU"/>
              </w:rPr>
              <w:t>2008-05</w:t>
            </w:r>
          </w:p>
        </w:tc>
        <w:tc>
          <w:tcPr>
            <w:tcW w:w="800" w:type="dxa"/>
            <w:shd w:val="solid" w:color="FFFFFF" w:fill="auto"/>
          </w:tcPr>
          <w:p w14:paraId="40E34D29" w14:textId="77777777" w:rsidR="009459C5" w:rsidRPr="006806B4" w:rsidRDefault="009459C5" w:rsidP="006806B4">
            <w:pPr>
              <w:pStyle w:val="TAL"/>
              <w:rPr>
                <w:snapToGrid w:val="0"/>
                <w:sz w:val="16"/>
                <w:szCs w:val="16"/>
                <w:lang w:val="en-AU"/>
              </w:rPr>
            </w:pPr>
          </w:p>
        </w:tc>
        <w:tc>
          <w:tcPr>
            <w:tcW w:w="995" w:type="dxa"/>
            <w:shd w:val="solid" w:color="FFFFFF" w:fill="auto"/>
          </w:tcPr>
          <w:p w14:paraId="6B13FF26" w14:textId="77777777" w:rsidR="009459C5" w:rsidRPr="006806B4" w:rsidRDefault="009459C5" w:rsidP="006806B4">
            <w:pPr>
              <w:pStyle w:val="TAL"/>
              <w:rPr>
                <w:snapToGrid w:val="0"/>
                <w:sz w:val="16"/>
                <w:szCs w:val="16"/>
                <w:lang w:val="en-AU"/>
              </w:rPr>
            </w:pPr>
          </w:p>
        </w:tc>
        <w:tc>
          <w:tcPr>
            <w:tcW w:w="476" w:type="dxa"/>
            <w:shd w:val="solid" w:color="FFFFFF" w:fill="auto"/>
          </w:tcPr>
          <w:p w14:paraId="79304C2A" w14:textId="77777777" w:rsidR="009459C5" w:rsidRPr="006806B4" w:rsidRDefault="009459C5" w:rsidP="006806B4">
            <w:pPr>
              <w:pStyle w:val="TAL"/>
              <w:rPr>
                <w:snapToGrid w:val="0"/>
                <w:sz w:val="16"/>
                <w:szCs w:val="16"/>
                <w:lang w:val="en-AU"/>
              </w:rPr>
            </w:pPr>
          </w:p>
        </w:tc>
        <w:tc>
          <w:tcPr>
            <w:tcW w:w="378" w:type="dxa"/>
            <w:shd w:val="solid" w:color="FFFFFF" w:fill="auto"/>
          </w:tcPr>
          <w:p w14:paraId="4CE6CEBC" w14:textId="77777777" w:rsidR="009459C5" w:rsidRPr="006806B4" w:rsidRDefault="009459C5" w:rsidP="006806B4">
            <w:pPr>
              <w:pStyle w:val="TAL"/>
              <w:rPr>
                <w:snapToGrid w:val="0"/>
                <w:sz w:val="16"/>
                <w:szCs w:val="16"/>
                <w:lang w:val="en-AU"/>
              </w:rPr>
            </w:pPr>
          </w:p>
        </w:tc>
        <w:tc>
          <w:tcPr>
            <w:tcW w:w="4867" w:type="dxa"/>
            <w:shd w:val="solid" w:color="FFFFFF" w:fill="auto"/>
          </w:tcPr>
          <w:p w14:paraId="4D95D64A" w14:textId="77777777" w:rsidR="009459C5" w:rsidRDefault="009459C5" w:rsidP="008F7D54">
            <w:pPr>
              <w:pStyle w:val="TAL"/>
              <w:rPr>
                <w:sz w:val="16"/>
                <w:szCs w:val="16"/>
              </w:rPr>
            </w:pPr>
            <w:r>
              <w:rPr>
                <w:sz w:val="16"/>
                <w:szCs w:val="16"/>
              </w:rPr>
              <w:t>Editorial changes done by MCC</w:t>
            </w:r>
          </w:p>
        </w:tc>
        <w:tc>
          <w:tcPr>
            <w:tcW w:w="567" w:type="dxa"/>
            <w:shd w:val="solid" w:color="FFFFFF" w:fill="auto"/>
          </w:tcPr>
          <w:p w14:paraId="084AC67A" w14:textId="77777777" w:rsidR="009459C5" w:rsidRDefault="009459C5" w:rsidP="006806B4">
            <w:pPr>
              <w:pStyle w:val="TAL"/>
              <w:rPr>
                <w:snapToGrid w:val="0"/>
                <w:sz w:val="16"/>
                <w:szCs w:val="16"/>
              </w:rPr>
            </w:pPr>
            <w:r>
              <w:rPr>
                <w:snapToGrid w:val="0"/>
                <w:sz w:val="16"/>
                <w:szCs w:val="16"/>
              </w:rPr>
              <w:t>1.6.0</w:t>
            </w:r>
          </w:p>
        </w:tc>
        <w:tc>
          <w:tcPr>
            <w:tcW w:w="567" w:type="dxa"/>
            <w:shd w:val="solid" w:color="FFFFFF" w:fill="auto"/>
          </w:tcPr>
          <w:p w14:paraId="37ACF7E2" w14:textId="77777777" w:rsidR="009459C5" w:rsidRDefault="009459C5" w:rsidP="006806B4">
            <w:pPr>
              <w:pStyle w:val="TAL"/>
              <w:rPr>
                <w:snapToGrid w:val="0"/>
                <w:sz w:val="16"/>
                <w:szCs w:val="16"/>
                <w:lang w:val="en-AU"/>
              </w:rPr>
            </w:pPr>
            <w:r>
              <w:rPr>
                <w:snapToGrid w:val="0"/>
                <w:sz w:val="16"/>
                <w:szCs w:val="16"/>
                <w:lang w:val="en-AU"/>
              </w:rPr>
              <w:t>1.6.1</w:t>
            </w:r>
          </w:p>
        </w:tc>
      </w:tr>
      <w:tr w:rsidR="00AA2800" w:rsidRPr="006806B4" w14:paraId="5D395FD2" w14:textId="77777777" w:rsidTr="00077E75">
        <w:tblPrEx>
          <w:tblCellMar>
            <w:top w:w="0" w:type="dxa"/>
            <w:bottom w:w="0" w:type="dxa"/>
          </w:tblCellMar>
        </w:tblPrEx>
        <w:tc>
          <w:tcPr>
            <w:tcW w:w="800" w:type="dxa"/>
            <w:shd w:val="solid" w:color="FFFFFF" w:fill="auto"/>
          </w:tcPr>
          <w:p w14:paraId="1C1D7D7E" w14:textId="77777777" w:rsidR="00AA2800" w:rsidRDefault="00AA2800" w:rsidP="006806B4">
            <w:pPr>
              <w:pStyle w:val="TAL"/>
              <w:rPr>
                <w:snapToGrid w:val="0"/>
                <w:sz w:val="16"/>
                <w:szCs w:val="16"/>
                <w:lang w:val="en-AU"/>
              </w:rPr>
            </w:pPr>
            <w:r>
              <w:rPr>
                <w:snapToGrid w:val="0"/>
                <w:sz w:val="16"/>
                <w:szCs w:val="16"/>
                <w:lang w:val="en-AU"/>
              </w:rPr>
              <w:t>2008-06</w:t>
            </w:r>
          </w:p>
        </w:tc>
        <w:tc>
          <w:tcPr>
            <w:tcW w:w="800" w:type="dxa"/>
            <w:shd w:val="solid" w:color="FFFFFF" w:fill="auto"/>
          </w:tcPr>
          <w:p w14:paraId="326412B5" w14:textId="77777777" w:rsidR="00AA2800" w:rsidRPr="006806B4" w:rsidRDefault="00AA2800" w:rsidP="006806B4">
            <w:pPr>
              <w:pStyle w:val="TAL"/>
              <w:rPr>
                <w:snapToGrid w:val="0"/>
                <w:sz w:val="16"/>
                <w:szCs w:val="16"/>
                <w:lang w:val="en-AU"/>
              </w:rPr>
            </w:pPr>
            <w:r>
              <w:rPr>
                <w:snapToGrid w:val="0"/>
                <w:sz w:val="16"/>
                <w:szCs w:val="16"/>
                <w:lang w:val="en-AU"/>
              </w:rPr>
              <w:t>CT#40</w:t>
            </w:r>
          </w:p>
        </w:tc>
        <w:tc>
          <w:tcPr>
            <w:tcW w:w="995" w:type="dxa"/>
            <w:shd w:val="solid" w:color="FFFFFF" w:fill="auto"/>
          </w:tcPr>
          <w:p w14:paraId="442E829E" w14:textId="77777777" w:rsidR="00AA2800" w:rsidRPr="006806B4" w:rsidRDefault="00AA2800" w:rsidP="006806B4">
            <w:pPr>
              <w:pStyle w:val="TAL"/>
              <w:rPr>
                <w:snapToGrid w:val="0"/>
                <w:sz w:val="16"/>
                <w:szCs w:val="16"/>
                <w:lang w:val="en-AU"/>
              </w:rPr>
            </w:pPr>
            <w:r>
              <w:rPr>
                <w:snapToGrid w:val="0"/>
                <w:sz w:val="16"/>
                <w:szCs w:val="16"/>
                <w:lang w:val="en-AU"/>
              </w:rPr>
              <w:t>CP-080333</w:t>
            </w:r>
          </w:p>
        </w:tc>
        <w:tc>
          <w:tcPr>
            <w:tcW w:w="476" w:type="dxa"/>
            <w:shd w:val="solid" w:color="FFFFFF" w:fill="auto"/>
          </w:tcPr>
          <w:p w14:paraId="4755D192" w14:textId="77777777" w:rsidR="00AA2800" w:rsidRPr="006806B4" w:rsidRDefault="00AA2800" w:rsidP="006806B4">
            <w:pPr>
              <w:pStyle w:val="TAL"/>
              <w:rPr>
                <w:snapToGrid w:val="0"/>
                <w:sz w:val="16"/>
                <w:szCs w:val="16"/>
                <w:lang w:val="en-AU"/>
              </w:rPr>
            </w:pPr>
          </w:p>
        </w:tc>
        <w:tc>
          <w:tcPr>
            <w:tcW w:w="378" w:type="dxa"/>
            <w:shd w:val="solid" w:color="FFFFFF" w:fill="auto"/>
          </w:tcPr>
          <w:p w14:paraId="4255B6A4" w14:textId="77777777" w:rsidR="00AA2800" w:rsidRPr="006806B4" w:rsidRDefault="00AA2800" w:rsidP="006806B4">
            <w:pPr>
              <w:pStyle w:val="TAL"/>
              <w:rPr>
                <w:snapToGrid w:val="0"/>
                <w:sz w:val="16"/>
                <w:szCs w:val="16"/>
                <w:lang w:val="en-AU"/>
              </w:rPr>
            </w:pPr>
          </w:p>
        </w:tc>
        <w:tc>
          <w:tcPr>
            <w:tcW w:w="4867" w:type="dxa"/>
            <w:shd w:val="solid" w:color="FFFFFF" w:fill="auto"/>
          </w:tcPr>
          <w:p w14:paraId="6D4C7AEE" w14:textId="77777777" w:rsidR="00AA2800" w:rsidRDefault="00AA2800" w:rsidP="008F7D54">
            <w:pPr>
              <w:pStyle w:val="TAL"/>
              <w:rPr>
                <w:sz w:val="16"/>
                <w:szCs w:val="16"/>
              </w:rPr>
            </w:pPr>
            <w:r>
              <w:rPr>
                <w:sz w:val="16"/>
                <w:szCs w:val="16"/>
              </w:rPr>
              <w:t>CP-080333 was approved by CT#40 and version 8.0.0 is created by MCC for publishing</w:t>
            </w:r>
          </w:p>
        </w:tc>
        <w:tc>
          <w:tcPr>
            <w:tcW w:w="567" w:type="dxa"/>
            <w:shd w:val="solid" w:color="FFFFFF" w:fill="auto"/>
          </w:tcPr>
          <w:p w14:paraId="2A14F5FF" w14:textId="77777777" w:rsidR="00AA2800" w:rsidRDefault="00AA2800" w:rsidP="006806B4">
            <w:pPr>
              <w:pStyle w:val="TAL"/>
              <w:rPr>
                <w:snapToGrid w:val="0"/>
                <w:sz w:val="16"/>
                <w:szCs w:val="16"/>
              </w:rPr>
            </w:pPr>
            <w:r>
              <w:rPr>
                <w:snapToGrid w:val="0"/>
                <w:sz w:val="16"/>
                <w:szCs w:val="16"/>
              </w:rPr>
              <w:t>1.6.1</w:t>
            </w:r>
          </w:p>
        </w:tc>
        <w:tc>
          <w:tcPr>
            <w:tcW w:w="567" w:type="dxa"/>
            <w:shd w:val="solid" w:color="FFFFFF" w:fill="auto"/>
          </w:tcPr>
          <w:p w14:paraId="012E0318" w14:textId="77777777" w:rsidR="00AA2800" w:rsidRDefault="00AA2800" w:rsidP="006806B4">
            <w:pPr>
              <w:pStyle w:val="TAL"/>
              <w:rPr>
                <w:snapToGrid w:val="0"/>
                <w:sz w:val="16"/>
                <w:szCs w:val="16"/>
                <w:lang w:val="en-AU"/>
              </w:rPr>
            </w:pPr>
            <w:r>
              <w:rPr>
                <w:snapToGrid w:val="0"/>
                <w:sz w:val="16"/>
                <w:szCs w:val="16"/>
                <w:lang w:val="en-AU"/>
              </w:rPr>
              <w:t>8.0.0</w:t>
            </w:r>
          </w:p>
        </w:tc>
      </w:tr>
      <w:tr w:rsidR="000B060D" w:rsidRPr="006806B4" w14:paraId="71ADDB1B" w14:textId="77777777" w:rsidTr="00077E75">
        <w:tblPrEx>
          <w:tblCellMar>
            <w:top w:w="0" w:type="dxa"/>
            <w:bottom w:w="0" w:type="dxa"/>
          </w:tblCellMar>
        </w:tblPrEx>
        <w:tc>
          <w:tcPr>
            <w:tcW w:w="800" w:type="dxa"/>
            <w:shd w:val="solid" w:color="FFFFFF" w:fill="auto"/>
          </w:tcPr>
          <w:p w14:paraId="7D1DECA7" w14:textId="77777777" w:rsidR="000B060D" w:rsidRDefault="000B060D" w:rsidP="006806B4">
            <w:pPr>
              <w:pStyle w:val="TAL"/>
              <w:rPr>
                <w:snapToGrid w:val="0"/>
                <w:sz w:val="16"/>
                <w:szCs w:val="16"/>
                <w:lang w:val="en-AU"/>
              </w:rPr>
            </w:pPr>
            <w:r>
              <w:rPr>
                <w:snapToGrid w:val="0"/>
                <w:sz w:val="16"/>
                <w:szCs w:val="16"/>
                <w:lang w:val="en-AU"/>
              </w:rPr>
              <w:t>2008-06</w:t>
            </w:r>
          </w:p>
        </w:tc>
        <w:tc>
          <w:tcPr>
            <w:tcW w:w="800" w:type="dxa"/>
            <w:shd w:val="solid" w:color="FFFFFF" w:fill="auto"/>
          </w:tcPr>
          <w:p w14:paraId="000CC785" w14:textId="77777777" w:rsidR="000B060D" w:rsidRDefault="000B060D" w:rsidP="006806B4">
            <w:pPr>
              <w:pStyle w:val="TAL"/>
              <w:rPr>
                <w:snapToGrid w:val="0"/>
                <w:sz w:val="16"/>
                <w:szCs w:val="16"/>
                <w:lang w:val="en-AU"/>
              </w:rPr>
            </w:pPr>
          </w:p>
        </w:tc>
        <w:tc>
          <w:tcPr>
            <w:tcW w:w="995" w:type="dxa"/>
            <w:shd w:val="solid" w:color="FFFFFF" w:fill="auto"/>
          </w:tcPr>
          <w:p w14:paraId="054EEEBF" w14:textId="77777777" w:rsidR="000B060D" w:rsidRDefault="000B060D" w:rsidP="006806B4">
            <w:pPr>
              <w:pStyle w:val="TAL"/>
              <w:rPr>
                <w:snapToGrid w:val="0"/>
                <w:sz w:val="16"/>
                <w:szCs w:val="16"/>
                <w:lang w:val="en-AU"/>
              </w:rPr>
            </w:pPr>
          </w:p>
        </w:tc>
        <w:tc>
          <w:tcPr>
            <w:tcW w:w="476" w:type="dxa"/>
            <w:shd w:val="solid" w:color="FFFFFF" w:fill="auto"/>
          </w:tcPr>
          <w:p w14:paraId="4029B60F" w14:textId="77777777" w:rsidR="000B060D" w:rsidRPr="006806B4" w:rsidRDefault="000B060D" w:rsidP="006806B4">
            <w:pPr>
              <w:pStyle w:val="TAL"/>
              <w:rPr>
                <w:snapToGrid w:val="0"/>
                <w:sz w:val="16"/>
                <w:szCs w:val="16"/>
                <w:lang w:val="en-AU"/>
              </w:rPr>
            </w:pPr>
          </w:p>
        </w:tc>
        <w:tc>
          <w:tcPr>
            <w:tcW w:w="378" w:type="dxa"/>
            <w:shd w:val="solid" w:color="FFFFFF" w:fill="auto"/>
          </w:tcPr>
          <w:p w14:paraId="1B3A2613" w14:textId="77777777" w:rsidR="000B060D" w:rsidRPr="006806B4" w:rsidRDefault="000B060D" w:rsidP="006806B4">
            <w:pPr>
              <w:pStyle w:val="TAL"/>
              <w:rPr>
                <w:snapToGrid w:val="0"/>
                <w:sz w:val="16"/>
                <w:szCs w:val="16"/>
                <w:lang w:val="en-AU"/>
              </w:rPr>
            </w:pPr>
          </w:p>
        </w:tc>
        <w:tc>
          <w:tcPr>
            <w:tcW w:w="4867" w:type="dxa"/>
            <w:shd w:val="solid" w:color="FFFFFF" w:fill="auto"/>
          </w:tcPr>
          <w:p w14:paraId="20D37940" w14:textId="77777777" w:rsidR="000B060D" w:rsidRDefault="000B060D" w:rsidP="008F7D54">
            <w:pPr>
              <w:pStyle w:val="TAL"/>
              <w:rPr>
                <w:sz w:val="16"/>
                <w:szCs w:val="16"/>
              </w:rPr>
            </w:pPr>
            <w:r>
              <w:rPr>
                <w:sz w:val="16"/>
                <w:szCs w:val="16"/>
              </w:rPr>
              <w:t>Version 8.0.1 created to inlcude attachments (.xml adn .xsd files)</w:t>
            </w:r>
          </w:p>
        </w:tc>
        <w:tc>
          <w:tcPr>
            <w:tcW w:w="567" w:type="dxa"/>
            <w:shd w:val="solid" w:color="FFFFFF" w:fill="auto"/>
          </w:tcPr>
          <w:p w14:paraId="6BDF57A0" w14:textId="77777777" w:rsidR="000B060D" w:rsidRDefault="000B060D" w:rsidP="006806B4">
            <w:pPr>
              <w:pStyle w:val="TAL"/>
              <w:rPr>
                <w:snapToGrid w:val="0"/>
                <w:sz w:val="16"/>
                <w:szCs w:val="16"/>
              </w:rPr>
            </w:pPr>
            <w:r>
              <w:rPr>
                <w:snapToGrid w:val="0"/>
                <w:sz w:val="16"/>
                <w:szCs w:val="16"/>
              </w:rPr>
              <w:t>8.0.0</w:t>
            </w:r>
          </w:p>
        </w:tc>
        <w:tc>
          <w:tcPr>
            <w:tcW w:w="567" w:type="dxa"/>
            <w:shd w:val="solid" w:color="FFFFFF" w:fill="auto"/>
          </w:tcPr>
          <w:p w14:paraId="72318AFC" w14:textId="77777777" w:rsidR="000B060D" w:rsidRDefault="000B060D" w:rsidP="006806B4">
            <w:pPr>
              <w:pStyle w:val="TAL"/>
              <w:rPr>
                <w:snapToGrid w:val="0"/>
                <w:sz w:val="16"/>
                <w:szCs w:val="16"/>
                <w:lang w:val="en-AU"/>
              </w:rPr>
            </w:pPr>
            <w:r>
              <w:rPr>
                <w:snapToGrid w:val="0"/>
                <w:sz w:val="16"/>
                <w:szCs w:val="16"/>
                <w:lang w:val="en-AU"/>
              </w:rPr>
              <w:t>8.0.1</w:t>
            </w:r>
          </w:p>
        </w:tc>
      </w:tr>
      <w:tr w:rsidR="003B3D34" w:rsidRPr="006806B4" w14:paraId="5F32AAA3" w14:textId="77777777" w:rsidTr="00077E75">
        <w:tblPrEx>
          <w:tblCellMar>
            <w:top w:w="0" w:type="dxa"/>
            <w:bottom w:w="0" w:type="dxa"/>
          </w:tblCellMar>
        </w:tblPrEx>
        <w:tc>
          <w:tcPr>
            <w:tcW w:w="800" w:type="dxa"/>
            <w:shd w:val="solid" w:color="FFFFFF" w:fill="auto"/>
          </w:tcPr>
          <w:p w14:paraId="35BB9ADD" w14:textId="77777777" w:rsidR="003B3D34" w:rsidRDefault="003B3D34" w:rsidP="006806B4">
            <w:pPr>
              <w:pStyle w:val="TAL"/>
              <w:rPr>
                <w:snapToGrid w:val="0"/>
                <w:sz w:val="16"/>
                <w:szCs w:val="16"/>
                <w:lang w:val="en-AU"/>
              </w:rPr>
            </w:pPr>
            <w:r>
              <w:rPr>
                <w:snapToGrid w:val="0"/>
                <w:sz w:val="16"/>
                <w:szCs w:val="16"/>
                <w:lang w:val="en-AU"/>
              </w:rPr>
              <w:t>2008-09</w:t>
            </w:r>
          </w:p>
        </w:tc>
        <w:tc>
          <w:tcPr>
            <w:tcW w:w="800" w:type="dxa"/>
            <w:shd w:val="solid" w:color="FFFFFF" w:fill="auto"/>
          </w:tcPr>
          <w:p w14:paraId="7930D418" w14:textId="77777777" w:rsidR="003B3D34" w:rsidRDefault="003B3D34" w:rsidP="006806B4">
            <w:pPr>
              <w:pStyle w:val="TAL"/>
              <w:rPr>
                <w:snapToGrid w:val="0"/>
                <w:sz w:val="16"/>
                <w:szCs w:val="16"/>
                <w:lang w:val="en-AU"/>
              </w:rPr>
            </w:pPr>
            <w:r>
              <w:rPr>
                <w:snapToGrid w:val="0"/>
                <w:sz w:val="16"/>
                <w:szCs w:val="16"/>
                <w:lang w:val="en-AU"/>
              </w:rPr>
              <w:t>CT#41</w:t>
            </w:r>
          </w:p>
        </w:tc>
        <w:tc>
          <w:tcPr>
            <w:tcW w:w="995" w:type="dxa"/>
            <w:shd w:val="solid" w:color="FFFFFF" w:fill="auto"/>
          </w:tcPr>
          <w:p w14:paraId="61458551" w14:textId="77777777" w:rsidR="003B3D34" w:rsidRDefault="003B3D34" w:rsidP="006806B4">
            <w:pPr>
              <w:pStyle w:val="TAL"/>
              <w:rPr>
                <w:snapToGrid w:val="0"/>
                <w:sz w:val="16"/>
                <w:szCs w:val="16"/>
                <w:lang w:val="en-AU"/>
              </w:rPr>
            </w:pPr>
            <w:r>
              <w:rPr>
                <w:snapToGrid w:val="0"/>
                <w:sz w:val="16"/>
                <w:szCs w:val="16"/>
                <w:lang w:val="en-AU"/>
              </w:rPr>
              <w:t>CP-080533</w:t>
            </w:r>
          </w:p>
        </w:tc>
        <w:tc>
          <w:tcPr>
            <w:tcW w:w="476" w:type="dxa"/>
            <w:shd w:val="solid" w:color="FFFFFF" w:fill="auto"/>
          </w:tcPr>
          <w:p w14:paraId="43186425" w14:textId="77777777" w:rsidR="003B3D34" w:rsidRPr="006806B4" w:rsidRDefault="003B3D34" w:rsidP="006806B4">
            <w:pPr>
              <w:pStyle w:val="TAL"/>
              <w:rPr>
                <w:snapToGrid w:val="0"/>
                <w:sz w:val="16"/>
                <w:szCs w:val="16"/>
                <w:lang w:val="en-AU"/>
              </w:rPr>
            </w:pPr>
            <w:r>
              <w:rPr>
                <w:snapToGrid w:val="0"/>
                <w:sz w:val="16"/>
                <w:szCs w:val="16"/>
                <w:lang w:val="en-AU"/>
              </w:rPr>
              <w:t>0001</w:t>
            </w:r>
          </w:p>
        </w:tc>
        <w:tc>
          <w:tcPr>
            <w:tcW w:w="378" w:type="dxa"/>
            <w:shd w:val="solid" w:color="FFFFFF" w:fill="auto"/>
          </w:tcPr>
          <w:p w14:paraId="19C6B29D" w14:textId="77777777" w:rsidR="003B3D34" w:rsidRPr="006806B4" w:rsidRDefault="003B3D34"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76BEFC56" w14:textId="77777777" w:rsidR="003B3D34" w:rsidRDefault="003B3D34" w:rsidP="008F7D54">
            <w:pPr>
              <w:pStyle w:val="TAL"/>
              <w:rPr>
                <w:sz w:val="16"/>
                <w:szCs w:val="16"/>
              </w:rPr>
            </w:pPr>
            <w:r w:rsidRPr="003B3D34">
              <w:rPr>
                <w:sz w:val="16"/>
                <w:szCs w:val="16"/>
                <w:lang w:val="en-US"/>
              </w:rPr>
              <w:t>Tidyup .xml and .xsd files</w:t>
            </w:r>
          </w:p>
        </w:tc>
        <w:tc>
          <w:tcPr>
            <w:tcW w:w="567" w:type="dxa"/>
            <w:shd w:val="solid" w:color="FFFFFF" w:fill="auto"/>
          </w:tcPr>
          <w:p w14:paraId="17E35E24" w14:textId="77777777" w:rsidR="003B3D34" w:rsidRDefault="003B3D34" w:rsidP="006806B4">
            <w:pPr>
              <w:pStyle w:val="TAL"/>
              <w:rPr>
                <w:snapToGrid w:val="0"/>
                <w:sz w:val="16"/>
                <w:szCs w:val="16"/>
              </w:rPr>
            </w:pPr>
            <w:r>
              <w:rPr>
                <w:snapToGrid w:val="0"/>
                <w:sz w:val="16"/>
                <w:szCs w:val="16"/>
              </w:rPr>
              <w:t>8.0.1</w:t>
            </w:r>
          </w:p>
        </w:tc>
        <w:tc>
          <w:tcPr>
            <w:tcW w:w="567" w:type="dxa"/>
            <w:shd w:val="solid" w:color="FFFFFF" w:fill="auto"/>
          </w:tcPr>
          <w:p w14:paraId="089F37F7" w14:textId="77777777" w:rsidR="003B3D34" w:rsidRDefault="003B3D34" w:rsidP="006806B4">
            <w:pPr>
              <w:pStyle w:val="TAL"/>
              <w:rPr>
                <w:snapToGrid w:val="0"/>
                <w:sz w:val="16"/>
                <w:szCs w:val="16"/>
                <w:lang w:val="en-AU"/>
              </w:rPr>
            </w:pPr>
            <w:r>
              <w:rPr>
                <w:snapToGrid w:val="0"/>
                <w:sz w:val="16"/>
                <w:szCs w:val="16"/>
                <w:lang w:val="en-AU"/>
              </w:rPr>
              <w:t>8.1.0</w:t>
            </w:r>
          </w:p>
        </w:tc>
      </w:tr>
      <w:tr w:rsidR="003B3D34" w:rsidRPr="006806B4" w14:paraId="09FD07DB" w14:textId="77777777" w:rsidTr="00077E75">
        <w:tblPrEx>
          <w:tblCellMar>
            <w:top w:w="0" w:type="dxa"/>
            <w:bottom w:w="0" w:type="dxa"/>
          </w:tblCellMar>
        </w:tblPrEx>
        <w:tc>
          <w:tcPr>
            <w:tcW w:w="800" w:type="dxa"/>
            <w:shd w:val="solid" w:color="FFFFFF" w:fill="auto"/>
          </w:tcPr>
          <w:p w14:paraId="35C919FD" w14:textId="77777777" w:rsidR="003B3D34" w:rsidRDefault="003B3D34" w:rsidP="006806B4">
            <w:pPr>
              <w:pStyle w:val="TAL"/>
              <w:rPr>
                <w:snapToGrid w:val="0"/>
                <w:sz w:val="16"/>
                <w:szCs w:val="16"/>
                <w:lang w:val="en-AU"/>
              </w:rPr>
            </w:pPr>
            <w:r>
              <w:rPr>
                <w:snapToGrid w:val="0"/>
                <w:sz w:val="16"/>
                <w:szCs w:val="16"/>
                <w:lang w:val="en-AU"/>
              </w:rPr>
              <w:t>2008-09</w:t>
            </w:r>
          </w:p>
        </w:tc>
        <w:tc>
          <w:tcPr>
            <w:tcW w:w="800" w:type="dxa"/>
            <w:shd w:val="solid" w:color="FFFFFF" w:fill="auto"/>
          </w:tcPr>
          <w:p w14:paraId="7EF6D287" w14:textId="77777777" w:rsidR="003B3D34" w:rsidRDefault="003B3D34" w:rsidP="006806B4">
            <w:pPr>
              <w:pStyle w:val="TAL"/>
              <w:rPr>
                <w:snapToGrid w:val="0"/>
                <w:sz w:val="16"/>
                <w:szCs w:val="16"/>
                <w:lang w:val="en-AU"/>
              </w:rPr>
            </w:pPr>
            <w:r>
              <w:rPr>
                <w:snapToGrid w:val="0"/>
                <w:sz w:val="16"/>
                <w:szCs w:val="16"/>
                <w:lang w:val="en-AU"/>
              </w:rPr>
              <w:t>CT#41</w:t>
            </w:r>
          </w:p>
        </w:tc>
        <w:tc>
          <w:tcPr>
            <w:tcW w:w="995" w:type="dxa"/>
            <w:shd w:val="solid" w:color="FFFFFF" w:fill="auto"/>
          </w:tcPr>
          <w:p w14:paraId="5DF77A28" w14:textId="77777777" w:rsidR="003B3D34" w:rsidRDefault="003B3D34" w:rsidP="006806B4">
            <w:pPr>
              <w:pStyle w:val="TAL"/>
              <w:rPr>
                <w:snapToGrid w:val="0"/>
                <w:sz w:val="16"/>
                <w:szCs w:val="16"/>
                <w:lang w:val="en-AU"/>
              </w:rPr>
            </w:pPr>
            <w:r>
              <w:rPr>
                <w:snapToGrid w:val="0"/>
                <w:sz w:val="16"/>
                <w:szCs w:val="16"/>
                <w:lang w:val="en-AU"/>
              </w:rPr>
              <w:t>CP-080533</w:t>
            </w:r>
          </w:p>
        </w:tc>
        <w:tc>
          <w:tcPr>
            <w:tcW w:w="476" w:type="dxa"/>
            <w:shd w:val="solid" w:color="FFFFFF" w:fill="auto"/>
          </w:tcPr>
          <w:p w14:paraId="7A1626C5" w14:textId="77777777" w:rsidR="003B3D34" w:rsidRPr="006806B4" w:rsidRDefault="003B3D34" w:rsidP="006806B4">
            <w:pPr>
              <w:pStyle w:val="TAL"/>
              <w:rPr>
                <w:snapToGrid w:val="0"/>
                <w:sz w:val="16"/>
                <w:szCs w:val="16"/>
                <w:lang w:val="en-AU"/>
              </w:rPr>
            </w:pPr>
            <w:r>
              <w:rPr>
                <w:snapToGrid w:val="0"/>
                <w:sz w:val="16"/>
                <w:szCs w:val="16"/>
                <w:lang w:val="en-AU"/>
              </w:rPr>
              <w:t>0002</w:t>
            </w:r>
          </w:p>
        </w:tc>
        <w:tc>
          <w:tcPr>
            <w:tcW w:w="378" w:type="dxa"/>
            <w:shd w:val="solid" w:color="FFFFFF" w:fill="auto"/>
          </w:tcPr>
          <w:p w14:paraId="3EDA5664" w14:textId="77777777" w:rsidR="003B3D34" w:rsidRPr="006806B4" w:rsidRDefault="003B3D34" w:rsidP="006806B4">
            <w:pPr>
              <w:pStyle w:val="TAL"/>
              <w:rPr>
                <w:snapToGrid w:val="0"/>
                <w:sz w:val="16"/>
                <w:szCs w:val="16"/>
                <w:lang w:val="en-AU"/>
              </w:rPr>
            </w:pPr>
          </w:p>
        </w:tc>
        <w:tc>
          <w:tcPr>
            <w:tcW w:w="4867" w:type="dxa"/>
            <w:shd w:val="solid" w:color="FFFFFF" w:fill="auto"/>
          </w:tcPr>
          <w:p w14:paraId="593119DC" w14:textId="77777777" w:rsidR="003B3D34" w:rsidRDefault="00153777" w:rsidP="008F7D54">
            <w:pPr>
              <w:pStyle w:val="TAL"/>
              <w:rPr>
                <w:sz w:val="16"/>
                <w:szCs w:val="16"/>
              </w:rPr>
            </w:pPr>
            <w:r w:rsidRPr="00153777">
              <w:rPr>
                <w:sz w:val="16"/>
                <w:szCs w:val="16"/>
              </w:rPr>
              <w:t>Applicability statement in scope</w:t>
            </w:r>
          </w:p>
        </w:tc>
        <w:tc>
          <w:tcPr>
            <w:tcW w:w="567" w:type="dxa"/>
            <w:shd w:val="solid" w:color="FFFFFF" w:fill="auto"/>
          </w:tcPr>
          <w:p w14:paraId="4BB9FD77" w14:textId="77777777" w:rsidR="003B3D34" w:rsidRDefault="00153777" w:rsidP="006806B4">
            <w:pPr>
              <w:pStyle w:val="TAL"/>
              <w:rPr>
                <w:snapToGrid w:val="0"/>
                <w:sz w:val="16"/>
                <w:szCs w:val="16"/>
              </w:rPr>
            </w:pPr>
            <w:r>
              <w:rPr>
                <w:snapToGrid w:val="0"/>
                <w:sz w:val="16"/>
                <w:szCs w:val="16"/>
              </w:rPr>
              <w:t>8.0.1</w:t>
            </w:r>
          </w:p>
        </w:tc>
        <w:tc>
          <w:tcPr>
            <w:tcW w:w="567" w:type="dxa"/>
            <w:shd w:val="solid" w:color="FFFFFF" w:fill="auto"/>
          </w:tcPr>
          <w:p w14:paraId="393D9154" w14:textId="77777777" w:rsidR="003B3D34" w:rsidRDefault="00153777" w:rsidP="006806B4">
            <w:pPr>
              <w:pStyle w:val="TAL"/>
              <w:rPr>
                <w:snapToGrid w:val="0"/>
                <w:sz w:val="16"/>
                <w:szCs w:val="16"/>
                <w:lang w:val="en-AU"/>
              </w:rPr>
            </w:pPr>
            <w:r>
              <w:rPr>
                <w:snapToGrid w:val="0"/>
                <w:sz w:val="16"/>
                <w:szCs w:val="16"/>
                <w:lang w:val="en-AU"/>
              </w:rPr>
              <w:t>8.1.0</w:t>
            </w:r>
          </w:p>
        </w:tc>
      </w:tr>
      <w:tr w:rsidR="000C7123" w:rsidRPr="006806B4" w14:paraId="2EE275AB" w14:textId="77777777" w:rsidTr="00077E75">
        <w:tblPrEx>
          <w:tblCellMar>
            <w:top w:w="0" w:type="dxa"/>
            <w:bottom w:w="0" w:type="dxa"/>
          </w:tblCellMar>
        </w:tblPrEx>
        <w:tc>
          <w:tcPr>
            <w:tcW w:w="800" w:type="dxa"/>
            <w:shd w:val="solid" w:color="FFFFFF" w:fill="auto"/>
          </w:tcPr>
          <w:p w14:paraId="4B2302D9" w14:textId="77777777" w:rsidR="000C7123" w:rsidRDefault="000C7123" w:rsidP="006806B4">
            <w:pPr>
              <w:pStyle w:val="TAL"/>
              <w:rPr>
                <w:snapToGrid w:val="0"/>
                <w:sz w:val="16"/>
                <w:szCs w:val="16"/>
                <w:lang w:val="en-AU"/>
              </w:rPr>
            </w:pPr>
            <w:r>
              <w:rPr>
                <w:snapToGrid w:val="0"/>
                <w:sz w:val="16"/>
                <w:szCs w:val="16"/>
                <w:lang w:val="en-AU"/>
              </w:rPr>
              <w:t>2009-06</w:t>
            </w:r>
          </w:p>
        </w:tc>
        <w:tc>
          <w:tcPr>
            <w:tcW w:w="800" w:type="dxa"/>
            <w:shd w:val="solid" w:color="FFFFFF" w:fill="auto"/>
          </w:tcPr>
          <w:p w14:paraId="193111B5" w14:textId="77777777" w:rsidR="000C7123" w:rsidRDefault="000C7123" w:rsidP="006806B4">
            <w:pPr>
              <w:pStyle w:val="TAL"/>
              <w:rPr>
                <w:snapToGrid w:val="0"/>
                <w:sz w:val="16"/>
                <w:szCs w:val="16"/>
                <w:lang w:val="en-AU"/>
              </w:rPr>
            </w:pPr>
            <w:r>
              <w:rPr>
                <w:snapToGrid w:val="0"/>
                <w:sz w:val="16"/>
                <w:szCs w:val="16"/>
                <w:lang w:val="en-AU"/>
              </w:rPr>
              <w:t>CT#44</w:t>
            </w:r>
          </w:p>
        </w:tc>
        <w:tc>
          <w:tcPr>
            <w:tcW w:w="995" w:type="dxa"/>
            <w:shd w:val="solid" w:color="FFFFFF" w:fill="auto"/>
          </w:tcPr>
          <w:p w14:paraId="0A80FC30" w14:textId="77777777" w:rsidR="000C7123" w:rsidRDefault="000C7123" w:rsidP="006806B4">
            <w:pPr>
              <w:pStyle w:val="TAL"/>
              <w:rPr>
                <w:snapToGrid w:val="0"/>
                <w:sz w:val="16"/>
                <w:szCs w:val="16"/>
                <w:lang w:val="en-AU"/>
              </w:rPr>
            </w:pPr>
            <w:r>
              <w:rPr>
                <w:snapToGrid w:val="0"/>
                <w:sz w:val="16"/>
                <w:szCs w:val="16"/>
                <w:lang w:val="en-AU"/>
              </w:rPr>
              <w:t>CP-090432</w:t>
            </w:r>
          </w:p>
        </w:tc>
        <w:tc>
          <w:tcPr>
            <w:tcW w:w="476" w:type="dxa"/>
            <w:shd w:val="solid" w:color="FFFFFF" w:fill="auto"/>
          </w:tcPr>
          <w:p w14:paraId="11577018" w14:textId="77777777" w:rsidR="000C7123" w:rsidRDefault="000C7123" w:rsidP="006806B4">
            <w:pPr>
              <w:pStyle w:val="TAL"/>
              <w:rPr>
                <w:snapToGrid w:val="0"/>
                <w:sz w:val="16"/>
                <w:szCs w:val="16"/>
                <w:lang w:val="en-AU"/>
              </w:rPr>
            </w:pPr>
            <w:r>
              <w:rPr>
                <w:snapToGrid w:val="0"/>
                <w:sz w:val="16"/>
                <w:szCs w:val="16"/>
                <w:lang w:val="en-AU"/>
              </w:rPr>
              <w:t>0005</w:t>
            </w:r>
          </w:p>
        </w:tc>
        <w:tc>
          <w:tcPr>
            <w:tcW w:w="378" w:type="dxa"/>
            <w:shd w:val="solid" w:color="FFFFFF" w:fill="auto"/>
          </w:tcPr>
          <w:p w14:paraId="6273F41A" w14:textId="77777777" w:rsidR="000C7123" w:rsidRPr="006806B4" w:rsidRDefault="000C7123" w:rsidP="006806B4">
            <w:pPr>
              <w:pStyle w:val="TAL"/>
              <w:rPr>
                <w:snapToGrid w:val="0"/>
                <w:sz w:val="16"/>
                <w:szCs w:val="16"/>
                <w:lang w:val="en-AU"/>
              </w:rPr>
            </w:pPr>
            <w:r>
              <w:rPr>
                <w:snapToGrid w:val="0"/>
                <w:sz w:val="16"/>
                <w:szCs w:val="16"/>
                <w:lang w:val="en-AU"/>
              </w:rPr>
              <w:t>2</w:t>
            </w:r>
          </w:p>
        </w:tc>
        <w:tc>
          <w:tcPr>
            <w:tcW w:w="4867" w:type="dxa"/>
            <w:shd w:val="solid" w:color="FFFFFF" w:fill="auto"/>
          </w:tcPr>
          <w:p w14:paraId="156869CE" w14:textId="77777777" w:rsidR="000C7123" w:rsidRPr="000C7123" w:rsidRDefault="000C7123" w:rsidP="008F7D54">
            <w:pPr>
              <w:pStyle w:val="TAL"/>
              <w:rPr>
                <w:sz w:val="16"/>
                <w:szCs w:val="16"/>
              </w:rPr>
            </w:pPr>
            <w:r w:rsidRPr="000C7123">
              <w:rPr>
                <w:sz w:val="16"/>
                <w:szCs w:val="16"/>
              </w:rPr>
              <w:t>Addition of international-communications condition</w:t>
            </w:r>
          </w:p>
        </w:tc>
        <w:tc>
          <w:tcPr>
            <w:tcW w:w="567" w:type="dxa"/>
            <w:shd w:val="solid" w:color="FFFFFF" w:fill="auto"/>
          </w:tcPr>
          <w:p w14:paraId="61AFCDF0" w14:textId="77777777" w:rsidR="000C7123" w:rsidRDefault="000C7123" w:rsidP="006806B4">
            <w:pPr>
              <w:pStyle w:val="TAL"/>
              <w:rPr>
                <w:snapToGrid w:val="0"/>
                <w:sz w:val="16"/>
                <w:szCs w:val="16"/>
              </w:rPr>
            </w:pPr>
            <w:r>
              <w:rPr>
                <w:snapToGrid w:val="0"/>
                <w:sz w:val="16"/>
                <w:szCs w:val="16"/>
              </w:rPr>
              <w:t>8.1.0</w:t>
            </w:r>
          </w:p>
        </w:tc>
        <w:tc>
          <w:tcPr>
            <w:tcW w:w="567" w:type="dxa"/>
            <w:shd w:val="solid" w:color="FFFFFF" w:fill="auto"/>
          </w:tcPr>
          <w:p w14:paraId="307C62AE" w14:textId="77777777" w:rsidR="000C7123" w:rsidRDefault="000C7123" w:rsidP="006806B4">
            <w:pPr>
              <w:pStyle w:val="TAL"/>
              <w:rPr>
                <w:snapToGrid w:val="0"/>
                <w:sz w:val="16"/>
                <w:szCs w:val="16"/>
                <w:lang w:val="en-AU"/>
              </w:rPr>
            </w:pPr>
            <w:r>
              <w:rPr>
                <w:snapToGrid w:val="0"/>
                <w:sz w:val="16"/>
                <w:szCs w:val="16"/>
                <w:lang w:val="en-AU"/>
              </w:rPr>
              <w:t>9.0.0</w:t>
            </w:r>
          </w:p>
        </w:tc>
      </w:tr>
      <w:tr w:rsidR="00525B31" w:rsidRPr="006806B4" w14:paraId="1007AFBB" w14:textId="77777777" w:rsidTr="00077E75">
        <w:tblPrEx>
          <w:tblCellMar>
            <w:top w:w="0" w:type="dxa"/>
            <w:bottom w:w="0" w:type="dxa"/>
          </w:tblCellMar>
        </w:tblPrEx>
        <w:tc>
          <w:tcPr>
            <w:tcW w:w="800" w:type="dxa"/>
            <w:shd w:val="solid" w:color="FFFFFF" w:fill="auto"/>
          </w:tcPr>
          <w:p w14:paraId="40C8ED66" w14:textId="77777777" w:rsidR="00525B31" w:rsidRDefault="00525B31" w:rsidP="006806B4">
            <w:pPr>
              <w:pStyle w:val="TAL"/>
              <w:rPr>
                <w:snapToGrid w:val="0"/>
                <w:sz w:val="16"/>
                <w:szCs w:val="16"/>
                <w:lang w:val="en-AU"/>
              </w:rPr>
            </w:pPr>
            <w:r>
              <w:rPr>
                <w:snapToGrid w:val="0"/>
                <w:sz w:val="16"/>
                <w:szCs w:val="16"/>
                <w:lang w:val="en-AU"/>
              </w:rPr>
              <w:t>2009-09</w:t>
            </w:r>
          </w:p>
        </w:tc>
        <w:tc>
          <w:tcPr>
            <w:tcW w:w="800" w:type="dxa"/>
            <w:shd w:val="solid" w:color="FFFFFF" w:fill="auto"/>
          </w:tcPr>
          <w:p w14:paraId="77483872" w14:textId="77777777" w:rsidR="00525B31" w:rsidRDefault="00525B31" w:rsidP="006806B4">
            <w:pPr>
              <w:pStyle w:val="TAL"/>
              <w:rPr>
                <w:snapToGrid w:val="0"/>
                <w:sz w:val="16"/>
                <w:szCs w:val="16"/>
                <w:lang w:val="en-AU"/>
              </w:rPr>
            </w:pPr>
            <w:r>
              <w:rPr>
                <w:snapToGrid w:val="0"/>
                <w:sz w:val="16"/>
                <w:szCs w:val="16"/>
                <w:lang w:val="en-AU"/>
              </w:rPr>
              <w:t>CT#45</w:t>
            </w:r>
          </w:p>
        </w:tc>
        <w:tc>
          <w:tcPr>
            <w:tcW w:w="995" w:type="dxa"/>
            <w:shd w:val="solid" w:color="FFFFFF" w:fill="auto"/>
          </w:tcPr>
          <w:p w14:paraId="28AA57D0" w14:textId="77777777" w:rsidR="00525B31" w:rsidRDefault="00525B31" w:rsidP="006806B4">
            <w:pPr>
              <w:pStyle w:val="TAL"/>
              <w:rPr>
                <w:snapToGrid w:val="0"/>
                <w:sz w:val="16"/>
                <w:szCs w:val="16"/>
                <w:lang w:val="en-AU"/>
              </w:rPr>
            </w:pPr>
            <w:r>
              <w:rPr>
                <w:snapToGrid w:val="0"/>
                <w:sz w:val="16"/>
                <w:szCs w:val="16"/>
                <w:lang w:val="en-AU"/>
              </w:rPr>
              <w:t>CP-090687</w:t>
            </w:r>
          </w:p>
        </w:tc>
        <w:tc>
          <w:tcPr>
            <w:tcW w:w="476" w:type="dxa"/>
            <w:shd w:val="solid" w:color="FFFFFF" w:fill="auto"/>
          </w:tcPr>
          <w:p w14:paraId="29F79DB5" w14:textId="77777777" w:rsidR="00525B31" w:rsidRDefault="00525B31" w:rsidP="006806B4">
            <w:pPr>
              <w:pStyle w:val="TAL"/>
              <w:rPr>
                <w:snapToGrid w:val="0"/>
                <w:sz w:val="16"/>
                <w:szCs w:val="16"/>
                <w:lang w:val="en-AU"/>
              </w:rPr>
            </w:pPr>
            <w:r>
              <w:rPr>
                <w:snapToGrid w:val="0"/>
                <w:sz w:val="16"/>
                <w:szCs w:val="16"/>
                <w:lang w:val="en-AU"/>
              </w:rPr>
              <w:t>0007</w:t>
            </w:r>
          </w:p>
        </w:tc>
        <w:tc>
          <w:tcPr>
            <w:tcW w:w="378" w:type="dxa"/>
            <w:shd w:val="solid" w:color="FFFFFF" w:fill="auto"/>
          </w:tcPr>
          <w:p w14:paraId="1B69E5C0" w14:textId="77777777" w:rsidR="00525B31" w:rsidRDefault="00525B31"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489FA4AE" w14:textId="77777777" w:rsidR="00525B31" w:rsidRPr="00525B31" w:rsidRDefault="00525B31" w:rsidP="008F7D54">
            <w:pPr>
              <w:pStyle w:val="TAL"/>
              <w:rPr>
                <w:sz w:val="16"/>
                <w:szCs w:val="16"/>
              </w:rPr>
            </w:pPr>
            <w:r w:rsidRPr="00525B31">
              <w:rPr>
                <w:sz w:val="16"/>
                <w:szCs w:val="16"/>
              </w:rPr>
              <w:t>Validation against capabilities</w:t>
            </w:r>
          </w:p>
        </w:tc>
        <w:tc>
          <w:tcPr>
            <w:tcW w:w="567" w:type="dxa"/>
            <w:shd w:val="solid" w:color="FFFFFF" w:fill="auto"/>
          </w:tcPr>
          <w:p w14:paraId="2F7D8E50" w14:textId="77777777" w:rsidR="00525B31" w:rsidRDefault="00525B31" w:rsidP="006806B4">
            <w:pPr>
              <w:pStyle w:val="TAL"/>
              <w:rPr>
                <w:snapToGrid w:val="0"/>
                <w:sz w:val="16"/>
                <w:szCs w:val="16"/>
              </w:rPr>
            </w:pPr>
            <w:r>
              <w:rPr>
                <w:snapToGrid w:val="0"/>
                <w:sz w:val="16"/>
                <w:szCs w:val="16"/>
              </w:rPr>
              <w:t>9.0.0</w:t>
            </w:r>
          </w:p>
        </w:tc>
        <w:tc>
          <w:tcPr>
            <w:tcW w:w="567" w:type="dxa"/>
            <w:shd w:val="solid" w:color="FFFFFF" w:fill="auto"/>
          </w:tcPr>
          <w:p w14:paraId="7EC96A80" w14:textId="77777777" w:rsidR="00525B31" w:rsidRDefault="00525B31" w:rsidP="006806B4">
            <w:pPr>
              <w:pStyle w:val="TAL"/>
              <w:rPr>
                <w:snapToGrid w:val="0"/>
                <w:sz w:val="16"/>
                <w:szCs w:val="16"/>
                <w:lang w:val="en-AU"/>
              </w:rPr>
            </w:pPr>
            <w:r>
              <w:rPr>
                <w:snapToGrid w:val="0"/>
                <w:sz w:val="16"/>
                <w:szCs w:val="16"/>
                <w:lang w:val="en-AU"/>
              </w:rPr>
              <w:t>9.1.0</w:t>
            </w:r>
          </w:p>
        </w:tc>
      </w:tr>
      <w:tr w:rsidR="00525B31" w:rsidRPr="006806B4" w14:paraId="2416E5FC" w14:textId="77777777" w:rsidTr="00077E75">
        <w:tblPrEx>
          <w:tblCellMar>
            <w:top w:w="0" w:type="dxa"/>
            <w:bottom w:w="0" w:type="dxa"/>
          </w:tblCellMar>
        </w:tblPrEx>
        <w:tc>
          <w:tcPr>
            <w:tcW w:w="800" w:type="dxa"/>
            <w:shd w:val="solid" w:color="FFFFFF" w:fill="auto"/>
          </w:tcPr>
          <w:p w14:paraId="11ED5CE6" w14:textId="77777777" w:rsidR="00525B31" w:rsidRDefault="00525B31" w:rsidP="006806B4">
            <w:pPr>
              <w:pStyle w:val="TAL"/>
              <w:rPr>
                <w:snapToGrid w:val="0"/>
                <w:sz w:val="16"/>
                <w:szCs w:val="16"/>
                <w:lang w:val="en-AU"/>
              </w:rPr>
            </w:pPr>
            <w:r>
              <w:rPr>
                <w:snapToGrid w:val="0"/>
                <w:sz w:val="16"/>
                <w:szCs w:val="16"/>
                <w:lang w:val="en-AU"/>
              </w:rPr>
              <w:t>2009-09</w:t>
            </w:r>
          </w:p>
        </w:tc>
        <w:tc>
          <w:tcPr>
            <w:tcW w:w="800" w:type="dxa"/>
            <w:shd w:val="solid" w:color="FFFFFF" w:fill="auto"/>
          </w:tcPr>
          <w:p w14:paraId="5A118D5D" w14:textId="77777777" w:rsidR="00525B31" w:rsidRDefault="00525B31" w:rsidP="006806B4">
            <w:pPr>
              <w:pStyle w:val="TAL"/>
              <w:rPr>
                <w:snapToGrid w:val="0"/>
                <w:sz w:val="16"/>
                <w:szCs w:val="16"/>
                <w:lang w:val="en-AU"/>
              </w:rPr>
            </w:pPr>
            <w:r>
              <w:rPr>
                <w:snapToGrid w:val="0"/>
                <w:sz w:val="16"/>
                <w:szCs w:val="16"/>
                <w:lang w:val="en-AU"/>
              </w:rPr>
              <w:t>CT#45</w:t>
            </w:r>
          </w:p>
        </w:tc>
        <w:tc>
          <w:tcPr>
            <w:tcW w:w="995" w:type="dxa"/>
            <w:shd w:val="solid" w:color="FFFFFF" w:fill="auto"/>
          </w:tcPr>
          <w:p w14:paraId="6E691042" w14:textId="77777777" w:rsidR="00525B31" w:rsidRDefault="00525B31" w:rsidP="006806B4">
            <w:pPr>
              <w:pStyle w:val="TAL"/>
              <w:rPr>
                <w:snapToGrid w:val="0"/>
                <w:sz w:val="16"/>
                <w:szCs w:val="16"/>
                <w:lang w:val="en-AU"/>
              </w:rPr>
            </w:pPr>
            <w:r>
              <w:rPr>
                <w:snapToGrid w:val="0"/>
                <w:sz w:val="16"/>
                <w:szCs w:val="16"/>
                <w:lang w:val="en-AU"/>
              </w:rPr>
              <w:t>CP-090687</w:t>
            </w:r>
          </w:p>
        </w:tc>
        <w:tc>
          <w:tcPr>
            <w:tcW w:w="476" w:type="dxa"/>
            <w:shd w:val="solid" w:color="FFFFFF" w:fill="auto"/>
          </w:tcPr>
          <w:p w14:paraId="4FA1AE42" w14:textId="77777777" w:rsidR="00525B31" w:rsidRDefault="00525B31" w:rsidP="006806B4">
            <w:pPr>
              <w:pStyle w:val="TAL"/>
              <w:rPr>
                <w:snapToGrid w:val="0"/>
                <w:sz w:val="16"/>
                <w:szCs w:val="16"/>
                <w:lang w:val="en-AU"/>
              </w:rPr>
            </w:pPr>
            <w:r>
              <w:rPr>
                <w:snapToGrid w:val="0"/>
                <w:sz w:val="16"/>
                <w:szCs w:val="16"/>
                <w:lang w:val="en-AU"/>
              </w:rPr>
              <w:t>0008</w:t>
            </w:r>
          </w:p>
        </w:tc>
        <w:tc>
          <w:tcPr>
            <w:tcW w:w="378" w:type="dxa"/>
            <w:shd w:val="solid" w:color="FFFFFF" w:fill="auto"/>
          </w:tcPr>
          <w:p w14:paraId="08A7049A" w14:textId="77777777" w:rsidR="00525B31" w:rsidRDefault="00525B31"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0A684DA2" w14:textId="77777777" w:rsidR="00525B31" w:rsidRPr="00525B31" w:rsidRDefault="00525B31" w:rsidP="008F7D54">
            <w:pPr>
              <w:pStyle w:val="TAL"/>
              <w:rPr>
                <w:sz w:val="16"/>
                <w:szCs w:val="16"/>
              </w:rPr>
            </w:pPr>
            <w:r w:rsidRPr="00525B31">
              <w:rPr>
                <w:sz w:val="16"/>
                <w:szCs w:val="16"/>
              </w:rPr>
              <w:t>Supported-media-type</w:t>
            </w:r>
          </w:p>
        </w:tc>
        <w:tc>
          <w:tcPr>
            <w:tcW w:w="567" w:type="dxa"/>
            <w:shd w:val="solid" w:color="FFFFFF" w:fill="auto"/>
          </w:tcPr>
          <w:p w14:paraId="5E76F07A" w14:textId="77777777" w:rsidR="00525B31" w:rsidRDefault="00525B31" w:rsidP="006806B4">
            <w:pPr>
              <w:pStyle w:val="TAL"/>
              <w:rPr>
                <w:snapToGrid w:val="0"/>
                <w:sz w:val="16"/>
                <w:szCs w:val="16"/>
              </w:rPr>
            </w:pPr>
            <w:r>
              <w:rPr>
                <w:snapToGrid w:val="0"/>
                <w:sz w:val="16"/>
                <w:szCs w:val="16"/>
              </w:rPr>
              <w:t>9.0.0</w:t>
            </w:r>
          </w:p>
        </w:tc>
        <w:tc>
          <w:tcPr>
            <w:tcW w:w="567" w:type="dxa"/>
            <w:shd w:val="solid" w:color="FFFFFF" w:fill="auto"/>
          </w:tcPr>
          <w:p w14:paraId="13F4741B" w14:textId="77777777" w:rsidR="00525B31" w:rsidRDefault="00525B31" w:rsidP="006806B4">
            <w:pPr>
              <w:pStyle w:val="TAL"/>
              <w:rPr>
                <w:snapToGrid w:val="0"/>
                <w:sz w:val="16"/>
                <w:szCs w:val="16"/>
                <w:lang w:val="en-AU"/>
              </w:rPr>
            </w:pPr>
            <w:r>
              <w:rPr>
                <w:snapToGrid w:val="0"/>
                <w:sz w:val="16"/>
                <w:szCs w:val="16"/>
                <w:lang w:val="en-AU"/>
              </w:rPr>
              <w:t>9.1.0</w:t>
            </w:r>
          </w:p>
        </w:tc>
      </w:tr>
      <w:tr w:rsidR="00BF03D0" w:rsidRPr="006806B4" w14:paraId="6B0A686F" w14:textId="77777777" w:rsidTr="00077E75">
        <w:tblPrEx>
          <w:tblCellMar>
            <w:top w:w="0" w:type="dxa"/>
            <w:bottom w:w="0" w:type="dxa"/>
          </w:tblCellMar>
        </w:tblPrEx>
        <w:tc>
          <w:tcPr>
            <w:tcW w:w="800" w:type="dxa"/>
            <w:shd w:val="solid" w:color="FFFFFF" w:fill="auto"/>
          </w:tcPr>
          <w:p w14:paraId="1D81B48A" w14:textId="77777777" w:rsidR="00BF03D0" w:rsidRDefault="00BF03D0" w:rsidP="006806B4">
            <w:pPr>
              <w:pStyle w:val="TAL"/>
              <w:rPr>
                <w:snapToGrid w:val="0"/>
                <w:sz w:val="16"/>
                <w:szCs w:val="16"/>
                <w:lang w:val="en-AU"/>
              </w:rPr>
            </w:pPr>
            <w:r>
              <w:rPr>
                <w:snapToGrid w:val="0"/>
                <w:sz w:val="16"/>
                <w:szCs w:val="16"/>
                <w:lang w:val="en-AU"/>
              </w:rPr>
              <w:t>2009-09</w:t>
            </w:r>
          </w:p>
        </w:tc>
        <w:tc>
          <w:tcPr>
            <w:tcW w:w="800" w:type="dxa"/>
            <w:shd w:val="solid" w:color="FFFFFF" w:fill="auto"/>
          </w:tcPr>
          <w:p w14:paraId="13F7CA42" w14:textId="77777777" w:rsidR="00BF03D0" w:rsidRDefault="00BF03D0" w:rsidP="006806B4">
            <w:pPr>
              <w:pStyle w:val="TAL"/>
              <w:rPr>
                <w:snapToGrid w:val="0"/>
                <w:sz w:val="16"/>
                <w:szCs w:val="16"/>
                <w:lang w:val="en-AU"/>
              </w:rPr>
            </w:pPr>
            <w:r>
              <w:rPr>
                <w:snapToGrid w:val="0"/>
                <w:sz w:val="16"/>
                <w:szCs w:val="16"/>
                <w:lang w:val="en-AU"/>
              </w:rPr>
              <w:t>CT#45</w:t>
            </w:r>
          </w:p>
        </w:tc>
        <w:tc>
          <w:tcPr>
            <w:tcW w:w="995" w:type="dxa"/>
            <w:shd w:val="solid" w:color="FFFFFF" w:fill="auto"/>
          </w:tcPr>
          <w:p w14:paraId="2416FB54" w14:textId="77777777" w:rsidR="00BF03D0" w:rsidRDefault="00BF03D0" w:rsidP="006806B4">
            <w:pPr>
              <w:pStyle w:val="TAL"/>
              <w:rPr>
                <w:snapToGrid w:val="0"/>
                <w:sz w:val="16"/>
                <w:szCs w:val="16"/>
                <w:lang w:val="en-AU"/>
              </w:rPr>
            </w:pPr>
            <w:r>
              <w:rPr>
                <w:snapToGrid w:val="0"/>
                <w:sz w:val="16"/>
                <w:szCs w:val="16"/>
                <w:lang w:val="en-AU"/>
              </w:rPr>
              <w:t>CP-090687</w:t>
            </w:r>
          </w:p>
        </w:tc>
        <w:tc>
          <w:tcPr>
            <w:tcW w:w="476" w:type="dxa"/>
            <w:shd w:val="solid" w:color="FFFFFF" w:fill="auto"/>
          </w:tcPr>
          <w:p w14:paraId="20B48595" w14:textId="77777777" w:rsidR="00BF03D0" w:rsidRDefault="00BF03D0" w:rsidP="006806B4">
            <w:pPr>
              <w:pStyle w:val="TAL"/>
              <w:rPr>
                <w:snapToGrid w:val="0"/>
                <w:sz w:val="16"/>
                <w:szCs w:val="16"/>
                <w:lang w:val="en-AU"/>
              </w:rPr>
            </w:pPr>
            <w:r>
              <w:rPr>
                <w:snapToGrid w:val="0"/>
                <w:sz w:val="16"/>
                <w:szCs w:val="16"/>
                <w:lang w:val="en-AU"/>
              </w:rPr>
              <w:t>0010</w:t>
            </w:r>
          </w:p>
        </w:tc>
        <w:tc>
          <w:tcPr>
            <w:tcW w:w="378" w:type="dxa"/>
            <w:shd w:val="solid" w:color="FFFFFF" w:fill="auto"/>
          </w:tcPr>
          <w:p w14:paraId="48756438" w14:textId="77777777" w:rsidR="00BF03D0" w:rsidRDefault="00BF03D0" w:rsidP="006806B4">
            <w:pPr>
              <w:pStyle w:val="TAL"/>
              <w:rPr>
                <w:snapToGrid w:val="0"/>
                <w:sz w:val="16"/>
                <w:szCs w:val="16"/>
                <w:lang w:val="en-AU"/>
              </w:rPr>
            </w:pPr>
          </w:p>
        </w:tc>
        <w:tc>
          <w:tcPr>
            <w:tcW w:w="4867" w:type="dxa"/>
            <w:shd w:val="solid" w:color="FFFFFF" w:fill="auto"/>
          </w:tcPr>
          <w:p w14:paraId="5A928FEF" w14:textId="77777777" w:rsidR="00BF03D0" w:rsidRPr="00BF03D0" w:rsidRDefault="00BF03D0" w:rsidP="008F7D54">
            <w:pPr>
              <w:pStyle w:val="TAL"/>
              <w:rPr>
                <w:sz w:val="16"/>
                <w:szCs w:val="16"/>
              </w:rPr>
            </w:pPr>
            <w:r w:rsidRPr="00BF03D0">
              <w:rPr>
                <w:sz w:val="16"/>
                <w:szCs w:val="16"/>
              </w:rPr>
              <w:t>Supported target type</w:t>
            </w:r>
          </w:p>
        </w:tc>
        <w:tc>
          <w:tcPr>
            <w:tcW w:w="567" w:type="dxa"/>
            <w:shd w:val="solid" w:color="FFFFFF" w:fill="auto"/>
          </w:tcPr>
          <w:p w14:paraId="43A8AAA0" w14:textId="77777777" w:rsidR="00BF03D0" w:rsidRDefault="00BF03D0" w:rsidP="006806B4">
            <w:pPr>
              <w:pStyle w:val="TAL"/>
              <w:rPr>
                <w:snapToGrid w:val="0"/>
                <w:sz w:val="16"/>
                <w:szCs w:val="16"/>
              </w:rPr>
            </w:pPr>
            <w:r>
              <w:rPr>
                <w:snapToGrid w:val="0"/>
                <w:sz w:val="16"/>
                <w:szCs w:val="16"/>
              </w:rPr>
              <w:t>9.0.0</w:t>
            </w:r>
          </w:p>
        </w:tc>
        <w:tc>
          <w:tcPr>
            <w:tcW w:w="567" w:type="dxa"/>
            <w:shd w:val="solid" w:color="FFFFFF" w:fill="auto"/>
          </w:tcPr>
          <w:p w14:paraId="38A69E0F" w14:textId="77777777" w:rsidR="00BF03D0" w:rsidRDefault="00BF03D0" w:rsidP="006806B4">
            <w:pPr>
              <w:pStyle w:val="TAL"/>
              <w:rPr>
                <w:snapToGrid w:val="0"/>
                <w:sz w:val="16"/>
                <w:szCs w:val="16"/>
                <w:lang w:val="en-AU"/>
              </w:rPr>
            </w:pPr>
            <w:r>
              <w:rPr>
                <w:snapToGrid w:val="0"/>
                <w:sz w:val="16"/>
                <w:szCs w:val="16"/>
                <w:lang w:val="en-AU"/>
              </w:rPr>
              <w:t>9.1.0</w:t>
            </w:r>
          </w:p>
        </w:tc>
      </w:tr>
      <w:tr w:rsidR="00C37A98" w:rsidRPr="006806B4" w14:paraId="29B17BBC" w14:textId="77777777" w:rsidTr="00077E75">
        <w:tblPrEx>
          <w:tblCellMar>
            <w:top w:w="0" w:type="dxa"/>
            <w:bottom w:w="0" w:type="dxa"/>
          </w:tblCellMar>
        </w:tblPrEx>
        <w:tc>
          <w:tcPr>
            <w:tcW w:w="800" w:type="dxa"/>
            <w:shd w:val="solid" w:color="FFFFFF" w:fill="auto"/>
          </w:tcPr>
          <w:p w14:paraId="09555301" w14:textId="77777777" w:rsidR="00C37A98" w:rsidRDefault="00C37A98" w:rsidP="006806B4">
            <w:pPr>
              <w:pStyle w:val="TAL"/>
              <w:rPr>
                <w:snapToGrid w:val="0"/>
                <w:sz w:val="16"/>
                <w:szCs w:val="16"/>
                <w:lang w:val="en-AU"/>
              </w:rPr>
            </w:pPr>
            <w:r>
              <w:rPr>
                <w:snapToGrid w:val="0"/>
                <w:sz w:val="16"/>
                <w:szCs w:val="16"/>
                <w:lang w:val="en-AU"/>
              </w:rPr>
              <w:t>2009-09</w:t>
            </w:r>
          </w:p>
        </w:tc>
        <w:tc>
          <w:tcPr>
            <w:tcW w:w="800" w:type="dxa"/>
            <w:shd w:val="solid" w:color="FFFFFF" w:fill="auto"/>
          </w:tcPr>
          <w:p w14:paraId="295DF766" w14:textId="77777777" w:rsidR="00C37A98" w:rsidRDefault="00C37A98" w:rsidP="006806B4">
            <w:pPr>
              <w:pStyle w:val="TAL"/>
              <w:rPr>
                <w:snapToGrid w:val="0"/>
                <w:sz w:val="16"/>
                <w:szCs w:val="16"/>
                <w:lang w:val="en-AU"/>
              </w:rPr>
            </w:pPr>
            <w:r>
              <w:rPr>
                <w:snapToGrid w:val="0"/>
                <w:sz w:val="16"/>
                <w:szCs w:val="16"/>
                <w:lang w:val="en-AU"/>
              </w:rPr>
              <w:t>CT#45</w:t>
            </w:r>
          </w:p>
        </w:tc>
        <w:tc>
          <w:tcPr>
            <w:tcW w:w="995" w:type="dxa"/>
            <w:shd w:val="solid" w:color="FFFFFF" w:fill="auto"/>
          </w:tcPr>
          <w:p w14:paraId="14E8DA13" w14:textId="77777777" w:rsidR="00C37A98" w:rsidRDefault="00C37A98" w:rsidP="006806B4">
            <w:pPr>
              <w:pStyle w:val="TAL"/>
              <w:rPr>
                <w:snapToGrid w:val="0"/>
                <w:sz w:val="16"/>
                <w:szCs w:val="16"/>
                <w:lang w:val="en-AU"/>
              </w:rPr>
            </w:pPr>
          </w:p>
        </w:tc>
        <w:tc>
          <w:tcPr>
            <w:tcW w:w="476" w:type="dxa"/>
            <w:shd w:val="solid" w:color="FFFFFF" w:fill="auto"/>
          </w:tcPr>
          <w:p w14:paraId="4402D275" w14:textId="77777777" w:rsidR="00C37A98" w:rsidRDefault="00C37A98" w:rsidP="006806B4">
            <w:pPr>
              <w:pStyle w:val="TAL"/>
              <w:rPr>
                <w:snapToGrid w:val="0"/>
                <w:sz w:val="16"/>
                <w:szCs w:val="16"/>
                <w:lang w:val="en-AU"/>
              </w:rPr>
            </w:pPr>
          </w:p>
        </w:tc>
        <w:tc>
          <w:tcPr>
            <w:tcW w:w="378" w:type="dxa"/>
            <w:shd w:val="solid" w:color="FFFFFF" w:fill="auto"/>
          </w:tcPr>
          <w:p w14:paraId="3B50BE40" w14:textId="77777777" w:rsidR="00C37A98" w:rsidRDefault="00C37A98" w:rsidP="006806B4">
            <w:pPr>
              <w:pStyle w:val="TAL"/>
              <w:rPr>
                <w:snapToGrid w:val="0"/>
                <w:sz w:val="16"/>
                <w:szCs w:val="16"/>
                <w:lang w:val="en-AU"/>
              </w:rPr>
            </w:pPr>
          </w:p>
        </w:tc>
        <w:tc>
          <w:tcPr>
            <w:tcW w:w="4867" w:type="dxa"/>
            <w:shd w:val="solid" w:color="FFFFFF" w:fill="auto"/>
          </w:tcPr>
          <w:p w14:paraId="239F7EBC" w14:textId="77777777" w:rsidR="00C37A98" w:rsidRPr="00BF03D0" w:rsidRDefault="00C37A98" w:rsidP="008F7D54">
            <w:pPr>
              <w:pStyle w:val="TAL"/>
              <w:rPr>
                <w:sz w:val="16"/>
                <w:szCs w:val="16"/>
              </w:rPr>
            </w:pPr>
            <w:r>
              <w:rPr>
                <w:sz w:val="16"/>
                <w:szCs w:val="16"/>
              </w:rPr>
              <w:t>Editorial cleanup by MCC</w:t>
            </w:r>
          </w:p>
        </w:tc>
        <w:tc>
          <w:tcPr>
            <w:tcW w:w="567" w:type="dxa"/>
            <w:shd w:val="solid" w:color="FFFFFF" w:fill="auto"/>
          </w:tcPr>
          <w:p w14:paraId="38CDB1D6" w14:textId="77777777" w:rsidR="00C37A98" w:rsidRDefault="00AA5DE2" w:rsidP="006806B4">
            <w:pPr>
              <w:pStyle w:val="TAL"/>
              <w:rPr>
                <w:snapToGrid w:val="0"/>
                <w:sz w:val="16"/>
                <w:szCs w:val="16"/>
              </w:rPr>
            </w:pPr>
            <w:r>
              <w:rPr>
                <w:snapToGrid w:val="0"/>
                <w:sz w:val="16"/>
                <w:szCs w:val="16"/>
              </w:rPr>
              <w:t>9.1</w:t>
            </w:r>
            <w:r w:rsidR="00C37A98">
              <w:rPr>
                <w:snapToGrid w:val="0"/>
                <w:sz w:val="16"/>
                <w:szCs w:val="16"/>
              </w:rPr>
              <w:t>.0</w:t>
            </w:r>
          </w:p>
        </w:tc>
        <w:tc>
          <w:tcPr>
            <w:tcW w:w="567" w:type="dxa"/>
            <w:shd w:val="solid" w:color="FFFFFF" w:fill="auto"/>
          </w:tcPr>
          <w:p w14:paraId="462C39C8" w14:textId="77777777" w:rsidR="00C37A98" w:rsidRDefault="00AA5DE2" w:rsidP="006806B4">
            <w:pPr>
              <w:pStyle w:val="TAL"/>
              <w:rPr>
                <w:snapToGrid w:val="0"/>
                <w:sz w:val="16"/>
                <w:szCs w:val="16"/>
                <w:lang w:val="en-AU"/>
              </w:rPr>
            </w:pPr>
            <w:r>
              <w:rPr>
                <w:snapToGrid w:val="0"/>
                <w:sz w:val="16"/>
                <w:szCs w:val="16"/>
                <w:lang w:val="en-AU"/>
              </w:rPr>
              <w:t>9.1.1</w:t>
            </w:r>
          </w:p>
        </w:tc>
      </w:tr>
      <w:tr w:rsidR="00AB1CAD" w:rsidRPr="006806B4" w14:paraId="3A6B2DC9" w14:textId="77777777" w:rsidTr="00077E75">
        <w:tblPrEx>
          <w:tblCellMar>
            <w:top w:w="0" w:type="dxa"/>
            <w:bottom w:w="0" w:type="dxa"/>
          </w:tblCellMar>
        </w:tblPrEx>
        <w:tc>
          <w:tcPr>
            <w:tcW w:w="800" w:type="dxa"/>
            <w:shd w:val="solid" w:color="FFFFFF" w:fill="auto"/>
          </w:tcPr>
          <w:p w14:paraId="18E4991E" w14:textId="77777777" w:rsidR="00AB1CAD" w:rsidRDefault="00AB1CAD" w:rsidP="006806B4">
            <w:pPr>
              <w:pStyle w:val="TAL"/>
              <w:rPr>
                <w:snapToGrid w:val="0"/>
                <w:sz w:val="16"/>
                <w:szCs w:val="16"/>
                <w:lang w:val="en-AU"/>
              </w:rPr>
            </w:pPr>
            <w:r>
              <w:rPr>
                <w:snapToGrid w:val="0"/>
                <w:sz w:val="16"/>
                <w:szCs w:val="16"/>
                <w:lang w:val="en-AU"/>
              </w:rPr>
              <w:t>2009-12</w:t>
            </w:r>
          </w:p>
        </w:tc>
        <w:tc>
          <w:tcPr>
            <w:tcW w:w="800" w:type="dxa"/>
            <w:shd w:val="solid" w:color="FFFFFF" w:fill="auto"/>
          </w:tcPr>
          <w:p w14:paraId="14D2C1C2" w14:textId="77777777" w:rsidR="00AB1CAD" w:rsidRDefault="00AB1CAD" w:rsidP="006806B4">
            <w:pPr>
              <w:pStyle w:val="TAL"/>
              <w:rPr>
                <w:snapToGrid w:val="0"/>
                <w:sz w:val="16"/>
                <w:szCs w:val="16"/>
                <w:lang w:val="en-AU"/>
              </w:rPr>
            </w:pPr>
            <w:r>
              <w:rPr>
                <w:snapToGrid w:val="0"/>
                <w:sz w:val="16"/>
                <w:szCs w:val="16"/>
                <w:lang w:val="en-AU"/>
              </w:rPr>
              <w:t>CT#46</w:t>
            </w:r>
          </w:p>
        </w:tc>
        <w:tc>
          <w:tcPr>
            <w:tcW w:w="995" w:type="dxa"/>
            <w:shd w:val="solid" w:color="FFFFFF" w:fill="auto"/>
          </w:tcPr>
          <w:p w14:paraId="745FE93E" w14:textId="77777777" w:rsidR="00AB1CAD" w:rsidRPr="00AB1CAD" w:rsidRDefault="00AB1CAD" w:rsidP="006806B4">
            <w:pPr>
              <w:pStyle w:val="TAL"/>
              <w:rPr>
                <w:snapToGrid w:val="0"/>
                <w:sz w:val="16"/>
                <w:szCs w:val="16"/>
                <w:lang w:val="en-AU"/>
              </w:rPr>
            </w:pPr>
            <w:r w:rsidRPr="00AB1CAD">
              <w:rPr>
                <w:snapToGrid w:val="0"/>
                <w:sz w:val="16"/>
                <w:szCs w:val="16"/>
                <w:lang w:val="en-AU"/>
              </w:rPr>
              <w:t>CP-09</w:t>
            </w:r>
            <w:r w:rsidR="00A83E24">
              <w:rPr>
                <w:snapToGrid w:val="0"/>
                <w:sz w:val="16"/>
                <w:szCs w:val="16"/>
                <w:lang w:val="en-AU"/>
              </w:rPr>
              <w:t>1040</w:t>
            </w:r>
          </w:p>
        </w:tc>
        <w:tc>
          <w:tcPr>
            <w:tcW w:w="476" w:type="dxa"/>
            <w:shd w:val="solid" w:color="FFFFFF" w:fill="auto"/>
          </w:tcPr>
          <w:p w14:paraId="1E83F174" w14:textId="77777777" w:rsidR="00AB1CAD" w:rsidRDefault="00AB1CAD" w:rsidP="006806B4">
            <w:pPr>
              <w:pStyle w:val="TAL"/>
              <w:rPr>
                <w:snapToGrid w:val="0"/>
                <w:sz w:val="16"/>
                <w:szCs w:val="16"/>
                <w:lang w:val="en-AU"/>
              </w:rPr>
            </w:pPr>
            <w:r>
              <w:rPr>
                <w:snapToGrid w:val="0"/>
                <w:sz w:val="16"/>
                <w:szCs w:val="16"/>
                <w:lang w:val="en-AU"/>
              </w:rPr>
              <w:t>0012</w:t>
            </w:r>
          </w:p>
        </w:tc>
        <w:tc>
          <w:tcPr>
            <w:tcW w:w="378" w:type="dxa"/>
            <w:shd w:val="solid" w:color="FFFFFF" w:fill="auto"/>
          </w:tcPr>
          <w:p w14:paraId="46D2A16B" w14:textId="77777777" w:rsidR="00AB1CAD" w:rsidRDefault="00AB1CAD"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19875B24" w14:textId="77777777" w:rsidR="00AB1CAD" w:rsidRPr="00AB1CAD" w:rsidRDefault="00AB1CAD" w:rsidP="008F7D54">
            <w:pPr>
              <w:pStyle w:val="TAL"/>
              <w:rPr>
                <w:sz w:val="16"/>
                <w:szCs w:val="16"/>
              </w:rPr>
            </w:pPr>
            <w:r w:rsidRPr="00AB1CAD">
              <w:rPr>
                <w:sz w:val="16"/>
                <w:szCs w:val="16"/>
              </w:rPr>
              <w:t>Change of ua-profile package to xcap-diff package</w:t>
            </w:r>
          </w:p>
        </w:tc>
        <w:tc>
          <w:tcPr>
            <w:tcW w:w="567" w:type="dxa"/>
            <w:shd w:val="solid" w:color="FFFFFF" w:fill="auto"/>
          </w:tcPr>
          <w:p w14:paraId="78C042AD" w14:textId="77777777" w:rsidR="00AB1CAD" w:rsidRDefault="00AB1CAD" w:rsidP="006806B4">
            <w:pPr>
              <w:pStyle w:val="TAL"/>
              <w:rPr>
                <w:snapToGrid w:val="0"/>
                <w:sz w:val="16"/>
                <w:szCs w:val="16"/>
              </w:rPr>
            </w:pPr>
            <w:r>
              <w:rPr>
                <w:snapToGrid w:val="0"/>
                <w:sz w:val="16"/>
                <w:szCs w:val="16"/>
              </w:rPr>
              <w:t>9.1.1</w:t>
            </w:r>
          </w:p>
        </w:tc>
        <w:tc>
          <w:tcPr>
            <w:tcW w:w="567" w:type="dxa"/>
            <w:shd w:val="solid" w:color="FFFFFF" w:fill="auto"/>
          </w:tcPr>
          <w:p w14:paraId="02CAD572" w14:textId="77777777" w:rsidR="00AB1CAD" w:rsidRDefault="00AB1CAD" w:rsidP="006806B4">
            <w:pPr>
              <w:pStyle w:val="TAL"/>
              <w:rPr>
                <w:snapToGrid w:val="0"/>
                <w:sz w:val="16"/>
                <w:szCs w:val="16"/>
                <w:lang w:val="en-AU"/>
              </w:rPr>
            </w:pPr>
            <w:r>
              <w:rPr>
                <w:snapToGrid w:val="0"/>
                <w:sz w:val="16"/>
                <w:szCs w:val="16"/>
                <w:lang w:val="en-AU"/>
              </w:rPr>
              <w:t>9.2.0</w:t>
            </w:r>
          </w:p>
        </w:tc>
      </w:tr>
      <w:tr w:rsidR="00AB1CAD" w:rsidRPr="006806B4" w14:paraId="65F55406" w14:textId="77777777" w:rsidTr="00077E75">
        <w:tblPrEx>
          <w:tblCellMar>
            <w:top w:w="0" w:type="dxa"/>
            <w:bottom w:w="0" w:type="dxa"/>
          </w:tblCellMar>
        </w:tblPrEx>
        <w:tc>
          <w:tcPr>
            <w:tcW w:w="800" w:type="dxa"/>
            <w:shd w:val="solid" w:color="FFFFFF" w:fill="auto"/>
          </w:tcPr>
          <w:p w14:paraId="3CC85AC7" w14:textId="77777777" w:rsidR="00AB1CAD" w:rsidRDefault="00AB1CAD" w:rsidP="006806B4">
            <w:pPr>
              <w:pStyle w:val="TAL"/>
              <w:rPr>
                <w:snapToGrid w:val="0"/>
                <w:sz w:val="16"/>
                <w:szCs w:val="16"/>
                <w:lang w:val="en-AU"/>
              </w:rPr>
            </w:pPr>
            <w:r>
              <w:rPr>
                <w:snapToGrid w:val="0"/>
                <w:sz w:val="16"/>
                <w:szCs w:val="16"/>
                <w:lang w:val="en-AU"/>
              </w:rPr>
              <w:t>2009-12</w:t>
            </w:r>
          </w:p>
        </w:tc>
        <w:tc>
          <w:tcPr>
            <w:tcW w:w="800" w:type="dxa"/>
            <w:shd w:val="solid" w:color="FFFFFF" w:fill="auto"/>
          </w:tcPr>
          <w:p w14:paraId="6D4F5E34" w14:textId="77777777" w:rsidR="00AB1CAD" w:rsidRDefault="00AB1CAD" w:rsidP="006806B4">
            <w:pPr>
              <w:pStyle w:val="TAL"/>
              <w:rPr>
                <w:snapToGrid w:val="0"/>
                <w:sz w:val="16"/>
                <w:szCs w:val="16"/>
                <w:lang w:val="en-AU"/>
              </w:rPr>
            </w:pPr>
            <w:r>
              <w:rPr>
                <w:snapToGrid w:val="0"/>
                <w:sz w:val="16"/>
                <w:szCs w:val="16"/>
                <w:lang w:val="en-AU"/>
              </w:rPr>
              <w:t>CT#46</w:t>
            </w:r>
          </w:p>
        </w:tc>
        <w:tc>
          <w:tcPr>
            <w:tcW w:w="995" w:type="dxa"/>
            <w:shd w:val="solid" w:color="FFFFFF" w:fill="auto"/>
          </w:tcPr>
          <w:p w14:paraId="18DDEFE6" w14:textId="77777777" w:rsidR="00AB1CAD" w:rsidRDefault="00AB1CAD" w:rsidP="006806B4">
            <w:pPr>
              <w:pStyle w:val="TAL"/>
              <w:rPr>
                <w:snapToGrid w:val="0"/>
                <w:sz w:val="16"/>
                <w:szCs w:val="16"/>
                <w:lang w:val="en-AU"/>
              </w:rPr>
            </w:pPr>
            <w:r w:rsidRPr="00AB1CAD">
              <w:rPr>
                <w:snapToGrid w:val="0"/>
                <w:sz w:val="16"/>
                <w:szCs w:val="16"/>
                <w:lang w:val="en-AU"/>
              </w:rPr>
              <w:t>CP-0909</w:t>
            </w:r>
            <w:r>
              <w:rPr>
                <w:snapToGrid w:val="0"/>
                <w:sz w:val="16"/>
                <w:szCs w:val="16"/>
                <w:lang w:val="en-AU"/>
              </w:rPr>
              <w:t>28</w:t>
            </w:r>
          </w:p>
        </w:tc>
        <w:tc>
          <w:tcPr>
            <w:tcW w:w="476" w:type="dxa"/>
            <w:shd w:val="solid" w:color="FFFFFF" w:fill="auto"/>
          </w:tcPr>
          <w:p w14:paraId="1548F98A" w14:textId="77777777" w:rsidR="00AB1CAD" w:rsidRDefault="00AB1CAD" w:rsidP="006806B4">
            <w:pPr>
              <w:pStyle w:val="TAL"/>
              <w:rPr>
                <w:snapToGrid w:val="0"/>
                <w:sz w:val="16"/>
                <w:szCs w:val="16"/>
                <w:lang w:val="en-AU"/>
              </w:rPr>
            </w:pPr>
            <w:r>
              <w:rPr>
                <w:snapToGrid w:val="0"/>
                <w:sz w:val="16"/>
                <w:szCs w:val="16"/>
                <w:lang w:val="en-AU"/>
              </w:rPr>
              <w:t>0013</w:t>
            </w:r>
          </w:p>
        </w:tc>
        <w:tc>
          <w:tcPr>
            <w:tcW w:w="378" w:type="dxa"/>
            <w:shd w:val="solid" w:color="FFFFFF" w:fill="auto"/>
          </w:tcPr>
          <w:p w14:paraId="2B99D257" w14:textId="77777777" w:rsidR="00AB1CAD" w:rsidRDefault="00AB1CAD" w:rsidP="006806B4">
            <w:pPr>
              <w:pStyle w:val="TAL"/>
              <w:rPr>
                <w:snapToGrid w:val="0"/>
                <w:sz w:val="16"/>
                <w:szCs w:val="16"/>
                <w:lang w:val="en-AU"/>
              </w:rPr>
            </w:pPr>
            <w:r>
              <w:rPr>
                <w:snapToGrid w:val="0"/>
                <w:sz w:val="16"/>
                <w:szCs w:val="16"/>
                <w:lang w:val="en-AU"/>
              </w:rPr>
              <w:t>2</w:t>
            </w:r>
          </w:p>
        </w:tc>
        <w:tc>
          <w:tcPr>
            <w:tcW w:w="4867" w:type="dxa"/>
            <w:shd w:val="solid" w:color="FFFFFF" w:fill="auto"/>
          </w:tcPr>
          <w:p w14:paraId="472717B7" w14:textId="77777777" w:rsidR="00AB1CAD" w:rsidRPr="00AB1CAD" w:rsidRDefault="00AB1CAD" w:rsidP="008F7D54">
            <w:pPr>
              <w:pStyle w:val="TAL"/>
              <w:rPr>
                <w:sz w:val="16"/>
                <w:szCs w:val="16"/>
              </w:rPr>
            </w:pPr>
            <w:r w:rsidRPr="00AB1CAD">
              <w:rPr>
                <w:sz w:val="16"/>
                <w:szCs w:val="16"/>
              </w:rPr>
              <w:t>Authorization policy update</w:t>
            </w:r>
          </w:p>
        </w:tc>
        <w:tc>
          <w:tcPr>
            <w:tcW w:w="567" w:type="dxa"/>
            <w:shd w:val="solid" w:color="FFFFFF" w:fill="auto"/>
          </w:tcPr>
          <w:p w14:paraId="41C5A597" w14:textId="77777777" w:rsidR="00AB1CAD" w:rsidRDefault="00AB1CAD" w:rsidP="006806B4">
            <w:pPr>
              <w:pStyle w:val="TAL"/>
              <w:rPr>
                <w:snapToGrid w:val="0"/>
                <w:sz w:val="16"/>
                <w:szCs w:val="16"/>
              </w:rPr>
            </w:pPr>
            <w:r>
              <w:rPr>
                <w:snapToGrid w:val="0"/>
                <w:sz w:val="16"/>
                <w:szCs w:val="16"/>
              </w:rPr>
              <w:t>9.1.1</w:t>
            </w:r>
          </w:p>
        </w:tc>
        <w:tc>
          <w:tcPr>
            <w:tcW w:w="567" w:type="dxa"/>
            <w:shd w:val="solid" w:color="FFFFFF" w:fill="auto"/>
          </w:tcPr>
          <w:p w14:paraId="566E7117" w14:textId="77777777" w:rsidR="00AB1CAD" w:rsidRDefault="00AB1CAD" w:rsidP="006806B4">
            <w:pPr>
              <w:pStyle w:val="TAL"/>
              <w:rPr>
                <w:snapToGrid w:val="0"/>
                <w:sz w:val="16"/>
                <w:szCs w:val="16"/>
                <w:lang w:val="en-AU"/>
              </w:rPr>
            </w:pPr>
            <w:r>
              <w:rPr>
                <w:snapToGrid w:val="0"/>
                <w:sz w:val="16"/>
                <w:szCs w:val="16"/>
                <w:lang w:val="en-AU"/>
              </w:rPr>
              <w:t>9.2.0</w:t>
            </w:r>
          </w:p>
        </w:tc>
      </w:tr>
      <w:tr w:rsidR="00AB1CAD" w:rsidRPr="006806B4" w14:paraId="638D03E5" w14:textId="77777777" w:rsidTr="00077E75">
        <w:tblPrEx>
          <w:tblCellMar>
            <w:top w:w="0" w:type="dxa"/>
            <w:bottom w:w="0" w:type="dxa"/>
          </w:tblCellMar>
        </w:tblPrEx>
        <w:tc>
          <w:tcPr>
            <w:tcW w:w="800" w:type="dxa"/>
            <w:shd w:val="solid" w:color="FFFFFF" w:fill="auto"/>
          </w:tcPr>
          <w:p w14:paraId="0FA54DC3" w14:textId="77777777" w:rsidR="00AB1CAD" w:rsidRDefault="00AB1CAD" w:rsidP="006806B4">
            <w:pPr>
              <w:pStyle w:val="TAL"/>
              <w:rPr>
                <w:snapToGrid w:val="0"/>
                <w:sz w:val="16"/>
                <w:szCs w:val="16"/>
                <w:lang w:val="en-AU"/>
              </w:rPr>
            </w:pPr>
            <w:r>
              <w:rPr>
                <w:snapToGrid w:val="0"/>
                <w:sz w:val="16"/>
                <w:szCs w:val="16"/>
                <w:lang w:val="en-AU"/>
              </w:rPr>
              <w:t>2009-12</w:t>
            </w:r>
          </w:p>
        </w:tc>
        <w:tc>
          <w:tcPr>
            <w:tcW w:w="800" w:type="dxa"/>
            <w:shd w:val="solid" w:color="FFFFFF" w:fill="auto"/>
          </w:tcPr>
          <w:p w14:paraId="53A4F4AD" w14:textId="77777777" w:rsidR="00AB1CAD" w:rsidRDefault="00AB1CAD" w:rsidP="006806B4">
            <w:pPr>
              <w:pStyle w:val="TAL"/>
              <w:rPr>
                <w:snapToGrid w:val="0"/>
                <w:sz w:val="16"/>
                <w:szCs w:val="16"/>
                <w:lang w:val="en-AU"/>
              </w:rPr>
            </w:pPr>
            <w:r>
              <w:rPr>
                <w:snapToGrid w:val="0"/>
                <w:sz w:val="16"/>
                <w:szCs w:val="16"/>
                <w:lang w:val="en-AU"/>
              </w:rPr>
              <w:t>CT#46</w:t>
            </w:r>
          </w:p>
        </w:tc>
        <w:tc>
          <w:tcPr>
            <w:tcW w:w="995" w:type="dxa"/>
            <w:shd w:val="solid" w:color="FFFFFF" w:fill="auto"/>
          </w:tcPr>
          <w:p w14:paraId="7A4B6B95" w14:textId="77777777" w:rsidR="00AB1CAD" w:rsidRDefault="00AB1CAD" w:rsidP="006806B4">
            <w:pPr>
              <w:pStyle w:val="TAL"/>
              <w:rPr>
                <w:snapToGrid w:val="0"/>
                <w:sz w:val="16"/>
                <w:szCs w:val="16"/>
                <w:lang w:val="en-AU"/>
              </w:rPr>
            </w:pPr>
            <w:r w:rsidRPr="00AB1CAD">
              <w:rPr>
                <w:snapToGrid w:val="0"/>
                <w:sz w:val="16"/>
                <w:szCs w:val="16"/>
                <w:lang w:val="en-AU"/>
              </w:rPr>
              <w:t>CP-0909</w:t>
            </w:r>
            <w:r>
              <w:rPr>
                <w:snapToGrid w:val="0"/>
                <w:sz w:val="16"/>
                <w:szCs w:val="16"/>
                <w:lang w:val="en-AU"/>
              </w:rPr>
              <w:t>28</w:t>
            </w:r>
          </w:p>
        </w:tc>
        <w:tc>
          <w:tcPr>
            <w:tcW w:w="476" w:type="dxa"/>
            <w:shd w:val="solid" w:color="FFFFFF" w:fill="auto"/>
          </w:tcPr>
          <w:p w14:paraId="3A6B320F" w14:textId="77777777" w:rsidR="00AB1CAD" w:rsidRDefault="00AB1CAD" w:rsidP="006806B4">
            <w:pPr>
              <w:pStyle w:val="TAL"/>
              <w:rPr>
                <w:snapToGrid w:val="0"/>
                <w:sz w:val="16"/>
                <w:szCs w:val="16"/>
                <w:lang w:val="en-AU"/>
              </w:rPr>
            </w:pPr>
            <w:r>
              <w:rPr>
                <w:snapToGrid w:val="0"/>
                <w:sz w:val="16"/>
                <w:szCs w:val="16"/>
                <w:lang w:val="en-AU"/>
              </w:rPr>
              <w:t>0014</w:t>
            </w:r>
          </w:p>
        </w:tc>
        <w:tc>
          <w:tcPr>
            <w:tcW w:w="378" w:type="dxa"/>
            <w:shd w:val="solid" w:color="FFFFFF" w:fill="auto"/>
          </w:tcPr>
          <w:p w14:paraId="3D6C37E6" w14:textId="77777777" w:rsidR="00AB1CAD" w:rsidRDefault="00AB1CAD"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7BA95335" w14:textId="77777777" w:rsidR="00AB1CAD" w:rsidRPr="00AB1CAD" w:rsidRDefault="00AB1CAD" w:rsidP="008F7D54">
            <w:pPr>
              <w:pStyle w:val="TAL"/>
              <w:rPr>
                <w:sz w:val="16"/>
                <w:szCs w:val="16"/>
              </w:rPr>
            </w:pPr>
            <w:r w:rsidRPr="00AB1CAD">
              <w:rPr>
                <w:sz w:val="16"/>
                <w:szCs w:val="16"/>
              </w:rPr>
              <w:t>Service capabilities fragment</w:t>
            </w:r>
          </w:p>
        </w:tc>
        <w:tc>
          <w:tcPr>
            <w:tcW w:w="567" w:type="dxa"/>
            <w:shd w:val="solid" w:color="FFFFFF" w:fill="auto"/>
          </w:tcPr>
          <w:p w14:paraId="29EA2499" w14:textId="77777777" w:rsidR="00AB1CAD" w:rsidRDefault="00AB1CAD" w:rsidP="006806B4">
            <w:pPr>
              <w:pStyle w:val="TAL"/>
              <w:rPr>
                <w:snapToGrid w:val="0"/>
                <w:sz w:val="16"/>
                <w:szCs w:val="16"/>
              </w:rPr>
            </w:pPr>
            <w:r>
              <w:rPr>
                <w:snapToGrid w:val="0"/>
                <w:sz w:val="16"/>
                <w:szCs w:val="16"/>
              </w:rPr>
              <w:t>9.1.1</w:t>
            </w:r>
          </w:p>
        </w:tc>
        <w:tc>
          <w:tcPr>
            <w:tcW w:w="567" w:type="dxa"/>
            <w:shd w:val="solid" w:color="FFFFFF" w:fill="auto"/>
          </w:tcPr>
          <w:p w14:paraId="168ABD4E" w14:textId="77777777" w:rsidR="00AB1CAD" w:rsidRDefault="00AB1CAD" w:rsidP="006806B4">
            <w:pPr>
              <w:pStyle w:val="TAL"/>
              <w:rPr>
                <w:snapToGrid w:val="0"/>
                <w:sz w:val="16"/>
                <w:szCs w:val="16"/>
                <w:lang w:val="en-AU"/>
              </w:rPr>
            </w:pPr>
            <w:r>
              <w:rPr>
                <w:snapToGrid w:val="0"/>
                <w:sz w:val="16"/>
                <w:szCs w:val="16"/>
                <w:lang w:val="en-AU"/>
              </w:rPr>
              <w:t>9.2.0</w:t>
            </w:r>
          </w:p>
        </w:tc>
      </w:tr>
      <w:tr w:rsidR="00AB1CAD" w:rsidRPr="006806B4" w14:paraId="0E09B677" w14:textId="77777777" w:rsidTr="00077E75">
        <w:tblPrEx>
          <w:tblCellMar>
            <w:top w:w="0" w:type="dxa"/>
            <w:bottom w:w="0" w:type="dxa"/>
          </w:tblCellMar>
        </w:tblPrEx>
        <w:tc>
          <w:tcPr>
            <w:tcW w:w="800" w:type="dxa"/>
            <w:shd w:val="solid" w:color="FFFFFF" w:fill="auto"/>
          </w:tcPr>
          <w:p w14:paraId="33DB48A0" w14:textId="77777777" w:rsidR="00AB1CAD" w:rsidRDefault="00AB1CAD" w:rsidP="006806B4">
            <w:pPr>
              <w:pStyle w:val="TAL"/>
              <w:rPr>
                <w:snapToGrid w:val="0"/>
                <w:sz w:val="16"/>
                <w:szCs w:val="16"/>
                <w:lang w:val="en-AU"/>
              </w:rPr>
            </w:pPr>
            <w:r>
              <w:rPr>
                <w:snapToGrid w:val="0"/>
                <w:sz w:val="16"/>
                <w:szCs w:val="16"/>
                <w:lang w:val="en-AU"/>
              </w:rPr>
              <w:t>2009-12</w:t>
            </w:r>
          </w:p>
        </w:tc>
        <w:tc>
          <w:tcPr>
            <w:tcW w:w="800" w:type="dxa"/>
            <w:shd w:val="solid" w:color="FFFFFF" w:fill="auto"/>
          </w:tcPr>
          <w:p w14:paraId="7E7DF332" w14:textId="77777777" w:rsidR="00AB1CAD" w:rsidRDefault="00AB1CAD" w:rsidP="006806B4">
            <w:pPr>
              <w:pStyle w:val="TAL"/>
              <w:rPr>
                <w:snapToGrid w:val="0"/>
                <w:sz w:val="16"/>
                <w:szCs w:val="16"/>
                <w:lang w:val="en-AU"/>
              </w:rPr>
            </w:pPr>
            <w:r>
              <w:rPr>
                <w:snapToGrid w:val="0"/>
                <w:sz w:val="16"/>
                <w:szCs w:val="16"/>
                <w:lang w:val="en-AU"/>
              </w:rPr>
              <w:t>CT#46</w:t>
            </w:r>
          </w:p>
        </w:tc>
        <w:tc>
          <w:tcPr>
            <w:tcW w:w="995" w:type="dxa"/>
            <w:shd w:val="solid" w:color="FFFFFF" w:fill="auto"/>
          </w:tcPr>
          <w:p w14:paraId="40E7B389" w14:textId="77777777" w:rsidR="00AB1CAD" w:rsidRDefault="00AB1CAD" w:rsidP="006806B4">
            <w:pPr>
              <w:pStyle w:val="TAL"/>
              <w:rPr>
                <w:snapToGrid w:val="0"/>
                <w:sz w:val="16"/>
                <w:szCs w:val="16"/>
                <w:lang w:val="en-AU"/>
              </w:rPr>
            </w:pPr>
            <w:r w:rsidRPr="00AB1CAD">
              <w:rPr>
                <w:snapToGrid w:val="0"/>
                <w:sz w:val="16"/>
                <w:szCs w:val="16"/>
                <w:lang w:val="en-AU"/>
              </w:rPr>
              <w:t>CP-0909</w:t>
            </w:r>
            <w:r>
              <w:rPr>
                <w:snapToGrid w:val="0"/>
                <w:sz w:val="16"/>
                <w:szCs w:val="16"/>
                <w:lang w:val="en-AU"/>
              </w:rPr>
              <w:t>28</w:t>
            </w:r>
          </w:p>
        </w:tc>
        <w:tc>
          <w:tcPr>
            <w:tcW w:w="476" w:type="dxa"/>
            <w:shd w:val="solid" w:color="FFFFFF" w:fill="auto"/>
          </w:tcPr>
          <w:p w14:paraId="13DF57AE" w14:textId="77777777" w:rsidR="00AB1CAD" w:rsidRDefault="005A6637" w:rsidP="006806B4">
            <w:pPr>
              <w:pStyle w:val="TAL"/>
              <w:rPr>
                <w:snapToGrid w:val="0"/>
                <w:sz w:val="16"/>
                <w:szCs w:val="16"/>
                <w:lang w:val="en-AU"/>
              </w:rPr>
            </w:pPr>
            <w:r>
              <w:rPr>
                <w:snapToGrid w:val="0"/>
                <w:sz w:val="16"/>
                <w:szCs w:val="16"/>
                <w:lang w:val="en-AU"/>
              </w:rPr>
              <w:t>0015</w:t>
            </w:r>
          </w:p>
        </w:tc>
        <w:tc>
          <w:tcPr>
            <w:tcW w:w="378" w:type="dxa"/>
            <w:shd w:val="solid" w:color="FFFFFF" w:fill="auto"/>
          </w:tcPr>
          <w:p w14:paraId="7A335791" w14:textId="77777777" w:rsidR="00AB1CAD" w:rsidRDefault="00AB1CAD" w:rsidP="006806B4">
            <w:pPr>
              <w:pStyle w:val="TAL"/>
              <w:rPr>
                <w:snapToGrid w:val="0"/>
                <w:sz w:val="16"/>
                <w:szCs w:val="16"/>
                <w:lang w:val="en-AU"/>
              </w:rPr>
            </w:pPr>
          </w:p>
        </w:tc>
        <w:tc>
          <w:tcPr>
            <w:tcW w:w="4867" w:type="dxa"/>
            <w:shd w:val="solid" w:color="FFFFFF" w:fill="auto"/>
          </w:tcPr>
          <w:p w14:paraId="1EB36012" w14:textId="77777777" w:rsidR="00AB1CAD" w:rsidRPr="005A6637" w:rsidRDefault="005A6637" w:rsidP="008F7D54">
            <w:pPr>
              <w:pStyle w:val="TAL"/>
              <w:rPr>
                <w:sz w:val="16"/>
                <w:szCs w:val="16"/>
              </w:rPr>
            </w:pPr>
            <w:r w:rsidRPr="005A6637">
              <w:rPr>
                <w:sz w:val="16"/>
                <w:szCs w:val="16"/>
              </w:rPr>
              <w:t>Correct .xml schema</w:t>
            </w:r>
          </w:p>
        </w:tc>
        <w:tc>
          <w:tcPr>
            <w:tcW w:w="567" w:type="dxa"/>
            <w:shd w:val="solid" w:color="FFFFFF" w:fill="auto"/>
          </w:tcPr>
          <w:p w14:paraId="627958E5" w14:textId="77777777" w:rsidR="00AB1CAD" w:rsidRDefault="00AB1CAD" w:rsidP="006806B4">
            <w:pPr>
              <w:pStyle w:val="TAL"/>
              <w:rPr>
                <w:snapToGrid w:val="0"/>
                <w:sz w:val="16"/>
                <w:szCs w:val="16"/>
              </w:rPr>
            </w:pPr>
            <w:r>
              <w:rPr>
                <w:snapToGrid w:val="0"/>
                <w:sz w:val="16"/>
                <w:szCs w:val="16"/>
              </w:rPr>
              <w:t>9.1.1</w:t>
            </w:r>
          </w:p>
        </w:tc>
        <w:tc>
          <w:tcPr>
            <w:tcW w:w="567" w:type="dxa"/>
            <w:shd w:val="solid" w:color="FFFFFF" w:fill="auto"/>
          </w:tcPr>
          <w:p w14:paraId="64543888" w14:textId="77777777" w:rsidR="00AB1CAD" w:rsidRDefault="00AB1CAD" w:rsidP="006806B4">
            <w:pPr>
              <w:pStyle w:val="TAL"/>
              <w:rPr>
                <w:snapToGrid w:val="0"/>
                <w:sz w:val="16"/>
                <w:szCs w:val="16"/>
                <w:lang w:val="en-AU"/>
              </w:rPr>
            </w:pPr>
            <w:r>
              <w:rPr>
                <w:snapToGrid w:val="0"/>
                <w:sz w:val="16"/>
                <w:szCs w:val="16"/>
                <w:lang w:val="en-AU"/>
              </w:rPr>
              <w:t>9.2.0</w:t>
            </w:r>
          </w:p>
        </w:tc>
      </w:tr>
      <w:tr w:rsidR="004B608B" w:rsidRPr="006806B4" w14:paraId="6F24670F" w14:textId="77777777" w:rsidTr="00077E75">
        <w:tblPrEx>
          <w:tblCellMar>
            <w:top w:w="0" w:type="dxa"/>
            <w:bottom w:w="0" w:type="dxa"/>
          </w:tblCellMar>
        </w:tblPrEx>
        <w:tc>
          <w:tcPr>
            <w:tcW w:w="800" w:type="dxa"/>
            <w:shd w:val="solid" w:color="FFFFFF" w:fill="auto"/>
          </w:tcPr>
          <w:p w14:paraId="25A9ACC7" w14:textId="77777777" w:rsidR="004B608B" w:rsidRDefault="004B608B" w:rsidP="006806B4">
            <w:pPr>
              <w:pStyle w:val="TAL"/>
              <w:rPr>
                <w:snapToGrid w:val="0"/>
                <w:sz w:val="16"/>
                <w:szCs w:val="16"/>
                <w:lang w:val="en-AU"/>
              </w:rPr>
            </w:pPr>
            <w:r>
              <w:rPr>
                <w:snapToGrid w:val="0"/>
                <w:sz w:val="16"/>
                <w:szCs w:val="16"/>
                <w:lang w:val="en-AU"/>
              </w:rPr>
              <w:t>2011-03</w:t>
            </w:r>
          </w:p>
        </w:tc>
        <w:tc>
          <w:tcPr>
            <w:tcW w:w="800" w:type="dxa"/>
            <w:shd w:val="solid" w:color="FFFFFF" w:fill="auto"/>
          </w:tcPr>
          <w:p w14:paraId="795614F2" w14:textId="77777777" w:rsidR="004B608B" w:rsidRDefault="004B608B" w:rsidP="006806B4">
            <w:pPr>
              <w:pStyle w:val="TAL"/>
              <w:rPr>
                <w:snapToGrid w:val="0"/>
                <w:sz w:val="16"/>
                <w:szCs w:val="16"/>
                <w:lang w:val="en-AU"/>
              </w:rPr>
            </w:pPr>
            <w:r>
              <w:rPr>
                <w:snapToGrid w:val="0"/>
                <w:sz w:val="16"/>
                <w:szCs w:val="16"/>
                <w:lang w:val="en-AU"/>
              </w:rPr>
              <w:t>CT#51</w:t>
            </w:r>
          </w:p>
        </w:tc>
        <w:tc>
          <w:tcPr>
            <w:tcW w:w="995" w:type="dxa"/>
            <w:shd w:val="solid" w:color="FFFFFF" w:fill="auto"/>
          </w:tcPr>
          <w:p w14:paraId="766E9321" w14:textId="77777777" w:rsidR="004B608B" w:rsidRPr="00AB1CAD" w:rsidRDefault="004B608B" w:rsidP="006806B4">
            <w:pPr>
              <w:pStyle w:val="TAL"/>
              <w:rPr>
                <w:snapToGrid w:val="0"/>
                <w:sz w:val="16"/>
                <w:szCs w:val="16"/>
                <w:lang w:val="en-AU"/>
              </w:rPr>
            </w:pPr>
          </w:p>
        </w:tc>
        <w:tc>
          <w:tcPr>
            <w:tcW w:w="476" w:type="dxa"/>
            <w:shd w:val="solid" w:color="FFFFFF" w:fill="auto"/>
          </w:tcPr>
          <w:p w14:paraId="0B0F45B6" w14:textId="77777777" w:rsidR="004B608B" w:rsidRDefault="004B608B" w:rsidP="006806B4">
            <w:pPr>
              <w:pStyle w:val="TAL"/>
              <w:rPr>
                <w:snapToGrid w:val="0"/>
                <w:sz w:val="16"/>
                <w:szCs w:val="16"/>
                <w:lang w:val="en-AU"/>
              </w:rPr>
            </w:pPr>
          </w:p>
        </w:tc>
        <w:tc>
          <w:tcPr>
            <w:tcW w:w="378" w:type="dxa"/>
            <w:shd w:val="solid" w:color="FFFFFF" w:fill="auto"/>
          </w:tcPr>
          <w:p w14:paraId="63F2202C" w14:textId="77777777" w:rsidR="004B608B" w:rsidRDefault="004B608B" w:rsidP="006806B4">
            <w:pPr>
              <w:pStyle w:val="TAL"/>
              <w:rPr>
                <w:snapToGrid w:val="0"/>
                <w:sz w:val="16"/>
                <w:szCs w:val="16"/>
                <w:lang w:val="en-AU"/>
              </w:rPr>
            </w:pPr>
          </w:p>
        </w:tc>
        <w:tc>
          <w:tcPr>
            <w:tcW w:w="4867" w:type="dxa"/>
            <w:shd w:val="solid" w:color="FFFFFF" w:fill="auto"/>
          </w:tcPr>
          <w:p w14:paraId="5AC915A5" w14:textId="77777777" w:rsidR="004B608B" w:rsidRPr="005A6637" w:rsidRDefault="004B608B" w:rsidP="008F7D54">
            <w:pPr>
              <w:pStyle w:val="TAL"/>
              <w:rPr>
                <w:sz w:val="16"/>
                <w:szCs w:val="16"/>
              </w:rPr>
            </w:pPr>
            <w:r>
              <w:rPr>
                <w:sz w:val="16"/>
                <w:szCs w:val="16"/>
              </w:rPr>
              <w:t>Upgrade to Rel-10</w:t>
            </w:r>
          </w:p>
        </w:tc>
        <w:tc>
          <w:tcPr>
            <w:tcW w:w="567" w:type="dxa"/>
            <w:shd w:val="solid" w:color="FFFFFF" w:fill="auto"/>
          </w:tcPr>
          <w:p w14:paraId="6F5036BA" w14:textId="77777777" w:rsidR="004B608B" w:rsidRDefault="004B608B" w:rsidP="006806B4">
            <w:pPr>
              <w:pStyle w:val="TAL"/>
              <w:rPr>
                <w:snapToGrid w:val="0"/>
                <w:sz w:val="16"/>
                <w:szCs w:val="16"/>
              </w:rPr>
            </w:pPr>
            <w:r>
              <w:rPr>
                <w:snapToGrid w:val="0"/>
                <w:sz w:val="16"/>
                <w:szCs w:val="16"/>
              </w:rPr>
              <w:t>9.2.0</w:t>
            </w:r>
          </w:p>
        </w:tc>
        <w:tc>
          <w:tcPr>
            <w:tcW w:w="567" w:type="dxa"/>
            <w:shd w:val="solid" w:color="FFFFFF" w:fill="auto"/>
          </w:tcPr>
          <w:p w14:paraId="73506AF6" w14:textId="77777777" w:rsidR="004B608B" w:rsidRDefault="004B608B" w:rsidP="006806B4">
            <w:pPr>
              <w:pStyle w:val="TAL"/>
              <w:rPr>
                <w:snapToGrid w:val="0"/>
                <w:sz w:val="16"/>
                <w:szCs w:val="16"/>
                <w:lang w:val="en-AU"/>
              </w:rPr>
            </w:pPr>
            <w:r>
              <w:rPr>
                <w:snapToGrid w:val="0"/>
                <w:sz w:val="16"/>
                <w:szCs w:val="16"/>
                <w:lang w:val="en-AU"/>
              </w:rPr>
              <w:t>10.0.0</w:t>
            </w:r>
          </w:p>
        </w:tc>
      </w:tr>
      <w:tr w:rsidR="001D0230" w:rsidRPr="006806B4" w14:paraId="3BB3E10B" w14:textId="77777777" w:rsidTr="00077E75">
        <w:tblPrEx>
          <w:tblCellMar>
            <w:top w:w="0" w:type="dxa"/>
            <w:bottom w:w="0" w:type="dxa"/>
          </w:tblCellMar>
        </w:tblPrEx>
        <w:tc>
          <w:tcPr>
            <w:tcW w:w="800" w:type="dxa"/>
            <w:shd w:val="solid" w:color="FFFFFF" w:fill="auto"/>
          </w:tcPr>
          <w:p w14:paraId="6292A8DA" w14:textId="77777777" w:rsidR="001D0230" w:rsidRDefault="001D0230" w:rsidP="006806B4">
            <w:pPr>
              <w:pStyle w:val="TAL"/>
              <w:rPr>
                <w:snapToGrid w:val="0"/>
                <w:sz w:val="16"/>
                <w:szCs w:val="16"/>
                <w:lang w:val="en-AU"/>
              </w:rPr>
            </w:pPr>
            <w:r>
              <w:rPr>
                <w:snapToGrid w:val="0"/>
                <w:sz w:val="16"/>
                <w:szCs w:val="16"/>
                <w:lang w:val="en-AU"/>
              </w:rPr>
              <w:t>2011-09</w:t>
            </w:r>
          </w:p>
        </w:tc>
        <w:tc>
          <w:tcPr>
            <w:tcW w:w="800" w:type="dxa"/>
            <w:shd w:val="solid" w:color="FFFFFF" w:fill="auto"/>
          </w:tcPr>
          <w:p w14:paraId="2F649D85" w14:textId="77777777" w:rsidR="001D0230" w:rsidRDefault="001D0230" w:rsidP="006806B4">
            <w:pPr>
              <w:pStyle w:val="TAL"/>
              <w:rPr>
                <w:snapToGrid w:val="0"/>
                <w:sz w:val="16"/>
                <w:szCs w:val="16"/>
                <w:lang w:val="en-AU"/>
              </w:rPr>
            </w:pPr>
            <w:r>
              <w:rPr>
                <w:snapToGrid w:val="0"/>
                <w:sz w:val="16"/>
                <w:szCs w:val="16"/>
                <w:lang w:val="en-AU"/>
              </w:rPr>
              <w:t>CT#53</w:t>
            </w:r>
          </w:p>
        </w:tc>
        <w:tc>
          <w:tcPr>
            <w:tcW w:w="995" w:type="dxa"/>
            <w:shd w:val="solid" w:color="FFFFFF" w:fill="auto"/>
          </w:tcPr>
          <w:p w14:paraId="41FBC77D" w14:textId="77777777" w:rsidR="001D0230" w:rsidRPr="001D0230" w:rsidRDefault="001D0230" w:rsidP="006806B4">
            <w:pPr>
              <w:pStyle w:val="TAL"/>
              <w:rPr>
                <w:snapToGrid w:val="0"/>
                <w:sz w:val="16"/>
                <w:szCs w:val="16"/>
                <w:lang w:val="en-AU"/>
              </w:rPr>
            </w:pPr>
            <w:r w:rsidRPr="001D0230">
              <w:rPr>
                <w:snapToGrid w:val="0"/>
                <w:sz w:val="16"/>
                <w:szCs w:val="16"/>
                <w:lang w:val="en-AU"/>
              </w:rPr>
              <w:t>CP-110657</w:t>
            </w:r>
          </w:p>
        </w:tc>
        <w:tc>
          <w:tcPr>
            <w:tcW w:w="476" w:type="dxa"/>
            <w:shd w:val="solid" w:color="FFFFFF" w:fill="auto"/>
          </w:tcPr>
          <w:p w14:paraId="7320EDE2" w14:textId="77777777" w:rsidR="001D0230" w:rsidRDefault="001D0230" w:rsidP="006806B4">
            <w:pPr>
              <w:pStyle w:val="TAL"/>
              <w:rPr>
                <w:snapToGrid w:val="0"/>
                <w:sz w:val="16"/>
                <w:szCs w:val="16"/>
                <w:lang w:val="en-AU"/>
              </w:rPr>
            </w:pPr>
            <w:r>
              <w:rPr>
                <w:snapToGrid w:val="0"/>
                <w:sz w:val="16"/>
                <w:szCs w:val="16"/>
                <w:lang w:val="en-AU"/>
              </w:rPr>
              <w:t>0021</w:t>
            </w:r>
          </w:p>
        </w:tc>
        <w:tc>
          <w:tcPr>
            <w:tcW w:w="378" w:type="dxa"/>
            <w:shd w:val="solid" w:color="FFFFFF" w:fill="auto"/>
          </w:tcPr>
          <w:p w14:paraId="5152F162" w14:textId="77777777" w:rsidR="001D0230" w:rsidRDefault="001D0230" w:rsidP="006806B4">
            <w:pPr>
              <w:pStyle w:val="TAL"/>
              <w:rPr>
                <w:snapToGrid w:val="0"/>
                <w:sz w:val="16"/>
                <w:szCs w:val="16"/>
                <w:lang w:val="en-AU"/>
              </w:rPr>
            </w:pPr>
          </w:p>
        </w:tc>
        <w:tc>
          <w:tcPr>
            <w:tcW w:w="4867" w:type="dxa"/>
            <w:shd w:val="solid" w:color="FFFFFF" w:fill="auto"/>
          </w:tcPr>
          <w:p w14:paraId="76032739" w14:textId="77777777" w:rsidR="001D0230" w:rsidRPr="001D0230" w:rsidRDefault="001D0230" w:rsidP="008F7D54">
            <w:pPr>
              <w:pStyle w:val="TAL"/>
              <w:rPr>
                <w:sz w:val="16"/>
                <w:szCs w:val="16"/>
              </w:rPr>
            </w:pPr>
            <w:r w:rsidRPr="001D0230">
              <w:rPr>
                <w:sz w:val="16"/>
                <w:szCs w:val="16"/>
              </w:rPr>
              <w:t>IETF reference updates</w:t>
            </w:r>
          </w:p>
        </w:tc>
        <w:tc>
          <w:tcPr>
            <w:tcW w:w="567" w:type="dxa"/>
            <w:shd w:val="solid" w:color="FFFFFF" w:fill="auto"/>
          </w:tcPr>
          <w:p w14:paraId="7204A1C0" w14:textId="77777777" w:rsidR="001D0230" w:rsidRDefault="001D0230" w:rsidP="006806B4">
            <w:pPr>
              <w:pStyle w:val="TAL"/>
              <w:rPr>
                <w:snapToGrid w:val="0"/>
                <w:sz w:val="16"/>
                <w:szCs w:val="16"/>
              </w:rPr>
            </w:pPr>
            <w:r>
              <w:rPr>
                <w:snapToGrid w:val="0"/>
                <w:sz w:val="16"/>
                <w:szCs w:val="16"/>
              </w:rPr>
              <w:t>10.0.0</w:t>
            </w:r>
          </w:p>
        </w:tc>
        <w:tc>
          <w:tcPr>
            <w:tcW w:w="567" w:type="dxa"/>
            <w:shd w:val="solid" w:color="FFFFFF" w:fill="auto"/>
          </w:tcPr>
          <w:p w14:paraId="36BE4041" w14:textId="77777777" w:rsidR="001D0230" w:rsidRDefault="001D0230" w:rsidP="006806B4">
            <w:pPr>
              <w:pStyle w:val="TAL"/>
              <w:rPr>
                <w:snapToGrid w:val="0"/>
                <w:sz w:val="16"/>
                <w:szCs w:val="16"/>
                <w:lang w:val="en-AU"/>
              </w:rPr>
            </w:pPr>
            <w:r>
              <w:rPr>
                <w:snapToGrid w:val="0"/>
                <w:sz w:val="16"/>
                <w:szCs w:val="16"/>
                <w:lang w:val="en-AU"/>
              </w:rPr>
              <w:t>10.1.0</w:t>
            </w:r>
          </w:p>
        </w:tc>
      </w:tr>
      <w:tr w:rsidR="00CA789C" w:rsidRPr="006806B4" w14:paraId="32D26553" w14:textId="77777777" w:rsidTr="00077E75">
        <w:tblPrEx>
          <w:tblCellMar>
            <w:top w:w="0" w:type="dxa"/>
            <w:bottom w:w="0" w:type="dxa"/>
          </w:tblCellMar>
        </w:tblPrEx>
        <w:tc>
          <w:tcPr>
            <w:tcW w:w="800" w:type="dxa"/>
            <w:shd w:val="solid" w:color="FFFFFF" w:fill="auto"/>
          </w:tcPr>
          <w:p w14:paraId="7ECD3E41" w14:textId="77777777" w:rsidR="00CA789C" w:rsidRDefault="00CA789C" w:rsidP="006806B4">
            <w:pPr>
              <w:pStyle w:val="TAL"/>
              <w:rPr>
                <w:snapToGrid w:val="0"/>
                <w:sz w:val="16"/>
                <w:szCs w:val="16"/>
                <w:lang w:val="en-AU"/>
              </w:rPr>
            </w:pPr>
            <w:r>
              <w:rPr>
                <w:snapToGrid w:val="0"/>
                <w:sz w:val="16"/>
                <w:szCs w:val="16"/>
                <w:lang w:val="en-AU"/>
              </w:rPr>
              <w:t>2011-12</w:t>
            </w:r>
          </w:p>
        </w:tc>
        <w:tc>
          <w:tcPr>
            <w:tcW w:w="800" w:type="dxa"/>
            <w:shd w:val="solid" w:color="FFFFFF" w:fill="auto"/>
          </w:tcPr>
          <w:p w14:paraId="22DA4CF5" w14:textId="77777777" w:rsidR="00CA789C" w:rsidRDefault="00CA789C" w:rsidP="006806B4">
            <w:pPr>
              <w:pStyle w:val="TAL"/>
              <w:rPr>
                <w:snapToGrid w:val="0"/>
                <w:sz w:val="16"/>
                <w:szCs w:val="16"/>
                <w:lang w:val="en-AU"/>
              </w:rPr>
            </w:pPr>
            <w:r>
              <w:rPr>
                <w:snapToGrid w:val="0"/>
                <w:sz w:val="16"/>
                <w:szCs w:val="16"/>
                <w:lang w:val="en-AU"/>
              </w:rPr>
              <w:t>CT#54</w:t>
            </w:r>
          </w:p>
        </w:tc>
        <w:tc>
          <w:tcPr>
            <w:tcW w:w="995" w:type="dxa"/>
            <w:shd w:val="solid" w:color="FFFFFF" w:fill="auto"/>
          </w:tcPr>
          <w:p w14:paraId="2BC72AE5" w14:textId="77777777" w:rsidR="00CA789C" w:rsidRPr="00CA789C" w:rsidRDefault="00CA789C" w:rsidP="006806B4">
            <w:pPr>
              <w:pStyle w:val="TAL"/>
              <w:rPr>
                <w:snapToGrid w:val="0"/>
                <w:sz w:val="16"/>
                <w:szCs w:val="16"/>
                <w:lang w:val="en-AU"/>
              </w:rPr>
            </w:pPr>
            <w:r w:rsidRPr="00CA789C">
              <w:rPr>
                <w:snapToGrid w:val="0"/>
                <w:sz w:val="16"/>
                <w:szCs w:val="16"/>
                <w:lang w:val="en-AU"/>
              </w:rPr>
              <w:t>CP-110857</w:t>
            </w:r>
          </w:p>
        </w:tc>
        <w:tc>
          <w:tcPr>
            <w:tcW w:w="476" w:type="dxa"/>
            <w:shd w:val="solid" w:color="FFFFFF" w:fill="auto"/>
          </w:tcPr>
          <w:p w14:paraId="12C56F82" w14:textId="77777777" w:rsidR="00CA789C" w:rsidRDefault="00CA789C" w:rsidP="006806B4">
            <w:pPr>
              <w:pStyle w:val="TAL"/>
              <w:rPr>
                <w:snapToGrid w:val="0"/>
                <w:sz w:val="16"/>
                <w:szCs w:val="16"/>
                <w:lang w:val="en-AU"/>
              </w:rPr>
            </w:pPr>
            <w:r>
              <w:rPr>
                <w:snapToGrid w:val="0"/>
                <w:sz w:val="16"/>
                <w:szCs w:val="16"/>
                <w:lang w:val="en-AU"/>
              </w:rPr>
              <w:t>0024</w:t>
            </w:r>
          </w:p>
        </w:tc>
        <w:tc>
          <w:tcPr>
            <w:tcW w:w="378" w:type="dxa"/>
            <w:shd w:val="solid" w:color="FFFFFF" w:fill="auto"/>
          </w:tcPr>
          <w:p w14:paraId="3B537950" w14:textId="77777777" w:rsidR="00CA789C" w:rsidRDefault="00CA789C"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0C61B68D" w14:textId="77777777" w:rsidR="00CA789C" w:rsidRPr="00CA789C" w:rsidRDefault="00CA789C" w:rsidP="008F7D54">
            <w:pPr>
              <w:pStyle w:val="TAL"/>
              <w:rPr>
                <w:sz w:val="16"/>
                <w:szCs w:val="16"/>
              </w:rPr>
            </w:pPr>
            <w:r w:rsidRPr="00CA789C">
              <w:rPr>
                <w:sz w:val="16"/>
                <w:szCs w:val="16"/>
              </w:rPr>
              <w:t>Incorrect MIME definition</w:t>
            </w:r>
          </w:p>
        </w:tc>
        <w:tc>
          <w:tcPr>
            <w:tcW w:w="567" w:type="dxa"/>
            <w:shd w:val="solid" w:color="FFFFFF" w:fill="auto"/>
          </w:tcPr>
          <w:p w14:paraId="1BA4F373" w14:textId="77777777" w:rsidR="00CA789C" w:rsidRDefault="00CA789C" w:rsidP="006806B4">
            <w:pPr>
              <w:pStyle w:val="TAL"/>
              <w:rPr>
                <w:snapToGrid w:val="0"/>
                <w:sz w:val="16"/>
                <w:szCs w:val="16"/>
              </w:rPr>
            </w:pPr>
            <w:r>
              <w:rPr>
                <w:snapToGrid w:val="0"/>
                <w:sz w:val="16"/>
                <w:szCs w:val="16"/>
              </w:rPr>
              <w:t>10.1.0</w:t>
            </w:r>
          </w:p>
        </w:tc>
        <w:tc>
          <w:tcPr>
            <w:tcW w:w="567" w:type="dxa"/>
            <w:shd w:val="solid" w:color="FFFFFF" w:fill="auto"/>
          </w:tcPr>
          <w:p w14:paraId="221C4D68" w14:textId="77777777" w:rsidR="00CA789C" w:rsidRDefault="00CA789C" w:rsidP="006806B4">
            <w:pPr>
              <w:pStyle w:val="TAL"/>
              <w:rPr>
                <w:snapToGrid w:val="0"/>
                <w:sz w:val="16"/>
                <w:szCs w:val="16"/>
                <w:lang w:val="en-AU"/>
              </w:rPr>
            </w:pPr>
            <w:r>
              <w:rPr>
                <w:snapToGrid w:val="0"/>
                <w:sz w:val="16"/>
                <w:szCs w:val="16"/>
                <w:lang w:val="en-AU"/>
              </w:rPr>
              <w:t>10.2.0</w:t>
            </w:r>
          </w:p>
        </w:tc>
      </w:tr>
      <w:tr w:rsidR="00B94F47" w:rsidRPr="006806B4" w14:paraId="15299790" w14:textId="77777777" w:rsidTr="00077E75">
        <w:tblPrEx>
          <w:tblCellMar>
            <w:top w:w="0" w:type="dxa"/>
            <w:bottom w:w="0" w:type="dxa"/>
          </w:tblCellMar>
        </w:tblPrEx>
        <w:tc>
          <w:tcPr>
            <w:tcW w:w="800" w:type="dxa"/>
            <w:shd w:val="solid" w:color="FFFFFF" w:fill="auto"/>
          </w:tcPr>
          <w:p w14:paraId="4C85F320" w14:textId="77777777" w:rsidR="00B94F47" w:rsidRDefault="00B94F47" w:rsidP="006806B4">
            <w:pPr>
              <w:pStyle w:val="TAL"/>
              <w:rPr>
                <w:snapToGrid w:val="0"/>
                <w:sz w:val="16"/>
                <w:szCs w:val="16"/>
                <w:lang w:val="en-AU"/>
              </w:rPr>
            </w:pPr>
            <w:r>
              <w:rPr>
                <w:snapToGrid w:val="0"/>
                <w:sz w:val="16"/>
                <w:szCs w:val="16"/>
                <w:lang w:val="en-AU"/>
              </w:rPr>
              <w:t>2012-03</w:t>
            </w:r>
          </w:p>
        </w:tc>
        <w:tc>
          <w:tcPr>
            <w:tcW w:w="800" w:type="dxa"/>
            <w:shd w:val="solid" w:color="FFFFFF" w:fill="auto"/>
          </w:tcPr>
          <w:p w14:paraId="49CCE186" w14:textId="77777777" w:rsidR="00B94F47" w:rsidRDefault="00B94F47" w:rsidP="006806B4">
            <w:pPr>
              <w:pStyle w:val="TAL"/>
              <w:rPr>
                <w:snapToGrid w:val="0"/>
                <w:sz w:val="16"/>
                <w:szCs w:val="16"/>
                <w:lang w:val="en-AU"/>
              </w:rPr>
            </w:pPr>
            <w:r>
              <w:rPr>
                <w:snapToGrid w:val="0"/>
                <w:sz w:val="16"/>
                <w:szCs w:val="16"/>
                <w:lang w:val="en-AU"/>
              </w:rPr>
              <w:t>CT#55</w:t>
            </w:r>
          </w:p>
        </w:tc>
        <w:tc>
          <w:tcPr>
            <w:tcW w:w="995" w:type="dxa"/>
            <w:shd w:val="solid" w:color="FFFFFF" w:fill="auto"/>
          </w:tcPr>
          <w:p w14:paraId="53F4B5C8" w14:textId="77777777" w:rsidR="00B94F47" w:rsidRPr="00B94F47" w:rsidRDefault="00B94F47" w:rsidP="006806B4">
            <w:pPr>
              <w:pStyle w:val="TAL"/>
              <w:rPr>
                <w:snapToGrid w:val="0"/>
                <w:sz w:val="16"/>
                <w:szCs w:val="16"/>
                <w:lang w:val="en-AU"/>
              </w:rPr>
            </w:pPr>
            <w:r w:rsidRPr="00B94F47">
              <w:rPr>
                <w:snapToGrid w:val="0"/>
                <w:sz w:val="16"/>
                <w:szCs w:val="16"/>
                <w:lang w:val="en-AU"/>
              </w:rPr>
              <w:t>CP-120097</w:t>
            </w:r>
          </w:p>
        </w:tc>
        <w:tc>
          <w:tcPr>
            <w:tcW w:w="476" w:type="dxa"/>
            <w:shd w:val="solid" w:color="FFFFFF" w:fill="auto"/>
          </w:tcPr>
          <w:p w14:paraId="6DEEAD45" w14:textId="77777777" w:rsidR="00B94F47" w:rsidRDefault="00B94F47" w:rsidP="006806B4">
            <w:pPr>
              <w:pStyle w:val="TAL"/>
              <w:rPr>
                <w:snapToGrid w:val="0"/>
                <w:sz w:val="16"/>
                <w:szCs w:val="16"/>
                <w:lang w:val="en-AU"/>
              </w:rPr>
            </w:pPr>
            <w:r>
              <w:rPr>
                <w:snapToGrid w:val="0"/>
                <w:sz w:val="16"/>
                <w:szCs w:val="16"/>
                <w:lang w:val="en-AU"/>
              </w:rPr>
              <w:t>0027</w:t>
            </w:r>
          </w:p>
        </w:tc>
        <w:tc>
          <w:tcPr>
            <w:tcW w:w="378" w:type="dxa"/>
            <w:shd w:val="solid" w:color="FFFFFF" w:fill="auto"/>
          </w:tcPr>
          <w:p w14:paraId="787A1451" w14:textId="77777777" w:rsidR="00B94F47" w:rsidRDefault="00B94F47"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7E6A6920" w14:textId="77777777" w:rsidR="00B94F47" w:rsidRPr="00B94F47" w:rsidRDefault="00B94F47" w:rsidP="008F7D54">
            <w:pPr>
              <w:pStyle w:val="TAL"/>
              <w:rPr>
                <w:sz w:val="16"/>
                <w:szCs w:val="16"/>
              </w:rPr>
            </w:pPr>
            <w:r w:rsidRPr="00B94F47">
              <w:rPr>
                <w:sz w:val="16"/>
                <w:szCs w:val="16"/>
              </w:rPr>
              <w:t>Connection to be used for XCAP</w:t>
            </w:r>
          </w:p>
        </w:tc>
        <w:tc>
          <w:tcPr>
            <w:tcW w:w="567" w:type="dxa"/>
            <w:shd w:val="solid" w:color="FFFFFF" w:fill="auto"/>
          </w:tcPr>
          <w:p w14:paraId="534FDAA6" w14:textId="77777777" w:rsidR="00B94F47" w:rsidRDefault="00B94F47" w:rsidP="006806B4">
            <w:pPr>
              <w:pStyle w:val="TAL"/>
              <w:rPr>
                <w:snapToGrid w:val="0"/>
                <w:sz w:val="16"/>
                <w:szCs w:val="16"/>
              </w:rPr>
            </w:pPr>
            <w:r>
              <w:rPr>
                <w:snapToGrid w:val="0"/>
                <w:sz w:val="16"/>
                <w:szCs w:val="16"/>
              </w:rPr>
              <w:t>10.2.0</w:t>
            </w:r>
          </w:p>
        </w:tc>
        <w:tc>
          <w:tcPr>
            <w:tcW w:w="567" w:type="dxa"/>
            <w:shd w:val="solid" w:color="FFFFFF" w:fill="auto"/>
          </w:tcPr>
          <w:p w14:paraId="3983ED0B" w14:textId="77777777" w:rsidR="00B94F47" w:rsidRDefault="00B94F47" w:rsidP="006806B4">
            <w:pPr>
              <w:pStyle w:val="TAL"/>
              <w:rPr>
                <w:snapToGrid w:val="0"/>
                <w:sz w:val="16"/>
                <w:szCs w:val="16"/>
                <w:lang w:val="en-AU"/>
              </w:rPr>
            </w:pPr>
            <w:r>
              <w:rPr>
                <w:snapToGrid w:val="0"/>
                <w:sz w:val="16"/>
                <w:szCs w:val="16"/>
                <w:lang w:val="en-AU"/>
              </w:rPr>
              <w:t>10.3.0</w:t>
            </w:r>
          </w:p>
        </w:tc>
      </w:tr>
      <w:tr w:rsidR="00B94F47" w:rsidRPr="006806B4" w14:paraId="2C467116" w14:textId="77777777" w:rsidTr="00077E75">
        <w:tblPrEx>
          <w:tblCellMar>
            <w:top w:w="0" w:type="dxa"/>
            <w:bottom w:w="0" w:type="dxa"/>
          </w:tblCellMar>
        </w:tblPrEx>
        <w:tc>
          <w:tcPr>
            <w:tcW w:w="800" w:type="dxa"/>
            <w:shd w:val="solid" w:color="FFFFFF" w:fill="auto"/>
          </w:tcPr>
          <w:p w14:paraId="77A83D9C" w14:textId="77777777" w:rsidR="00B94F47" w:rsidRDefault="00B94F47" w:rsidP="006806B4">
            <w:pPr>
              <w:pStyle w:val="TAL"/>
              <w:rPr>
                <w:snapToGrid w:val="0"/>
                <w:sz w:val="16"/>
                <w:szCs w:val="16"/>
                <w:lang w:val="en-AU"/>
              </w:rPr>
            </w:pPr>
            <w:r>
              <w:rPr>
                <w:snapToGrid w:val="0"/>
                <w:sz w:val="16"/>
                <w:szCs w:val="16"/>
                <w:lang w:val="en-AU"/>
              </w:rPr>
              <w:t>2012-03</w:t>
            </w:r>
          </w:p>
        </w:tc>
        <w:tc>
          <w:tcPr>
            <w:tcW w:w="800" w:type="dxa"/>
            <w:shd w:val="solid" w:color="FFFFFF" w:fill="auto"/>
          </w:tcPr>
          <w:p w14:paraId="0C5082C2" w14:textId="77777777" w:rsidR="00B94F47" w:rsidRDefault="00B94F47" w:rsidP="006806B4">
            <w:pPr>
              <w:pStyle w:val="TAL"/>
              <w:rPr>
                <w:snapToGrid w:val="0"/>
                <w:sz w:val="16"/>
                <w:szCs w:val="16"/>
                <w:lang w:val="en-AU"/>
              </w:rPr>
            </w:pPr>
            <w:r>
              <w:rPr>
                <w:snapToGrid w:val="0"/>
                <w:sz w:val="16"/>
                <w:szCs w:val="16"/>
                <w:lang w:val="en-AU"/>
              </w:rPr>
              <w:t>CT#55</w:t>
            </w:r>
          </w:p>
        </w:tc>
        <w:tc>
          <w:tcPr>
            <w:tcW w:w="995" w:type="dxa"/>
            <w:shd w:val="solid" w:color="FFFFFF" w:fill="auto"/>
          </w:tcPr>
          <w:p w14:paraId="07B51456" w14:textId="77777777" w:rsidR="00B94F47" w:rsidRPr="005C48B3" w:rsidRDefault="005C48B3" w:rsidP="006806B4">
            <w:pPr>
              <w:pStyle w:val="TAL"/>
              <w:rPr>
                <w:snapToGrid w:val="0"/>
                <w:sz w:val="16"/>
                <w:szCs w:val="16"/>
                <w:lang w:val="en-AU"/>
              </w:rPr>
            </w:pPr>
            <w:r w:rsidRPr="005C48B3">
              <w:rPr>
                <w:snapToGrid w:val="0"/>
                <w:sz w:val="16"/>
                <w:szCs w:val="16"/>
                <w:lang w:val="en-AU"/>
              </w:rPr>
              <w:t>CP-120097</w:t>
            </w:r>
          </w:p>
        </w:tc>
        <w:tc>
          <w:tcPr>
            <w:tcW w:w="476" w:type="dxa"/>
            <w:shd w:val="solid" w:color="FFFFFF" w:fill="auto"/>
          </w:tcPr>
          <w:p w14:paraId="48D9E223" w14:textId="77777777" w:rsidR="00B94F47" w:rsidRDefault="005C48B3" w:rsidP="006806B4">
            <w:pPr>
              <w:pStyle w:val="TAL"/>
              <w:rPr>
                <w:snapToGrid w:val="0"/>
                <w:sz w:val="16"/>
                <w:szCs w:val="16"/>
                <w:lang w:val="en-AU"/>
              </w:rPr>
            </w:pPr>
            <w:r>
              <w:rPr>
                <w:snapToGrid w:val="0"/>
                <w:sz w:val="16"/>
                <w:szCs w:val="16"/>
                <w:lang w:val="en-AU"/>
              </w:rPr>
              <w:t>0030</w:t>
            </w:r>
          </w:p>
        </w:tc>
        <w:tc>
          <w:tcPr>
            <w:tcW w:w="378" w:type="dxa"/>
            <w:shd w:val="solid" w:color="FFFFFF" w:fill="auto"/>
          </w:tcPr>
          <w:p w14:paraId="69C529B6" w14:textId="77777777" w:rsidR="00B94F47" w:rsidRDefault="005C48B3"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4BDE1285" w14:textId="77777777" w:rsidR="00B94F47" w:rsidRPr="005C48B3" w:rsidRDefault="005C48B3" w:rsidP="008F7D54">
            <w:pPr>
              <w:pStyle w:val="TAL"/>
              <w:rPr>
                <w:sz w:val="16"/>
                <w:szCs w:val="16"/>
              </w:rPr>
            </w:pPr>
            <w:r w:rsidRPr="005C48B3">
              <w:rPr>
                <w:sz w:val="16"/>
                <w:szCs w:val="16"/>
              </w:rPr>
              <w:t>Configuration of XCAP root URI</w:t>
            </w:r>
          </w:p>
        </w:tc>
        <w:tc>
          <w:tcPr>
            <w:tcW w:w="567" w:type="dxa"/>
            <w:shd w:val="solid" w:color="FFFFFF" w:fill="auto"/>
          </w:tcPr>
          <w:p w14:paraId="21794545" w14:textId="77777777" w:rsidR="00B94F47" w:rsidRDefault="00B94F47" w:rsidP="006806B4">
            <w:pPr>
              <w:pStyle w:val="TAL"/>
              <w:rPr>
                <w:snapToGrid w:val="0"/>
                <w:sz w:val="16"/>
                <w:szCs w:val="16"/>
              </w:rPr>
            </w:pPr>
            <w:r>
              <w:rPr>
                <w:snapToGrid w:val="0"/>
                <w:sz w:val="16"/>
                <w:szCs w:val="16"/>
              </w:rPr>
              <w:t>10.2.0</w:t>
            </w:r>
          </w:p>
        </w:tc>
        <w:tc>
          <w:tcPr>
            <w:tcW w:w="567" w:type="dxa"/>
            <w:shd w:val="solid" w:color="FFFFFF" w:fill="auto"/>
          </w:tcPr>
          <w:p w14:paraId="44633072" w14:textId="77777777" w:rsidR="00B94F47" w:rsidRDefault="00B94F47" w:rsidP="006806B4">
            <w:pPr>
              <w:pStyle w:val="TAL"/>
              <w:rPr>
                <w:snapToGrid w:val="0"/>
                <w:sz w:val="16"/>
                <w:szCs w:val="16"/>
                <w:lang w:val="en-AU"/>
              </w:rPr>
            </w:pPr>
            <w:r>
              <w:rPr>
                <w:snapToGrid w:val="0"/>
                <w:sz w:val="16"/>
                <w:szCs w:val="16"/>
                <w:lang w:val="en-AU"/>
              </w:rPr>
              <w:t>10.3.0</w:t>
            </w:r>
          </w:p>
        </w:tc>
      </w:tr>
      <w:tr w:rsidR="00AB2F83" w:rsidRPr="006806B4" w14:paraId="6CEC888F" w14:textId="77777777" w:rsidTr="00077E75">
        <w:tblPrEx>
          <w:tblCellMar>
            <w:top w:w="0" w:type="dxa"/>
            <w:bottom w:w="0" w:type="dxa"/>
          </w:tblCellMar>
        </w:tblPrEx>
        <w:tc>
          <w:tcPr>
            <w:tcW w:w="800" w:type="dxa"/>
            <w:shd w:val="solid" w:color="FFFFFF" w:fill="auto"/>
          </w:tcPr>
          <w:p w14:paraId="256D3382" w14:textId="77777777" w:rsidR="00AB2F83" w:rsidRDefault="00AB2F83" w:rsidP="006806B4">
            <w:pPr>
              <w:pStyle w:val="TAL"/>
              <w:rPr>
                <w:snapToGrid w:val="0"/>
                <w:sz w:val="16"/>
                <w:szCs w:val="16"/>
                <w:lang w:val="en-AU"/>
              </w:rPr>
            </w:pPr>
            <w:r>
              <w:rPr>
                <w:snapToGrid w:val="0"/>
                <w:sz w:val="16"/>
                <w:szCs w:val="16"/>
                <w:lang w:val="en-AU"/>
              </w:rPr>
              <w:t>2012-09</w:t>
            </w:r>
          </w:p>
        </w:tc>
        <w:tc>
          <w:tcPr>
            <w:tcW w:w="800" w:type="dxa"/>
            <w:shd w:val="solid" w:color="FFFFFF" w:fill="auto"/>
          </w:tcPr>
          <w:p w14:paraId="695DC5E2" w14:textId="77777777" w:rsidR="00AB2F83" w:rsidRDefault="00AB2F83" w:rsidP="006806B4">
            <w:pPr>
              <w:pStyle w:val="TAL"/>
              <w:rPr>
                <w:snapToGrid w:val="0"/>
                <w:sz w:val="16"/>
                <w:szCs w:val="16"/>
                <w:lang w:val="en-AU"/>
              </w:rPr>
            </w:pPr>
            <w:r>
              <w:rPr>
                <w:snapToGrid w:val="0"/>
                <w:sz w:val="16"/>
                <w:szCs w:val="16"/>
                <w:lang w:val="en-AU"/>
              </w:rPr>
              <w:t>CT#57</w:t>
            </w:r>
          </w:p>
        </w:tc>
        <w:tc>
          <w:tcPr>
            <w:tcW w:w="995" w:type="dxa"/>
            <w:shd w:val="solid" w:color="FFFFFF" w:fill="auto"/>
          </w:tcPr>
          <w:p w14:paraId="4D7D7021" w14:textId="77777777" w:rsidR="00AB2F83" w:rsidRPr="005C48B3" w:rsidRDefault="00AB2F83" w:rsidP="006806B4">
            <w:pPr>
              <w:pStyle w:val="TAL"/>
              <w:rPr>
                <w:snapToGrid w:val="0"/>
                <w:sz w:val="16"/>
                <w:szCs w:val="16"/>
                <w:lang w:val="en-AU"/>
              </w:rPr>
            </w:pPr>
          </w:p>
        </w:tc>
        <w:tc>
          <w:tcPr>
            <w:tcW w:w="476" w:type="dxa"/>
            <w:shd w:val="solid" w:color="FFFFFF" w:fill="auto"/>
          </w:tcPr>
          <w:p w14:paraId="60437395" w14:textId="77777777" w:rsidR="00AB2F83" w:rsidRDefault="00AB2F83" w:rsidP="006806B4">
            <w:pPr>
              <w:pStyle w:val="TAL"/>
              <w:rPr>
                <w:snapToGrid w:val="0"/>
                <w:sz w:val="16"/>
                <w:szCs w:val="16"/>
                <w:lang w:val="en-AU"/>
              </w:rPr>
            </w:pPr>
          </w:p>
        </w:tc>
        <w:tc>
          <w:tcPr>
            <w:tcW w:w="378" w:type="dxa"/>
            <w:shd w:val="solid" w:color="FFFFFF" w:fill="auto"/>
          </w:tcPr>
          <w:p w14:paraId="16B613EB" w14:textId="77777777" w:rsidR="00AB2F83" w:rsidRDefault="00AB2F83" w:rsidP="006806B4">
            <w:pPr>
              <w:pStyle w:val="TAL"/>
              <w:rPr>
                <w:snapToGrid w:val="0"/>
                <w:sz w:val="16"/>
                <w:szCs w:val="16"/>
                <w:lang w:val="en-AU"/>
              </w:rPr>
            </w:pPr>
          </w:p>
        </w:tc>
        <w:tc>
          <w:tcPr>
            <w:tcW w:w="4867" w:type="dxa"/>
            <w:shd w:val="solid" w:color="FFFFFF" w:fill="auto"/>
          </w:tcPr>
          <w:p w14:paraId="6226CA5A" w14:textId="77777777" w:rsidR="00AB2F83" w:rsidRPr="005C48B3" w:rsidRDefault="00AB2F83" w:rsidP="008F7D54">
            <w:pPr>
              <w:pStyle w:val="TAL"/>
              <w:rPr>
                <w:sz w:val="16"/>
                <w:szCs w:val="16"/>
              </w:rPr>
            </w:pPr>
            <w:r>
              <w:rPr>
                <w:sz w:val="16"/>
                <w:szCs w:val="16"/>
              </w:rPr>
              <w:t>Upgrade to Rel-11</w:t>
            </w:r>
          </w:p>
        </w:tc>
        <w:tc>
          <w:tcPr>
            <w:tcW w:w="567" w:type="dxa"/>
            <w:shd w:val="solid" w:color="FFFFFF" w:fill="auto"/>
          </w:tcPr>
          <w:p w14:paraId="052DD071" w14:textId="77777777" w:rsidR="00AB2F83" w:rsidRDefault="00AB2F83" w:rsidP="006806B4">
            <w:pPr>
              <w:pStyle w:val="TAL"/>
              <w:rPr>
                <w:snapToGrid w:val="0"/>
                <w:sz w:val="16"/>
                <w:szCs w:val="16"/>
              </w:rPr>
            </w:pPr>
            <w:r>
              <w:rPr>
                <w:snapToGrid w:val="0"/>
                <w:sz w:val="16"/>
                <w:szCs w:val="16"/>
              </w:rPr>
              <w:t>10.3.0</w:t>
            </w:r>
          </w:p>
        </w:tc>
        <w:tc>
          <w:tcPr>
            <w:tcW w:w="567" w:type="dxa"/>
            <w:shd w:val="solid" w:color="FFFFFF" w:fill="auto"/>
          </w:tcPr>
          <w:p w14:paraId="49A22830" w14:textId="77777777" w:rsidR="00AB2F83" w:rsidRDefault="00AB2F83" w:rsidP="006806B4">
            <w:pPr>
              <w:pStyle w:val="TAL"/>
              <w:rPr>
                <w:snapToGrid w:val="0"/>
                <w:sz w:val="16"/>
                <w:szCs w:val="16"/>
                <w:lang w:val="en-AU"/>
              </w:rPr>
            </w:pPr>
            <w:r>
              <w:rPr>
                <w:snapToGrid w:val="0"/>
                <w:sz w:val="16"/>
                <w:szCs w:val="16"/>
                <w:lang w:val="en-AU"/>
              </w:rPr>
              <w:t>11.0.0</w:t>
            </w:r>
          </w:p>
        </w:tc>
      </w:tr>
      <w:tr w:rsidR="00E35B44" w:rsidRPr="006806B4" w14:paraId="30A9DB49" w14:textId="77777777" w:rsidTr="00077E75">
        <w:tblPrEx>
          <w:tblCellMar>
            <w:top w:w="0" w:type="dxa"/>
            <w:bottom w:w="0" w:type="dxa"/>
          </w:tblCellMar>
        </w:tblPrEx>
        <w:tc>
          <w:tcPr>
            <w:tcW w:w="800" w:type="dxa"/>
            <w:shd w:val="solid" w:color="FFFFFF" w:fill="auto"/>
          </w:tcPr>
          <w:p w14:paraId="493FCEF5" w14:textId="77777777" w:rsidR="00E35B44" w:rsidRDefault="00E35B44" w:rsidP="006806B4">
            <w:pPr>
              <w:pStyle w:val="TAL"/>
              <w:rPr>
                <w:snapToGrid w:val="0"/>
                <w:sz w:val="16"/>
                <w:szCs w:val="16"/>
                <w:lang w:val="en-AU"/>
              </w:rPr>
            </w:pPr>
            <w:r>
              <w:rPr>
                <w:snapToGrid w:val="0"/>
                <w:sz w:val="16"/>
                <w:szCs w:val="16"/>
                <w:lang w:val="en-AU"/>
              </w:rPr>
              <w:t>2012-12</w:t>
            </w:r>
          </w:p>
        </w:tc>
        <w:tc>
          <w:tcPr>
            <w:tcW w:w="800" w:type="dxa"/>
            <w:shd w:val="solid" w:color="FFFFFF" w:fill="auto"/>
          </w:tcPr>
          <w:p w14:paraId="2FF37455" w14:textId="77777777" w:rsidR="00E35B44" w:rsidRDefault="00E35B44" w:rsidP="006806B4">
            <w:pPr>
              <w:pStyle w:val="TAL"/>
              <w:rPr>
                <w:snapToGrid w:val="0"/>
                <w:sz w:val="16"/>
                <w:szCs w:val="16"/>
                <w:lang w:val="en-AU"/>
              </w:rPr>
            </w:pPr>
            <w:r>
              <w:rPr>
                <w:snapToGrid w:val="0"/>
                <w:sz w:val="16"/>
                <w:szCs w:val="16"/>
                <w:lang w:val="en-AU"/>
              </w:rPr>
              <w:t>CT#58</w:t>
            </w:r>
          </w:p>
        </w:tc>
        <w:tc>
          <w:tcPr>
            <w:tcW w:w="995" w:type="dxa"/>
            <w:shd w:val="solid" w:color="FFFFFF" w:fill="auto"/>
          </w:tcPr>
          <w:p w14:paraId="29C2A6DD" w14:textId="77777777" w:rsidR="00E35B44" w:rsidRPr="00307285" w:rsidRDefault="00307285" w:rsidP="006806B4">
            <w:pPr>
              <w:pStyle w:val="TAL"/>
              <w:rPr>
                <w:snapToGrid w:val="0"/>
                <w:sz w:val="16"/>
                <w:szCs w:val="16"/>
                <w:lang w:val="en-AU"/>
              </w:rPr>
            </w:pPr>
            <w:r w:rsidRPr="00307285">
              <w:rPr>
                <w:snapToGrid w:val="0"/>
                <w:sz w:val="16"/>
                <w:szCs w:val="16"/>
                <w:lang w:val="en-AU"/>
              </w:rPr>
              <w:t>CP-120816</w:t>
            </w:r>
          </w:p>
        </w:tc>
        <w:tc>
          <w:tcPr>
            <w:tcW w:w="476" w:type="dxa"/>
            <w:shd w:val="solid" w:color="FFFFFF" w:fill="auto"/>
          </w:tcPr>
          <w:p w14:paraId="2B8838CA" w14:textId="77777777" w:rsidR="00E35B44" w:rsidRDefault="00E35B44" w:rsidP="006806B4">
            <w:pPr>
              <w:pStyle w:val="TAL"/>
              <w:rPr>
                <w:snapToGrid w:val="0"/>
                <w:sz w:val="16"/>
                <w:szCs w:val="16"/>
                <w:lang w:val="en-AU"/>
              </w:rPr>
            </w:pPr>
            <w:r>
              <w:rPr>
                <w:snapToGrid w:val="0"/>
                <w:sz w:val="16"/>
                <w:szCs w:val="16"/>
                <w:lang w:val="en-AU"/>
              </w:rPr>
              <w:t>0032</w:t>
            </w:r>
          </w:p>
        </w:tc>
        <w:tc>
          <w:tcPr>
            <w:tcW w:w="378" w:type="dxa"/>
            <w:shd w:val="solid" w:color="FFFFFF" w:fill="auto"/>
          </w:tcPr>
          <w:p w14:paraId="23F76252" w14:textId="77777777" w:rsidR="00E35B44" w:rsidRDefault="00E35B44" w:rsidP="006806B4">
            <w:pPr>
              <w:pStyle w:val="TAL"/>
              <w:rPr>
                <w:snapToGrid w:val="0"/>
                <w:sz w:val="16"/>
                <w:szCs w:val="16"/>
                <w:lang w:val="en-AU"/>
              </w:rPr>
            </w:pPr>
            <w:r>
              <w:rPr>
                <w:snapToGrid w:val="0"/>
                <w:sz w:val="16"/>
                <w:szCs w:val="16"/>
                <w:lang w:val="en-AU"/>
              </w:rPr>
              <w:t>2</w:t>
            </w:r>
          </w:p>
        </w:tc>
        <w:tc>
          <w:tcPr>
            <w:tcW w:w="4867" w:type="dxa"/>
            <w:shd w:val="solid" w:color="FFFFFF" w:fill="auto"/>
          </w:tcPr>
          <w:p w14:paraId="64839B75" w14:textId="77777777" w:rsidR="00E35B44" w:rsidRPr="00E35B44" w:rsidRDefault="00E35B44" w:rsidP="008F7D54">
            <w:pPr>
              <w:pStyle w:val="TAL"/>
              <w:rPr>
                <w:sz w:val="16"/>
                <w:szCs w:val="16"/>
              </w:rPr>
            </w:pPr>
            <w:r w:rsidRPr="00E35B44">
              <w:rPr>
                <w:sz w:val="16"/>
                <w:szCs w:val="16"/>
              </w:rPr>
              <w:t>Reference to ODB specification for ut based service configuration</w:t>
            </w:r>
          </w:p>
        </w:tc>
        <w:tc>
          <w:tcPr>
            <w:tcW w:w="567" w:type="dxa"/>
            <w:shd w:val="solid" w:color="FFFFFF" w:fill="auto"/>
          </w:tcPr>
          <w:p w14:paraId="27EFD622" w14:textId="77777777" w:rsidR="00E35B44" w:rsidRDefault="00E35B44" w:rsidP="006806B4">
            <w:pPr>
              <w:pStyle w:val="TAL"/>
              <w:rPr>
                <w:snapToGrid w:val="0"/>
                <w:sz w:val="16"/>
                <w:szCs w:val="16"/>
              </w:rPr>
            </w:pPr>
            <w:r>
              <w:rPr>
                <w:snapToGrid w:val="0"/>
                <w:sz w:val="16"/>
                <w:szCs w:val="16"/>
              </w:rPr>
              <w:t>11.0.0</w:t>
            </w:r>
          </w:p>
        </w:tc>
        <w:tc>
          <w:tcPr>
            <w:tcW w:w="567" w:type="dxa"/>
            <w:shd w:val="solid" w:color="FFFFFF" w:fill="auto"/>
          </w:tcPr>
          <w:p w14:paraId="36F6AF24" w14:textId="77777777" w:rsidR="00E35B44" w:rsidRDefault="00E35B44" w:rsidP="006806B4">
            <w:pPr>
              <w:pStyle w:val="TAL"/>
              <w:rPr>
                <w:snapToGrid w:val="0"/>
                <w:sz w:val="16"/>
                <w:szCs w:val="16"/>
                <w:lang w:val="en-AU"/>
              </w:rPr>
            </w:pPr>
            <w:r>
              <w:rPr>
                <w:snapToGrid w:val="0"/>
                <w:sz w:val="16"/>
                <w:szCs w:val="16"/>
                <w:lang w:val="en-AU"/>
              </w:rPr>
              <w:t>11.1.0</w:t>
            </w:r>
          </w:p>
        </w:tc>
      </w:tr>
      <w:tr w:rsidR="009C0491" w:rsidRPr="006806B4" w14:paraId="4EE8F710" w14:textId="77777777" w:rsidTr="00077E75">
        <w:tblPrEx>
          <w:tblCellMar>
            <w:top w:w="0" w:type="dxa"/>
            <w:bottom w:w="0" w:type="dxa"/>
          </w:tblCellMar>
        </w:tblPrEx>
        <w:tc>
          <w:tcPr>
            <w:tcW w:w="800" w:type="dxa"/>
            <w:shd w:val="solid" w:color="FFFFFF" w:fill="auto"/>
          </w:tcPr>
          <w:p w14:paraId="7F4E45E0" w14:textId="77777777" w:rsidR="009C0491" w:rsidRDefault="009C0491" w:rsidP="006806B4">
            <w:pPr>
              <w:pStyle w:val="TAL"/>
              <w:rPr>
                <w:snapToGrid w:val="0"/>
                <w:sz w:val="16"/>
                <w:szCs w:val="16"/>
                <w:lang w:val="en-AU"/>
              </w:rPr>
            </w:pPr>
            <w:r>
              <w:rPr>
                <w:snapToGrid w:val="0"/>
                <w:sz w:val="16"/>
                <w:szCs w:val="16"/>
                <w:lang w:val="en-AU"/>
              </w:rPr>
              <w:t>2012-12</w:t>
            </w:r>
          </w:p>
        </w:tc>
        <w:tc>
          <w:tcPr>
            <w:tcW w:w="800" w:type="dxa"/>
            <w:shd w:val="solid" w:color="FFFFFF" w:fill="auto"/>
          </w:tcPr>
          <w:p w14:paraId="78DB91B7" w14:textId="77777777" w:rsidR="009C0491" w:rsidRDefault="009C0491" w:rsidP="006806B4">
            <w:pPr>
              <w:pStyle w:val="TAL"/>
              <w:rPr>
                <w:snapToGrid w:val="0"/>
                <w:sz w:val="16"/>
                <w:szCs w:val="16"/>
                <w:lang w:val="en-AU"/>
              </w:rPr>
            </w:pPr>
            <w:r>
              <w:rPr>
                <w:snapToGrid w:val="0"/>
                <w:sz w:val="16"/>
                <w:szCs w:val="16"/>
                <w:lang w:val="en-AU"/>
              </w:rPr>
              <w:t>CT#58</w:t>
            </w:r>
          </w:p>
        </w:tc>
        <w:tc>
          <w:tcPr>
            <w:tcW w:w="995" w:type="dxa"/>
            <w:shd w:val="solid" w:color="FFFFFF" w:fill="auto"/>
          </w:tcPr>
          <w:p w14:paraId="1A7216B0" w14:textId="77777777" w:rsidR="009C0491" w:rsidRPr="00307285" w:rsidRDefault="00307285" w:rsidP="006806B4">
            <w:pPr>
              <w:pStyle w:val="TAL"/>
              <w:rPr>
                <w:snapToGrid w:val="0"/>
                <w:sz w:val="16"/>
                <w:szCs w:val="16"/>
                <w:lang w:val="en-AU"/>
              </w:rPr>
            </w:pPr>
            <w:r w:rsidRPr="00307285">
              <w:rPr>
                <w:snapToGrid w:val="0"/>
                <w:sz w:val="16"/>
                <w:szCs w:val="16"/>
                <w:lang w:val="en-AU"/>
              </w:rPr>
              <w:t>CP-120817</w:t>
            </w:r>
          </w:p>
        </w:tc>
        <w:tc>
          <w:tcPr>
            <w:tcW w:w="476" w:type="dxa"/>
            <w:shd w:val="solid" w:color="FFFFFF" w:fill="auto"/>
          </w:tcPr>
          <w:p w14:paraId="25DD257F" w14:textId="77777777" w:rsidR="009C0491" w:rsidRDefault="009C0491" w:rsidP="006806B4">
            <w:pPr>
              <w:pStyle w:val="TAL"/>
              <w:rPr>
                <w:snapToGrid w:val="0"/>
                <w:sz w:val="16"/>
                <w:szCs w:val="16"/>
                <w:lang w:val="en-AU"/>
              </w:rPr>
            </w:pPr>
            <w:r>
              <w:rPr>
                <w:snapToGrid w:val="0"/>
                <w:sz w:val="16"/>
                <w:szCs w:val="16"/>
                <w:lang w:val="en-AU"/>
              </w:rPr>
              <w:t>0031</w:t>
            </w:r>
          </w:p>
        </w:tc>
        <w:tc>
          <w:tcPr>
            <w:tcW w:w="378" w:type="dxa"/>
            <w:shd w:val="solid" w:color="FFFFFF" w:fill="auto"/>
          </w:tcPr>
          <w:p w14:paraId="2FF43E86" w14:textId="77777777" w:rsidR="009C0491" w:rsidRDefault="009C0491"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480F55CC" w14:textId="77777777" w:rsidR="009C0491" w:rsidRPr="009C0491" w:rsidRDefault="009C0491" w:rsidP="008F7D54">
            <w:pPr>
              <w:pStyle w:val="TAL"/>
              <w:rPr>
                <w:sz w:val="16"/>
                <w:szCs w:val="16"/>
              </w:rPr>
            </w:pPr>
            <w:r w:rsidRPr="009C0491">
              <w:rPr>
                <w:sz w:val="16"/>
                <w:szCs w:val="16"/>
              </w:rPr>
              <w:t>Alignment of authentication mechanisms with SA3 specifications</w:t>
            </w:r>
          </w:p>
        </w:tc>
        <w:tc>
          <w:tcPr>
            <w:tcW w:w="567" w:type="dxa"/>
            <w:shd w:val="solid" w:color="FFFFFF" w:fill="auto"/>
          </w:tcPr>
          <w:p w14:paraId="0F5B5904" w14:textId="77777777" w:rsidR="009C0491" w:rsidRDefault="009C0491" w:rsidP="006806B4">
            <w:pPr>
              <w:pStyle w:val="TAL"/>
              <w:rPr>
                <w:snapToGrid w:val="0"/>
                <w:sz w:val="16"/>
                <w:szCs w:val="16"/>
              </w:rPr>
            </w:pPr>
            <w:r>
              <w:rPr>
                <w:snapToGrid w:val="0"/>
                <w:sz w:val="16"/>
                <w:szCs w:val="16"/>
              </w:rPr>
              <w:t>11.1.0</w:t>
            </w:r>
          </w:p>
        </w:tc>
        <w:tc>
          <w:tcPr>
            <w:tcW w:w="567" w:type="dxa"/>
            <w:shd w:val="solid" w:color="FFFFFF" w:fill="auto"/>
          </w:tcPr>
          <w:p w14:paraId="3E72A321" w14:textId="77777777" w:rsidR="009C0491" w:rsidRDefault="009C0491" w:rsidP="006806B4">
            <w:pPr>
              <w:pStyle w:val="TAL"/>
              <w:rPr>
                <w:snapToGrid w:val="0"/>
                <w:sz w:val="16"/>
                <w:szCs w:val="16"/>
                <w:lang w:val="en-AU"/>
              </w:rPr>
            </w:pPr>
            <w:r>
              <w:rPr>
                <w:snapToGrid w:val="0"/>
                <w:sz w:val="16"/>
                <w:szCs w:val="16"/>
                <w:lang w:val="en-AU"/>
              </w:rPr>
              <w:t>12.0.0</w:t>
            </w:r>
          </w:p>
        </w:tc>
      </w:tr>
      <w:tr w:rsidR="00576BAA" w:rsidRPr="006806B4" w14:paraId="4C487275" w14:textId="77777777" w:rsidTr="00077E75">
        <w:tblPrEx>
          <w:tblCellMar>
            <w:top w:w="0" w:type="dxa"/>
            <w:bottom w:w="0" w:type="dxa"/>
          </w:tblCellMar>
        </w:tblPrEx>
        <w:tc>
          <w:tcPr>
            <w:tcW w:w="800" w:type="dxa"/>
            <w:shd w:val="solid" w:color="FFFFFF" w:fill="auto"/>
          </w:tcPr>
          <w:p w14:paraId="5A5B04FE" w14:textId="77777777" w:rsidR="00576BAA" w:rsidRDefault="00576BAA" w:rsidP="006806B4">
            <w:pPr>
              <w:pStyle w:val="TAL"/>
              <w:rPr>
                <w:snapToGrid w:val="0"/>
                <w:sz w:val="16"/>
                <w:szCs w:val="16"/>
                <w:lang w:val="en-AU"/>
              </w:rPr>
            </w:pPr>
            <w:r>
              <w:rPr>
                <w:snapToGrid w:val="0"/>
                <w:sz w:val="16"/>
                <w:szCs w:val="16"/>
                <w:lang w:val="en-AU"/>
              </w:rPr>
              <w:t>2013-06</w:t>
            </w:r>
          </w:p>
        </w:tc>
        <w:tc>
          <w:tcPr>
            <w:tcW w:w="800" w:type="dxa"/>
            <w:shd w:val="solid" w:color="FFFFFF" w:fill="auto"/>
          </w:tcPr>
          <w:p w14:paraId="70DB587D" w14:textId="77777777" w:rsidR="00576BAA" w:rsidRDefault="00576BAA" w:rsidP="006806B4">
            <w:pPr>
              <w:pStyle w:val="TAL"/>
              <w:rPr>
                <w:snapToGrid w:val="0"/>
                <w:sz w:val="16"/>
                <w:szCs w:val="16"/>
                <w:lang w:val="en-AU"/>
              </w:rPr>
            </w:pPr>
            <w:r>
              <w:rPr>
                <w:snapToGrid w:val="0"/>
                <w:sz w:val="16"/>
                <w:szCs w:val="16"/>
                <w:lang w:val="en-AU"/>
              </w:rPr>
              <w:t>CT#60</w:t>
            </w:r>
          </w:p>
        </w:tc>
        <w:tc>
          <w:tcPr>
            <w:tcW w:w="995" w:type="dxa"/>
            <w:shd w:val="solid" w:color="FFFFFF" w:fill="auto"/>
          </w:tcPr>
          <w:p w14:paraId="29DEB9E8" w14:textId="77777777" w:rsidR="00576BAA" w:rsidRPr="00576BAA" w:rsidRDefault="00576BAA" w:rsidP="006806B4">
            <w:pPr>
              <w:pStyle w:val="TAL"/>
              <w:rPr>
                <w:snapToGrid w:val="0"/>
                <w:sz w:val="16"/>
                <w:szCs w:val="16"/>
                <w:lang w:val="en-AU"/>
              </w:rPr>
            </w:pPr>
            <w:r w:rsidRPr="00576BAA">
              <w:rPr>
                <w:snapToGrid w:val="0"/>
                <w:sz w:val="16"/>
                <w:szCs w:val="16"/>
                <w:lang w:val="en-AU"/>
              </w:rPr>
              <w:t>CP-130265</w:t>
            </w:r>
          </w:p>
        </w:tc>
        <w:tc>
          <w:tcPr>
            <w:tcW w:w="476" w:type="dxa"/>
            <w:shd w:val="solid" w:color="FFFFFF" w:fill="auto"/>
          </w:tcPr>
          <w:p w14:paraId="608ED4EB" w14:textId="77777777" w:rsidR="00576BAA" w:rsidRDefault="00576BAA" w:rsidP="006806B4">
            <w:pPr>
              <w:pStyle w:val="TAL"/>
              <w:rPr>
                <w:snapToGrid w:val="0"/>
                <w:sz w:val="16"/>
                <w:szCs w:val="16"/>
                <w:lang w:val="en-AU"/>
              </w:rPr>
            </w:pPr>
            <w:r>
              <w:rPr>
                <w:snapToGrid w:val="0"/>
                <w:sz w:val="16"/>
                <w:szCs w:val="16"/>
                <w:lang w:val="en-AU"/>
              </w:rPr>
              <w:t>0033</w:t>
            </w:r>
          </w:p>
        </w:tc>
        <w:tc>
          <w:tcPr>
            <w:tcW w:w="378" w:type="dxa"/>
            <w:shd w:val="solid" w:color="FFFFFF" w:fill="auto"/>
          </w:tcPr>
          <w:p w14:paraId="628B1AD4" w14:textId="77777777" w:rsidR="00576BAA" w:rsidRDefault="00576BAA"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0D912098" w14:textId="77777777" w:rsidR="00576BAA" w:rsidRPr="00576BAA" w:rsidRDefault="00576BAA" w:rsidP="008F7D54">
            <w:pPr>
              <w:pStyle w:val="TAL"/>
              <w:rPr>
                <w:sz w:val="16"/>
                <w:szCs w:val="16"/>
              </w:rPr>
            </w:pPr>
            <w:r w:rsidRPr="00576BAA">
              <w:rPr>
                <w:sz w:val="16"/>
                <w:szCs w:val="16"/>
              </w:rPr>
              <w:t xml:space="preserve">Addition of </w:t>
            </w:r>
            <w:r w:rsidR="002072AB">
              <w:rPr>
                <w:sz w:val="16"/>
                <w:szCs w:val="16"/>
              </w:rPr>
              <w:t>"</w:t>
            </w:r>
            <w:r w:rsidRPr="00576BAA">
              <w:rPr>
                <w:sz w:val="16"/>
                <w:szCs w:val="16"/>
              </w:rPr>
              <w:t>request-name</w:t>
            </w:r>
            <w:r w:rsidR="002072AB">
              <w:rPr>
                <w:sz w:val="16"/>
                <w:szCs w:val="16"/>
              </w:rPr>
              <w:t>"</w:t>
            </w:r>
            <w:r w:rsidRPr="00576BAA">
              <w:rPr>
                <w:sz w:val="16"/>
                <w:szCs w:val="16"/>
              </w:rPr>
              <w:t xml:space="preserve"> XML element</w:t>
            </w:r>
          </w:p>
        </w:tc>
        <w:tc>
          <w:tcPr>
            <w:tcW w:w="567" w:type="dxa"/>
            <w:shd w:val="solid" w:color="FFFFFF" w:fill="auto"/>
          </w:tcPr>
          <w:p w14:paraId="139C1813" w14:textId="77777777" w:rsidR="00576BAA" w:rsidRDefault="00576BAA" w:rsidP="006806B4">
            <w:pPr>
              <w:pStyle w:val="TAL"/>
              <w:rPr>
                <w:snapToGrid w:val="0"/>
                <w:sz w:val="16"/>
                <w:szCs w:val="16"/>
              </w:rPr>
            </w:pPr>
            <w:r>
              <w:rPr>
                <w:snapToGrid w:val="0"/>
                <w:sz w:val="16"/>
                <w:szCs w:val="16"/>
              </w:rPr>
              <w:t>12.0.0</w:t>
            </w:r>
          </w:p>
        </w:tc>
        <w:tc>
          <w:tcPr>
            <w:tcW w:w="567" w:type="dxa"/>
            <w:shd w:val="solid" w:color="FFFFFF" w:fill="auto"/>
          </w:tcPr>
          <w:p w14:paraId="665454DC" w14:textId="77777777" w:rsidR="00576BAA" w:rsidRDefault="00576BAA" w:rsidP="006806B4">
            <w:pPr>
              <w:pStyle w:val="TAL"/>
              <w:rPr>
                <w:snapToGrid w:val="0"/>
                <w:sz w:val="16"/>
                <w:szCs w:val="16"/>
                <w:lang w:val="en-AU"/>
              </w:rPr>
            </w:pPr>
            <w:r>
              <w:rPr>
                <w:snapToGrid w:val="0"/>
                <w:sz w:val="16"/>
                <w:szCs w:val="16"/>
                <w:lang w:val="en-AU"/>
              </w:rPr>
              <w:t>12.1.0</w:t>
            </w:r>
          </w:p>
        </w:tc>
      </w:tr>
      <w:tr w:rsidR="0047563E" w:rsidRPr="006806B4" w14:paraId="72D6C6D7" w14:textId="77777777" w:rsidTr="00077E75">
        <w:tblPrEx>
          <w:tblCellMar>
            <w:top w:w="0" w:type="dxa"/>
            <w:bottom w:w="0" w:type="dxa"/>
          </w:tblCellMar>
        </w:tblPrEx>
        <w:tc>
          <w:tcPr>
            <w:tcW w:w="800" w:type="dxa"/>
            <w:shd w:val="solid" w:color="FFFFFF" w:fill="auto"/>
          </w:tcPr>
          <w:p w14:paraId="125BD9FC" w14:textId="77777777" w:rsidR="0047563E" w:rsidRDefault="0047563E" w:rsidP="006806B4">
            <w:pPr>
              <w:pStyle w:val="TAL"/>
              <w:rPr>
                <w:snapToGrid w:val="0"/>
                <w:sz w:val="16"/>
                <w:szCs w:val="16"/>
                <w:lang w:val="en-AU"/>
              </w:rPr>
            </w:pPr>
            <w:r>
              <w:rPr>
                <w:snapToGrid w:val="0"/>
                <w:sz w:val="16"/>
                <w:szCs w:val="16"/>
                <w:lang w:val="en-AU"/>
              </w:rPr>
              <w:t>2013-09</w:t>
            </w:r>
          </w:p>
        </w:tc>
        <w:tc>
          <w:tcPr>
            <w:tcW w:w="800" w:type="dxa"/>
            <w:shd w:val="solid" w:color="FFFFFF" w:fill="auto"/>
          </w:tcPr>
          <w:p w14:paraId="68C6461A" w14:textId="77777777" w:rsidR="0047563E" w:rsidRDefault="0047563E" w:rsidP="006806B4">
            <w:pPr>
              <w:pStyle w:val="TAL"/>
              <w:rPr>
                <w:snapToGrid w:val="0"/>
                <w:sz w:val="16"/>
                <w:szCs w:val="16"/>
                <w:lang w:val="en-AU"/>
              </w:rPr>
            </w:pPr>
            <w:r>
              <w:rPr>
                <w:snapToGrid w:val="0"/>
                <w:sz w:val="16"/>
                <w:szCs w:val="16"/>
                <w:lang w:val="en-AU"/>
              </w:rPr>
              <w:t>CT#61</w:t>
            </w:r>
          </w:p>
        </w:tc>
        <w:tc>
          <w:tcPr>
            <w:tcW w:w="995" w:type="dxa"/>
            <w:shd w:val="solid" w:color="FFFFFF" w:fill="auto"/>
          </w:tcPr>
          <w:p w14:paraId="197C3E12" w14:textId="77777777" w:rsidR="0047563E" w:rsidRPr="00B210B7" w:rsidRDefault="00B210B7" w:rsidP="006806B4">
            <w:pPr>
              <w:pStyle w:val="TAL"/>
              <w:rPr>
                <w:snapToGrid w:val="0"/>
                <w:sz w:val="16"/>
                <w:szCs w:val="16"/>
                <w:lang w:val="en-AU"/>
              </w:rPr>
            </w:pPr>
            <w:r w:rsidRPr="00B210B7">
              <w:rPr>
                <w:snapToGrid w:val="0"/>
                <w:sz w:val="16"/>
                <w:szCs w:val="16"/>
                <w:lang w:val="en-AU"/>
              </w:rPr>
              <w:t>CP-130511</w:t>
            </w:r>
          </w:p>
        </w:tc>
        <w:tc>
          <w:tcPr>
            <w:tcW w:w="476" w:type="dxa"/>
            <w:shd w:val="solid" w:color="FFFFFF" w:fill="auto"/>
          </w:tcPr>
          <w:p w14:paraId="4E65FE39" w14:textId="77777777" w:rsidR="0047563E" w:rsidRDefault="0047563E" w:rsidP="006806B4">
            <w:pPr>
              <w:pStyle w:val="TAL"/>
              <w:rPr>
                <w:snapToGrid w:val="0"/>
                <w:sz w:val="16"/>
                <w:szCs w:val="16"/>
                <w:lang w:val="en-AU"/>
              </w:rPr>
            </w:pPr>
            <w:r>
              <w:rPr>
                <w:snapToGrid w:val="0"/>
                <w:sz w:val="16"/>
                <w:szCs w:val="16"/>
                <w:lang w:val="en-AU"/>
              </w:rPr>
              <w:t>0034</w:t>
            </w:r>
          </w:p>
        </w:tc>
        <w:tc>
          <w:tcPr>
            <w:tcW w:w="378" w:type="dxa"/>
            <w:shd w:val="solid" w:color="FFFFFF" w:fill="auto"/>
          </w:tcPr>
          <w:p w14:paraId="39D6A7B3" w14:textId="77777777" w:rsidR="0047563E" w:rsidRDefault="0047563E" w:rsidP="006806B4">
            <w:pPr>
              <w:pStyle w:val="TAL"/>
              <w:rPr>
                <w:snapToGrid w:val="0"/>
                <w:sz w:val="16"/>
                <w:szCs w:val="16"/>
                <w:lang w:val="en-AU"/>
              </w:rPr>
            </w:pPr>
            <w:r>
              <w:rPr>
                <w:snapToGrid w:val="0"/>
                <w:sz w:val="16"/>
                <w:szCs w:val="16"/>
                <w:lang w:val="en-AU"/>
              </w:rPr>
              <w:t>2</w:t>
            </w:r>
          </w:p>
        </w:tc>
        <w:tc>
          <w:tcPr>
            <w:tcW w:w="4867" w:type="dxa"/>
            <w:shd w:val="solid" w:color="FFFFFF" w:fill="auto"/>
          </w:tcPr>
          <w:p w14:paraId="7AEC5371" w14:textId="77777777" w:rsidR="0047563E" w:rsidRPr="0047563E" w:rsidRDefault="0047563E" w:rsidP="008F7D54">
            <w:pPr>
              <w:pStyle w:val="TAL"/>
              <w:rPr>
                <w:sz w:val="16"/>
                <w:szCs w:val="16"/>
              </w:rPr>
            </w:pPr>
            <w:r w:rsidRPr="0047563E">
              <w:rPr>
                <w:sz w:val="16"/>
                <w:szCs w:val="16"/>
              </w:rPr>
              <w:t xml:space="preserve">Supplementary Services Configuration fallback procedure </w:t>
            </w:r>
          </w:p>
        </w:tc>
        <w:tc>
          <w:tcPr>
            <w:tcW w:w="567" w:type="dxa"/>
            <w:shd w:val="solid" w:color="FFFFFF" w:fill="auto"/>
          </w:tcPr>
          <w:p w14:paraId="574A18F3" w14:textId="77777777" w:rsidR="0047563E" w:rsidRDefault="0047563E" w:rsidP="006806B4">
            <w:pPr>
              <w:pStyle w:val="TAL"/>
              <w:rPr>
                <w:snapToGrid w:val="0"/>
                <w:sz w:val="16"/>
                <w:szCs w:val="16"/>
              </w:rPr>
            </w:pPr>
            <w:r>
              <w:rPr>
                <w:snapToGrid w:val="0"/>
                <w:sz w:val="16"/>
                <w:szCs w:val="16"/>
              </w:rPr>
              <w:t>12.1.0</w:t>
            </w:r>
          </w:p>
        </w:tc>
        <w:tc>
          <w:tcPr>
            <w:tcW w:w="567" w:type="dxa"/>
            <w:shd w:val="solid" w:color="FFFFFF" w:fill="auto"/>
          </w:tcPr>
          <w:p w14:paraId="50AC08B4" w14:textId="77777777" w:rsidR="0047563E" w:rsidRDefault="0047563E" w:rsidP="006806B4">
            <w:pPr>
              <w:pStyle w:val="TAL"/>
              <w:rPr>
                <w:snapToGrid w:val="0"/>
                <w:sz w:val="16"/>
                <w:szCs w:val="16"/>
                <w:lang w:val="en-AU"/>
              </w:rPr>
            </w:pPr>
            <w:r>
              <w:rPr>
                <w:snapToGrid w:val="0"/>
                <w:sz w:val="16"/>
                <w:szCs w:val="16"/>
                <w:lang w:val="en-AU"/>
              </w:rPr>
              <w:t>12.2.0</w:t>
            </w:r>
          </w:p>
        </w:tc>
      </w:tr>
      <w:tr w:rsidR="00F26E97" w:rsidRPr="006806B4" w14:paraId="3F3DEE3F" w14:textId="77777777" w:rsidTr="00077E75">
        <w:tblPrEx>
          <w:tblCellMar>
            <w:top w:w="0" w:type="dxa"/>
            <w:bottom w:w="0" w:type="dxa"/>
          </w:tblCellMar>
        </w:tblPrEx>
        <w:tc>
          <w:tcPr>
            <w:tcW w:w="800" w:type="dxa"/>
            <w:shd w:val="solid" w:color="FFFFFF" w:fill="auto"/>
          </w:tcPr>
          <w:p w14:paraId="34972410" w14:textId="77777777" w:rsidR="00F26E97" w:rsidRDefault="00F26E97" w:rsidP="006806B4">
            <w:pPr>
              <w:pStyle w:val="TAL"/>
              <w:rPr>
                <w:snapToGrid w:val="0"/>
                <w:sz w:val="16"/>
                <w:szCs w:val="16"/>
                <w:lang w:val="en-AU"/>
              </w:rPr>
            </w:pPr>
            <w:r>
              <w:rPr>
                <w:snapToGrid w:val="0"/>
                <w:sz w:val="16"/>
                <w:szCs w:val="16"/>
                <w:lang w:val="en-AU"/>
              </w:rPr>
              <w:t>2013-12</w:t>
            </w:r>
          </w:p>
        </w:tc>
        <w:tc>
          <w:tcPr>
            <w:tcW w:w="800" w:type="dxa"/>
            <w:shd w:val="solid" w:color="FFFFFF" w:fill="auto"/>
          </w:tcPr>
          <w:p w14:paraId="254F3A54" w14:textId="77777777" w:rsidR="00F26E97" w:rsidRDefault="00F26E97" w:rsidP="006806B4">
            <w:pPr>
              <w:pStyle w:val="TAL"/>
              <w:rPr>
                <w:snapToGrid w:val="0"/>
                <w:sz w:val="16"/>
                <w:szCs w:val="16"/>
                <w:lang w:val="en-AU"/>
              </w:rPr>
            </w:pPr>
            <w:r>
              <w:rPr>
                <w:snapToGrid w:val="0"/>
                <w:sz w:val="16"/>
                <w:szCs w:val="16"/>
                <w:lang w:val="en-AU"/>
              </w:rPr>
              <w:t>CT#62</w:t>
            </w:r>
          </w:p>
        </w:tc>
        <w:tc>
          <w:tcPr>
            <w:tcW w:w="995" w:type="dxa"/>
            <w:shd w:val="solid" w:color="FFFFFF" w:fill="auto"/>
          </w:tcPr>
          <w:p w14:paraId="6B7D6B0D" w14:textId="77777777" w:rsidR="00F26E97" w:rsidRPr="00872F50" w:rsidRDefault="00872F50" w:rsidP="006806B4">
            <w:pPr>
              <w:pStyle w:val="TAL"/>
              <w:rPr>
                <w:snapToGrid w:val="0"/>
                <w:sz w:val="16"/>
                <w:szCs w:val="16"/>
                <w:lang w:val="en-AU"/>
              </w:rPr>
            </w:pPr>
            <w:r w:rsidRPr="00872F50">
              <w:rPr>
                <w:snapToGrid w:val="0"/>
                <w:sz w:val="16"/>
                <w:szCs w:val="16"/>
                <w:lang w:val="en-AU"/>
              </w:rPr>
              <w:t>CP-130770</w:t>
            </w:r>
          </w:p>
        </w:tc>
        <w:tc>
          <w:tcPr>
            <w:tcW w:w="476" w:type="dxa"/>
            <w:shd w:val="solid" w:color="FFFFFF" w:fill="auto"/>
          </w:tcPr>
          <w:p w14:paraId="4580B6F3" w14:textId="77777777" w:rsidR="00F26E97" w:rsidRDefault="00F26E97" w:rsidP="006806B4">
            <w:pPr>
              <w:pStyle w:val="TAL"/>
              <w:rPr>
                <w:snapToGrid w:val="0"/>
                <w:sz w:val="16"/>
                <w:szCs w:val="16"/>
                <w:lang w:val="en-AU"/>
              </w:rPr>
            </w:pPr>
            <w:r>
              <w:rPr>
                <w:snapToGrid w:val="0"/>
                <w:sz w:val="16"/>
                <w:szCs w:val="16"/>
                <w:lang w:val="en-AU"/>
              </w:rPr>
              <w:t>0036</w:t>
            </w:r>
          </w:p>
        </w:tc>
        <w:tc>
          <w:tcPr>
            <w:tcW w:w="378" w:type="dxa"/>
            <w:shd w:val="solid" w:color="FFFFFF" w:fill="auto"/>
          </w:tcPr>
          <w:p w14:paraId="75F77166" w14:textId="77777777" w:rsidR="00F26E97" w:rsidRDefault="00F26E97" w:rsidP="006806B4">
            <w:pPr>
              <w:pStyle w:val="TAL"/>
              <w:rPr>
                <w:snapToGrid w:val="0"/>
                <w:sz w:val="16"/>
                <w:szCs w:val="16"/>
                <w:lang w:val="en-AU"/>
              </w:rPr>
            </w:pPr>
            <w:r>
              <w:rPr>
                <w:snapToGrid w:val="0"/>
                <w:sz w:val="16"/>
                <w:szCs w:val="16"/>
                <w:lang w:val="en-AU"/>
              </w:rPr>
              <w:t>2</w:t>
            </w:r>
          </w:p>
        </w:tc>
        <w:tc>
          <w:tcPr>
            <w:tcW w:w="4867" w:type="dxa"/>
            <w:shd w:val="solid" w:color="FFFFFF" w:fill="auto"/>
          </w:tcPr>
          <w:p w14:paraId="30C65030" w14:textId="77777777" w:rsidR="00F26E97" w:rsidRPr="00F26E97" w:rsidRDefault="00F26E97" w:rsidP="008F7D54">
            <w:pPr>
              <w:pStyle w:val="TAL"/>
              <w:rPr>
                <w:sz w:val="16"/>
                <w:szCs w:val="16"/>
              </w:rPr>
            </w:pPr>
            <w:r w:rsidRPr="00F26E97">
              <w:rPr>
                <w:sz w:val="16"/>
                <w:szCs w:val="16"/>
              </w:rPr>
              <w:t>Update to RFC 6665</w:t>
            </w:r>
          </w:p>
        </w:tc>
        <w:tc>
          <w:tcPr>
            <w:tcW w:w="567" w:type="dxa"/>
            <w:shd w:val="solid" w:color="FFFFFF" w:fill="auto"/>
          </w:tcPr>
          <w:p w14:paraId="42FF1E46" w14:textId="77777777" w:rsidR="00F26E97" w:rsidRDefault="00F26E97" w:rsidP="006806B4">
            <w:pPr>
              <w:pStyle w:val="TAL"/>
              <w:rPr>
                <w:snapToGrid w:val="0"/>
                <w:sz w:val="16"/>
                <w:szCs w:val="16"/>
              </w:rPr>
            </w:pPr>
            <w:r>
              <w:rPr>
                <w:snapToGrid w:val="0"/>
                <w:sz w:val="16"/>
                <w:szCs w:val="16"/>
              </w:rPr>
              <w:t>12.2.0</w:t>
            </w:r>
          </w:p>
        </w:tc>
        <w:tc>
          <w:tcPr>
            <w:tcW w:w="567" w:type="dxa"/>
            <w:shd w:val="solid" w:color="FFFFFF" w:fill="auto"/>
          </w:tcPr>
          <w:p w14:paraId="50393F4B" w14:textId="77777777" w:rsidR="00F26E97" w:rsidRDefault="00F26E97" w:rsidP="006806B4">
            <w:pPr>
              <w:pStyle w:val="TAL"/>
              <w:rPr>
                <w:snapToGrid w:val="0"/>
                <w:sz w:val="16"/>
                <w:szCs w:val="16"/>
                <w:lang w:val="en-AU"/>
              </w:rPr>
            </w:pPr>
            <w:r>
              <w:rPr>
                <w:snapToGrid w:val="0"/>
                <w:sz w:val="16"/>
                <w:szCs w:val="16"/>
                <w:lang w:val="en-AU"/>
              </w:rPr>
              <w:t>12.3.0</w:t>
            </w:r>
          </w:p>
        </w:tc>
      </w:tr>
      <w:tr w:rsidR="00F26E97" w:rsidRPr="006806B4" w14:paraId="6FA84E4D" w14:textId="77777777" w:rsidTr="00077E75">
        <w:tblPrEx>
          <w:tblCellMar>
            <w:top w:w="0" w:type="dxa"/>
            <w:bottom w:w="0" w:type="dxa"/>
          </w:tblCellMar>
        </w:tblPrEx>
        <w:tc>
          <w:tcPr>
            <w:tcW w:w="800" w:type="dxa"/>
            <w:shd w:val="solid" w:color="FFFFFF" w:fill="auto"/>
          </w:tcPr>
          <w:p w14:paraId="45E9C419" w14:textId="77777777" w:rsidR="00F26E97" w:rsidRDefault="00F26E97" w:rsidP="006806B4">
            <w:pPr>
              <w:pStyle w:val="TAL"/>
              <w:rPr>
                <w:snapToGrid w:val="0"/>
                <w:sz w:val="16"/>
                <w:szCs w:val="16"/>
                <w:lang w:val="en-AU"/>
              </w:rPr>
            </w:pPr>
            <w:r>
              <w:rPr>
                <w:snapToGrid w:val="0"/>
                <w:sz w:val="16"/>
                <w:szCs w:val="16"/>
                <w:lang w:val="en-AU"/>
              </w:rPr>
              <w:t>2013-12</w:t>
            </w:r>
          </w:p>
        </w:tc>
        <w:tc>
          <w:tcPr>
            <w:tcW w:w="800" w:type="dxa"/>
            <w:shd w:val="solid" w:color="FFFFFF" w:fill="auto"/>
          </w:tcPr>
          <w:p w14:paraId="3414CB6C" w14:textId="77777777" w:rsidR="00F26E97" w:rsidRDefault="00F26E97" w:rsidP="006806B4">
            <w:pPr>
              <w:pStyle w:val="TAL"/>
              <w:rPr>
                <w:snapToGrid w:val="0"/>
                <w:sz w:val="16"/>
                <w:szCs w:val="16"/>
                <w:lang w:val="en-AU"/>
              </w:rPr>
            </w:pPr>
            <w:r>
              <w:rPr>
                <w:snapToGrid w:val="0"/>
                <w:sz w:val="16"/>
                <w:szCs w:val="16"/>
                <w:lang w:val="en-AU"/>
              </w:rPr>
              <w:t>CT#62</w:t>
            </w:r>
          </w:p>
        </w:tc>
        <w:tc>
          <w:tcPr>
            <w:tcW w:w="995" w:type="dxa"/>
            <w:shd w:val="solid" w:color="FFFFFF" w:fill="auto"/>
          </w:tcPr>
          <w:p w14:paraId="1CCCCDFF" w14:textId="77777777" w:rsidR="00F26E97" w:rsidRPr="00872F50" w:rsidRDefault="00872F50" w:rsidP="006806B4">
            <w:pPr>
              <w:pStyle w:val="TAL"/>
              <w:rPr>
                <w:snapToGrid w:val="0"/>
                <w:sz w:val="16"/>
                <w:szCs w:val="16"/>
                <w:lang w:val="en-AU"/>
              </w:rPr>
            </w:pPr>
            <w:r w:rsidRPr="00872F50">
              <w:rPr>
                <w:snapToGrid w:val="0"/>
                <w:sz w:val="16"/>
                <w:szCs w:val="16"/>
                <w:lang w:val="en-AU"/>
              </w:rPr>
              <w:t>CP-130763</w:t>
            </w:r>
          </w:p>
        </w:tc>
        <w:tc>
          <w:tcPr>
            <w:tcW w:w="476" w:type="dxa"/>
            <w:shd w:val="solid" w:color="FFFFFF" w:fill="auto"/>
          </w:tcPr>
          <w:p w14:paraId="7807685B" w14:textId="77777777" w:rsidR="00F26E97" w:rsidRDefault="00F26E97" w:rsidP="006806B4">
            <w:pPr>
              <w:pStyle w:val="TAL"/>
              <w:rPr>
                <w:snapToGrid w:val="0"/>
                <w:sz w:val="16"/>
                <w:szCs w:val="16"/>
                <w:lang w:val="en-AU"/>
              </w:rPr>
            </w:pPr>
            <w:r>
              <w:rPr>
                <w:snapToGrid w:val="0"/>
                <w:sz w:val="16"/>
                <w:szCs w:val="16"/>
                <w:lang w:val="en-AU"/>
              </w:rPr>
              <w:t>0038</w:t>
            </w:r>
          </w:p>
        </w:tc>
        <w:tc>
          <w:tcPr>
            <w:tcW w:w="378" w:type="dxa"/>
            <w:shd w:val="solid" w:color="FFFFFF" w:fill="auto"/>
          </w:tcPr>
          <w:p w14:paraId="4F3B5827" w14:textId="77777777" w:rsidR="00F26E97" w:rsidRDefault="00F26E97"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32B1BBFE" w14:textId="77777777" w:rsidR="00F26E97" w:rsidRPr="00F26E97" w:rsidRDefault="00F26E97" w:rsidP="008F7D54">
            <w:pPr>
              <w:pStyle w:val="TAL"/>
              <w:rPr>
                <w:sz w:val="16"/>
                <w:szCs w:val="16"/>
              </w:rPr>
            </w:pPr>
            <w:r w:rsidRPr="00F26E97">
              <w:rPr>
                <w:sz w:val="16"/>
                <w:szCs w:val="16"/>
              </w:rPr>
              <w:t>Breaking the "Manipulating supplementary services" clause into two subclauses</w:t>
            </w:r>
          </w:p>
        </w:tc>
        <w:tc>
          <w:tcPr>
            <w:tcW w:w="567" w:type="dxa"/>
            <w:shd w:val="solid" w:color="FFFFFF" w:fill="auto"/>
          </w:tcPr>
          <w:p w14:paraId="6785C15C" w14:textId="77777777" w:rsidR="00F26E97" w:rsidRDefault="00F26E97" w:rsidP="006806B4">
            <w:pPr>
              <w:pStyle w:val="TAL"/>
              <w:rPr>
                <w:snapToGrid w:val="0"/>
                <w:sz w:val="16"/>
                <w:szCs w:val="16"/>
              </w:rPr>
            </w:pPr>
            <w:r>
              <w:rPr>
                <w:snapToGrid w:val="0"/>
                <w:sz w:val="16"/>
                <w:szCs w:val="16"/>
              </w:rPr>
              <w:t>12.2.0</w:t>
            </w:r>
          </w:p>
        </w:tc>
        <w:tc>
          <w:tcPr>
            <w:tcW w:w="567" w:type="dxa"/>
            <w:shd w:val="solid" w:color="FFFFFF" w:fill="auto"/>
          </w:tcPr>
          <w:p w14:paraId="1157C835" w14:textId="77777777" w:rsidR="00F26E97" w:rsidRDefault="00F26E97" w:rsidP="006806B4">
            <w:pPr>
              <w:pStyle w:val="TAL"/>
              <w:rPr>
                <w:snapToGrid w:val="0"/>
                <w:sz w:val="16"/>
                <w:szCs w:val="16"/>
                <w:lang w:val="en-AU"/>
              </w:rPr>
            </w:pPr>
            <w:r>
              <w:rPr>
                <w:snapToGrid w:val="0"/>
                <w:sz w:val="16"/>
                <w:szCs w:val="16"/>
                <w:lang w:val="en-AU"/>
              </w:rPr>
              <w:t>12.3.0</w:t>
            </w:r>
          </w:p>
        </w:tc>
      </w:tr>
      <w:tr w:rsidR="00F26E97" w:rsidRPr="006806B4" w14:paraId="583B46E4" w14:textId="77777777" w:rsidTr="00077E75">
        <w:tblPrEx>
          <w:tblCellMar>
            <w:top w:w="0" w:type="dxa"/>
            <w:bottom w:w="0" w:type="dxa"/>
          </w:tblCellMar>
        </w:tblPrEx>
        <w:tc>
          <w:tcPr>
            <w:tcW w:w="800" w:type="dxa"/>
            <w:shd w:val="solid" w:color="FFFFFF" w:fill="auto"/>
          </w:tcPr>
          <w:p w14:paraId="26D0D0E4" w14:textId="77777777" w:rsidR="00F26E97" w:rsidRDefault="00F26E97" w:rsidP="006806B4">
            <w:pPr>
              <w:pStyle w:val="TAL"/>
              <w:rPr>
                <w:snapToGrid w:val="0"/>
                <w:sz w:val="16"/>
                <w:szCs w:val="16"/>
                <w:lang w:val="en-AU"/>
              </w:rPr>
            </w:pPr>
            <w:r>
              <w:rPr>
                <w:snapToGrid w:val="0"/>
                <w:sz w:val="16"/>
                <w:szCs w:val="16"/>
                <w:lang w:val="en-AU"/>
              </w:rPr>
              <w:t>2013-12</w:t>
            </w:r>
          </w:p>
        </w:tc>
        <w:tc>
          <w:tcPr>
            <w:tcW w:w="800" w:type="dxa"/>
            <w:shd w:val="solid" w:color="FFFFFF" w:fill="auto"/>
          </w:tcPr>
          <w:p w14:paraId="33EA8A7A" w14:textId="77777777" w:rsidR="00F26E97" w:rsidRDefault="00F26E97" w:rsidP="006806B4">
            <w:pPr>
              <w:pStyle w:val="TAL"/>
              <w:rPr>
                <w:snapToGrid w:val="0"/>
                <w:sz w:val="16"/>
                <w:szCs w:val="16"/>
                <w:lang w:val="en-AU"/>
              </w:rPr>
            </w:pPr>
            <w:r>
              <w:rPr>
                <w:snapToGrid w:val="0"/>
                <w:sz w:val="16"/>
                <w:szCs w:val="16"/>
                <w:lang w:val="en-AU"/>
              </w:rPr>
              <w:t>CT#62</w:t>
            </w:r>
          </w:p>
        </w:tc>
        <w:tc>
          <w:tcPr>
            <w:tcW w:w="995" w:type="dxa"/>
            <w:shd w:val="solid" w:color="FFFFFF" w:fill="auto"/>
          </w:tcPr>
          <w:p w14:paraId="47CF4762" w14:textId="77777777" w:rsidR="00F26E97" w:rsidRPr="00872F50" w:rsidRDefault="00872F50" w:rsidP="006806B4">
            <w:pPr>
              <w:pStyle w:val="TAL"/>
              <w:rPr>
                <w:snapToGrid w:val="0"/>
                <w:sz w:val="16"/>
                <w:szCs w:val="16"/>
                <w:lang w:val="en-AU"/>
              </w:rPr>
            </w:pPr>
            <w:r w:rsidRPr="00872F50">
              <w:rPr>
                <w:snapToGrid w:val="0"/>
                <w:sz w:val="16"/>
                <w:szCs w:val="16"/>
                <w:lang w:val="en-AU"/>
              </w:rPr>
              <w:t>CP-130763</w:t>
            </w:r>
          </w:p>
        </w:tc>
        <w:tc>
          <w:tcPr>
            <w:tcW w:w="476" w:type="dxa"/>
            <w:shd w:val="solid" w:color="FFFFFF" w:fill="auto"/>
          </w:tcPr>
          <w:p w14:paraId="75F24501" w14:textId="77777777" w:rsidR="00F26E97" w:rsidRDefault="00F26E97" w:rsidP="006806B4">
            <w:pPr>
              <w:pStyle w:val="TAL"/>
              <w:rPr>
                <w:snapToGrid w:val="0"/>
                <w:sz w:val="16"/>
                <w:szCs w:val="16"/>
                <w:lang w:val="en-AU"/>
              </w:rPr>
            </w:pPr>
            <w:r>
              <w:rPr>
                <w:snapToGrid w:val="0"/>
                <w:sz w:val="16"/>
                <w:szCs w:val="16"/>
                <w:lang w:val="en-AU"/>
              </w:rPr>
              <w:t>0040</w:t>
            </w:r>
          </w:p>
        </w:tc>
        <w:tc>
          <w:tcPr>
            <w:tcW w:w="378" w:type="dxa"/>
            <w:shd w:val="solid" w:color="FFFFFF" w:fill="auto"/>
          </w:tcPr>
          <w:p w14:paraId="6A4E1F5D" w14:textId="77777777" w:rsidR="00F26E97" w:rsidRDefault="00F26E97" w:rsidP="006806B4">
            <w:pPr>
              <w:pStyle w:val="TAL"/>
              <w:rPr>
                <w:snapToGrid w:val="0"/>
                <w:sz w:val="16"/>
                <w:szCs w:val="16"/>
                <w:lang w:val="en-AU"/>
              </w:rPr>
            </w:pPr>
          </w:p>
        </w:tc>
        <w:tc>
          <w:tcPr>
            <w:tcW w:w="4867" w:type="dxa"/>
            <w:shd w:val="solid" w:color="FFFFFF" w:fill="auto"/>
          </w:tcPr>
          <w:p w14:paraId="5216111E" w14:textId="77777777" w:rsidR="00F26E97" w:rsidRPr="00F26E97" w:rsidRDefault="00F26E97" w:rsidP="008F7D54">
            <w:pPr>
              <w:pStyle w:val="TAL"/>
              <w:rPr>
                <w:sz w:val="16"/>
                <w:szCs w:val="16"/>
              </w:rPr>
            </w:pPr>
            <w:r w:rsidRPr="00F26E97">
              <w:rPr>
                <w:sz w:val="16"/>
                <w:szCs w:val="16"/>
              </w:rPr>
              <w:t>XCAP disabling and retry CS domain.</w:t>
            </w:r>
          </w:p>
        </w:tc>
        <w:tc>
          <w:tcPr>
            <w:tcW w:w="567" w:type="dxa"/>
            <w:shd w:val="solid" w:color="FFFFFF" w:fill="auto"/>
          </w:tcPr>
          <w:p w14:paraId="339BA00A" w14:textId="77777777" w:rsidR="00F26E97" w:rsidRDefault="00F26E97" w:rsidP="006806B4">
            <w:pPr>
              <w:pStyle w:val="TAL"/>
              <w:rPr>
                <w:snapToGrid w:val="0"/>
                <w:sz w:val="16"/>
                <w:szCs w:val="16"/>
              </w:rPr>
            </w:pPr>
            <w:r>
              <w:rPr>
                <w:snapToGrid w:val="0"/>
                <w:sz w:val="16"/>
                <w:szCs w:val="16"/>
              </w:rPr>
              <w:t>12.2.0</w:t>
            </w:r>
          </w:p>
        </w:tc>
        <w:tc>
          <w:tcPr>
            <w:tcW w:w="567" w:type="dxa"/>
            <w:shd w:val="solid" w:color="FFFFFF" w:fill="auto"/>
          </w:tcPr>
          <w:p w14:paraId="745767F0" w14:textId="77777777" w:rsidR="00F26E97" w:rsidRDefault="00F26E97" w:rsidP="006806B4">
            <w:pPr>
              <w:pStyle w:val="TAL"/>
              <w:rPr>
                <w:snapToGrid w:val="0"/>
                <w:sz w:val="16"/>
                <w:szCs w:val="16"/>
                <w:lang w:val="en-AU"/>
              </w:rPr>
            </w:pPr>
            <w:r>
              <w:rPr>
                <w:snapToGrid w:val="0"/>
                <w:sz w:val="16"/>
                <w:szCs w:val="16"/>
                <w:lang w:val="en-AU"/>
              </w:rPr>
              <w:t>12.3.0</w:t>
            </w:r>
          </w:p>
        </w:tc>
      </w:tr>
      <w:tr w:rsidR="009C735D" w:rsidRPr="006806B4" w14:paraId="3FB19559" w14:textId="77777777" w:rsidTr="00077E75">
        <w:tblPrEx>
          <w:tblCellMar>
            <w:top w:w="0" w:type="dxa"/>
            <w:bottom w:w="0" w:type="dxa"/>
          </w:tblCellMar>
        </w:tblPrEx>
        <w:tc>
          <w:tcPr>
            <w:tcW w:w="800" w:type="dxa"/>
            <w:shd w:val="solid" w:color="FFFFFF" w:fill="auto"/>
          </w:tcPr>
          <w:p w14:paraId="751B7776" w14:textId="77777777" w:rsidR="009C735D" w:rsidRDefault="009C735D" w:rsidP="006806B4">
            <w:pPr>
              <w:pStyle w:val="TAL"/>
              <w:rPr>
                <w:snapToGrid w:val="0"/>
                <w:sz w:val="16"/>
                <w:szCs w:val="16"/>
                <w:lang w:val="en-AU"/>
              </w:rPr>
            </w:pPr>
            <w:r>
              <w:rPr>
                <w:snapToGrid w:val="0"/>
                <w:sz w:val="16"/>
                <w:szCs w:val="16"/>
                <w:lang w:val="en-AU"/>
              </w:rPr>
              <w:t>2014-06</w:t>
            </w:r>
          </w:p>
        </w:tc>
        <w:tc>
          <w:tcPr>
            <w:tcW w:w="800" w:type="dxa"/>
            <w:shd w:val="solid" w:color="FFFFFF" w:fill="auto"/>
          </w:tcPr>
          <w:p w14:paraId="39C2D384" w14:textId="77777777" w:rsidR="009C735D" w:rsidRDefault="009C735D" w:rsidP="006806B4">
            <w:pPr>
              <w:pStyle w:val="TAL"/>
              <w:rPr>
                <w:snapToGrid w:val="0"/>
                <w:sz w:val="16"/>
                <w:szCs w:val="16"/>
                <w:lang w:val="en-AU"/>
              </w:rPr>
            </w:pPr>
            <w:r>
              <w:rPr>
                <w:snapToGrid w:val="0"/>
                <w:sz w:val="16"/>
                <w:szCs w:val="16"/>
                <w:lang w:val="en-AU"/>
              </w:rPr>
              <w:t>CT#64</w:t>
            </w:r>
          </w:p>
        </w:tc>
        <w:tc>
          <w:tcPr>
            <w:tcW w:w="995" w:type="dxa"/>
            <w:shd w:val="solid" w:color="FFFFFF" w:fill="auto"/>
          </w:tcPr>
          <w:p w14:paraId="02394D4B" w14:textId="77777777" w:rsidR="009C735D" w:rsidRPr="00872F50" w:rsidRDefault="009C735D" w:rsidP="006806B4">
            <w:pPr>
              <w:pStyle w:val="TAL"/>
              <w:rPr>
                <w:snapToGrid w:val="0"/>
                <w:sz w:val="16"/>
                <w:szCs w:val="16"/>
                <w:lang w:val="en-AU"/>
              </w:rPr>
            </w:pPr>
            <w:r w:rsidRPr="009C735D">
              <w:rPr>
                <w:snapToGrid w:val="0"/>
                <w:sz w:val="16"/>
                <w:szCs w:val="16"/>
                <w:lang w:val="en-AU"/>
              </w:rPr>
              <w:t>CP-140330</w:t>
            </w:r>
          </w:p>
        </w:tc>
        <w:tc>
          <w:tcPr>
            <w:tcW w:w="476" w:type="dxa"/>
            <w:shd w:val="solid" w:color="FFFFFF" w:fill="auto"/>
          </w:tcPr>
          <w:p w14:paraId="6B56DDA8" w14:textId="77777777" w:rsidR="009C735D" w:rsidRDefault="009C735D" w:rsidP="006806B4">
            <w:pPr>
              <w:pStyle w:val="TAL"/>
              <w:rPr>
                <w:snapToGrid w:val="0"/>
                <w:sz w:val="16"/>
                <w:szCs w:val="16"/>
                <w:lang w:val="en-AU"/>
              </w:rPr>
            </w:pPr>
            <w:r>
              <w:rPr>
                <w:snapToGrid w:val="0"/>
                <w:sz w:val="16"/>
                <w:szCs w:val="16"/>
                <w:lang w:val="en-AU"/>
              </w:rPr>
              <w:t>0046</w:t>
            </w:r>
          </w:p>
        </w:tc>
        <w:tc>
          <w:tcPr>
            <w:tcW w:w="378" w:type="dxa"/>
            <w:shd w:val="solid" w:color="FFFFFF" w:fill="auto"/>
          </w:tcPr>
          <w:p w14:paraId="7E8264B3" w14:textId="77777777" w:rsidR="009C735D" w:rsidRDefault="009C735D"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6B5E22BB" w14:textId="77777777" w:rsidR="009C735D" w:rsidRPr="00F26E97" w:rsidRDefault="009C735D" w:rsidP="008F7D54">
            <w:pPr>
              <w:pStyle w:val="TAL"/>
              <w:rPr>
                <w:sz w:val="16"/>
                <w:szCs w:val="16"/>
              </w:rPr>
            </w:pPr>
            <w:r w:rsidRPr="009C735D">
              <w:rPr>
                <w:sz w:val="16"/>
                <w:szCs w:val="16"/>
              </w:rPr>
              <w:t>Default document namespace clarification</w:t>
            </w:r>
          </w:p>
        </w:tc>
        <w:tc>
          <w:tcPr>
            <w:tcW w:w="567" w:type="dxa"/>
            <w:shd w:val="solid" w:color="FFFFFF" w:fill="auto"/>
          </w:tcPr>
          <w:p w14:paraId="15675BF1" w14:textId="77777777" w:rsidR="009C735D" w:rsidRDefault="009C735D" w:rsidP="006806B4">
            <w:pPr>
              <w:pStyle w:val="TAL"/>
              <w:rPr>
                <w:snapToGrid w:val="0"/>
                <w:sz w:val="16"/>
                <w:szCs w:val="16"/>
              </w:rPr>
            </w:pPr>
            <w:r>
              <w:rPr>
                <w:snapToGrid w:val="0"/>
                <w:sz w:val="16"/>
                <w:szCs w:val="16"/>
              </w:rPr>
              <w:t>12.3.0</w:t>
            </w:r>
          </w:p>
        </w:tc>
        <w:tc>
          <w:tcPr>
            <w:tcW w:w="567" w:type="dxa"/>
            <w:shd w:val="solid" w:color="FFFFFF" w:fill="auto"/>
          </w:tcPr>
          <w:p w14:paraId="393EF7B4" w14:textId="77777777" w:rsidR="009C735D" w:rsidRDefault="009C735D" w:rsidP="006806B4">
            <w:pPr>
              <w:pStyle w:val="TAL"/>
              <w:rPr>
                <w:snapToGrid w:val="0"/>
                <w:sz w:val="16"/>
                <w:szCs w:val="16"/>
                <w:lang w:val="en-AU"/>
              </w:rPr>
            </w:pPr>
            <w:r>
              <w:rPr>
                <w:snapToGrid w:val="0"/>
                <w:sz w:val="16"/>
                <w:szCs w:val="16"/>
                <w:lang w:val="en-AU"/>
              </w:rPr>
              <w:t>12.4.0</w:t>
            </w:r>
          </w:p>
        </w:tc>
      </w:tr>
      <w:tr w:rsidR="009C735D" w:rsidRPr="006806B4" w14:paraId="71EA00D9" w14:textId="77777777" w:rsidTr="00077E75">
        <w:tblPrEx>
          <w:tblCellMar>
            <w:top w:w="0" w:type="dxa"/>
            <w:bottom w:w="0" w:type="dxa"/>
          </w:tblCellMar>
        </w:tblPrEx>
        <w:tc>
          <w:tcPr>
            <w:tcW w:w="800" w:type="dxa"/>
            <w:shd w:val="solid" w:color="FFFFFF" w:fill="auto"/>
          </w:tcPr>
          <w:p w14:paraId="1ABB52D2" w14:textId="77777777" w:rsidR="009C735D" w:rsidRDefault="009C735D" w:rsidP="006806B4">
            <w:pPr>
              <w:pStyle w:val="TAL"/>
              <w:rPr>
                <w:snapToGrid w:val="0"/>
                <w:sz w:val="16"/>
                <w:szCs w:val="16"/>
                <w:lang w:val="en-AU"/>
              </w:rPr>
            </w:pPr>
            <w:r>
              <w:rPr>
                <w:snapToGrid w:val="0"/>
                <w:sz w:val="16"/>
                <w:szCs w:val="16"/>
                <w:lang w:val="en-AU"/>
              </w:rPr>
              <w:t>2014-06</w:t>
            </w:r>
          </w:p>
        </w:tc>
        <w:tc>
          <w:tcPr>
            <w:tcW w:w="800" w:type="dxa"/>
            <w:shd w:val="solid" w:color="FFFFFF" w:fill="auto"/>
          </w:tcPr>
          <w:p w14:paraId="1F6513D0" w14:textId="77777777" w:rsidR="009C735D" w:rsidRDefault="009C735D" w:rsidP="006806B4">
            <w:pPr>
              <w:pStyle w:val="TAL"/>
              <w:rPr>
                <w:snapToGrid w:val="0"/>
                <w:sz w:val="16"/>
                <w:szCs w:val="16"/>
                <w:lang w:val="en-AU"/>
              </w:rPr>
            </w:pPr>
            <w:r>
              <w:rPr>
                <w:snapToGrid w:val="0"/>
                <w:sz w:val="16"/>
                <w:szCs w:val="16"/>
                <w:lang w:val="en-AU"/>
              </w:rPr>
              <w:t>CT#64</w:t>
            </w:r>
          </w:p>
        </w:tc>
        <w:tc>
          <w:tcPr>
            <w:tcW w:w="995" w:type="dxa"/>
            <w:shd w:val="solid" w:color="FFFFFF" w:fill="auto"/>
          </w:tcPr>
          <w:p w14:paraId="03B5DE05" w14:textId="77777777" w:rsidR="009C735D" w:rsidRPr="00872F50" w:rsidRDefault="009C735D" w:rsidP="006806B4">
            <w:pPr>
              <w:pStyle w:val="TAL"/>
              <w:rPr>
                <w:snapToGrid w:val="0"/>
                <w:sz w:val="16"/>
                <w:szCs w:val="16"/>
                <w:lang w:val="en-AU"/>
              </w:rPr>
            </w:pPr>
            <w:r w:rsidRPr="009C735D">
              <w:rPr>
                <w:snapToGrid w:val="0"/>
                <w:sz w:val="16"/>
                <w:szCs w:val="16"/>
                <w:lang w:val="en-AU"/>
              </w:rPr>
              <w:t>CP-140330</w:t>
            </w:r>
          </w:p>
        </w:tc>
        <w:tc>
          <w:tcPr>
            <w:tcW w:w="476" w:type="dxa"/>
            <w:shd w:val="solid" w:color="FFFFFF" w:fill="auto"/>
          </w:tcPr>
          <w:p w14:paraId="731315EB" w14:textId="77777777" w:rsidR="009C735D" w:rsidRDefault="009C735D" w:rsidP="006806B4">
            <w:pPr>
              <w:pStyle w:val="TAL"/>
              <w:rPr>
                <w:snapToGrid w:val="0"/>
                <w:sz w:val="16"/>
                <w:szCs w:val="16"/>
                <w:lang w:val="en-AU"/>
              </w:rPr>
            </w:pPr>
            <w:r>
              <w:rPr>
                <w:snapToGrid w:val="0"/>
                <w:sz w:val="16"/>
                <w:szCs w:val="16"/>
                <w:lang w:val="en-AU"/>
              </w:rPr>
              <w:t>0051</w:t>
            </w:r>
          </w:p>
        </w:tc>
        <w:tc>
          <w:tcPr>
            <w:tcW w:w="378" w:type="dxa"/>
            <w:shd w:val="solid" w:color="FFFFFF" w:fill="auto"/>
          </w:tcPr>
          <w:p w14:paraId="3E3CC9BD" w14:textId="77777777" w:rsidR="009C735D" w:rsidRDefault="009C735D" w:rsidP="006806B4">
            <w:pPr>
              <w:pStyle w:val="TAL"/>
              <w:rPr>
                <w:snapToGrid w:val="0"/>
                <w:sz w:val="16"/>
                <w:szCs w:val="16"/>
                <w:lang w:val="en-AU"/>
              </w:rPr>
            </w:pPr>
            <w:r>
              <w:rPr>
                <w:snapToGrid w:val="0"/>
                <w:sz w:val="16"/>
                <w:szCs w:val="16"/>
                <w:lang w:val="en-AU"/>
              </w:rPr>
              <w:t>2</w:t>
            </w:r>
          </w:p>
        </w:tc>
        <w:tc>
          <w:tcPr>
            <w:tcW w:w="4867" w:type="dxa"/>
            <w:shd w:val="solid" w:color="FFFFFF" w:fill="auto"/>
          </w:tcPr>
          <w:p w14:paraId="3D142AC2" w14:textId="77777777" w:rsidR="009C735D" w:rsidRPr="00F26E97" w:rsidRDefault="009C735D" w:rsidP="008F7D54">
            <w:pPr>
              <w:pStyle w:val="TAL"/>
              <w:rPr>
                <w:sz w:val="16"/>
                <w:szCs w:val="16"/>
              </w:rPr>
            </w:pPr>
            <w:r w:rsidRPr="009C735D">
              <w:rPr>
                <w:sz w:val="16"/>
                <w:szCs w:val="16"/>
              </w:rPr>
              <w:t>Conditional operation for XCAP</w:t>
            </w:r>
          </w:p>
        </w:tc>
        <w:tc>
          <w:tcPr>
            <w:tcW w:w="567" w:type="dxa"/>
            <w:shd w:val="solid" w:color="FFFFFF" w:fill="auto"/>
          </w:tcPr>
          <w:p w14:paraId="49B918D0" w14:textId="77777777" w:rsidR="009C735D" w:rsidRDefault="009C735D" w:rsidP="006806B4">
            <w:pPr>
              <w:pStyle w:val="TAL"/>
              <w:rPr>
                <w:snapToGrid w:val="0"/>
                <w:sz w:val="16"/>
                <w:szCs w:val="16"/>
              </w:rPr>
            </w:pPr>
            <w:r>
              <w:rPr>
                <w:snapToGrid w:val="0"/>
                <w:sz w:val="16"/>
                <w:szCs w:val="16"/>
              </w:rPr>
              <w:t>12.3.0</w:t>
            </w:r>
          </w:p>
        </w:tc>
        <w:tc>
          <w:tcPr>
            <w:tcW w:w="567" w:type="dxa"/>
            <w:shd w:val="solid" w:color="FFFFFF" w:fill="auto"/>
          </w:tcPr>
          <w:p w14:paraId="5CF9B036" w14:textId="77777777" w:rsidR="009C735D" w:rsidRDefault="009C735D" w:rsidP="006806B4">
            <w:pPr>
              <w:pStyle w:val="TAL"/>
              <w:rPr>
                <w:snapToGrid w:val="0"/>
                <w:sz w:val="16"/>
                <w:szCs w:val="16"/>
                <w:lang w:val="en-AU"/>
              </w:rPr>
            </w:pPr>
            <w:r>
              <w:rPr>
                <w:snapToGrid w:val="0"/>
                <w:sz w:val="16"/>
                <w:szCs w:val="16"/>
                <w:lang w:val="en-AU"/>
              </w:rPr>
              <w:t>12.4.0</w:t>
            </w:r>
          </w:p>
        </w:tc>
      </w:tr>
      <w:tr w:rsidR="00BE114E" w:rsidRPr="006806B4" w14:paraId="0266124C" w14:textId="77777777" w:rsidTr="00077E75">
        <w:tblPrEx>
          <w:tblCellMar>
            <w:top w:w="0" w:type="dxa"/>
            <w:bottom w:w="0" w:type="dxa"/>
          </w:tblCellMar>
        </w:tblPrEx>
        <w:tc>
          <w:tcPr>
            <w:tcW w:w="800" w:type="dxa"/>
            <w:shd w:val="solid" w:color="FFFFFF" w:fill="auto"/>
          </w:tcPr>
          <w:p w14:paraId="392F80FD" w14:textId="77777777" w:rsidR="00BE114E" w:rsidRDefault="00BE114E" w:rsidP="006806B4">
            <w:pPr>
              <w:pStyle w:val="TAL"/>
              <w:rPr>
                <w:snapToGrid w:val="0"/>
                <w:sz w:val="16"/>
                <w:szCs w:val="16"/>
                <w:lang w:val="en-AU"/>
              </w:rPr>
            </w:pPr>
            <w:r>
              <w:rPr>
                <w:snapToGrid w:val="0"/>
                <w:sz w:val="16"/>
                <w:szCs w:val="16"/>
                <w:lang w:val="en-AU"/>
              </w:rPr>
              <w:t>2014-09</w:t>
            </w:r>
          </w:p>
        </w:tc>
        <w:tc>
          <w:tcPr>
            <w:tcW w:w="800" w:type="dxa"/>
            <w:shd w:val="solid" w:color="FFFFFF" w:fill="auto"/>
          </w:tcPr>
          <w:p w14:paraId="6E7442FF" w14:textId="77777777" w:rsidR="00BE114E" w:rsidRDefault="00BE114E" w:rsidP="006806B4">
            <w:pPr>
              <w:pStyle w:val="TAL"/>
              <w:rPr>
                <w:snapToGrid w:val="0"/>
                <w:sz w:val="16"/>
                <w:szCs w:val="16"/>
                <w:lang w:val="en-AU"/>
              </w:rPr>
            </w:pPr>
            <w:r>
              <w:rPr>
                <w:snapToGrid w:val="0"/>
                <w:sz w:val="16"/>
                <w:szCs w:val="16"/>
                <w:lang w:val="en-AU"/>
              </w:rPr>
              <w:t>CT#65</w:t>
            </w:r>
          </w:p>
        </w:tc>
        <w:tc>
          <w:tcPr>
            <w:tcW w:w="995" w:type="dxa"/>
            <w:shd w:val="solid" w:color="FFFFFF" w:fill="auto"/>
          </w:tcPr>
          <w:p w14:paraId="7D3B2FB6" w14:textId="77777777" w:rsidR="00BE114E" w:rsidRPr="009C735D" w:rsidRDefault="00BE114E" w:rsidP="006806B4">
            <w:pPr>
              <w:pStyle w:val="TAL"/>
              <w:rPr>
                <w:snapToGrid w:val="0"/>
                <w:sz w:val="16"/>
                <w:szCs w:val="16"/>
                <w:lang w:val="en-AU"/>
              </w:rPr>
            </w:pPr>
            <w:r w:rsidRPr="00BE114E">
              <w:rPr>
                <w:snapToGrid w:val="0"/>
                <w:sz w:val="16"/>
                <w:szCs w:val="16"/>
                <w:lang w:val="en-AU"/>
              </w:rPr>
              <w:t>CP-140665</w:t>
            </w:r>
          </w:p>
        </w:tc>
        <w:tc>
          <w:tcPr>
            <w:tcW w:w="476" w:type="dxa"/>
            <w:shd w:val="solid" w:color="FFFFFF" w:fill="auto"/>
          </w:tcPr>
          <w:p w14:paraId="62A25BB7" w14:textId="77777777" w:rsidR="00BE114E" w:rsidRDefault="00BE114E" w:rsidP="006806B4">
            <w:pPr>
              <w:pStyle w:val="TAL"/>
              <w:rPr>
                <w:snapToGrid w:val="0"/>
                <w:sz w:val="16"/>
                <w:szCs w:val="16"/>
                <w:lang w:val="en-AU"/>
              </w:rPr>
            </w:pPr>
            <w:r>
              <w:rPr>
                <w:snapToGrid w:val="0"/>
                <w:sz w:val="16"/>
                <w:szCs w:val="16"/>
                <w:lang w:val="en-AU"/>
              </w:rPr>
              <w:t>0045</w:t>
            </w:r>
          </w:p>
        </w:tc>
        <w:tc>
          <w:tcPr>
            <w:tcW w:w="378" w:type="dxa"/>
            <w:shd w:val="solid" w:color="FFFFFF" w:fill="auto"/>
          </w:tcPr>
          <w:p w14:paraId="09A56C67" w14:textId="77777777" w:rsidR="00BE114E" w:rsidRDefault="00BE114E" w:rsidP="006806B4">
            <w:pPr>
              <w:pStyle w:val="TAL"/>
              <w:rPr>
                <w:snapToGrid w:val="0"/>
                <w:sz w:val="16"/>
                <w:szCs w:val="16"/>
                <w:lang w:val="en-AU"/>
              </w:rPr>
            </w:pPr>
            <w:r>
              <w:rPr>
                <w:snapToGrid w:val="0"/>
                <w:sz w:val="16"/>
                <w:szCs w:val="16"/>
                <w:lang w:val="en-AU"/>
              </w:rPr>
              <w:t>10</w:t>
            </w:r>
          </w:p>
        </w:tc>
        <w:tc>
          <w:tcPr>
            <w:tcW w:w="4867" w:type="dxa"/>
            <w:shd w:val="solid" w:color="FFFFFF" w:fill="auto"/>
          </w:tcPr>
          <w:p w14:paraId="2A3C54A1" w14:textId="77777777" w:rsidR="00BE114E" w:rsidRPr="009C735D" w:rsidRDefault="00BE114E" w:rsidP="008F7D54">
            <w:pPr>
              <w:pStyle w:val="TAL"/>
              <w:rPr>
                <w:sz w:val="16"/>
                <w:szCs w:val="16"/>
              </w:rPr>
            </w:pPr>
            <w:r w:rsidRPr="00BE114E">
              <w:rPr>
                <w:sz w:val="16"/>
                <w:szCs w:val="16"/>
              </w:rPr>
              <w:t>Handling of Supplementary Service provisioning errors</w:t>
            </w:r>
          </w:p>
        </w:tc>
        <w:tc>
          <w:tcPr>
            <w:tcW w:w="567" w:type="dxa"/>
            <w:shd w:val="solid" w:color="FFFFFF" w:fill="auto"/>
          </w:tcPr>
          <w:p w14:paraId="67877A94" w14:textId="77777777" w:rsidR="00BE114E" w:rsidRDefault="00BE114E" w:rsidP="006806B4">
            <w:pPr>
              <w:pStyle w:val="TAL"/>
              <w:rPr>
                <w:snapToGrid w:val="0"/>
                <w:sz w:val="16"/>
                <w:szCs w:val="16"/>
              </w:rPr>
            </w:pPr>
            <w:r>
              <w:rPr>
                <w:snapToGrid w:val="0"/>
                <w:sz w:val="16"/>
                <w:szCs w:val="16"/>
              </w:rPr>
              <w:t>12.4.0</w:t>
            </w:r>
          </w:p>
        </w:tc>
        <w:tc>
          <w:tcPr>
            <w:tcW w:w="567" w:type="dxa"/>
            <w:shd w:val="solid" w:color="FFFFFF" w:fill="auto"/>
          </w:tcPr>
          <w:p w14:paraId="537674A7" w14:textId="77777777" w:rsidR="00BE114E" w:rsidRDefault="00BE114E" w:rsidP="006806B4">
            <w:pPr>
              <w:pStyle w:val="TAL"/>
              <w:rPr>
                <w:snapToGrid w:val="0"/>
                <w:sz w:val="16"/>
                <w:szCs w:val="16"/>
                <w:lang w:val="en-AU"/>
              </w:rPr>
            </w:pPr>
            <w:r>
              <w:rPr>
                <w:snapToGrid w:val="0"/>
                <w:sz w:val="16"/>
                <w:szCs w:val="16"/>
                <w:lang w:val="en-AU"/>
              </w:rPr>
              <w:t>12.5.0</w:t>
            </w:r>
          </w:p>
        </w:tc>
      </w:tr>
      <w:tr w:rsidR="00E67C36" w:rsidRPr="006806B4" w14:paraId="518F1F0C" w14:textId="77777777" w:rsidTr="00077E75">
        <w:tblPrEx>
          <w:tblCellMar>
            <w:top w:w="0" w:type="dxa"/>
            <w:bottom w:w="0" w:type="dxa"/>
          </w:tblCellMar>
        </w:tblPrEx>
        <w:tc>
          <w:tcPr>
            <w:tcW w:w="800" w:type="dxa"/>
            <w:shd w:val="solid" w:color="FFFFFF" w:fill="auto"/>
          </w:tcPr>
          <w:p w14:paraId="20D8A91B" w14:textId="77777777" w:rsidR="00E67C36" w:rsidRDefault="00E67C36" w:rsidP="006806B4">
            <w:pPr>
              <w:pStyle w:val="TAL"/>
              <w:rPr>
                <w:snapToGrid w:val="0"/>
                <w:sz w:val="16"/>
                <w:szCs w:val="16"/>
                <w:lang w:val="en-AU"/>
              </w:rPr>
            </w:pPr>
            <w:r>
              <w:rPr>
                <w:snapToGrid w:val="0"/>
                <w:sz w:val="16"/>
                <w:szCs w:val="16"/>
                <w:lang w:val="en-AU"/>
              </w:rPr>
              <w:t>2014-12</w:t>
            </w:r>
          </w:p>
        </w:tc>
        <w:tc>
          <w:tcPr>
            <w:tcW w:w="800" w:type="dxa"/>
            <w:shd w:val="solid" w:color="FFFFFF" w:fill="auto"/>
          </w:tcPr>
          <w:p w14:paraId="32DC2CD4" w14:textId="77777777" w:rsidR="00E67C36" w:rsidRDefault="00E67C36" w:rsidP="006806B4">
            <w:pPr>
              <w:pStyle w:val="TAL"/>
              <w:rPr>
                <w:snapToGrid w:val="0"/>
                <w:sz w:val="16"/>
                <w:szCs w:val="16"/>
                <w:lang w:val="en-AU"/>
              </w:rPr>
            </w:pPr>
            <w:r>
              <w:rPr>
                <w:snapToGrid w:val="0"/>
                <w:sz w:val="16"/>
                <w:szCs w:val="16"/>
                <w:lang w:val="en-AU"/>
              </w:rPr>
              <w:t>CT#66</w:t>
            </w:r>
          </w:p>
        </w:tc>
        <w:tc>
          <w:tcPr>
            <w:tcW w:w="995" w:type="dxa"/>
            <w:shd w:val="solid" w:color="FFFFFF" w:fill="auto"/>
          </w:tcPr>
          <w:p w14:paraId="43B09E74" w14:textId="77777777" w:rsidR="00E67C36" w:rsidRPr="00BE114E" w:rsidRDefault="00E67C36" w:rsidP="006806B4">
            <w:pPr>
              <w:pStyle w:val="TAL"/>
              <w:rPr>
                <w:snapToGrid w:val="0"/>
                <w:sz w:val="16"/>
                <w:szCs w:val="16"/>
                <w:lang w:val="en-AU"/>
              </w:rPr>
            </w:pPr>
            <w:r w:rsidRPr="00E67C36">
              <w:rPr>
                <w:snapToGrid w:val="0"/>
                <w:sz w:val="16"/>
                <w:szCs w:val="16"/>
                <w:lang w:val="en-AU"/>
              </w:rPr>
              <w:t>CP-140837</w:t>
            </w:r>
          </w:p>
        </w:tc>
        <w:tc>
          <w:tcPr>
            <w:tcW w:w="476" w:type="dxa"/>
            <w:shd w:val="solid" w:color="FFFFFF" w:fill="auto"/>
          </w:tcPr>
          <w:p w14:paraId="69BB8F05" w14:textId="77777777" w:rsidR="00E67C36" w:rsidRDefault="00E67C36" w:rsidP="006806B4">
            <w:pPr>
              <w:pStyle w:val="TAL"/>
              <w:rPr>
                <w:snapToGrid w:val="0"/>
                <w:sz w:val="16"/>
                <w:szCs w:val="16"/>
                <w:lang w:val="en-AU"/>
              </w:rPr>
            </w:pPr>
            <w:r>
              <w:rPr>
                <w:snapToGrid w:val="0"/>
                <w:sz w:val="16"/>
                <w:szCs w:val="16"/>
                <w:lang w:val="en-AU"/>
              </w:rPr>
              <w:t>0053</w:t>
            </w:r>
          </w:p>
        </w:tc>
        <w:tc>
          <w:tcPr>
            <w:tcW w:w="378" w:type="dxa"/>
            <w:shd w:val="solid" w:color="FFFFFF" w:fill="auto"/>
          </w:tcPr>
          <w:p w14:paraId="5B6AAC93" w14:textId="77777777" w:rsidR="00E67C36" w:rsidRDefault="00E67C36" w:rsidP="006806B4">
            <w:pPr>
              <w:pStyle w:val="TAL"/>
              <w:rPr>
                <w:snapToGrid w:val="0"/>
                <w:sz w:val="16"/>
                <w:szCs w:val="16"/>
                <w:lang w:val="en-AU"/>
              </w:rPr>
            </w:pPr>
            <w:r>
              <w:rPr>
                <w:snapToGrid w:val="0"/>
                <w:sz w:val="16"/>
                <w:szCs w:val="16"/>
                <w:lang w:val="en-AU"/>
              </w:rPr>
              <w:t>1</w:t>
            </w:r>
          </w:p>
        </w:tc>
        <w:tc>
          <w:tcPr>
            <w:tcW w:w="4867" w:type="dxa"/>
            <w:shd w:val="solid" w:color="FFFFFF" w:fill="auto"/>
          </w:tcPr>
          <w:p w14:paraId="266B639D" w14:textId="77777777" w:rsidR="00E67C36" w:rsidRPr="00BE114E" w:rsidRDefault="00E67C36" w:rsidP="008F7D54">
            <w:pPr>
              <w:pStyle w:val="TAL"/>
              <w:rPr>
                <w:sz w:val="16"/>
                <w:szCs w:val="16"/>
              </w:rPr>
            </w:pPr>
            <w:r w:rsidRPr="00E67C36">
              <w:rPr>
                <w:sz w:val="16"/>
                <w:szCs w:val="16"/>
              </w:rPr>
              <w:t>simservs filename clarification</w:t>
            </w:r>
          </w:p>
        </w:tc>
        <w:tc>
          <w:tcPr>
            <w:tcW w:w="567" w:type="dxa"/>
            <w:shd w:val="solid" w:color="FFFFFF" w:fill="auto"/>
          </w:tcPr>
          <w:p w14:paraId="00D93A35" w14:textId="77777777" w:rsidR="00E67C36" w:rsidRDefault="00E67C36" w:rsidP="006806B4">
            <w:pPr>
              <w:pStyle w:val="TAL"/>
              <w:rPr>
                <w:snapToGrid w:val="0"/>
                <w:sz w:val="16"/>
                <w:szCs w:val="16"/>
              </w:rPr>
            </w:pPr>
            <w:r>
              <w:rPr>
                <w:snapToGrid w:val="0"/>
                <w:sz w:val="16"/>
                <w:szCs w:val="16"/>
              </w:rPr>
              <w:t>12.5.0</w:t>
            </w:r>
          </w:p>
        </w:tc>
        <w:tc>
          <w:tcPr>
            <w:tcW w:w="567" w:type="dxa"/>
            <w:shd w:val="solid" w:color="FFFFFF" w:fill="auto"/>
          </w:tcPr>
          <w:p w14:paraId="289AB143" w14:textId="77777777" w:rsidR="00E67C36" w:rsidRDefault="00E67C36" w:rsidP="006806B4">
            <w:pPr>
              <w:pStyle w:val="TAL"/>
              <w:rPr>
                <w:snapToGrid w:val="0"/>
                <w:sz w:val="16"/>
                <w:szCs w:val="16"/>
                <w:lang w:val="en-AU"/>
              </w:rPr>
            </w:pPr>
            <w:r>
              <w:rPr>
                <w:snapToGrid w:val="0"/>
                <w:sz w:val="16"/>
                <w:szCs w:val="16"/>
                <w:lang w:val="en-AU"/>
              </w:rPr>
              <w:t>12.6.0</w:t>
            </w:r>
          </w:p>
        </w:tc>
      </w:tr>
      <w:tr w:rsidR="00E67C36" w:rsidRPr="006806B4" w14:paraId="594BEB2D" w14:textId="77777777" w:rsidTr="00077E75">
        <w:tblPrEx>
          <w:tblCellMar>
            <w:top w:w="0" w:type="dxa"/>
            <w:bottom w:w="0" w:type="dxa"/>
          </w:tblCellMar>
        </w:tblPrEx>
        <w:tc>
          <w:tcPr>
            <w:tcW w:w="800" w:type="dxa"/>
            <w:shd w:val="solid" w:color="FFFFFF" w:fill="auto"/>
          </w:tcPr>
          <w:p w14:paraId="7AA6EE2E" w14:textId="77777777" w:rsidR="00E67C36" w:rsidRDefault="00E67C36" w:rsidP="006806B4">
            <w:pPr>
              <w:pStyle w:val="TAL"/>
              <w:rPr>
                <w:snapToGrid w:val="0"/>
                <w:sz w:val="16"/>
                <w:szCs w:val="16"/>
                <w:lang w:val="en-AU"/>
              </w:rPr>
            </w:pPr>
            <w:r>
              <w:rPr>
                <w:snapToGrid w:val="0"/>
                <w:sz w:val="16"/>
                <w:szCs w:val="16"/>
                <w:lang w:val="en-AU"/>
              </w:rPr>
              <w:t>2014-12</w:t>
            </w:r>
          </w:p>
        </w:tc>
        <w:tc>
          <w:tcPr>
            <w:tcW w:w="800" w:type="dxa"/>
            <w:shd w:val="solid" w:color="FFFFFF" w:fill="auto"/>
          </w:tcPr>
          <w:p w14:paraId="710C428F" w14:textId="77777777" w:rsidR="00E67C36" w:rsidRDefault="00E67C36" w:rsidP="006806B4">
            <w:pPr>
              <w:pStyle w:val="TAL"/>
              <w:rPr>
                <w:snapToGrid w:val="0"/>
                <w:sz w:val="16"/>
                <w:szCs w:val="16"/>
                <w:lang w:val="en-AU"/>
              </w:rPr>
            </w:pPr>
            <w:r>
              <w:rPr>
                <w:snapToGrid w:val="0"/>
                <w:sz w:val="16"/>
                <w:szCs w:val="16"/>
                <w:lang w:val="en-AU"/>
              </w:rPr>
              <w:t>CT#66</w:t>
            </w:r>
          </w:p>
        </w:tc>
        <w:tc>
          <w:tcPr>
            <w:tcW w:w="995" w:type="dxa"/>
            <w:shd w:val="solid" w:color="FFFFFF" w:fill="auto"/>
          </w:tcPr>
          <w:p w14:paraId="7E625EDB" w14:textId="77777777" w:rsidR="00E67C36" w:rsidRPr="00BE114E" w:rsidRDefault="00E67C36" w:rsidP="006806B4">
            <w:pPr>
              <w:pStyle w:val="TAL"/>
              <w:rPr>
                <w:snapToGrid w:val="0"/>
                <w:sz w:val="16"/>
                <w:szCs w:val="16"/>
                <w:lang w:val="en-AU"/>
              </w:rPr>
            </w:pPr>
            <w:r w:rsidRPr="00E67C36">
              <w:rPr>
                <w:snapToGrid w:val="0"/>
                <w:sz w:val="16"/>
                <w:szCs w:val="16"/>
                <w:lang w:val="en-AU"/>
              </w:rPr>
              <w:t>CP-140837</w:t>
            </w:r>
          </w:p>
        </w:tc>
        <w:tc>
          <w:tcPr>
            <w:tcW w:w="476" w:type="dxa"/>
            <w:shd w:val="solid" w:color="FFFFFF" w:fill="auto"/>
          </w:tcPr>
          <w:p w14:paraId="1EDE01F4" w14:textId="77777777" w:rsidR="00E67C36" w:rsidRDefault="00E67C36" w:rsidP="006806B4">
            <w:pPr>
              <w:pStyle w:val="TAL"/>
              <w:rPr>
                <w:snapToGrid w:val="0"/>
                <w:sz w:val="16"/>
                <w:szCs w:val="16"/>
                <w:lang w:val="en-AU"/>
              </w:rPr>
            </w:pPr>
            <w:r>
              <w:rPr>
                <w:snapToGrid w:val="0"/>
                <w:sz w:val="16"/>
                <w:szCs w:val="16"/>
                <w:lang w:val="en-AU"/>
              </w:rPr>
              <w:t>0054</w:t>
            </w:r>
          </w:p>
        </w:tc>
        <w:tc>
          <w:tcPr>
            <w:tcW w:w="378" w:type="dxa"/>
            <w:shd w:val="solid" w:color="FFFFFF" w:fill="auto"/>
          </w:tcPr>
          <w:p w14:paraId="45FDB400" w14:textId="77777777" w:rsidR="00E67C36" w:rsidRDefault="00E67C36" w:rsidP="006806B4">
            <w:pPr>
              <w:pStyle w:val="TAL"/>
              <w:rPr>
                <w:snapToGrid w:val="0"/>
                <w:sz w:val="16"/>
                <w:szCs w:val="16"/>
                <w:lang w:val="en-AU"/>
              </w:rPr>
            </w:pPr>
            <w:r>
              <w:rPr>
                <w:snapToGrid w:val="0"/>
                <w:sz w:val="16"/>
                <w:szCs w:val="16"/>
                <w:lang w:val="en-AU"/>
              </w:rPr>
              <w:t>2</w:t>
            </w:r>
          </w:p>
        </w:tc>
        <w:tc>
          <w:tcPr>
            <w:tcW w:w="4867" w:type="dxa"/>
            <w:shd w:val="solid" w:color="FFFFFF" w:fill="auto"/>
          </w:tcPr>
          <w:p w14:paraId="30EF2CFB" w14:textId="77777777" w:rsidR="00E67C36" w:rsidRPr="00BE114E" w:rsidRDefault="00E67C36" w:rsidP="008F7D54">
            <w:pPr>
              <w:pStyle w:val="TAL"/>
              <w:rPr>
                <w:sz w:val="16"/>
                <w:szCs w:val="16"/>
              </w:rPr>
            </w:pPr>
            <w:r w:rsidRPr="00E67C36">
              <w:rPr>
                <w:sz w:val="16"/>
                <w:szCs w:val="16"/>
              </w:rPr>
              <w:t>Ut interface retry when no response received</w:t>
            </w:r>
          </w:p>
        </w:tc>
        <w:tc>
          <w:tcPr>
            <w:tcW w:w="567" w:type="dxa"/>
            <w:shd w:val="solid" w:color="FFFFFF" w:fill="auto"/>
          </w:tcPr>
          <w:p w14:paraId="629D6FE0" w14:textId="77777777" w:rsidR="00E67C36" w:rsidRDefault="00E67C36" w:rsidP="006806B4">
            <w:pPr>
              <w:pStyle w:val="TAL"/>
              <w:rPr>
                <w:snapToGrid w:val="0"/>
                <w:sz w:val="16"/>
                <w:szCs w:val="16"/>
              </w:rPr>
            </w:pPr>
            <w:r>
              <w:rPr>
                <w:snapToGrid w:val="0"/>
                <w:sz w:val="16"/>
                <w:szCs w:val="16"/>
              </w:rPr>
              <w:t>12.5.0</w:t>
            </w:r>
          </w:p>
        </w:tc>
        <w:tc>
          <w:tcPr>
            <w:tcW w:w="567" w:type="dxa"/>
            <w:shd w:val="solid" w:color="FFFFFF" w:fill="auto"/>
          </w:tcPr>
          <w:p w14:paraId="4CD9C448" w14:textId="77777777" w:rsidR="00E67C36" w:rsidRDefault="00E67C36" w:rsidP="006806B4">
            <w:pPr>
              <w:pStyle w:val="TAL"/>
              <w:rPr>
                <w:snapToGrid w:val="0"/>
                <w:sz w:val="16"/>
                <w:szCs w:val="16"/>
                <w:lang w:val="en-AU"/>
              </w:rPr>
            </w:pPr>
            <w:r>
              <w:rPr>
                <w:snapToGrid w:val="0"/>
                <w:sz w:val="16"/>
                <w:szCs w:val="16"/>
                <w:lang w:val="en-AU"/>
              </w:rPr>
              <w:t>12.6.0</w:t>
            </w:r>
          </w:p>
        </w:tc>
      </w:tr>
      <w:tr w:rsidR="00B008FC" w:rsidRPr="006806B4" w14:paraId="3A67ADF8" w14:textId="77777777" w:rsidTr="00077E75">
        <w:tblPrEx>
          <w:tblCellMar>
            <w:top w:w="0" w:type="dxa"/>
            <w:bottom w:w="0" w:type="dxa"/>
          </w:tblCellMar>
        </w:tblPrEx>
        <w:tc>
          <w:tcPr>
            <w:tcW w:w="800" w:type="dxa"/>
            <w:shd w:val="solid" w:color="FFFFFF" w:fill="auto"/>
          </w:tcPr>
          <w:p w14:paraId="508A0233" w14:textId="77777777" w:rsidR="00B008FC" w:rsidRDefault="00B008FC" w:rsidP="006806B4">
            <w:pPr>
              <w:pStyle w:val="TAL"/>
              <w:rPr>
                <w:snapToGrid w:val="0"/>
                <w:sz w:val="16"/>
                <w:szCs w:val="16"/>
                <w:lang w:val="en-AU"/>
              </w:rPr>
            </w:pPr>
            <w:r>
              <w:rPr>
                <w:snapToGrid w:val="0"/>
                <w:sz w:val="16"/>
                <w:szCs w:val="16"/>
                <w:lang w:val="en-AU"/>
              </w:rPr>
              <w:t>2015-06</w:t>
            </w:r>
          </w:p>
        </w:tc>
        <w:tc>
          <w:tcPr>
            <w:tcW w:w="800" w:type="dxa"/>
            <w:shd w:val="solid" w:color="FFFFFF" w:fill="auto"/>
          </w:tcPr>
          <w:p w14:paraId="59834B19" w14:textId="77777777" w:rsidR="00B008FC" w:rsidRDefault="00B008FC" w:rsidP="006806B4">
            <w:pPr>
              <w:pStyle w:val="TAL"/>
              <w:rPr>
                <w:snapToGrid w:val="0"/>
                <w:sz w:val="16"/>
                <w:szCs w:val="16"/>
                <w:lang w:val="en-AU"/>
              </w:rPr>
            </w:pPr>
            <w:r>
              <w:rPr>
                <w:snapToGrid w:val="0"/>
                <w:sz w:val="16"/>
                <w:szCs w:val="16"/>
                <w:lang w:val="en-AU"/>
              </w:rPr>
              <w:t>CT#68</w:t>
            </w:r>
          </w:p>
        </w:tc>
        <w:tc>
          <w:tcPr>
            <w:tcW w:w="995" w:type="dxa"/>
            <w:shd w:val="solid" w:color="FFFFFF" w:fill="auto"/>
          </w:tcPr>
          <w:p w14:paraId="1CE4DF7E" w14:textId="77777777" w:rsidR="00B008FC" w:rsidRPr="00E67C36" w:rsidRDefault="00B008FC" w:rsidP="006806B4">
            <w:pPr>
              <w:pStyle w:val="TAL"/>
              <w:rPr>
                <w:snapToGrid w:val="0"/>
                <w:sz w:val="16"/>
                <w:szCs w:val="16"/>
                <w:lang w:val="en-AU"/>
              </w:rPr>
            </w:pPr>
            <w:r w:rsidRPr="00B008FC">
              <w:rPr>
                <w:snapToGrid w:val="0"/>
                <w:sz w:val="16"/>
                <w:szCs w:val="16"/>
                <w:lang w:val="en-AU"/>
              </w:rPr>
              <w:t>CP-150328</w:t>
            </w:r>
          </w:p>
        </w:tc>
        <w:tc>
          <w:tcPr>
            <w:tcW w:w="476" w:type="dxa"/>
            <w:shd w:val="solid" w:color="FFFFFF" w:fill="auto"/>
          </w:tcPr>
          <w:p w14:paraId="135E9D59" w14:textId="77777777" w:rsidR="00B008FC" w:rsidRDefault="00B008FC" w:rsidP="006806B4">
            <w:pPr>
              <w:pStyle w:val="TAL"/>
              <w:rPr>
                <w:snapToGrid w:val="0"/>
                <w:sz w:val="16"/>
                <w:szCs w:val="16"/>
                <w:lang w:val="en-AU"/>
              </w:rPr>
            </w:pPr>
            <w:r>
              <w:rPr>
                <w:snapToGrid w:val="0"/>
                <w:sz w:val="16"/>
                <w:szCs w:val="16"/>
                <w:lang w:val="en-AU"/>
              </w:rPr>
              <w:t>0056</w:t>
            </w:r>
          </w:p>
        </w:tc>
        <w:tc>
          <w:tcPr>
            <w:tcW w:w="378" w:type="dxa"/>
            <w:shd w:val="solid" w:color="FFFFFF" w:fill="auto"/>
          </w:tcPr>
          <w:p w14:paraId="2FC71821" w14:textId="77777777" w:rsidR="00B008FC" w:rsidRDefault="00B008FC" w:rsidP="006806B4">
            <w:pPr>
              <w:pStyle w:val="TAL"/>
              <w:rPr>
                <w:snapToGrid w:val="0"/>
                <w:sz w:val="16"/>
                <w:szCs w:val="16"/>
                <w:lang w:val="en-AU"/>
              </w:rPr>
            </w:pPr>
          </w:p>
        </w:tc>
        <w:tc>
          <w:tcPr>
            <w:tcW w:w="4867" w:type="dxa"/>
            <w:shd w:val="solid" w:color="FFFFFF" w:fill="auto"/>
          </w:tcPr>
          <w:p w14:paraId="03F577B1" w14:textId="77777777" w:rsidR="00B008FC" w:rsidRPr="00E67C36" w:rsidRDefault="00B008FC" w:rsidP="008F7D54">
            <w:pPr>
              <w:pStyle w:val="TAL"/>
              <w:rPr>
                <w:sz w:val="16"/>
                <w:szCs w:val="16"/>
              </w:rPr>
            </w:pPr>
            <w:r w:rsidRPr="00B008FC">
              <w:rPr>
                <w:sz w:val="16"/>
                <w:szCs w:val="16"/>
              </w:rPr>
              <w:t>Aligning TLS profiles used by CT1 specifications with SA3 agreed TLS profile</w:t>
            </w:r>
          </w:p>
        </w:tc>
        <w:tc>
          <w:tcPr>
            <w:tcW w:w="567" w:type="dxa"/>
            <w:shd w:val="solid" w:color="FFFFFF" w:fill="auto"/>
          </w:tcPr>
          <w:p w14:paraId="7AFD82A3" w14:textId="77777777" w:rsidR="00B008FC" w:rsidRDefault="00B008FC" w:rsidP="006806B4">
            <w:pPr>
              <w:pStyle w:val="TAL"/>
              <w:rPr>
                <w:snapToGrid w:val="0"/>
                <w:sz w:val="16"/>
                <w:szCs w:val="16"/>
              </w:rPr>
            </w:pPr>
            <w:r>
              <w:rPr>
                <w:snapToGrid w:val="0"/>
                <w:sz w:val="16"/>
                <w:szCs w:val="16"/>
              </w:rPr>
              <w:t>12.6.0</w:t>
            </w:r>
          </w:p>
        </w:tc>
        <w:tc>
          <w:tcPr>
            <w:tcW w:w="567" w:type="dxa"/>
            <w:shd w:val="solid" w:color="FFFFFF" w:fill="auto"/>
          </w:tcPr>
          <w:p w14:paraId="6A89900A" w14:textId="77777777" w:rsidR="00B008FC" w:rsidRDefault="005E1511" w:rsidP="005E1511">
            <w:pPr>
              <w:pStyle w:val="TAL"/>
              <w:rPr>
                <w:snapToGrid w:val="0"/>
                <w:sz w:val="16"/>
                <w:szCs w:val="16"/>
                <w:lang w:val="en-AU"/>
              </w:rPr>
            </w:pPr>
            <w:r>
              <w:rPr>
                <w:snapToGrid w:val="0"/>
                <w:sz w:val="16"/>
                <w:szCs w:val="16"/>
                <w:lang w:val="en-AU"/>
              </w:rPr>
              <w:t>13</w:t>
            </w:r>
            <w:r w:rsidR="00B008FC">
              <w:rPr>
                <w:snapToGrid w:val="0"/>
                <w:sz w:val="16"/>
                <w:szCs w:val="16"/>
                <w:lang w:val="en-AU"/>
              </w:rPr>
              <w:t>.</w:t>
            </w:r>
            <w:r>
              <w:rPr>
                <w:snapToGrid w:val="0"/>
                <w:sz w:val="16"/>
                <w:szCs w:val="16"/>
                <w:lang w:val="en-AU"/>
              </w:rPr>
              <w:t>0</w:t>
            </w:r>
            <w:r w:rsidR="00B008FC">
              <w:rPr>
                <w:snapToGrid w:val="0"/>
                <w:sz w:val="16"/>
                <w:szCs w:val="16"/>
                <w:lang w:val="en-AU"/>
              </w:rPr>
              <w:t>.0</w:t>
            </w:r>
          </w:p>
        </w:tc>
      </w:tr>
      <w:tr w:rsidR="00792E71" w:rsidRPr="006806B4" w14:paraId="6919432C" w14:textId="77777777" w:rsidTr="00077E75">
        <w:tblPrEx>
          <w:tblCellMar>
            <w:top w:w="0" w:type="dxa"/>
            <w:bottom w:w="0" w:type="dxa"/>
          </w:tblCellMar>
        </w:tblPrEx>
        <w:tc>
          <w:tcPr>
            <w:tcW w:w="800" w:type="dxa"/>
            <w:shd w:val="solid" w:color="FFFFFF" w:fill="auto"/>
          </w:tcPr>
          <w:p w14:paraId="3689D0DF" w14:textId="77777777" w:rsidR="00792E71" w:rsidRDefault="00792E71" w:rsidP="00650D9F">
            <w:pPr>
              <w:pStyle w:val="TAL"/>
              <w:rPr>
                <w:snapToGrid w:val="0"/>
                <w:sz w:val="16"/>
                <w:szCs w:val="16"/>
                <w:lang w:val="en-AU"/>
              </w:rPr>
            </w:pPr>
            <w:r>
              <w:rPr>
                <w:snapToGrid w:val="0"/>
                <w:sz w:val="16"/>
                <w:szCs w:val="16"/>
                <w:lang w:val="en-AU"/>
              </w:rPr>
              <w:t>2015-</w:t>
            </w:r>
            <w:r w:rsidR="00650D9F">
              <w:rPr>
                <w:snapToGrid w:val="0"/>
                <w:sz w:val="16"/>
                <w:szCs w:val="16"/>
                <w:lang w:val="en-AU"/>
              </w:rPr>
              <w:t>12</w:t>
            </w:r>
          </w:p>
        </w:tc>
        <w:tc>
          <w:tcPr>
            <w:tcW w:w="800" w:type="dxa"/>
            <w:shd w:val="solid" w:color="FFFFFF" w:fill="auto"/>
          </w:tcPr>
          <w:p w14:paraId="601EC351" w14:textId="77777777" w:rsidR="00792E71" w:rsidRDefault="00792E71" w:rsidP="006806B4">
            <w:pPr>
              <w:pStyle w:val="TAL"/>
              <w:rPr>
                <w:snapToGrid w:val="0"/>
                <w:sz w:val="16"/>
                <w:szCs w:val="16"/>
                <w:lang w:val="en-AU"/>
              </w:rPr>
            </w:pPr>
            <w:r>
              <w:rPr>
                <w:snapToGrid w:val="0"/>
                <w:sz w:val="16"/>
                <w:szCs w:val="16"/>
                <w:lang w:val="en-AU"/>
              </w:rPr>
              <w:t>CT#70</w:t>
            </w:r>
          </w:p>
        </w:tc>
        <w:tc>
          <w:tcPr>
            <w:tcW w:w="995" w:type="dxa"/>
            <w:shd w:val="solid" w:color="FFFFFF" w:fill="auto"/>
          </w:tcPr>
          <w:p w14:paraId="1737DF22" w14:textId="77777777" w:rsidR="00792E71" w:rsidRPr="00B008FC" w:rsidRDefault="00792E71" w:rsidP="006806B4">
            <w:pPr>
              <w:pStyle w:val="TAL"/>
              <w:rPr>
                <w:snapToGrid w:val="0"/>
                <w:sz w:val="16"/>
                <w:szCs w:val="16"/>
                <w:lang w:val="en-AU"/>
              </w:rPr>
            </w:pPr>
            <w:r w:rsidRPr="00792E71">
              <w:rPr>
                <w:snapToGrid w:val="0"/>
                <w:sz w:val="16"/>
                <w:szCs w:val="16"/>
                <w:lang w:val="en-AU"/>
              </w:rPr>
              <w:t>CP-150687</w:t>
            </w:r>
          </w:p>
        </w:tc>
        <w:tc>
          <w:tcPr>
            <w:tcW w:w="476" w:type="dxa"/>
            <w:shd w:val="solid" w:color="FFFFFF" w:fill="auto"/>
          </w:tcPr>
          <w:p w14:paraId="5577D39F" w14:textId="77777777" w:rsidR="00792E71" w:rsidRDefault="00792E71" w:rsidP="006806B4">
            <w:pPr>
              <w:pStyle w:val="TAL"/>
              <w:rPr>
                <w:snapToGrid w:val="0"/>
                <w:sz w:val="16"/>
                <w:szCs w:val="16"/>
                <w:lang w:val="en-AU"/>
              </w:rPr>
            </w:pPr>
            <w:r>
              <w:rPr>
                <w:snapToGrid w:val="0"/>
                <w:sz w:val="16"/>
                <w:szCs w:val="16"/>
                <w:lang w:val="en-AU"/>
              </w:rPr>
              <w:t>0059</w:t>
            </w:r>
          </w:p>
        </w:tc>
        <w:tc>
          <w:tcPr>
            <w:tcW w:w="378" w:type="dxa"/>
            <w:shd w:val="solid" w:color="FFFFFF" w:fill="auto"/>
          </w:tcPr>
          <w:p w14:paraId="70FE6468" w14:textId="77777777" w:rsidR="00792E71" w:rsidRDefault="00792E71" w:rsidP="006806B4">
            <w:pPr>
              <w:pStyle w:val="TAL"/>
              <w:rPr>
                <w:snapToGrid w:val="0"/>
                <w:sz w:val="16"/>
                <w:szCs w:val="16"/>
                <w:lang w:val="en-AU"/>
              </w:rPr>
            </w:pPr>
          </w:p>
        </w:tc>
        <w:tc>
          <w:tcPr>
            <w:tcW w:w="4867" w:type="dxa"/>
            <w:shd w:val="solid" w:color="FFFFFF" w:fill="auto"/>
          </w:tcPr>
          <w:p w14:paraId="6A5EEE54" w14:textId="77777777" w:rsidR="00792E71" w:rsidRPr="00B008FC" w:rsidRDefault="00792E71" w:rsidP="008F7D54">
            <w:pPr>
              <w:pStyle w:val="TAL"/>
              <w:rPr>
                <w:sz w:val="16"/>
                <w:szCs w:val="16"/>
              </w:rPr>
            </w:pPr>
            <w:r>
              <w:rPr>
                <w:sz w:val="16"/>
                <w:szCs w:val="16"/>
              </w:rPr>
              <w:t>Reference correction</w:t>
            </w:r>
          </w:p>
        </w:tc>
        <w:tc>
          <w:tcPr>
            <w:tcW w:w="567" w:type="dxa"/>
            <w:shd w:val="solid" w:color="FFFFFF" w:fill="auto"/>
          </w:tcPr>
          <w:p w14:paraId="56E9F2CB" w14:textId="77777777" w:rsidR="00792E71" w:rsidRDefault="00792E71" w:rsidP="006806B4">
            <w:pPr>
              <w:pStyle w:val="TAL"/>
              <w:rPr>
                <w:snapToGrid w:val="0"/>
                <w:sz w:val="16"/>
                <w:szCs w:val="16"/>
              </w:rPr>
            </w:pPr>
            <w:r>
              <w:rPr>
                <w:snapToGrid w:val="0"/>
                <w:sz w:val="16"/>
                <w:szCs w:val="16"/>
              </w:rPr>
              <w:t>13.0.0</w:t>
            </w:r>
          </w:p>
        </w:tc>
        <w:tc>
          <w:tcPr>
            <w:tcW w:w="567" w:type="dxa"/>
            <w:shd w:val="solid" w:color="FFFFFF" w:fill="auto"/>
          </w:tcPr>
          <w:p w14:paraId="68142D43" w14:textId="77777777" w:rsidR="00792E71" w:rsidRDefault="00792E71" w:rsidP="005E1511">
            <w:pPr>
              <w:pStyle w:val="TAL"/>
              <w:rPr>
                <w:snapToGrid w:val="0"/>
                <w:sz w:val="16"/>
                <w:szCs w:val="16"/>
                <w:lang w:val="en-AU"/>
              </w:rPr>
            </w:pPr>
            <w:r>
              <w:rPr>
                <w:snapToGrid w:val="0"/>
                <w:sz w:val="16"/>
                <w:szCs w:val="16"/>
                <w:lang w:val="en-AU"/>
              </w:rPr>
              <w:t>13.1.0</w:t>
            </w:r>
          </w:p>
        </w:tc>
      </w:tr>
    </w:tbl>
    <w:p w14:paraId="0932D50A" w14:textId="77777777" w:rsidR="00FF2240" w:rsidRDefault="00FF2240" w:rsidP="00BF431A"/>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077E75" w:rsidRPr="00235394" w14:paraId="383A6DB8" w14:textId="77777777" w:rsidTr="00AB1149">
        <w:tblPrEx>
          <w:tblCellMar>
            <w:top w:w="0" w:type="dxa"/>
            <w:bottom w:w="0" w:type="dxa"/>
          </w:tblCellMar>
        </w:tblPrEx>
        <w:trPr>
          <w:cantSplit/>
        </w:trPr>
        <w:tc>
          <w:tcPr>
            <w:tcW w:w="9739" w:type="dxa"/>
            <w:gridSpan w:val="8"/>
            <w:tcBorders>
              <w:bottom w:val="nil"/>
            </w:tcBorders>
            <w:shd w:val="solid" w:color="FFFFFF" w:fill="auto"/>
          </w:tcPr>
          <w:p w14:paraId="7E23A33E" w14:textId="77777777" w:rsidR="00077E75" w:rsidRPr="00235394" w:rsidRDefault="00077E75" w:rsidP="00AB1149">
            <w:pPr>
              <w:pStyle w:val="TAL"/>
              <w:jc w:val="center"/>
              <w:rPr>
                <w:b/>
                <w:sz w:val="16"/>
              </w:rPr>
            </w:pPr>
            <w:r w:rsidRPr="00235394">
              <w:rPr>
                <w:b/>
              </w:rPr>
              <w:lastRenderedPageBreak/>
              <w:t>Change history</w:t>
            </w:r>
          </w:p>
        </w:tc>
      </w:tr>
      <w:tr w:rsidR="00077E75" w:rsidRPr="00235394" w14:paraId="41F8B96F" w14:textId="77777777" w:rsidTr="00AB1149">
        <w:tblPrEx>
          <w:tblCellMar>
            <w:top w:w="0" w:type="dxa"/>
            <w:bottom w:w="0" w:type="dxa"/>
          </w:tblCellMar>
        </w:tblPrEx>
        <w:tc>
          <w:tcPr>
            <w:tcW w:w="800" w:type="dxa"/>
            <w:shd w:val="pct10" w:color="auto" w:fill="FFFFFF"/>
          </w:tcPr>
          <w:p w14:paraId="349010C6" w14:textId="77777777" w:rsidR="00077E75" w:rsidRPr="00235394" w:rsidRDefault="00077E75" w:rsidP="00AB1149">
            <w:pPr>
              <w:pStyle w:val="TAL"/>
              <w:rPr>
                <w:b/>
                <w:sz w:val="16"/>
              </w:rPr>
            </w:pPr>
            <w:r w:rsidRPr="00235394">
              <w:rPr>
                <w:b/>
                <w:sz w:val="16"/>
              </w:rPr>
              <w:t>Date</w:t>
            </w:r>
          </w:p>
        </w:tc>
        <w:tc>
          <w:tcPr>
            <w:tcW w:w="800" w:type="dxa"/>
            <w:shd w:val="pct10" w:color="auto" w:fill="FFFFFF"/>
          </w:tcPr>
          <w:p w14:paraId="15E0491C" w14:textId="77777777" w:rsidR="00077E75" w:rsidRPr="00235394" w:rsidRDefault="00077E75" w:rsidP="00AB1149">
            <w:pPr>
              <w:pStyle w:val="TAL"/>
              <w:rPr>
                <w:b/>
                <w:sz w:val="16"/>
              </w:rPr>
            </w:pPr>
            <w:r>
              <w:rPr>
                <w:b/>
                <w:sz w:val="16"/>
              </w:rPr>
              <w:t>Meeting</w:t>
            </w:r>
          </w:p>
        </w:tc>
        <w:tc>
          <w:tcPr>
            <w:tcW w:w="1094" w:type="dxa"/>
            <w:shd w:val="pct10" w:color="auto" w:fill="FFFFFF"/>
          </w:tcPr>
          <w:p w14:paraId="58616E18" w14:textId="77777777" w:rsidR="00077E75" w:rsidRPr="00235394" w:rsidRDefault="00077E75" w:rsidP="00AB1149">
            <w:pPr>
              <w:pStyle w:val="TAL"/>
              <w:rPr>
                <w:b/>
                <w:sz w:val="16"/>
              </w:rPr>
            </w:pPr>
            <w:r w:rsidRPr="00235394">
              <w:rPr>
                <w:b/>
                <w:sz w:val="16"/>
              </w:rPr>
              <w:t>TDoc</w:t>
            </w:r>
          </w:p>
        </w:tc>
        <w:tc>
          <w:tcPr>
            <w:tcW w:w="525" w:type="dxa"/>
            <w:shd w:val="pct10" w:color="auto" w:fill="FFFFFF"/>
          </w:tcPr>
          <w:p w14:paraId="2CC96E07" w14:textId="77777777" w:rsidR="00077E75" w:rsidRPr="00235394" w:rsidRDefault="00077E75" w:rsidP="00AB1149">
            <w:pPr>
              <w:pStyle w:val="TAL"/>
              <w:rPr>
                <w:b/>
                <w:sz w:val="16"/>
              </w:rPr>
            </w:pPr>
            <w:r w:rsidRPr="00235394">
              <w:rPr>
                <w:b/>
                <w:sz w:val="16"/>
              </w:rPr>
              <w:t>CR</w:t>
            </w:r>
          </w:p>
        </w:tc>
        <w:tc>
          <w:tcPr>
            <w:tcW w:w="425" w:type="dxa"/>
            <w:shd w:val="pct10" w:color="auto" w:fill="FFFFFF"/>
          </w:tcPr>
          <w:p w14:paraId="468EDE2E" w14:textId="77777777" w:rsidR="00077E75" w:rsidRPr="00235394" w:rsidRDefault="00077E75" w:rsidP="00AB1149">
            <w:pPr>
              <w:pStyle w:val="TAL"/>
              <w:rPr>
                <w:b/>
                <w:sz w:val="16"/>
              </w:rPr>
            </w:pPr>
            <w:r w:rsidRPr="00235394">
              <w:rPr>
                <w:b/>
                <w:sz w:val="16"/>
              </w:rPr>
              <w:t>Rev</w:t>
            </w:r>
          </w:p>
        </w:tc>
        <w:tc>
          <w:tcPr>
            <w:tcW w:w="425" w:type="dxa"/>
            <w:shd w:val="pct10" w:color="auto" w:fill="FFFFFF"/>
          </w:tcPr>
          <w:p w14:paraId="71EE6A2B" w14:textId="77777777" w:rsidR="00077E75" w:rsidRPr="00235394" w:rsidRDefault="00077E75" w:rsidP="00AB1149">
            <w:pPr>
              <w:pStyle w:val="TAL"/>
              <w:rPr>
                <w:b/>
                <w:sz w:val="16"/>
              </w:rPr>
            </w:pPr>
            <w:r>
              <w:rPr>
                <w:b/>
                <w:sz w:val="16"/>
              </w:rPr>
              <w:t>Cat</w:t>
            </w:r>
          </w:p>
        </w:tc>
        <w:tc>
          <w:tcPr>
            <w:tcW w:w="4962" w:type="dxa"/>
            <w:shd w:val="pct10" w:color="auto" w:fill="FFFFFF"/>
          </w:tcPr>
          <w:p w14:paraId="626BDD31" w14:textId="77777777" w:rsidR="00077E75" w:rsidRPr="00235394" w:rsidRDefault="00077E75" w:rsidP="00AB1149">
            <w:pPr>
              <w:pStyle w:val="TAL"/>
              <w:rPr>
                <w:b/>
                <w:sz w:val="16"/>
              </w:rPr>
            </w:pPr>
            <w:r w:rsidRPr="00235394">
              <w:rPr>
                <w:b/>
                <w:sz w:val="16"/>
              </w:rPr>
              <w:t>Subject/Comment</w:t>
            </w:r>
          </w:p>
        </w:tc>
        <w:tc>
          <w:tcPr>
            <w:tcW w:w="708" w:type="dxa"/>
            <w:shd w:val="pct10" w:color="auto" w:fill="FFFFFF"/>
          </w:tcPr>
          <w:p w14:paraId="5F119E74" w14:textId="77777777" w:rsidR="00077E75" w:rsidRPr="00235394" w:rsidRDefault="00077E75" w:rsidP="00AB1149">
            <w:pPr>
              <w:pStyle w:val="TAL"/>
              <w:rPr>
                <w:b/>
                <w:sz w:val="16"/>
              </w:rPr>
            </w:pPr>
            <w:r w:rsidRPr="00235394">
              <w:rPr>
                <w:b/>
                <w:sz w:val="16"/>
              </w:rPr>
              <w:t>New</w:t>
            </w:r>
            <w:r>
              <w:rPr>
                <w:b/>
                <w:sz w:val="16"/>
              </w:rPr>
              <w:t xml:space="preserve"> version</w:t>
            </w:r>
          </w:p>
        </w:tc>
      </w:tr>
      <w:tr w:rsidR="00077E75" w:rsidRPr="006B0D02" w14:paraId="27A1F55A" w14:textId="77777777" w:rsidTr="00AB1149">
        <w:tblPrEx>
          <w:tblCellMar>
            <w:top w:w="0" w:type="dxa"/>
            <w:bottom w:w="0" w:type="dxa"/>
          </w:tblCellMar>
        </w:tblPrEx>
        <w:tc>
          <w:tcPr>
            <w:tcW w:w="800" w:type="dxa"/>
            <w:shd w:val="solid" w:color="FFFFFF" w:fill="auto"/>
          </w:tcPr>
          <w:p w14:paraId="7DEEA35F" w14:textId="77777777" w:rsidR="00077E75" w:rsidRPr="006B0D02" w:rsidRDefault="00077E75" w:rsidP="00AB1149">
            <w:pPr>
              <w:pStyle w:val="TAC"/>
              <w:rPr>
                <w:sz w:val="16"/>
                <w:szCs w:val="16"/>
              </w:rPr>
            </w:pPr>
            <w:r>
              <w:rPr>
                <w:sz w:val="16"/>
                <w:szCs w:val="16"/>
              </w:rPr>
              <w:t>2016-12</w:t>
            </w:r>
          </w:p>
        </w:tc>
        <w:tc>
          <w:tcPr>
            <w:tcW w:w="800" w:type="dxa"/>
            <w:shd w:val="solid" w:color="FFFFFF" w:fill="auto"/>
          </w:tcPr>
          <w:p w14:paraId="46FE81BA" w14:textId="77777777" w:rsidR="00077E75" w:rsidRPr="006B0D02" w:rsidRDefault="00077E75" w:rsidP="00AB1149">
            <w:pPr>
              <w:pStyle w:val="TAC"/>
              <w:rPr>
                <w:sz w:val="16"/>
                <w:szCs w:val="16"/>
              </w:rPr>
            </w:pPr>
            <w:r>
              <w:rPr>
                <w:sz w:val="16"/>
                <w:szCs w:val="16"/>
              </w:rPr>
              <w:t>CT#74</w:t>
            </w:r>
          </w:p>
        </w:tc>
        <w:tc>
          <w:tcPr>
            <w:tcW w:w="1094" w:type="dxa"/>
            <w:shd w:val="solid" w:color="FFFFFF" w:fill="auto"/>
          </w:tcPr>
          <w:p w14:paraId="2CC38D1F" w14:textId="77777777" w:rsidR="00077E75" w:rsidRPr="006B0D02" w:rsidRDefault="00077E75" w:rsidP="00AB1149">
            <w:pPr>
              <w:pStyle w:val="TAC"/>
              <w:rPr>
                <w:sz w:val="16"/>
                <w:szCs w:val="16"/>
              </w:rPr>
            </w:pPr>
            <w:r w:rsidRPr="002B382E">
              <w:rPr>
                <w:sz w:val="16"/>
                <w:szCs w:val="16"/>
              </w:rPr>
              <w:t>CP-160742</w:t>
            </w:r>
          </w:p>
        </w:tc>
        <w:tc>
          <w:tcPr>
            <w:tcW w:w="525" w:type="dxa"/>
            <w:shd w:val="solid" w:color="FFFFFF" w:fill="auto"/>
          </w:tcPr>
          <w:p w14:paraId="65099BDA" w14:textId="77777777" w:rsidR="00077E75" w:rsidRPr="006B0D02" w:rsidRDefault="00077E75" w:rsidP="00AB1149">
            <w:pPr>
              <w:pStyle w:val="TAL"/>
              <w:rPr>
                <w:sz w:val="16"/>
                <w:szCs w:val="16"/>
              </w:rPr>
            </w:pPr>
            <w:r>
              <w:rPr>
                <w:sz w:val="16"/>
                <w:szCs w:val="16"/>
              </w:rPr>
              <w:t>0064</w:t>
            </w:r>
          </w:p>
        </w:tc>
        <w:tc>
          <w:tcPr>
            <w:tcW w:w="425" w:type="dxa"/>
            <w:shd w:val="solid" w:color="FFFFFF" w:fill="auto"/>
          </w:tcPr>
          <w:p w14:paraId="3CACDFE0" w14:textId="77777777" w:rsidR="00077E75" w:rsidRPr="006B0D02" w:rsidRDefault="00077E75" w:rsidP="00AB1149">
            <w:pPr>
              <w:pStyle w:val="TAR"/>
              <w:rPr>
                <w:sz w:val="16"/>
                <w:szCs w:val="16"/>
              </w:rPr>
            </w:pPr>
            <w:r>
              <w:rPr>
                <w:sz w:val="16"/>
                <w:szCs w:val="16"/>
              </w:rPr>
              <w:t>1</w:t>
            </w:r>
          </w:p>
        </w:tc>
        <w:tc>
          <w:tcPr>
            <w:tcW w:w="425" w:type="dxa"/>
            <w:shd w:val="solid" w:color="FFFFFF" w:fill="auto"/>
          </w:tcPr>
          <w:p w14:paraId="4F155A82" w14:textId="77777777" w:rsidR="00077E75" w:rsidRPr="006B0D02" w:rsidRDefault="00077E75" w:rsidP="00AB1149">
            <w:pPr>
              <w:pStyle w:val="TAC"/>
              <w:rPr>
                <w:sz w:val="16"/>
                <w:szCs w:val="16"/>
              </w:rPr>
            </w:pPr>
            <w:r>
              <w:rPr>
                <w:sz w:val="16"/>
                <w:szCs w:val="16"/>
              </w:rPr>
              <w:t>B</w:t>
            </w:r>
          </w:p>
        </w:tc>
        <w:tc>
          <w:tcPr>
            <w:tcW w:w="4962" w:type="dxa"/>
            <w:shd w:val="solid" w:color="FFFFFF" w:fill="auto"/>
          </w:tcPr>
          <w:p w14:paraId="013E07AB" w14:textId="77777777" w:rsidR="00077E75" w:rsidRPr="006B0D02" w:rsidRDefault="00077E75" w:rsidP="00AB1149">
            <w:pPr>
              <w:pStyle w:val="TAL"/>
              <w:rPr>
                <w:sz w:val="16"/>
                <w:szCs w:val="16"/>
              </w:rPr>
            </w:pPr>
            <w:r w:rsidRPr="002B382E">
              <w:rPr>
                <w:sz w:val="16"/>
                <w:szCs w:val="16"/>
              </w:rPr>
              <w:t>Policy on access type for XCAP</w:t>
            </w:r>
          </w:p>
        </w:tc>
        <w:tc>
          <w:tcPr>
            <w:tcW w:w="708" w:type="dxa"/>
            <w:shd w:val="solid" w:color="FFFFFF" w:fill="auto"/>
          </w:tcPr>
          <w:p w14:paraId="43B8E7D0" w14:textId="77777777" w:rsidR="00077E75" w:rsidRPr="007D6048" w:rsidRDefault="00077E75" w:rsidP="00AB1149">
            <w:pPr>
              <w:pStyle w:val="TAC"/>
              <w:rPr>
                <w:sz w:val="16"/>
                <w:szCs w:val="16"/>
              </w:rPr>
            </w:pPr>
            <w:r>
              <w:rPr>
                <w:sz w:val="16"/>
                <w:szCs w:val="16"/>
              </w:rPr>
              <w:t>14.0.0</w:t>
            </w:r>
          </w:p>
        </w:tc>
      </w:tr>
      <w:tr w:rsidR="00077E75" w:rsidRPr="006B0D02" w14:paraId="0DCAED6B" w14:textId="77777777" w:rsidTr="00AB1149">
        <w:tblPrEx>
          <w:tblCellMar>
            <w:top w:w="0" w:type="dxa"/>
            <w:bottom w:w="0" w:type="dxa"/>
          </w:tblCellMar>
        </w:tblPrEx>
        <w:tc>
          <w:tcPr>
            <w:tcW w:w="800" w:type="dxa"/>
            <w:shd w:val="solid" w:color="FFFFFF" w:fill="auto"/>
          </w:tcPr>
          <w:p w14:paraId="0B4E3406" w14:textId="77777777" w:rsidR="00077E75" w:rsidRPr="006B0D02" w:rsidRDefault="00077E75" w:rsidP="00AB1149">
            <w:pPr>
              <w:pStyle w:val="TAC"/>
              <w:rPr>
                <w:sz w:val="16"/>
                <w:szCs w:val="16"/>
              </w:rPr>
            </w:pPr>
            <w:r>
              <w:rPr>
                <w:sz w:val="16"/>
                <w:szCs w:val="16"/>
              </w:rPr>
              <w:t>2016-12</w:t>
            </w:r>
          </w:p>
        </w:tc>
        <w:tc>
          <w:tcPr>
            <w:tcW w:w="800" w:type="dxa"/>
            <w:shd w:val="solid" w:color="FFFFFF" w:fill="auto"/>
          </w:tcPr>
          <w:p w14:paraId="522E71BE" w14:textId="77777777" w:rsidR="00077E75" w:rsidRPr="006B0D02" w:rsidRDefault="00077E75" w:rsidP="00AB1149">
            <w:pPr>
              <w:pStyle w:val="TAC"/>
              <w:rPr>
                <w:sz w:val="16"/>
                <w:szCs w:val="16"/>
              </w:rPr>
            </w:pPr>
            <w:r>
              <w:rPr>
                <w:sz w:val="16"/>
                <w:szCs w:val="16"/>
              </w:rPr>
              <w:t>CT#74</w:t>
            </w:r>
          </w:p>
        </w:tc>
        <w:tc>
          <w:tcPr>
            <w:tcW w:w="1094" w:type="dxa"/>
            <w:shd w:val="solid" w:color="FFFFFF" w:fill="auto"/>
          </w:tcPr>
          <w:p w14:paraId="5ACE5C44" w14:textId="77777777" w:rsidR="00077E75" w:rsidRPr="006B0D02" w:rsidRDefault="00077E75" w:rsidP="00AB1149">
            <w:pPr>
              <w:pStyle w:val="TAC"/>
              <w:rPr>
                <w:sz w:val="16"/>
                <w:szCs w:val="16"/>
              </w:rPr>
            </w:pPr>
            <w:r w:rsidRPr="002B382E">
              <w:rPr>
                <w:sz w:val="16"/>
                <w:szCs w:val="16"/>
              </w:rPr>
              <w:t>CP-160742</w:t>
            </w:r>
          </w:p>
        </w:tc>
        <w:tc>
          <w:tcPr>
            <w:tcW w:w="525" w:type="dxa"/>
            <w:shd w:val="solid" w:color="FFFFFF" w:fill="auto"/>
          </w:tcPr>
          <w:p w14:paraId="39B6792A" w14:textId="77777777" w:rsidR="00077E75" w:rsidRPr="006B0D02" w:rsidRDefault="00077E75" w:rsidP="00AB1149">
            <w:pPr>
              <w:pStyle w:val="TAL"/>
              <w:rPr>
                <w:sz w:val="16"/>
                <w:szCs w:val="16"/>
              </w:rPr>
            </w:pPr>
            <w:r>
              <w:rPr>
                <w:sz w:val="16"/>
                <w:szCs w:val="16"/>
              </w:rPr>
              <w:t>0065</w:t>
            </w:r>
          </w:p>
        </w:tc>
        <w:tc>
          <w:tcPr>
            <w:tcW w:w="425" w:type="dxa"/>
            <w:shd w:val="solid" w:color="FFFFFF" w:fill="auto"/>
          </w:tcPr>
          <w:p w14:paraId="28531FA5" w14:textId="77777777" w:rsidR="00077E75" w:rsidRPr="006B0D02" w:rsidRDefault="00077E75" w:rsidP="00AB1149">
            <w:pPr>
              <w:pStyle w:val="TAR"/>
              <w:rPr>
                <w:sz w:val="16"/>
                <w:szCs w:val="16"/>
              </w:rPr>
            </w:pPr>
          </w:p>
        </w:tc>
        <w:tc>
          <w:tcPr>
            <w:tcW w:w="425" w:type="dxa"/>
            <w:shd w:val="solid" w:color="FFFFFF" w:fill="auto"/>
          </w:tcPr>
          <w:p w14:paraId="17F1B930" w14:textId="77777777" w:rsidR="00077E75" w:rsidRPr="006B0D02" w:rsidRDefault="00077E75" w:rsidP="00AB1149">
            <w:pPr>
              <w:pStyle w:val="TAC"/>
              <w:rPr>
                <w:sz w:val="16"/>
                <w:szCs w:val="16"/>
              </w:rPr>
            </w:pPr>
            <w:r>
              <w:rPr>
                <w:sz w:val="16"/>
                <w:szCs w:val="16"/>
              </w:rPr>
              <w:t>B</w:t>
            </w:r>
          </w:p>
        </w:tc>
        <w:tc>
          <w:tcPr>
            <w:tcW w:w="4962" w:type="dxa"/>
            <w:shd w:val="solid" w:color="FFFFFF" w:fill="auto"/>
          </w:tcPr>
          <w:p w14:paraId="2F5A1B6A" w14:textId="77777777" w:rsidR="00077E75" w:rsidRPr="006B0D02" w:rsidRDefault="00077E75" w:rsidP="00AB1149">
            <w:pPr>
              <w:pStyle w:val="TAL"/>
              <w:rPr>
                <w:sz w:val="16"/>
                <w:szCs w:val="16"/>
              </w:rPr>
            </w:pPr>
            <w:r w:rsidRPr="002B382E">
              <w:rPr>
                <w:sz w:val="16"/>
                <w:szCs w:val="16"/>
              </w:rPr>
              <w:t>Enforcement of access specific configuration for PDN connection for XCAP</w:t>
            </w:r>
          </w:p>
        </w:tc>
        <w:tc>
          <w:tcPr>
            <w:tcW w:w="708" w:type="dxa"/>
            <w:shd w:val="solid" w:color="FFFFFF" w:fill="auto"/>
          </w:tcPr>
          <w:p w14:paraId="2EDA7518" w14:textId="77777777" w:rsidR="00077E75" w:rsidRPr="007D6048" w:rsidRDefault="00077E75" w:rsidP="00AB1149">
            <w:pPr>
              <w:pStyle w:val="TAC"/>
              <w:rPr>
                <w:sz w:val="16"/>
                <w:szCs w:val="16"/>
              </w:rPr>
            </w:pPr>
            <w:r>
              <w:rPr>
                <w:sz w:val="16"/>
                <w:szCs w:val="16"/>
              </w:rPr>
              <w:t>14.0.0</w:t>
            </w:r>
          </w:p>
        </w:tc>
      </w:tr>
      <w:tr w:rsidR="00077E75" w:rsidRPr="006B0D02" w14:paraId="67D76A41" w14:textId="77777777" w:rsidTr="00AB1149">
        <w:tblPrEx>
          <w:tblCellMar>
            <w:top w:w="0" w:type="dxa"/>
            <w:bottom w:w="0" w:type="dxa"/>
          </w:tblCellMar>
        </w:tblPrEx>
        <w:tc>
          <w:tcPr>
            <w:tcW w:w="800" w:type="dxa"/>
            <w:shd w:val="solid" w:color="FFFFFF" w:fill="auto"/>
          </w:tcPr>
          <w:p w14:paraId="3D02D13A" w14:textId="77777777" w:rsidR="00077E75" w:rsidRDefault="00077E75" w:rsidP="00AB1149">
            <w:pPr>
              <w:pStyle w:val="TAC"/>
              <w:rPr>
                <w:sz w:val="16"/>
                <w:szCs w:val="16"/>
              </w:rPr>
            </w:pPr>
            <w:r>
              <w:rPr>
                <w:sz w:val="16"/>
                <w:szCs w:val="16"/>
              </w:rPr>
              <w:t>2017-03</w:t>
            </w:r>
          </w:p>
        </w:tc>
        <w:tc>
          <w:tcPr>
            <w:tcW w:w="800" w:type="dxa"/>
            <w:shd w:val="solid" w:color="FFFFFF" w:fill="auto"/>
          </w:tcPr>
          <w:p w14:paraId="3021701E" w14:textId="77777777" w:rsidR="00077E75" w:rsidRDefault="00077E75" w:rsidP="00AB1149">
            <w:pPr>
              <w:pStyle w:val="TAC"/>
              <w:rPr>
                <w:sz w:val="16"/>
                <w:szCs w:val="16"/>
              </w:rPr>
            </w:pPr>
            <w:r>
              <w:rPr>
                <w:sz w:val="16"/>
                <w:szCs w:val="16"/>
              </w:rPr>
              <w:t>CT#75</w:t>
            </w:r>
          </w:p>
        </w:tc>
        <w:tc>
          <w:tcPr>
            <w:tcW w:w="1094" w:type="dxa"/>
            <w:shd w:val="solid" w:color="FFFFFF" w:fill="auto"/>
          </w:tcPr>
          <w:p w14:paraId="0DD704C5" w14:textId="77777777" w:rsidR="00077E75" w:rsidRPr="002B382E" w:rsidRDefault="00077E75" w:rsidP="00AB1149">
            <w:pPr>
              <w:pStyle w:val="TAC"/>
              <w:rPr>
                <w:sz w:val="16"/>
                <w:szCs w:val="16"/>
              </w:rPr>
            </w:pPr>
            <w:r w:rsidRPr="004D191A">
              <w:rPr>
                <w:sz w:val="16"/>
                <w:szCs w:val="16"/>
              </w:rPr>
              <w:t>CP-170131</w:t>
            </w:r>
          </w:p>
        </w:tc>
        <w:tc>
          <w:tcPr>
            <w:tcW w:w="525" w:type="dxa"/>
            <w:shd w:val="solid" w:color="FFFFFF" w:fill="auto"/>
          </w:tcPr>
          <w:p w14:paraId="0CDEB331" w14:textId="77777777" w:rsidR="00077E75" w:rsidRDefault="00077E75" w:rsidP="00AB1149">
            <w:pPr>
              <w:pStyle w:val="TAL"/>
              <w:rPr>
                <w:sz w:val="16"/>
                <w:szCs w:val="16"/>
              </w:rPr>
            </w:pPr>
            <w:r>
              <w:rPr>
                <w:sz w:val="16"/>
                <w:szCs w:val="16"/>
              </w:rPr>
              <w:t>0066</w:t>
            </w:r>
          </w:p>
        </w:tc>
        <w:tc>
          <w:tcPr>
            <w:tcW w:w="425" w:type="dxa"/>
            <w:shd w:val="solid" w:color="FFFFFF" w:fill="auto"/>
          </w:tcPr>
          <w:p w14:paraId="568D0610" w14:textId="77777777" w:rsidR="00077E75" w:rsidRPr="006B0D02" w:rsidRDefault="00077E75" w:rsidP="00AB1149">
            <w:pPr>
              <w:pStyle w:val="TAR"/>
              <w:rPr>
                <w:sz w:val="16"/>
                <w:szCs w:val="16"/>
              </w:rPr>
            </w:pPr>
            <w:r>
              <w:rPr>
                <w:sz w:val="16"/>
                <w:szCs w:val="16"/>
              </w:rPr>
              <w:t>1</w:t>
            </w:r>
          </w:p>
        </w:tc>
        <w:tc>
          <w:tcPr>
            <w:tcW w:w="425" w:type="dxa"/>
            <w:shd w:val="solid" w:color="FFFFFF" w:fill="auto"/>
          </w:tcPr>
          <w:p w14:paraId="7B2E748B" w14:textId="77777777" w:rsidR="00077E75" w:rsidRDefault="00077E75" w:rsidP="00AB1149">
            <w:pPr>
              <w:pStyle w:val="TAC"/>
              <w:rPr>
                <w:sz w:val="16"/>
                <w:szCs w:val="16"/>
              </w:rPr>
            </w:pPr>
            <w:r>
              <w:rPr>
                <w:sz w:val="16"/>
                <w:szCs w:val="16"/>
              </w:rPr>
              <w:t>B</w:t>
            </w:r>
          </w:p>
        </w:tc>
        <w:tc>
          <w:tcPr>
            <w:tcW w:w="4962" w:type="dxa"/>
            <w:shd w:val="solid" w:color="FFFFFF" w:fill="auto"/>
          </w:tcPr>
          <w:p w14:paraId="4039E571" w14:textId="77777777" w:rsidR="00077E75" w:rsidRPr="002B382E" w:rsidRDefault="00077E75" w:rsidP="00AB1149">
            <w:pPr>
              <w:pStyle w:val="TAL"/>
              <w:rPr>
                <w:sz w:val="16"/>
                <w:szCs w:val="16"/>
              </w:rPr>
            </w:pPr>
            <w:r w:rsidRPr="004D191A">
              <w:rPr>
                <w:sz w:val="16"/>
                <w:szCs w:val="16"/>
              </w:rPr>
              <w:t>Password handling</w:t>
            </w:r>
          </w:p>
        </w:tc>
        <w:tc>
          <w:tcPr>
            <w:tcW w:w="708" w:type="dxa"/>
            <w:shd w:val="solid" w:color="FFFFFF" w:fill="auto"/>
          </w:tcPr>
          <w:p w14:paraId="0823FE17" w14:textId="77777777" w:rsidR="00077E75" w:rsidRDefault="00077E75" w:rsidP="00AB1149">
            <w:pPr>
              <w:pStyle w:val="TAC"/>
              <w:rPr>
                <w:sz w:val="16"/>
                <w:szCs w:val="16"/>
              </w:rPr>
            </w:pPr>
            <w:r>
              <w:rPr>
                <w:sz w:val="16"/>
                <w:szCs w:val="16"/>
              </w:rPr>
              <w:t>14.1.0</w:t>
            </w:r>
          </w:p>
        </w:tc>
      </w:tr>
      <w:tr w:rsidR="00077E75" w:rsidRPr="006B0D02" w14:paraId="1099F09B" w14:textId="77777777" w:rsidTr="00AB1149">
        <w:tblPrEx>
          <w:tblCellMar>
            <w:top w:w="0" w:type="dxa"/>
            <w:bottom w:w="0" w:type="dxa"/>
          </w:tblCellMar>
        </w:tblPrEx>
        <w:tc>
          <w:tcPr>
            <w:tcW w:w="800" w:type="dxa"/>
            <w:shd w:val="solid" w:color="FFFFFF" w:fill="auto"/>
          </w:tcPr>
          <w:p w14:paraId="4E143EC4" w14:textId="77777777" w:rsidR="00077E75" w:rsidRDefault="00077E75" w:rsidP="00AB1149">
            <w:pPr>
              <w:pStyle w:val="TAC"/>
              <w:rPr>
                <w:sz w:val="16"/>
                <w:szCs w:val="16"/>
              </w:rPr>
            </w:pPr>
            <w:r>
              <w:rPr>
                <w:sz w:val="16"/>
                <w:szCs w:val="16"/>
              </w:rPr>
              <w:t>2017-06</w:t>
            </w:r>
          </w:p>
        </w:tc>
        <w:tc>
          <w:tcPr>
            <w:tcW w:w="800" w:type="dxa"/>
            <w:shd w:val="solid" w:color="FFFFFF" w:fill="auto"/>
          </w:tcPr>
          <w:p w14:paraId="79B8C868" w14:textId="77777777" w:rsidR="00077E75" w:rsidRDefault="00077E75" w:rsidP="00AB1149">
            <w:pPr>
              <w:pStyle w:val="TAC"/>
              <w:rPr>
                <w:sz w:val="16"/>
                <w:szCs w:val="16"/>
              </w:rPr>
            </w:pPr>
            <w:r>
              <w:rPr>
                <w:sz w:val="16"/>
                <w:szCs w:val="16"/>
              </w:rPr>
              <w:t>CT#76</w:t>
            </w:r>
          </w:p>
        </w:tc>
        <w:tc>
          <w:tcPr>
            <w:tcW w:w="1094" w:type="dxa"/>
            <w:shd w:val="solid" w:color="FFFFFF" w:fill="auto"/>
          </w:tcPr>
          <w:p w14:paraId="40ED2A81" w14:textId="77777777" w:rsidR="00077E75" w:rsidRPr="004D191A" w:rsidRDefault="00077E75" w:rsidP="00AB1149">
            <w:pPr>
              <w:pStyle w:val="TAC"/>
              <w:rPr>
                <w:sz w:val="16"/>
                <w:szCs w:val="16"/>
              </w:rPr>
            </w:pPr>
            <w:r w:rsidRPr="002D65A3">
              <w:rPr>
                <w:sz w:val="16"/>
                <w:szCs w:val="16"/>
              </w:rPr>
              <w:t>CP-171077</w:t>
            </w:r>
          </w:p>
        </w:tc>
        <w:tc>
          <w:tcPr>
            <w:tcW w:w="525" w:type="dxa"/>
            <w:shd w:val="solid" w:color="FFFFFF" w:fill="auto"/>
          </w:tcPr>
          <w:p w14:paraId="65845FEB" w14:textId="77777777" w:rsidR="00077E75" w:rsidRDefault="00077E75" w:rsidP="00AB1149">
            <w:pPr>
              <w:pStyle w:val="TAL"/>
              <w:rPr>
                <w:sz w:val="16"/>
                <w:szCs w:val="16"/>
              </w:rPr>
            </w:pPr>
            <w:r>
              <w:rPr>
                <w:sz w:val="16"/>
                <w:szCs w:val="16"/>
              </w:rPr>
              <w:t>0067</w:t>
            </w:r>
          </w:p>
        </w:tc>
        <w:tc>
          <w:tcPr>
            <w:tcW w:w="425" w:type="dxa"/>
            <w:shd w:val="solid" w:color="FFFFFF" w:fill="auto"/>
          </w:tcPr>
          <w:p w14:paraId="22609809" w14:textId="77777777" w:rsidR="00077E75" w:rsidRDefault="00077E75" w:rsidP="00AB1149">
            <w:pPr>
              <w:pStyle w:val="TAR"/>
              <w:rPr>
                <w:sz w:val="16"/>
                <w:szCs w:val="16"/>
              </w:rPr>
            </w:pPr>
            <w:r>
              <w:rPr>
                <w:sz w:val="16"/>
                <w:szCs w:val="16"/>
              </w:rPr>
              <w:t>3</w:t>
            </w:r>
          </w:p>
        </w:tc>
        <w:tc>
          <w:tcPr>
            <w:tcW w:w="425" w:type="dxa"/>
            <w:shd w:val="solid" w:color="FFFFFF" w:fill="auto"/>
          </w:tcPr>
          <w:p w14:paraId="6EB546B1" w14:textId="77777777" w:rsidR="00077E75" w:rsidRDefault="00077E75" w:rsidP="00AB1149">
            <w:pPr>
              <w:pStyle w:val="TAC"/>
              <w:rPr>
                <w:sz w:val="16"/>
                <w:szCs w:val="16"/>
              </w:rPr>
            </w:pPr>
            <w:r>
              <w:rPr>
                <w:sz w:val="16"/>
                <w:szCs w:val="16"/>
              </w:rPr>
              <w:t>B</w:t>
            </w:r>
          </w:p>
        </w:tc>
        <w:tc>
          <w:tcPr>
            <w:tcW w:w="4962" w:type="dxa"/>
            <w:shd w:val="solid" w:color="FFFFFF" w:fill="auto"/>
          </w:tcPr>
          <w:p w14:paraId="3B65E1B2" w14:textId="77777777" w:rsidR="00077E75" w:rsidRPr="004D191A" w:rsidRDefault="00077E75" w:rsidP="00AB1149">
            <w:pPr>
              <w:pStyle w:val="TAL"/>
              <w:rPr>
                <w:sz w:val="16"/>
                <w:szCs w:val="16"/>
              </w:rPr>
            </w:pPr>
            <w:r w:rsidRPr="002D65A3">
              <w:rPr>
                <w:sz w:val="16"/>
                <w:szCs w:val="16"/>
              </w:rPr>
              <w:t xml:space="preserve">Removal of editors notes for parameters configured on UICC </w:t>
            </w:r>
          </w:p>
        </w:tc>
        <w:tc>
          <w:tcPr>
            <w:tcW w:w="708" w:type="dxa"/>
            <w:shd w:val="solid" w:color="FFFFFF" w:fill="auto"/>
          </w:tcPr>
          <w:p w14:paraId="4E904AFF" w14:textId="77777777" w:rsidR="00077E75" w:rsidRDefault="00077E75" w:rsidP="00AB1149">
            <w:pPr>
              <w:pStyle w:val="TAC"/>
              <w:rPr>
                <w:sz w:val="16"/>
                <w:szCs w:val="16"/>
              </w:rPr>
            </w:pPr>
            <w:r>
              <w:rPr>
                <w:sz w:val="16"/>
                <w:szCs w:val="16"/>
              </w:rPr>
              <w:t>14.2.0</w:t>
            </w:r>
          </w:p>
        </w:tc>
      </w:tr>
      <w:tr w:rsidR="00077E75" w:rsidRPr="006B0D02" w14:paraId="268EBEB7" w14:textId="77777777" w:rsidTr="00AB1149">
        <w:tblPrEx>
          <w:tblCellMar>
            <w:top w:w="0" w:type="dxa"/>
            <w:bottom w:w="0" w:type="dxa"/>
          </w:tblCellMar>
        </w:tblPrEx>
        <w:tc>
          <w:tcPr>
            <w:tcW w:w="800" w:type="dxa"/>
            <w:tcBorders>
              <w:bottom w:val="single" w:sz="12" w:space="0" w:color="auto"/>
            </w:tcBorders>
            <w:shd w:val="solid" w:color="FFFFFF" w:fill="auto"/>
          </w:tcPr>
          <w:p w14:paraId="7CB02739" w14:textId="77777777" w:rsidR="00077E75" w:rsidRDefault="00077E75" w:rsidP="00AB1149">
            <w:pPr>
              <w:pStyle w:val="TAC"/>
              <w:rPr>
                <w:sz w:val="16"/>
                <w:szCs w:val="16"/>
              </w:rPr>
            </w:pPr>
            <w:r>
              <w:rPr>
                <w:sz w:val="16"/>
                <w:szCs w:val="16"/>
              </w:rPr>
              <w:t>2017-06</w:t>
            </w:r>
          </w:p>
        </w:tc>
        <w:tc>
          <w:tcPr>
            <w:tcW w:w="800" w:type="dxa"/>
            <w:tcBorders>
              <w:bottom w:val="single" w:sz="12" w:space="0" w:color="auto"/>
            </w:tcBorders>
            <w:shd w:val="solid" w:color="FFFFFF" w:fill="auto"/>
          </w:tcPr>
          <w:p w14:paraId="0CDDA966" w14:textId="77777777" w:rsidR="00077E75" w:rsidRDefault="00077E75" w:rsidP="00AB1149">
            <w:pPr>
              <w:pStyle w:val="TAC"/>
              <w:rPr>
                <w:sz w:val="16"/>
                <w:szCs w:val="16"/>
              </w:rPr>
            </w:pPr>
            <w:r>
              <w:rPr>
                <w:sz w:val="16"/>
                <w:szCs w:val="16"/>
              </w:rPr>
              <w:t>CT#76</w:t>
            </w:r>
          </w:p>
        </w:tc>
        <w:tc>
          <w:tcPr>
            <w:tcW w:w="1094" w:type="dxa"/>
            <w:tcBorders>
              <w:bottom w:val="single" w:sz="12" w:space="0" w:color="auto"/>
            </w:tcBorders>
            <w:shd w:val="solid" w:color="FFFFFF" w:fill="auto"/>
          </w:tcPr>
          <w:p w14:paraId="2EB872EA" w14:textId="77777777" w:rsidR="00077E75" w:rsidRPr="004D191A" w:rsidRDefault="00077E75" w:rsidP="00AB1149">
            <w:pPr>
              <w:pStyle w:val="TAC"/>
              <w:rPr>
                <w:sz w:val="16"/>
                <w:szCs w:val="16"/>
              </w:rPr>
            </w:pPr>
            <w:r w:rsidRPr="002D65A3">
              <w:rPr>
                <w:sz w:val="16"/>
                <w:szCs w:val="16"/>
              </w:rPr>
              <w:t>CP-171085</w:t>
            </w:r>
          </w:p>
        </w:tc>
        <w:tc>
          <w:tcPr>
            <w:tcW w:w="525" w:type="dxa"/>
            <w:tcBorders>
              <w:bottom w:val="single" w:sz="12" w:space="0" w:color="auto"/>
            </w:tcBorders>
            <w:shd w:val="solid" w:color="FFFFFF" w:fill="auto"/>
          </w:tcPr>
          <w:p w14:paraId="751D5212" w14:textId="77777777" w:rsidR="00077E75" w:rsidRDefault="00077E75" w:rsidP="00AB1149">
            <w:pPr>
              <w:pStyle w:val="TAL"/>
              <w:rPr>
                <w:sz w:val="16"/>
                <w:szCs w:val="16"/>
              </w:rPr>
            </w:pPr>
            <w:r>
              <w:rPr>
                <w:sz w:val="16"/>
                <w:szCs w:val="16"/>
              </w:rPr>
              <w:t>0068</w:t>
            </w:r>
          </w:p>
        </w:tc>
        <w:tc>
          <w:tcPr>
            <w:tcW w:w="425" w:type="dxa"/>
            <w:tcBorders>
              <w:bottom w:val="single" w:sz="12" w:space="0" w:color="auto"/>
            </w:tcBorders>
            <w:shd w:val="solid" w:color="FFFFFF" w:fill="auto"/>
          </w:tcPr>
          <w:p w14:paraId="00E27F4B" w14:textId="77777777" w:rsidR="00077E75" w:rsidRDefault="00077E75" w:rsidP="00AB1149">
            <w:pPr>
              <w:pStyle w:val="TAR"/>
              <w:rPr>
                <w:sz w:val="16"/>
                <w:szCs w:val="16"/>
              </w:rPr>
            </w:pPr>
            <w:r>
              <w:rPr>
                <w:sz w:val="16"/>
                <w:szCs w:val="16"/>
              </w:rPr>
              <w:t>1</w:t>
            </w:r>
          </w:p>
        </w:tc>
        <w:tc>
          <w:tcPr>
            <w:tcW w:w="425" w:type="dxa"/>
            <w:tcBorders>
              <w:bottom w:val="single" w:sz="12" w:space="0" w:color="auto"/>
            </w:tcBorders>
            <w:shd w:val="solid" w:color="FFFFFF" w:fill="auto"/>
          </w:tcPr>
          <w:p w14:paraId="0C3A1260" w14:textId="77777777" w:rsidR="00077E75" w:rsidRDefault="00077E75" w:rsidP="00AB1149">
            <w:pPr>
              <w:pStyle w:val="TAC"/>
              <w:rPr>
                <w:sz w:val="16"/>
                <w:szCs w:val="16"/>
              </w:rPr>
            </w:pPr>
            <w:r>
              <w:rPr>
                <w:sz w:val="16"/>
                <w:szCs w:val="16"/>
              </w:rPr>
              <w:t>B</w:t>
            </w:r>
          </w:p>
        </w:tc>
        <w:tc>
          <w:tcPr>
            <w:tcW w:w="4962" w:type="dxa"/>
            <w:tcBorders>
              <w:bottom w:val="single" w:sz="12" w:space="0" w:color="auto"/>
            </w:tcBorders>
            <w:shd w:val="solid" w:color="FFFFFF" w:fill="auto"/>
          </w:tcPr>
          <w:p w14:paraId="2ADFB436" w14:textId="77777777" w:rsidR="00077E75" w:rsidRPr="004D191A" w:rsidRDefault="00077E75" w:rsidP="00AB1149">
            <w:pPr>
              <w:pStyle w:val="TAL"/>
              <w:rPr>
                <w:sz w:val="16"/>
                <w:szCs w:val="16"/>
              </w:rPr>
            </w:pPr>
            <w:r w:rsidRPr="002D65A3">
              <w:rPr>
                <w:sz w:val="16"/>
                <w:szCs w:val="16"/>
              </w:rPr>
              <w:t>3GPP PS Data Off and Ut/XCAP services configuration</w:t>
            </w:r>
          </w:p>
        </w:tc>
        <w:tc>
          <w:tcPr>
            <w:tcW w:w="708" w:type="dxa"/>
            <w:tcBorders>
              <w:bottom w:val="single" w:sz="12" w:space="0" w:color="auto"/>
            </w:tcBorders>
            <w:shd w:val="solid" w:color="FFFFFF" w:fill="auto"/>
          </w:tcPr>
          <w:p w14:paraId="63113798" w14:textId="77777777" w:rsidR="00077E75" w:rsidRDefault="00077E75" w:rsidP="00AB1149">
            <w:pPr>
              <w:pStyle w:val="TAC"/>
              <w:rPr>
                <w:sz w:val="16"/>
                <w:szCs w:val="16"/>
              </w:rPr>
            </w:pPr>
            <w:r>
              <w:rPr>
                <w:sz w:val="16"/>
                <w:szCs w:val="16"/>
              </w:rPr>
              <w:t>14.2.0</w:t>
            </w:r>
          </w:p>
        </w:tc>
      </w:tr>
      <w:tr w:rsidR="00077E75" w:rsidRPr="006B0D02" w14:paraId="2FFF50DF" w14:textId="77777777" w:rsidTr="00AB1149">
        <w:tblPrEx>
          <w:tblCellMar>
            <w:top w:w="0" w:type="dxa"/>
            <w:bottom w:w="0" w:type="dxa"/>
          </w:tblCellMar>
        </w:tblPrEx>
        <w:tc>
          <w:tcPr>
            <w:tcW w:w="800" w:type="dxa"/>
            <w:tcBorders>
              <w:top w:val="single" w:sz="12" w:space="0" w:color="auto"/>
              <w:bottom w:val="single" w:sz="12" w:space="0" w:color="auto"/>
            </w:tcBorders>
            <w:shd w:val="solid" w:color="FFFFFF" w:fill="auto"/>
          </w:tcPr>
          <w:p w14:paraId="4D373145" w14:textId="77777777" w:rsidR="00077E75" w:rsidRDefault="00077E75" w:rsidP="00AB1149">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596A0625" w14:textId="77777777" w:rsidR="00077E75" w:rsidRDefault="00077E75" w:rsidP="00AB1149">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537AB0BA" w14:textId="77777777" w:rsidR="00077E75" w:rsidRPr="004D191A" w:rsidRDefault="00077E75" w:rsidP="00AB1149">
            <w:pPr>
              <w:pStyle w:val="TAC"/>
              <w:rPr>
                <w:sz w:val="16"/>
                <w:szCs w:val="16"/>
              </w:rPr>
            </w:pPr>
            <w:r w:rsidRPr="002D65A3">
              <w:rPr>
                <w:sz w:val="16"/>
                <w:szCs w:val="16"/>
              </w:rPr>
              <w:t>CP-171086</w:t>
            </w:r>
          </w:p>
        </w:tc>
        <w:tc>
          <w:tcPr>
            <w:tcW w:w="525" w:type="dxa"/>
            <w:tcBorders>
              <w:top w:val="single" w:sz="12" w:space="0" w:color="auto"/>
              <w:bottom w:val="single" w:sz="12" w:space="0" w:color="auto"/>
            </w:tcBorders>
            <w:shd w:val="solid" w:color="FFFFFF" w:fill="auto"/>
          </w:tcPr>
          <w:p w14:paraId="24DAB001" w14:textId="77777777" w:rsidR="00077E75" w:rsidRDefault="00077E75" w:rsidP="00AB1149">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749EE76F" w14:textId="77777777" w:rsidR="00077E75" w:rsidRDefault="00077E75" w:rsidP="00AB11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F217BB2" w14:textId="77777777" w:rsidR="00077E75" w:rsidRDefault="00077E75" w:rsidP="00AB114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12932493" w14:textId="77777777" w:rsidR="00077E75" w:rsidRPr="004D191A" w:rsidRDefault="00077E75" w:rsidP="00AB1149">
            <w:pPr>
              <w:pStyle w:val="TAL"/>
              <w:rPr>
                <w:sz w:val="16"/>
                <w:szCs w:val="16"/>
              </w:rPr>
            </w:pPr>
            <w:r w:rsidRPr="002D65A3">
              <w:rPr>
                <w:sz w:val="16"/>
                <w:szCs w:val="16"/>
              </w:rPr>
              <w:t>Password check procedure</w:t>
            </w:r>
          </w:p>
        </w:tc>
        <w:tc>
          <w:tcPr>
            <w:tcW w:w="708" w:type="dxa"/>
            <w:tcBorders>
              <w:top w:val="single" w:sz="12" w:space="0" w:color="auto"/>
              <w:bottom w:val="single" w:sz="12" w:space="0" w:color="auto"/>
            </w:tcBorders>
            <w:shd w:val="solid" w:color="FFFFFF" w:fill="auto"/>
          </w:tcPr>
          <w:p w14:paraId="31EEC4C4" w14:textId="77777777" w:rsidR="00077E75" w:rsidRDefault="00077E75" w:rsidP="00AB1149">
            <w:pPr>
              <w:pStyle w:val="TAC"/>
              <w:rPr>
                <w:sz w:val="16"/>
                <w:szCs w:val="16"/>
              </w:rPr>
            </w:pPr>
            <w:r>
              <w:rPr>
                <w:sz w:val="16"/>
                <w:szCs w:val="16"/>
              </w:rPr>
              <w:t>14.2.0</w:t>
            </w:r>
          </w:p>
        </w:tc>
      </w:tr>
      <w:tr w:rsidR="00077E75" w:rsidRPr="006B0D02" w14:paraId="018E8873" w14:textId="77777777" w:rsidTr="002E6245">
        <w:tblPrEx>
          <w:tblCellMar>
            <w:top w:w="0" w:type="dxa"/>
            <w:bottom w:w="0" w:type="dxa"/>
          </w:tblCellMar>
        </w:tblPrEx>
        <w:tc>
          <w:tcPr>
            <w:tcW w:w="800" w:type="dxa"/>
            <w:tcBorders>
              <w:top w:val="single" w:sz="12" w:space="0" w:color="auto"/>
              <w:bottom w:val="single" w:sz="12" w:space="0" w:color="auto"/>
            </w:tcBorders>
            <w:shd w:val="solid" w:color="FFFFFF" w:fill="auto"/>
          </w:tcPr>
          <w:p w14:paraId="70CE414B" w14:textId="77777777" w:rsidR="00077E75" w:rsidRDefault="00077E75" w:rsidP="00AB114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3ABC29F" w14:textId="77777777" w:rsidR="00077E75" w:rsidRDefault="00077E75" w:rsidP="00AB1149">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F5628A6" w14:textId="77777777" w:rsidR="00077E75" w:rsidRPr="002D65A3" w:rsidRDefault="00077E75" w:rsidP="00AB1149">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7624ECF" w14:textId="77777777" w:rsidR="00077E75" w:rsidRDefault="00077E75" w:rsidP="00AB114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762141" w14:textId="77777777" w:rsidR="00077E75" w:rsidRDefault="00077E75" w:rsidP="00AB1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E6B473" w14:textId="77777777" w:rsidR="00077E75" w:rsidRDefault="00077E75" w:rsidP="00AB114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A56098" w14:textId="77777777" w:rsidR="00077E75" w:rsidRPr="002D65A3" w:rsidRDefault="00077E75" w:rsidP="00AB114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F775F43" w14:textId="77777777" w:rsidR="00077E75" w:rsidRPr="002072AB" w:rsidRDefault="00077E75" w:rsidP="00AB1149">
            <w:pPr>
              <w:pStyle w:val="TAC"/>
              <w:rPr>
                <w:sz w:val="16"/>
                <w:szCs w:val="16"/>
              </w:rPr>
            </w:pPr>
            <w:r w:rsidRPr="002072AB">
              <w:rPr>
                <w:sz w:val="16"/>
                <w:szCs w:val="16"/>
              </w:rPr>
              <w:t>15.0.0</w:t>
            </w:r>
          </w:p>
        </w:tc>
      </w:tr>
      <w:tr w:rsidR="00077E75" w:rsidRPr="006B0D02" w14:paraId="514DD10E" w14:textId="77777777" w:rsidTr="002E6245">
        <w:tblPrEx>
          <w:tblCellMar>
            <w:top w:w="0" w:type="dxa"/>
            <w:bottom w:w="0" w:type="dxa"/>
          </w:tblCellMar>
        </w:tblPrEx>
        <w:tc>
          <w:tcPr>
            <w:tcW w:w="800" w:type="dxa"/>
            <w:tcBorders>
              <w:top w:val="single" w:sz="12" w:space="0" w:color="auto"/>
              <w:bottom w:val="single" w:sz="4" w:space="0" w:color="auto"/>
            </w:tcBorders>
            <w:shd w:val="solid" w:color="FFFFFF" w:fill="auto"/>
          </w:tcPr>
          <w:p w14:paraId="541567F6" w14:textId="77777777" w:rsidR="00077E75" w:rsidRDefault="00077E75" w:rsidP="00AB1149">
            <w:pPr>
              <w:pStyle w:val="TAC"/>
              <w:rPr>
                <w:sz w:val="16"/>
                <w:szCs w:val="16"/>
              </w:rPr>
            </w:pPr>
            <w:r>
              <w:rPr>
                <w:sz w:val="16"/>
                <w:szCs w:val="16"/>
              </w:rPr>
              <w:t>2018-12</w:t>
            </w:r>
          </w:p>
        </w:tc>
        <w:tc>
          <w:tcPr>
            <w:tcW w:w="800" w:type="dxa"/>
            <w:tcBorders>
              <w:top w:val="single" w:sz="12" w:space="0" w:color="auto"/>
              <w:bottom w:val="single" w:sz="4" w:space="0" w:color="auto"/>
            </w:tcBorders>
            <w:shd w:val="solid" w:color="FFFFFF" w:fill="auto"/>
          </w:tcPr>
          <w:p w14:paraId="54422D72" w14:textId="77777777" w:rsidR="00077E75" w:rsidRDefault="00077E75" w:rsidP="00AB1149">
            <w:pPr>
              <w:pStyle w:val="TAC"/>
              <w:rPr>
                <w:sz w:val="16"/>
                <w:szCs w:val="16"/>
              </w:rPr>
            </w:pPr>
            <w:r>
              <w:rPr>
                <w:sz w:val="16"/>
                <w:szCs w:val="16"/>
              </w:rPr>
              <w:t>CT#82</w:t>
            </w:r>
          </w:p>
        </w:tc>
        <w:tc>
          <w:tcPr>
            <w:tcW w:w="1094" w:type="dxa"/>
            <w:tcBorders>
              <w:top w:val="single" w:sz="12" w:space="0" w:color="auto"/>
              <w:bottom w:val="single" w:sz="4" w:space="0" w:color="auto"/>
            </w:tcBorders>
            <w:shd w:val="solid" w:color="FFFFFF" w:fill="auto"/>
          </w:tcPr>
          <w:p w14:paraId="09D654FF" w14:textId="77777777" w:rsidR="00077E75" w:rsidRDefault="00077E75" w:rsidP="00AB1149">
            <w:pPr>
              <w:pStyle w:val="TAC"/>
              <w:rPr>
                <w:sz w:val="16"/>
                <w:szCs w:val="16"/>
              </w:rPr>
            </w:pPr>
            <w:r w:rsidRPr="00077E75">
              <w:rPr>
                <w:sz w:val="16"/>
                <w:szCs w:val="16"/>
              </w:rPr>
              <w:t>CP-183077</w:t>
            </w:r>
          </w:p>
        </w:tc>
        <w:tc>
          <w:tcPr>
            <w:tcW w:w="525" w:type="dxa"/>
            <w:tcBorders>
              <w:top w:val="single" w:sz="12" w:space="0" w:color="auto"/>
              <w:bottom w:val="single" w:sz="4" w:space="0" w:color="auto"/>
            </w:tcBorders>
            <w:shd w:val="solid" w:color="FFFFFF" w:fill="auto"/>
          </w:tcPr>
          <w:p w14:paraId="7E87614C" w14:textId="77777777" w:rsidR="00077E75" w:rsidRDefault="00077E75" w:rsidP="00AB1149">
            <w:pPr>
              <w:pStyle w:val="TAL"/>
              <w:rPr>
                <w:sz w:val="16"/>
                <w:szCs w:val="16"/>
              </w:rPr>
            </w:pPr>
            <w:r>
              <w:rPr>
                <w:sz w:val="16"/>
                <w:szCs w:val="16"/>
              </w:rPr>
              <w:t>0070</w:t>
            </w:r>
          </w:p>
        </w:tc>
        <w:tc>
          <w:tcPr>
            <w:tcW w:w="425" w:type="dxa"/>
            <w:tcBorders>
              <w:top w:val="single" w:sz="12" w:space="0" w:color="auto"/>
              <w:bottom w:val="single" w:sz="4" w:space="0" w:color="auto"/>
            </w:tcBorders>
            <w:shd w:val="solid" w:color="FFFFFF" w:fill="auto"/>
          </w:tcPr>
          <w:p w14:paraId="2AAC9653" w14:textId="77777777" w:rsidR="00077E75" w:rsidRDefault="00077E75" w:rsidP="00AB1149">
            <w:pPr>
              <w:pStyle w:val="TAR"/>
              <w:rPr>
                <w:sz w:val="16"/>
                <w:szCs w:val="16"/>
              </w:rPr>
            </w:pPr>
          </w:p>
        </w:tc>
        <w:tc>
          <w:tcPr>
            <w:tcW w:w="425" w:type="dxa"/>
            <w:tcBorders>
              <w:top w:val="single" w:sz="12" w:space="0" w:color="auto"/>
              <w:bottom w:val="single" w:sz="4" w:space="0" w:color="auto"/>
            </w:tcBorders>
            <w:shd w:val="solid" w:color="FFFFFF" w:fill="auto"/>
          </w:tcPr>
          <w:p w14:paraId="3A0FAF6A" w14:textId="77777777" w:rsidR="00077E75" w:rsidRDefault="00077E75" w:rsidP="00AB1149">
            <w:pPr>
              <w:pStyle w:val="TAC"/>
              <w:rPr>
                <w:sz w:val="16"/>
                <w:szCs w:val="16"/>
              </w:rPr>
            </w:pPr>
            <w:r>
              <w:rPr>
                <w:sz w:val="16"/>
                <w:szCs w:val="16"/>
              </w:rPr>
              <w:t>F</w:t>
            </w:r>
          </w:p>
        </w:tc>
        <w:tc>
          <w:tcPr>
            <w:tcW w:w="4962" w:type="dxa"/>
            <w:tcBorders>
              <w:top w:val="single" w:sz="12" w:space="0" w:color="auto"/>
              <w:bottom w:val="single" w:sz="4" w:space="0" w:color="auto"/>
            </w:tcBorders>
            <w:shd w:val="solid" w:color="FFFFFF" w:fill="auto"/>
          </w:tcPr>
          <w:p w14:paraId="06C9575E" w14:textId="77777777" w:rsidR="00077E75" w:rsidRDefault="00077E75" w:rsidP="00AB1149">
            <w:pPr>
              <w:pStyle w:val="TAL"/>
              <w:rPr>
                <w:sz w:val="16"/>
                <w:szCs w:val="16"/>
              </w:rPr>
            </w:pPr>
            <w:r w:rsidRPr="00077E75">
              <w:rPr>
                <w:sz w:val="16"/>
                <w:szCs w:val="16"/>
              </w:rPr>
              <w:t>Password change error handling</w:t>
            </w:r>
          </w:p>
        </w:tc>
        <w:tc>
          <w:tcPr>
            <w:tcW w:w="708" w:type="dxa"/>
            <w:tcBorders>
              <w:top w:val="single" w:sz="12" w:space="0" w:color="auto"/>
              <w:bottom w:val="single" w:sz="4" w:space="0" w:color="auto"/>
            </w:tcBorders>
            <w:shd w:val="solid" w:color="FFFFFF" w:fill="auto"/>
          </w:tcPr>
          <w:p w14:paraId="75296D2A" w14:textId="77777777" w:rsidR="00077E75" w:rsidRPr="002072AB" w:rsidRDefault="00077E75" w:rsidP="00AB1149">
            <w:pPr>
              <w:pStyle w:val="TAC"/>
              <w:rPr>
                <w:sz w:val="16"/>
                <w:szCs w:val="16"/>
              </w:rPr>
            </w:pPr>
            <w:r>
              <w:rPr>
                <w:sz w:val="16"/>
                <w:szCs w:val="16"/>
              </w:rPr>
              <w:t>16.0.0</w:t>
            </w:r>
          </w:p>
        </w:tc>
      </w:tr>
      <w:tr w:rsidR="00077E75" w:rsidRPr="006B0D02" w14:paraId="4C4B635D" w14:textId="77777777" w:rsidTr="00A31DD3">
        <w:tblPrEx>
          <w:tblCellMar>
            <w:top w:w="0" w:type="dxa"/>
            <w:bottom w:w="0" w:type="dxa"/>
          </w:tblCellMar>
        </w:tblPrEx>
        <w:tc>
          <w:tcPr>
            <w:tcW w:w="800" w:type="dxa"/>
            <w:tcBorders>
              <w:top w:val="single" w:sz="4" w:space="0" w:color="auto"/>
              <w:bottom w:val="single" w:sz="4" w:space="0" w:color="auto"/>
            </w:tcBorders>
            <w:shd w:val="solid" w:color="FFFFFF" w:fill="auto"/>
          </w:tcPr>
          <w:p w14:paraId="3159D609" w14:textId="77777777" w:rsidR="00077E75" w:rsidRDefault="00077E75" w:rsidP="00077E75">
            <w:pPr>
              <w:pStyle w:val="TAC"/>
              <w:rPr>
                <w:sz w:val="16"/>
                <w:szCs w:val="16"/>
              </w:rPr>
            </w:pPr>
            <w:r>
              <w:rPr>
                <w:sz w:val="16"/>
                <w:szCs w:val="16"/>
              </w:rPr>
              <w:t>2018-12</w:t>
            </w:r>
          </w:p>
        </w:tc>
        <w:tc>
          <w:tcPr>
            <w:tcW w:w="800" w:type="dxa"/>
            <w:tcBorders>
              <w:top w:val="single" w:sz="4" w:space="0" w:color="auto"/>
              <w:bottom w:val="single" w:sz="4" w:space="0" w:color="auto"/>
            </w:tcBorders>
            <w:shd w:val="solid" w:color="FFFFFF" w:fill="auto"/>
          </w:tcPr>
          <w:p w14:paraId="5E74E9D7" w14:textId="77777777" w:rsidR="00077E75" w:rsidRDefault="00077E75" w:rsidP="00077E75">
            <w:pPr>
              <w:pStyle w:val="TAC"/>
              <w:rPr>
                <w:sz w:val="16"/>
                <w:szCs w:val="16"/>
              </w:rPr>
            </w:pPr>
            <w:r>
              <w:rPr>
                <w:sz w:val="16"/>
                <w:szCs w:val="16"/>
              </w:rPr>
              <w:t>CT#82</w:t>
            </w:r>
          </w:p>
        </w:tc>
        <w:tc>
          <w:tcPr>
            <w:tcW w:w="1094" w:type="dxa"/>
            <w:tcBorders>
              <w:top w:val="single" w:sz="4" w:space="0" w:color="auto"/>
              <w:bottom w:val="single" w:sz="4" w:space="0" w:color="auto"/>
            </w:tcBorders>
            <w:shd w:val="solid" w:color="FFFFFF" w:fill="auto"/>
          </w:tcPr>
          <w:p w14:paraId="463BBD63" w14:textId="77777777" w:rsidR="00077E75" w:rsidRDefault="00077E75" w:rsidP="00077E75">
            <w:pPr>
              <w:pStyle w:val="TAC"/>
              <w:rPr>
                <w:sz w:val="16"/>
                <w:szCs w:val="16"/>
              </w:rPr>
            </w:pPr>
            <w:r w:rsidRPr="00077E75">
              <w:rPr>
                <w:sz w:val="16"/>
                <w:szCs w:val="16"/>
              </w:rPr>
              <w:t>CP-183077</w:t>
            </w:r>
          </w:p>
        </w:tc>
        <w:tc>
          <w:tcPr>
            <w:tcW w:w="525" w:type="dxa"/>
            <w:tcBorders>
              <w:top w:val="single" w:sz="4" w:space="0" w:color="auto"/>
              <w:bottom w:val="single" w:sz="4" w:space="0" w:color="auto"/>
            </w:tcBorders>
            <w:shd w:val="solid" w:color="FFFFFF" w:fill="auto"/>
          </w:tcPr>
          <w:p w14:paraId="7CDD6876" w14:textId="77777777" w:rsidR="00077E75" w:rsidRDefault="00077E75" w:rsidP="00077E75">
            <w:pPr>
              <w:pStyle w:val="TAL"/>
              <w:rPr>
                <w:sz w:val="16"/>
                <w:szCs w:val="16"/>
              </w:rPr>
            </w:pPr>
            <w:r>
              <w:rPr>
                <w:sz w:val="16"/>
                <w:szCs w:val="16"/>
              </w:rPr>
              <w:t>0071</w:t>
            </w:r>
          </w:p>
        </w:tc>
        <w:tc>
          <w:tcPr>
            <w:tcW w:w="425" w:type="dxa"/>
            <w:tcBorders>
              <w:top w:val="single" w:sz="4" w:space="0" w:color="auto"/>
              <w:bottom w:val="single" w:sz="4" w:space="0" w:color="auto"/>
            </w:tcBorders>
            <w:shd w:val="solid" w:color="FFFFFF" w:fill="auto"/>
          </w:tcPr>
          <w:p w14:paraId="54FD6D7A" w14:textId="77777777" w:rsidR="00077E75" w:rsidRDefault="00077E75" w:rsidP="00077E75">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195DCFD8" w14:textId="77777777" w:rsidR="00077E75" w:rsidRDefault="00077E75" w:rsidP="00077E75">
            <w:pPr>
              <w:pStyle w:val="TAC"/>
              <w:rPr>
                <w:sz w:val="16"/>
                <w:szCs w:val="16"/>
              </w:rPr>
            </w:pPr>
            <w:r>
              <w:rPr>
                <w:sz w:val="16"/>
                <w:szCs w:val="16"/>
              </w:rPr>
              <w:t>B</w:t>
            </w:r>
          </w:p>
        </w:tc>
        <w:tc>
          <w:tcPr>
            <w:tcW w:w="4962" w:type="dxa"/>
            <w:tcBorders>
              <w:top w:val="single" w:sz="4" w:space="0" w:color="auto"/>
              <w:bottom w:val="single" w:sz="4" w:space="0" w:color="auto"/>
            </w:tcBorders>
            <w:shd w:val="solid" w:color="FFFFFF" w:fill="auto"/>
          </w:tcPr>
          <w:p w14:paraId="3EFB41DF" w14:textId="77777777" w:rsidR="00077E75" w:rsidRDefault="00077E75" w:rsidP="00077E75">
            <w:pPr>
              <w:pStyle w:val="TAL"/>
              <w:rPr>
                <w:sz w:val="16"/>
                <w:szCs w:val="16"/>
              </w:rPr>
            </w:pPr>
            <w:r w:rsidRPr="00077E75">
              <w:rPr>
                <w:sz w:val="16"/>
                <w:szCs w:val="16"/>
              </w:rPr>
              <w:t>Authentication mechanisms for Ut reference point</w:t>
            </w:r>
          </w:p>
        </w:tc>
        <w:tc>
          <w:tcPr>
            <w:tcW w:w="708" w:type="dxa"/>
            <w:tcBorders>
              <w:top w:val="single" w:sz="4" w:space="0" w:color="auto"/>
              <w:bottom w:val="single" w:sz="4" w:space="0" w:color="auto"/>
            </w:tcBorders>
            <w:shd w:val="solid" w:color="FFFFFF" w:fill="auto"/>
          </w:tcPr>
          <w:p w14:paraId="481AEEE3" w14:textId="77777777" w:rsidR="00077E75" w:rsidRDefault="00077E75" w:rsidP="00077E75">
            <w:pPr>
              <w:pStyle w:val="TAC"/>
              <w:rPr>
                <w:sz w:val="16"/>
                <w:szCs w:val="16"/>
              </w:rPr>
            </w:pPr>
            <w:r>
              <w:rPr>
                <w:sz w:val="16"/>
                <w:szCs w:val="16"/>
              </w:rPr>
              <w:t>16.0.0</w:t>
            </w:r>
          </w:p>
        </w:tc>
      </w:tr>
      <w:tr w:rsidR="00E33C9A" w:rsidRPr="006B0D02" w14:paraId="619D3700" w14:textId="77777777" w:rsidTr="00A31DD3">
        <w:tblPrEx>
          <w:tblCellMar>
            <w:top w:w="0" w:type="dxa"/>
            <w:bottom w:w="0" w:type="dxa"/>
          </w:tblCellMar>
        </w:tblPrEx>
        <w:tc>
          <w:tcPr>
            <w:tcW w:w="800" w:type="dxa"/>
            <w:tcBorders>
              <w:top w:val="single" w:sz="4" w:space="0" w:color="auto"/>
              <w:bottom w:val="single" w:sz="4" w:space="0" w:color="auto"/>
            </w:tcBorders>
            <w:shd w:val="solid" w:color="FFFFFF" w:fill="auto"/>
          </w:tcPr>
          <w:p w14:paraId="032FCC04" w14:textId="77777777" w:rsidR="00E33C9A" w:rsidRDefault="00E33C9A" w:rsidP="00E33C9A">
            <w:pPr>
              <w:pStyle w:val="TAC"/>
              <w:rPr>
                <w:sz w:val="16"/>
                <w:szCs w:val="16"/>
              </w:rPr>
            </w:pPr>
            <w:r>
              <w:rPr>
                <w:sz w:val="16"/>
                <w:szCs w:val="16"/>
              </w:rPr>
              <w:t>2019-06</w:t>
            </w:r>
          </w:p>
        </w:tc>
        <w:tc>
          <w:tcPr>
            <w:tcW w:w="800" w:type="dxa"/>
            <w:tcBorders>
              <w:top w:val="single" w:sz="4" w:space="0" w:color="auto"/>
              <w:bottom w:val="single" w:sz="4" w:space="0" w:color="auto"/>
            </w:tcBorders>
            <w:shd w:val="solid" w:color="FFFFFF" w:fill="auto"/>
          </w:tcPr>
          <w:p w14:paraId="5BB27823" w14:textId="77777777" w:rsidR="00E33C9A" w:rsidRDefault="00E33C9A" w:rsidP="00E33C9A">
            <w:pPr>
              <w:pStyle w:val="TAC"/>
              <w:rPr>
                <w:sz w:val="16"/>
                <w:szCs w:val="16"/>
              </w:rPr>
            </w:pPr>
            <w:r>
              <w:rPr>
                <w:sz w:val="16"/>
                <w:szCs w:val="16"/>
              </w:rPr>
              <w:t>CT#84</w:t>
            </w:r>
          </w:p>
        </w:tc>
        <w:tc>
          <w:tcPr>
            <w:tcW w:w="1094" w:type="dxa"/>
            <w:tcBorders>
              <w:top w:val="single" w:sz="4" w:space="0" w:color="auto"/>
              <w:bottom w:val="single" w:sz="4" w:space="0" w:color="auto"/>
            </w:tcBorders>
            <w:shd w:val="solid" w:color="FFFFFF" w:fill="auto"/>
          </w:tcPr>
          <w:p w14:paraId="68B7C9E1" w14:textId="77777777" w:rsidR="00E33C9A" w:rsidRPr="00077E75" w:rsidRDefault="00E33C9A" w:rsidP="00E33C9A">
            <w:pPr>
              <w:pStyle w:val="TAC"/>
              <w:rPr>
                <w:sz w:val="16"/>
                <w:szCs w:val="16"/>
              </w:rPr>
            </w:pPr>
            <w:r w:rsidRPr="00E33C9A">
              <w:rPr>
                <w:sz w:val="16"/>
                <w:szCs w:val="16"/>
              </w:rPr>
              <w:t>CP-191117</w:t>
            </w:r>
          </w:p>
        </w:tc>
        <w:tc>
          <w:tcPr>
            <w:tcW w:w="525" w:type="dxa"/>
            <w:tcBorders>
              <w:top w:val="single" w:sz="4" w:space="0" w:color="auto"/>
              <w:bottom w:val="single" w:sz="4" w:space="0" w:color="auto"/>
            </w:tcBorders>
            <w:shd w:val="solid" w:color="FFFFFF" w:fill="auto"/>
          </w:tcPr>
          <w:p w14:paraId="6DC8B48C" w14:textId="77777777" w:rsidR="00E33C9A" w:rsidRDefault="00E33C9A" w:rsidP="00E33C9A">
            <w:pPr>
              <w:pStyle w:val="TAL"/>
              <w:rPr>
                <w:sz w:val="16"/>
                <w:szCs w:val="16"/>
              </w:rPr>
            </w:pPr>
            <w:r>
              <w:rPr>
                <w:sz w:val="16"/>
                <w:szCs w:val="16"/>
              </w:rPr>
              <w:t>0074</w:t>
            </w:r>
          </w:p>
        </w:tc>
        <w:tc>
          <w:tcPr>
            <w:tcW w:w="425" w:type="dxa"/>
            <w:tcBorders>
              <w:top w:val="single" w:sz="4" w:space="0" w:color="auto"/>
              <w:bottom w:val="single" w:sz="4" w:space="0" w:color="auto"/>
            </w:tcBorders>
            <w:shd w:val="solid" w:color="FFFFFF" w:fill="auto"/>
          </w:tcPr>
          <w:p w14:paraId="47C349B5" w14:textId="77777777" w:rsidR="00E33C9A" w:rsidRDefault="00E33C9A" w:rsidP="00E33C9A">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29EF7F7E" w14:textId="77777777" w:rsidR="00E33C9A" w:rsidRDefault="00E33C9A" w:rsidP="00E33C9A">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63FADD56" w14:textId="77777777" w:rsidR="00E33C9A" w:rsidRPr="00077E75" w:rsidRDefault="00E33C9A" w:rsidP="00E33C9A">
            <w:pPr>
              <w:pStyle w:val="TAL"/>
              <w:rPr>
                <w:sz w:val="16"/>
                <w:szCs w:val="16"/>
              </w:rPr>
            </w:pPr>
            <w:r w:rsidRPr="00E33C9A">
              <w:rPr>
                <w:sz w:val="16"/>
                <w:szCs w:val="16"/>
              </w:rPr>
              <w:t>Correct references</w:t>
            </w:r>
          </w:p>
        </w:tc>
        <w:tc>
          <w:tcPr>
            <w:tcW w:w="708" w:type="dxa"/>
            <w:tcBorders>
              <w:top w:val="single" w:sz="4" w:space="0" w:color="auto"/>
              <w:bottom w:val="single" w:sz="4" w:space="0" w:color="auto"/>
            </w:tcBorders>
            <w:shd w:val="solid" w:color="FFFFFF" w:fill="auto"/>
          </w:tcPr>
          <w:p w14:paraId="2A0A20E8" w14:textId="77777777" w:rsidR="00E33C9A" w:rsidRDefault="00E33C9A" w:rsidP="00E33C9A">
            <w:pPr>
              <w:pStyle w:val="TAC"/>
              <w:rPr>
                <w:sz w:val="16"/>
                <w:szCs w:val="16"/>
              </w:rPr>
            </w:pPr>
            <w:r>
              <w:rPr>
                <w:sz w:val="16"/>
                <w:szCs w:val="16"/>
              </w:rPr>
              <w:t>16.1.0</w:t>
            </w:r>
          </w:p>
        </w:tc>
      </w:tr>
      <w:tr w:rsidR="00E33C9A" w:rsidRPr="006B0D02" w14:paraId="6C59046D" w14:textId="77777777" w:rsidTr="00A31DD3">
        <w:tblPrEx>
          <w:tblCellMar>
            <w:top w:w="0" w:type="dxa"/>
            <w:bottom w:w="0" w:type="dxa"/>
          </w:tblCellMar>
        </w:tblPrEx>
        <w:tc>
          <w:tcPr>
            <w:tcW w:w="800" w:type="dxa"/>
            <w:tcBorders>
              <w:top w:val="single" w:sz="4" w:space="0" w:color="auto"/>
              <w:bottom w:val="single" w:sz="4" w:space="0" w:color="auto"/>
            </w:tcBorders>
            <w:shd w:val="solid" w:color="FFFFFF" w:fill="auto"/>
          </w:tcPr>
          <w:p w14:paraId="6753E938" w14:textId="77777777" w:rsidR="00E33C9A" w:rsidRDefault="00E33C9A" w:rsidP="00E33C9A">
            <w:pPr>
              <w:pStyle w:val="TAC"/>
              <w:rPr>
                <w:sz w:val="16"/>
                <w:szCs w:val="16"/>
              </w:rPr>
            </w:pPr>
            <w:r>
              <w:rPr>
                <w:sz w:val="16"/>
                <w:szCs w:val="16"/>
              </w:rPr>
              <w:t>2019-06</w:t>
            </w:r>
          </w:p>
        </w:tc>
        <w:tc>
          <w:tcPr>
            <w:tcW w:w="800" w:type="dxa"/>
            <w:tcBorders>
              <w:top w:val="single" w:sz="4" w:space="0" w:color="auto"/>
              <w:bottom w:val="single" w:sz="4" w:space="0" w:color="auto"/>
            </w:tcBorders>
            <w:shd w:val="solid" w:color="FFFFFF" w:fill="auto"/>
          </w:tcPr>
          <w:p w14:paraId="1926EA9A" w14:textId="77777777" w:rsidR="00E33C9A" w:rsidRDefault="00E33C9A" w:rsidP="00E33C9A">
            <w:pPr>
              <w:pStyle w:val="TAC"/>
              <w:rPr>
                <w:sz w:val="16"/>
                <w:szCs w:val="16"/>
              </w:rPr>
            </w:pPr>
            <w:r>
              <w:rPr>
                <w:sz w:val="16"/>
                <w:szCs w:val="16"/>
              </w:rPr>
              <w:t>CT#84</w:t>
            </w:r>
          </w:p>
        </w:tc>
        <w:tc>
          <w:tcPr>
            <w:tcW w:w="1094" w:type="dxa"/>
            <w:tcBorders>
              <w:top w:val="single" w:sz="4" w:space="0" w:color="auto"/>
              <w:bottom w:val="single" w:sz="4" w:space="0" w:color="auto"/>
            </w:tcBorders>
            <w:shd w:val="solid" w:color="FFFFFF" w:fill="auto"/>
          </w:tcPr>
          <w:p w14:paraId="0502E6F2" w14:textId="77777777" w:rsidR="00E33C9A" w:rsidRPr="00077E75" w:rsidRDefault="00E33C9A" w:rsidP="00E33C9A">
            <w:pPr>
              <w:pStyle w:val="TAC"/>
              <w:rPr>
                <w:sz w:val="16"/>
                <w:szCs w:val="16"/>
              </w:rPr>
            </w:pPr>
            <w:r w:rsidRPr="00E33C9A">
              <w:rPr>
                <w:sz w:val="16"/>
                <w:szCs w:val="16"/>
              </w:rPr>
              <w:t>CP-191126</w:t>
            </w:r>
          </w:p>
        </w:tc>
        <w:tc>
          <w:tcPr>
            <w:tcW w:w="525" w:type="dxa"/>
            <w:tcBorders>
              <w:top w:val="single" w:sz="4" w:space="0" w:color="auto"/>
              <w:bottom w:val="single" w:sz="4" w:space="0" w:color="auto"/>
            </w:tcBorders>
            <w:shd w:val="solid" w:color="FFFFFF" w:fill="auto"/>
          </w:tcPr>
          <w:p w14:paraId="5B6292F3" w14:textId="77777777" w:rsidR="00E33C9A" w:rsidRDefault="00E33C9A" w:rsidP="00E33C9A">
            <w:pPr>
              <w:pStyle w:val="TAL"/>
              <w:rPr>
                <w:sz w:val="16"/>
                <w:szCs w:val="16"/>
              </w:rPr>
            </w:pPr>
            <w:r>
              <w:rPr>
                <w:sz w:val="16"/>
                <w:szCs w:val="16"/>
              </w:rPr>
              <w:t>0076</w:t>
            </w:r>
          </w:p>
        </w:tc>
        <w:tc>
          <w:tcPr>
            <w:tcW w:w="425" w:type="dxa"/>
            <w:tcBorders>
              <w:top w:val="single" w:sz="4" w:space="0" w:color="auto"/>
              <w:bottom w:val="single" w:sz="4" w:space="0" w:color="auto"/>
            </w:tcBorders>
            <w:shd w:val="solid" w:color="FFFFFF" w:fill="auto"/>
          </w:tcPr>
          <w:p w14:paraId="6FAC6797" w14:textId="77777777" w:rsidR="00E33C9A" w:rsidRDefault="00E33C9A" w:rsidP="00E33C9A">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440EFA99" w14:textId="77777777" w:rsidR="00E33C9A" w:rsidRDefault="00E33C9A" w:rsidP="00E33C9A">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0DB0AB68" w14:textId="77777777" w:rsidR="00E33C9A" w:rsidRPr="00077E75" w:rsidRDefault="00E33C9A" w:rsidP="00E33C9A">
            <w:pPr>
              <w:pStyle w:val="TAL"/>
              <w:rPr>
                <w:sz w:val="16"/>
                <w:szCs w:val="16"/>
              </w:rPr>
            </w:pPr>
            <w:r w:rsidRPr="00E33C9A">
              <w:rPr>
                <w:sz w:val="16"/>
                <w:szCs w:val="16"/>
              </w:rPr>
              <w:t>Correct using XCAP and PS Data Off via 5GS</w:t>
            </w:r>
          </w:p>
        </w:tc>
        <w:tc>
          <w:tcPr>
            <w:tcW w:w="708" w:type="dxa"/>
            <w:tcBorders>
              <w:top w:val="single" w:sz="4" w:space="0" w:color="auto"/>
              <w:bottom w:val="single" w:sz="4" w:space="0" w:color="auto"/>
            </w:tcBorders>
            <w:shd w:val="solid" w:color="FFFFFF" w:fill="auto"/>
          </w:tcPr>
          <w:p w14:paraId="4DAC76DE" w14:textId="77777777" w:rsidR="00E33C9A" w:rsidRDefault="00E33C9A" w:rsidP="00E33C9A">
            <w:pPr>
              <w:pStyle w:val="TAC"/>
              <w:rPr>
                <w:sz w:val="16"/>
                <w:szCs w:val="16"/>
              </w:rPr>
            </w:pPr>
            <w:r>
              <w:rPr>
                <w:sz w:val="16"/>
                <w:szCs w:val="16"/>
              </w:rPr>
              <w:t>16.1.0</w:t>
            </w:r>
          </w:p>
        </w:tc>
      </w:tr>
      <w:tr w:rsidR="00E33C9A" w:rsidRPr="006B0D02" w14:paraId="509D801B" w14:textId="77777777" w:rsidTr="002E6245">
        <w:tblPrEx>
          <w:tblCellMar>
            <w:top w:w="0" w:type="dxa"/>
            <w:bottom w:w="0" w:type="dxa"/>
          </w:tblCellMar>
        </w:tblPrEx>
        <w:tc>
          <w:tcPr>
            <w:tcW w:w="800" w:type="dxa"/>
            <w:tcBorders>
              <w:top w:val="single" w:sz="4" w:space="0" w:color="auto"/>
            </w:tcBorders>
            <w:shd w:val="solid" w:color="FFFFFF" w:fill="auto"/>
          </w:tcPr>
          <w:p w14:paraId="2E0BCB60" w14:textId="77777777" w:rsidR="00E33C9A" w:rsidRDefault="00E33C9A" w:rsidP="00E33C9A">
            <w:pPr>
              <w:pStyle w:val="TAC"/>
              <w:rPr>
                <w:sz w:val="16"/>
                <w:szCs w:val="16"/>
              </w:rPr>
            </w:pPr>
            <w:r>
              <w:rPr>
                <w:sz w:val="16"/>
                <w:szCs w:val="16"/>
              </w:rPr>
              <w:t>2019-06</w:t>
            </w:r>
          </w:p>
        </w:tc>
        <w:tc>
          <w:tcPr>
            <w:tcW w:w="800" w:type="dxa"/>
            <w:tcBorders>
              <w:top w:val="single" w:sz="4" w:space="0" w:color="auto"/>
            </w:tcBorders>
            <w:shd w:val="solid" w:color="FFFFFF" w:fill="auto"/>
          </w:tcPr>
          <w:p w14:paraId="1585EC6E" w14:textId="77777777" w:rsidR="00E33C9A" w:rsidRDefault="00E33C9A" w:rsidP="00E33C9A">
            <w:pPr>
              <w:pStyle w:val="TAC"/>
              <w:rPr>
                <w:sz w:val="16"/>
                <w:szCs w:val="16"/>
              </w:rPr>
            </w:pPr>
            <w:r>
              <w:rPr>
                <w:sz w:val="16"/>
                <w:szCs w:val="16"/>
              </w:rPr>
              <w:t>CT#84</w:t>
            </w:r>
          </w:p>
        </w:tc>
        <w:tc>
          <w:tcPr>
            <w:tcW w:w="1094" w:type="dxa"/>
            <w:tcBorders>
              <w:top w:val="single" w:sz="4" w:space="0" w:color="auto"/>
            </w:tcBorders>
            <w:shd w:val="solid" w:color="FFFFFF" w:fill="auto"/>
          </w:tcPr>
          <w:p w14:paraId="4DCC0789" w14:textId="77777777" w:rsidR="00E33C9A" w:rsidRPr="00077E75" w:rsidRDefault="00E33C9A" w:rsidP="00E33C9A">
            <w:pPr>
              <w:pStyle w:val="TAC"/>
              <w:rPr>
                <w:sz w:val="16"/>
                <w:szCs w:val="16"/>
              </w:rPr>
            </w:pPr>
            <w:r w:rsidRPr="00E33C9A">
              <w:rPr>
                <w:sz w:val="16"/>
                <w:szCs w:val="16"/>
              </w:rPr>
              <w:t>CP-191126</w:t>
            </w:r>
          </w:p>
        </w:tc>
        <w:tc>
          <w:tcPr>
            <w:tcW w:w="525" w:type="dxa"/>
            <w:tcBorders>
              <w:top w:val="single" w:sz="4" w:space="0" w:color="auto"/>
            </w:tcBorders>
            <w:shd w:val="solid" w:color="FFFFFF" w:fill="auto"/>
          </w:tcPr>
          <w:p w14:paraId="2749E8DD" w14:textId="77777777" w:rsidR="00E33C9A" w:rsidRDefault="00E33C9A" w:rsidP="00E33C9A">
            <w:pPr>
              <w:pStyle w:val="TAL"/>
              <w:rPr>
                <w:sz w:val="16"/>
                <w:szCs w:val="16"/>
              </w:rPr>
            </w:pPr>
            <w:r>
              <w:rPr>
                <w:sz w:val="16"/>
                <w:szCs w:val="16"/>
              </w:rPr>
              <w:t>0078</w:t>
            </w:r>
          </w:p>
        </w:tc>
        <w:tc>
          <w:tcPr>
            <w:tcW w:w="425" w:type="dxa"/>
            <w:tcBorders>
              <w:top w:val="single" w:sz="4" w:space="0" w:color="auto"/>
            </w:tcBorders>
            <w:shd w:val="solid" w:color="FFFFFF" w:fill="auto"/>
          </w:tcPr>
          <w:p w14:paraId="597734CF" w14:textId="77777777" w:rsidR="00E33C9A" w:rsidRDefault="00E33C9A" w:rsidP="00E33C9A">
            <w:pPr>
              <w:pStyle w:val="TAR"/>
              <w:rPr>
                <w:sz w:val="16"/>
                <w:szCs w:val="16"/>
              </w:rPr>
            </w:pPr>
            <w:r>
              <w:rPr>
                <w:sz w:val="16"/>
                <w:szCs w:val="16"/>
              </w:rPr>
              <w:t>1</w:t>
            </w:r>
          </w:p>
        </w:tc>
        <w:tc>
          <w:tcPr>
            <w:tcW w:w="425" w:type="dxa"/>
            <w:tcBorders>
              <w:top w:val="single" w:sz="4" w:space="0" w:color="auto"/>
            </w:tcBorders>
            <w:shd w:val="solid" w:color="FFFFFF" w:fill="auto"/>
          </w:tcPr>
          <w:p w14:paraId="4D31D0D3" w14:textId="77777777" w:rsidR="00E33C9A" w:rsidRDefault="00E33C9A" w:rsidP="00E33C9A">
            <w:pPr>
              <w:pStyle w:val="TAC"/>
              <w:rPr>
                <w:sz w:val="16"/>
                <w:szCs w:val="16"/>
              </w:rPr>
            </w:pPr>
            <w:r>
              <w:rPr>
                <w:sz w:val="16"/>
                <w:szCs w:val="16"/>
              </w:rPr>
              <w:t>A</w:t>
            </w:r>
          </w:p>
        </w:tc>
        <w:tc>
          <w:tcPr>
            <w:tcW w:w="4962" w:type="dxa"/>
            <w:tcBorders>
              <w:top w:val="single" w:sz="4" w:space="0" w:color="auto"/>
            </w:tcBorders>
            <w:shd w:val="solid" w:color="FFFFFF" w:fill="auto"/>
          </w:tcPr>
          <w:p w14:paraId="0B251083" w14:textId="77777777" w:rsidR="00E33C9A" w:rsidRPr="00077E75" w:rsidRDefault="00E33C9A" w:rsidP="00E33C9A">
            <w:pPr>
              <w:pStyle w:val="TAL"/>
              <w:rPr>
                <w:sz w:val="16"/>
                <w:szCs w:val="16"/>
              </w:rPr>
            </w:pPr>
            <w:r w:rsidRPr="00E33C9A">
              <w:rPr>
                <w:sz w:val="16"/>
                <w:szCs w:val="16"/>
              </w:rPr>
              <w:t>Correct policy for XCAP when access type involves 5G</w:t>
            </w:r>
          </w:p>
        </w:tc>
        <w:tc>
          <w:tcPr>
            <w:tcW w:w="708" w:type="dxa"/>
            <w:tcBorders>
              <w:top w:val="single" w:sz="4" w:space="0" w:color="auto"/>
            </w:tcBorders>
            <w:shd w:val="solid" w:color="FFFFFF" w:fill="auto"/>
          </w:tcPr>
          <w:p w14:paraId="27F72D9C" w14:textId="77777777" w:rsidR="00E33C9A" w:rsidRDefault="00E33C9A" w:rsidP="00E33C9A">
            <w:pPr>
              <w:pStyle w:val="TAC"/>
              <w:rPr>
                <w:sz w:val="16"/>
                <w:szCs w:val="16"/>
              </w:rPr>
            </w:pPr>
            <w:r>
              <w:rPr>
                <w:sz w:val="16"/>
                <w:szCs w:val="16"/>
              </w:rPr>
              <w:t>16.1.0</w:t>
            </w:r>
          </w:p>
        </w:tc>
      </w:tr>
      <w:tr w:rsidR="00EB28C8" w14:paraId="53B3184A" w14:textId="77777777" w:rsidTr="005A1768">
        <w:tblPrEx>
          <w:tblCellMar>
            <w:top w:w="0" w:type="dxa"/>
            <w:bottom w:w="0" w:type="dxa"/>
          </w:tblCellMar>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485BC2" w14:textId="77777777" w:rsidR="00EB28C8" w:rsidRDefault="00EB28C8" w:rsidP="006B03F4">
            <w:pPr>
              <w:pStyle w:val="TAC"/>
              <w:rPr>
                <w:sz w:val="16"/>
                <w:szCs w:val="16"/>
              </w:rPr>
            </w:pPr>
            <w:r>
              <w:rPr>
                <w:sz w:val="16"/>
                <w:szCs w:val="16"/>
              </w:rPr>
              <w:t>2020-12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3F4F40D" w14:textId="77777777" w:rsidR="00EB28C8" w:rsidRDefault="00EB28C8" w:rsidP="006B03F4">
            <w:pPr>
              <w:pStyle w:val="TAC"/>
              <w:rPr>
                <w:sz w:val="16"/>
                <w:szCs w:val="16"/>
              </w:rPr>
            </w:pPr>
            <w:r>
              <w:rPr>
                <w:sz w:val="16"/>
                <w:szCs w:val="16"/>
              </w:rPr>
              <w:t>CT#90e</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674350A4" w14:textId="77777777" w:rsidR="00EB28C8" w:rsidRPr="00077E75" w:rsidRDefault="00EB28C8" w:rsidP="006B03F4">
            <w:pPr>
              <w:pStyle w:val="TAC"/>
              <w:rPr>
                <w:sz w:val="16"/>
                <w:szCs w:val="16"/>
              </w:rPr>
            </w:pPr>
            <w:r w:rsidRPr="00E33C9A">
              <w:rPr>
                <w:sz w:val="16"/>
                <w:szCs w:val="16"/>
              </w:rPr>
              <w:t>CP-</w:t>
            </w:r>
            <w:r>
              <w:rPr>
                <w:sz w:val="16"/>
                <w:szCs w:val="16"/>
              </w:rPr>
              <w:t>203215</w:t>
            </w:r>
          </w:p>
        </w:tc>
        <w:tc>
          <w:tcPr>
            <w:tcW w:w="525" w:type="dxa"/>
            <w:tcBorders>
              <w:top w:val="single" w:sz="4" w:space="0" w:color="auto"/>
              <w:left w:val="single" w:sz="6" w:space="0" w:color="auto"/>
              <w:bottom w:val="single" w:sz="4" w:space="0" w:color="auto"/>
              <w:right w:val="single" w:sz="6" w:space="0" w:color="auto"/>
            </w:tcBorders>
            <w:shd w:val="solid" w:color="FFFFFF" w:fill="auto"/>
          </w:tcPr>
          <w:p w14:paraId="1C798D14" w14:textId="77777777" w:rsidR="00EB28C8" w:rsidRDefault="00EB28C8" w:rsidP="006B03F4">
            <w:pPr>
              <w:pStyle w:val="TAL"/>
              <w:rPr>
                <w:sz w:val="16"/>
                <w:szCs w:val="16"/>
              </w:rPr>
            </w:pPr>
            <w:r>
              <w:rPr>
                <w:sz w:val="16"/>
                <w:szCs w:val="16"/>
              </w:rPr>
              <w:t>0079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260883" w14:textId="77777777" w:rsidR="00EB28C8" w:rsidRDefault="00EB28C8" w:rsidP="006B03F4">
            <w:pPr>
              <w:pStyle w:val="TAR"/>
              <w:rPr>
                <w:sz w:val="16"/>
                <w:szCs w:val="16"/>
              </w:rPr>
            </w:pPr>
            <w:r>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421780A" w14:textId="77777777" w:rsidR="00EB28C8" w:rsidRDefault="00EB28C8" w:rsidP="006B03F4">
            <w:pPr>
              <w:pStyle w:val="TAC"/>
              <w:rPr>
                <w:sz w:val="16"/>
                <w:szCs w:val="16"/>
              </w:rPr>
            </w:pPr>
            <w:r>
              <w:rPr>
                <w:sz w:val="16"/>
                <w:szCs w:val="16"/>
              </w:rPr>
              <w:t>B</w:t>
            </w: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6306C137" w14:textId="0DA4D333" w:rsidR="00EB28C8" w:rsidRPr="00077E75" w:rsidRDefault="00EB28C8" w:rsidP="006B03F4">
            <w:pPr>
              <w:pStyle w:val="TAL"/>
              <w:rPr>
                <w:sz w:val="16"/>
                <w:szCs w:val="16"/>
              </w:rPr>
            </w:pPr>
            <w:r>
              <w:t xml:space="preserve">Adding handling of the UE configuration parameter </w:t>
            </w:r>
            <w:r w:rsidR="00237748">
              <w:t>"</w:t>
            </w:r>
            <w:r w:rsidRPr="00C81B98">
              <w:t>Access_Point_Name_Parameter_Reading_Rule</w:t>
            </w:r>
            <w:r w:rsidR="00237748">
              <w:t>"</w:t>
            </w:r>
            <w:r>
              <w:t xml:space="preserve"> for the UE to read the XCAP APN name parameter from correct input source.</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53EB" w14:textId="77777777" w:rsidR="00EB28C8" w:rsidRDefault="00EB28C8" w:rsidP="006B03F4">
            <w:pPr>
              <w:pStyle w:val="TAC"/>
              <w:rPr>
                <w:sz w:val="16"/>
                <w:szCs w:val="16"/>
              </w:rPr>
            </w:pPr>
            <w:r>
              <w:rPr>
                <w:sz w:val="16"/>
                <w:szCs w:val="16"/>
              </w:rPr>
              <w:t>17.0.0</w:t>
            </w:r>
          </w:p>
        </w:tc>
      </w:tr>
      <w:tr w:rsidR="00F31533" w14:paraId="63109484" w14:textId="77777777" w:rsidTr="00EB28C8">
        <w:tblPrEx>
          <w:tblCellMar>
            <w:top w:w="0" w:type="dxa"/>
            <w:bottom w:w="0" w:type="dxa"/>
          </w:tblCellMar>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8B7B862" w14:textId="77777777" w:rsidR="00F31533" w:rsidRDefault="00F31533" w:rsidP="00F31533">
            <w:pPr>
              <w:pStyle w:val="TAC"/>
              <w:rPr>
                <w:sz w:val="16"/>
                <w:szCs w:val="16"/>
              </w:rPr>
            </w:pPr>
            <w:r w:rsidRPr="00687B81">
              <w:rPr>
                <w:sz w:val="16"/>
                <w:szCs w:val="16"/>
              </w:rPr>
              <w:t>2021-12</w:t>
            </w:r>
          </w:p>
        </w:tc>
        <w:tc>
          <w:tcPr>
            <w:tcW w:w="800" w:type="dxa"/>
            <w:tcBorders>
              <w:top w:val="single" w:sz="4" w:space="0" w:color="auto"/>
              <w:left w:val="single" w:sz="6" w:space="0" w:color="auto"/>
              <w:bottom w:val="single" w:sz="6" w:space="0" w:color="auto"/>
              <w:right w:val="single" w:sz="6" w:space="0" w:color="auto"/>
            </w:tcBorders>
            <w:shd w:val="solid" w:color="FFFFFF" w:fill="auto"/>
          </w:tcPr>
          <w:p w14:paraId="5B2957D9" w14:textId="77777777" w:rsidR="00F31533" w:rsidRDefault="00F31533" w:rsidP="00F31533">
            <w:pPr>
              <w:pStyle w:val="TAC"/>
              <w:rPr>
                <w:sz w:val="16"/>
                <w:szCs w:val="16"/>
              </w:rPr>
            </w:pPr>
            <w:r w:rsidRPr="00687B81">
              <w:rPr>
                <w:rFonts w:cs="Arial"/>
                <w:noProof/>
                <w:snapToGrid w:val="0"/>
                <w:sz w:val="16"/>
                <w:szCs w:val="16"/>
              </w:rPr>
              <w:t>CT#94e</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5C1C0E46" w14:textId="77777777" w:rsidR="00F31533" w:rsidRPr="00E33C9A" w:rsidRDefault="00F31533" w:rsidP="00F31533">
            <w:pPr>
              <w:pStyle w:val="TAC"/>
              <w:rPr>
                <w:sz w:val="16"/>
                <w:szCs w:val="16"/>
              </w:rPr>
            </w:pPr>
            <w:r w:rsidRPr="00687B81">
              <w:rPr>
                <w:sz w:val="16"/>
                <w:szCs w:val="16"/>
              </w:rPr>
              <w:t>CP-213031</w:t>
            </w:r>
          </w:p>
        </w:tc>
        <w:tc>
          <w:tcPr>
            <w:tcW w:w="525" w:type="dxa"/>
            <w:tcBorders>
              <w:top w:val="single" w:sz="4" w:space="0" w:color="auto"/>
              <w:left w:val="single" w:sz="6" w:space="0" w:color="auto"/>
              <w:bottom w:val="single" w:sz="6" w:space="0" w:color="auto"/>
              <w:right w:val="single" w:sz="6" w:space="0" w:color="auto"/>
            </w:tcBorders>
            <w:shd w:val="solid" w:color="FFFFFF" w:fill="auto"/>
          </w:tcPr>
          <w:p w14:paraId="3B5C8998" w14:textId="77777777" w:rsidR="00F31533" w:rsidRDefault="00F31533" w:rsidP="00F31533">
            <w:pPr>
              <w:pStyle w:val="TAL"/>
              <w:rPr>
                <w:sz w:val="16"/>
                <w:szCs w:val="16"/>
              </w:rPr>
            </w:pPr>
            <w:r w:rsidRPr="00F31533">
              <w:rPr>
                <w:sz w:val="16"/>
                <w:szCs w:val="16"/>
              </w:rPr>
              <w:t>0080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81750DA" w14:textId="77777777" w:rsidR="00F31533" w:rsidRDefault="00F31533" w:rsidP="00F31533">
            <w:pPr>
              <w:pStyle w:val="TAR"/>
              <w:rPr>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185A3B8" w14:textId="77777777" w:rsidR="00F31533" w:rsidRDefault="00F31533" w:rsidP="00F31533">
            <w:pPr>
              <w:pStyle w:val="TAC"/>
              <w:rPr>
                <w:sz w:val="16"/>
                <w:szCs w:val="16"/>
              </w:rPr>
            </w:pPr>
            <w:r w:rsidRPr="00687B81">
              <w:rPr>
                <w:sz w:val="16"/>
                <w:szCs w:val="16"/>
              </w:rPr>
              <w:t>B</w:t>
            </w: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E6B298" w14:textId="77777777" w:rsidR="00F31533" w:rsidRDefault="000A1F93" w:rsidP="00F31533">
            <w:pPr>
              <w:pStyle w:val="TAL"/>
            </w:pPr>
            <w:r w:rsidRPr="000A1F93">
              <w:rPr>
                <w:sz w:val="16"/>
                <w:szCs w:val="16"/>
              </w:rPr>
              <w:t>Update of HTTP Digest Access Authentication and reference update for HTTP/1.1 protocol</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535E4882" w14:textId="77777777" w:rsidR="00F31533" w:rsidRDefault="00F31533" w:rsidP="00F31533">
            <w:pPr>
              <w:pStyle w:val="TAC"/>
              <w:rPr>
                <w:sz w:val="16"/>
                <w:szCs w:val="16"/>
              </w:rPr>
            </w:pPr>
            <w:r w:rsidRPr="00687B81">
              <w:rPr>
                <w:bCs/>
                <w:sz w:val="16"/>
                <w:szCs w:val="16"/>
              </w:rPr>
              <w:t>17.</w:t>
            </w:r>
            <w:r w:rsidR="001B62D5">
              <w:rPr>
                <w:bCs/>
                <w:sz w:val="16"/>
                <w:szCs w:val="16"/>
              </w:rPr>
              <w:t>1</w:t>
            </w:r>
            <w:r w:rsidRPr="00687B81">
              <w:rPr>
                <w:bCs/>
                <w:sz w:val="16"/>
                <w:szCs w:val="16"/>
              </w:rPr>
              <w:t>.0</w:t>
            </w:r>
          </w:p>
        </w:tc>
      </w:tr>
    </w:tbl>
    <w:p w14:paraId="0E1E7E5F" w14:textId="77777777" w:rsidR="00077E75" w:rsidRDefault="00077E75" w:rsidP="00BF431A"/>
    <w:sectPr w:rsidR="00077E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4DBBB" w14:textId="77777777" w:rsidR="00476EC1" w:rsidRDefault="00476EC1">
      <w:r>
        <w:separator/>
      </w:r>
    </w:p>
  </w:endnote>
  <w:endnote w:type="continuationSeparator" w:id="0">
    <w:p w14:paraId="66B85AA8" w14:textId="77777777" w:rsidR="00476EC1" w:rsidRDefault="0047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C6450" w14:textId="77777777" w:rsidR="004A3549" w:rsidRDefault="004A354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0298E" w14:textId="77777777" w:rsidR="00476EC1" w:rsidRDefault="00476EC1">
      <w:r>
        <w:separator/>
      </w:r>
    </w:p>
  </w:footnote>
  <w:footnote w:type="continuationSeparator" w:id="0">
    <w:p w14:paraId="611AEE9E" w14:textId="77777777" w:rsidR="00476EC1" w:rsidRDefault="00476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378EE" w14:textId="111AABBF" w:rsidR="004A3549" w:rsidRDefault="004A3549">
    <w:pPr>
      <w:framePr w:wrap="auto" w:vAnchor="text" w:hAnchor="margin" w:xAlign="right" w:y="1"/>
    </w:pPr>
    <w:fldSimple w:instr=" STYLEREF ZA ">
      <w:r w:rsidR="00B94817">
        <w:rPr>
          <w:noProof/>
        </w:rPr>
        <w:t>3GPP TS 24.623 V17.1.0 (2021-12)</w:t>
      </w:r>
    </w:fldSimple>
  </w:p>
  <w:p w14:paraId="1FA31795" w14:textId="77777777" w:rsidR="004A3549" w:rsidRDefault="004A3549">
    <w:pPr>
      <w:framePr w:wrap="auto" w:vAnchor="text" w:hAnchor="margin" w:xAlign="center" w:y="1"/>
    </w:pPr>
    <w:r>
      <w:fldChar w:fldCharType="begin"/>
    </w:r>
    <w:r>
      <w:instrText xml:space="preserve"> PAGE </w:instrText>
    </w:r>
    <w:r>
      <w:fldChar w:fldCharType="separate"/>
    </w:r>
    <w:r w:rsidR="002072AB">
      <w:t>4</w:t>
    </w:r>
    <w:r>
      <w:fldChar w:fldCharType="end"/>
    </w:r>
  </w:p>
  <w:p w14:paraId="4ECC6FCB" w14:textId="5040E94C" w:rsidR="004A3549" w:rsidRDefault="004A3549">
    <w:pPr>
      <w:framePr w:wrap="auto" w:vAnchor="text" w:hAnchor="margin" w:y="1"/>
    </w:pPr>
    <w:fldSimple w:instr=" STYLEREF ZGSM ">
      <w:r w:rsidR="00B94817">
        <w:rPr>
          <w:noProof/>
        </w:rPr>
        <w:t>Release 17</w:t>
      </w:r>
    </w:fldSimple>
  </w:p>
  <w:p w14:paraId="13E98F39" w14:textId="77777777" w:rsidR="004A3549" w:rsidRDefault="004A35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C7D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AAAA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587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5"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8"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9"/>
    <w:lvlOverride w:ilvl="0">
      <w:startOverride w:val="1"/>
    </w:lvlOverride>
  </w:num>
  <w:num w:numId="9">
    <w:abstractNumId w:val="8"/>
  </w:num>
  <w:num w:numId="10">
    <w:abstractNumId w:val="4"/>
  </w:num>
  <w:num w:numId="11">
    <w:abstractNumId w:val="5"/>
  </w:num>
  <w:num w:numId="12">
    <w:abstractNumId w:val="7"/>
  </w:num>
  <w:num w:numId="13">
    <w:abstractNumId w:val="2"/>
  </w:num>
  <w:num w:numId="14">
    <w:abstractNumId w:val="1"/>
  </w:num>
  <w:num w:numId="15">
    <w:abstractNumId w:val="0"/>
  </w:num>
  <w:num w:numId="16">
    <w:abstractNumId w:val="11"/>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106"/>
    <w:rsid w:val="00072988"/>
    <w:rsid w:val="00077E75"/>
    <w:rsid w:val="00080835"/>
    <w:rsid w:val="0008733F"/>
    <w:rsid w:val="00090B5A"/>
    <w:rsid w:val="00091484"/>
    <w:rsid w:val="000A1F93"/>
    <w:rsid w:val="000B060D"/>
    <w:rsid w:val="000B2512"/>
    <w:rsid w:val="000C7123"/>
    <w:rsid w:val="000D152B"/>
    <w:rsid w:val="00101F8F"/>
    <w:rsid w:val="0010498F"/>
    <w:rsid w:val="00122645"/>
    <w:rsid w:val="00130472"/>
    <w:rsid w:val="00136A66"/>
    <w:rsid w:val="00153777"/>
    <w:rsid w:val="00161617"/>
    <w:rsid w:val="00163326"/>
    <w:rsid w:val="00172379"/>
    <w:rsid w:val="001A64D4"/>
    <w:rsid w:val="001B43CB"/>
    <w:rsid w:val="001B62D5"/>
    <w:rsid w:val="001C7155"/>
    <w:rsid w:val="001D0230"/>
    <w:rsid w:val="001D612E"/>
    <w:rsid w:val="001E425B"/>
    <w:rsid w:val="001F346C"/>
    <w:rsid w:val="001F5545"/>
    <w:rsid w:val="00200BFC"/>
    <w:rsid w:val="0020322A"/>
    <w:rsid w:val="00204DFC"/>
    <w:rsid w:val="002072AB"/>
    <w:rsid w:val="0021013A"/>
    <w:rsid w:val="0022124D"/>
    <w:rsid w:val="002215C3"/>
    <w:rsid w:val="00221A3B"/>
    <w:rsid w:val="00231381"/>
    <w:rsid w:val="00237748"/>
    <w:rsid w:val="00241D1A"/>
    <w:rsid w:val="00252FF8"/>
    <w:rsid w:val="00253925"/>
    <w:rsid w:val="00255C79"/>
    <w:rsid w:val="00273220"/>
    <w:rsid w:val="002740BA"/>
    <w:rsid w:val="00277E9D"/>
    <w:rsid w:val="0028774B"/>
    <w:rsid w:val="002944DB"/>
    <w:rsid w:val="002A0A1A"/>
    <w:rsid w:val="002A2C56"/>
    <w:rsid w:val="002B382E"/>
    <w:rsid w:val="002B5412"/>
    <w:rsid w:val="002B68A1"/>
    <w:rsid w:val="002D1CFC"/>
    <w:rsid w:val="002D65A3"/>
    <w:rsid w:val="002E09B5"/>
    <w:rsid w:val="002E6245"/>
    <w:rsid w:val="00302FBA"/>
    <w:rsid w:val="00307285"/>
    <w:rsid w:val="00312096"/>
    <w:rsid w:val="003141BC"/>
    <w:rsid w:val="00334CF7"/>
    <w:rsid w:val="00337069"/>
    <w:rsid w:val="00340565"/>
    <w:rsid w:val="0035073A"/>
    <w:rsid w:val="0035120B"/>
    <w:rsid w:val="00357955"/>
    <w:rsid w:val="003610DA"/>
    <w:rsid w:val="00383736"/>
    <w:rsid w:val="0039090B"/>
    <w:rsid w:val="003A5EAA"/>
    <w:rsid w:val="003B3D34"/>
    <w:rsid w:val="003D05E1"/>
    <w:rsid w:val="003E2780"/>
    <w:rsid w:val="003F5DAB"/>
    <w:rsid w:val="004047EF"/>
    <w:rsid w:val="00425B62"/>
    <w:rsid w:val="0042662B"/>
    <w:rsid w:val="00436C3F"/>
    <w:rsid w:val="00451FE2"/>
    <w:rsid w:val="00452B29"/>
    <w:rsid w:val="0047563E"/>
    <w:rsid w:val="00476EC1"/>
    <w:rsid w:val="0049394D"/>
    <w:rsid w:val="00497B81"/>
    <w:rsid w:val="004A3549"/>
    <w:rsid w:val="004B608B"/>
    <w:rsid w:val="004C1084"/>
    <w:rsid w:val="004C3F35"/>
    <w:rsid w:val="004D1740"/>
    <w:rsid w:val="004D191A"/>
    <w:rsid w:val="004F0A5E"/>
    <w:rsid w:val="004F3A6F"/>
    <w:rsid w:val="00511309"/>
    <w:rsid w:val="00512D14"/>
    <w:rsid w:val="00525B31"/>
    <w:rsid w:val="00526E24"/>
    <w:rsid w:val="00531CBD"/>
    <w:rsid w:val="00556B6B"/>
    <w:rsid w:val="00564125"/>
    <w:rsid w:val="00576BAA"/>
    <w:rsid w:val="005A1768"/>
    <w:rsid w:val="005A6637"/>
    <w:rsid w:val="005B4862"/>
    <w:rsid w:val="005C44E1"/>
    <w:rsid w:val="005C48B3"/>
    <w:rsid w:val="005D3BF1"/>
    <w:rsid w:val="005D56ED"/>
    <w:rsid w:val="005E1511"/>
    <w:rsid w:val="005E4245"/>
    <w:rsid w:val="005E79AD"/>
    <w:rsid w:val="005F4257"/>
    <w:rsid w:val="006064B0"/>
    <w:rsid w:val="00610996"/>
    <w:rsid w:val="006368A1"/>
    <w:rsid w:val="00641CAC"/>
    <w:rsid w:val="00650D9F"/>
    <w:rsid w:val="00654489"/>
    <w:rsid w:val="00666E23"/>
    <w:rsid w:val="00670AC2"/>
    <w:rsid w:val="00672E6D"/>
    <w:rsid w:val="00673242"/>
    <w:rsid w:val="00674CC8"/>
    <w:rsid w:val="006806B4"/>
    <w:rsid w:val="00693569"/>
    <w:rsid w:val="006B03F4"/>
    <w:rsid w:val="006C1E7A"/>
    <w:rsid w:val="006C6205"/>
    <w:rsid w:val="006D065E"/>
    <w:rsid w:val="006D0790"/>
    <w:rsid w:val="006D2AA3"/>
    <w:rsid w:val="006E01EE"/>
    <w:rsid w:val="006E3EDF"/>
    <w:rsid w:val="007114E5"/>
    <w:rsid w:val="007350FD"/>
    <w:rsid w:val="00740A2E"/>
    <w:rsid w:val="00765D48"/>
    <w:rsid w:val="00767F2E"/>
    <w:rsid w:val="00771779"/>
    <w:rsid w:val="00771FDB"/>
    <w:rsid w:val="0077369A"/>
    <w:rsid w:val="00792E71"/>
    <w:rsid w:val="007956FE"/>
    <w:rsid w:val="007D4269"/>
    <w:rsid w:val="00816971"/>
    <w:rsid w:val="00835465"/>
    <w:rsid w:val="00850C35"/>
    <w:rsid w:val="0085391F"/>
    <w:rsid w:val="00854A1E"/>
    <w:rsid w:val="00862C69"/>
    <w:rsid w:val="008651C4"/>
    <w:rsid w:val="00866D2C"/>
    <w:rsid w:val="00867F88"/>
    <w:rsid w:val="0087054E"/>
    <w:rsid w:val="00872F50"/>
    <w:rsid w:val="00885732"/>
    <w:rsid w:val="0089748E"/>
    <w:rsid w:val="008A0830"/>
    <w:rsid w:val="008B5E62"/>
    <w:rsid w:val="008C632B"/>
    <w:rsid w:val="008C6DB3"/>
    <w:rsid w:val="008D3719"/>
    <w:rsid w:val="008E5E40"/>
    <w:rsid w:val="008F6219"/>
    <w:rsid w:val="008F7A22"/>
    <w:rsid w:val="008F7D54"/>
    <w:rsid w:val="009043E6"/>
    <w:rsid w:val="00914B4C"/>
    <w:rsid w:val="009343BB"/>
    <w:rsid w:val="009459C5"/>
    <w:rsid w:val="00946A93"/>
    <w:rsid w:val="00973E1F"/>
    <w:rsid w:val="00994FE2"/>
    <w:rsid w:val="009A7CB8"/>
    <w:rsid w:val="009B2101"/>
    <w:rsid w:val="009B7123"/>
    <w:rsid w:val="009C0491"/>
    <w:rsid w:val="009C735D"/>
    <w:rsid w:val="009D2C3C"/>
    <w:rsid w:val="009F059E"/>
    <w:rsid w:val="009F47E0"/>
    <w:rsid w:val="00A025C0"/>
    <w:rsid w:val="00A0465B"/>
    <w:rsid w:val="00A14761"/>
    <w:rsid w:val="00A31DD3"/>
    <w:rsid w:val="00A41C31"/>
    <w:rsid w:val="00A4502F"/>
    <w:rsid w:val="00A724E9"/>
    <w:rsid w:val="00A775E9"/>
    <w:rsid w:val="00A80689"/>
    <w:rsid w:val="00A83E24"/>
    <w:rsid w:val="00A944DC"/>
    <w:rsid w:val="00A96E7A"/>
    <w:rsid w:val="00AA2800"/>
    <w:rsid w:val="00AA5DE2"/>
    <w:rsid w:val="00AB1149"/>
    <w:rsid w:val="00AB1CAD"/>
    <w:rsid w:val="00AB2F83"/>
    <w:rsid w:val="00AB5E98"/>
    <w:rsid w:val="00AD1B87"/>
    <w:rsid w:val="00AD2CAE"/>
    <w:rsid w:val="00AD5222"/>
    <w:rsid w:val="00AE7836"/>
    <w:rsid w:val="00B008FC"/>
    <w:rsid w:val="00B073C2"/>
    <w:rsid w:val="00B210B7"/>
    <w:rsid w:val="00B37AE1"/>
    <w:rsid w:val="00B47D00"/>
    <w:rsid w:val="00B50CF6"/>
    <w:rsid w:val="00B56EE8"/>
    <w:rsid w:val="00B61911"/>
    <w:rsid w:val="00B76518"/>
    <w:rsid w:val="00B847C2"/>
    <w:rsid w:val="00B84B36"/>
    <w:rsid w:val="00B934B5"/>
    <w:rsid w:val="00B94817"/>
    <w:rsid w:val="00B94F47"/>
    <w:rsid w:val="00B975B1"/>
    <w:rsid w:val="00B97837"/>
    <w:rsid w:val="00BA129F"/>
    <w:rsid w:val="00BA7C7D"/>
    <w:rsid w:val="00BB1578"/>
    <w:rsid w:val="00BB2B07"/>
    <w:rsid w:val="00BC1215"/>
    <w:rsid w:val="00BC55F5"/>
    <w:rsid w:val="00BD27D8"/>
    <w:rsid w:val="00BD43C5"/>
    <w:rsid w:val="00BE0474"/>
    <w:rsid w:val="00BE114E"/>
    <w:rsid w:val="00BE2963"/>
    <w:rsid w:val="00BF03D0"/>
    <w:rsid w:val="00BF1E8D"/>
    <w:rsid w:val="00BF431A"/>
    <w:rsid w:val="00C10BF2"/>
    <w:rsid w:val="00C3214F"/>
    <w:rsid w:val="00C34183"/>
    <w:rsid w:val="00C37A98"/>
    <w:rsid w:val="00C54CA1"/>
    <w:rsid w:val="00CA789C"/>
    <w:rsid w:val="00CB5B53"/>
    <w:rsid w:val="00CB729E"/>
    <w:rsid w:val="00CF6981"/>
    <w:rsid w:val="00D15820"/>
    <w:rsid w:val="00D1772A"/>
    <w:rsid w:val="00D44467"/>
    <w:rsid w:val="00D84FBC"/>
    <w:rsid w:val="00D851D0"/>
    <w:rsid w:val="00DA243B"/>
    <w:rsid w:val="00DB5BBB"/>
    <w:rsid w:val="00DE102E"/>
    <w:rsid w:val="00DE5C4C"/>
    <w:rsid w:val="00DF4A9A"/>
    <w:rsid w:val="00E14891"/>
    <w:rsid w:val="00E16C14"/>
    <w:rsid w:val="00E33C9A"/>
    <w:rsid w:val="00E35B44"/>
    <w:rsid w:val="00E37664"/>
    <w:rsid w:val="00E5353A"/>
    <w:rsid w:val="00E607B2"/>
    <w:rsid w:val="00E60E0B"/>
    <w:rsid w:val="00E67C36"/>
    <w:rsid w:val="00E70447"/>
    <w:rsid w:val="00E75A07"/>
    <w:rsid w:val="00E77BF1"/>
    <w:rsid w:val="00E854E3"/>
    <w:rsid w:val="00EB25EA"/>
    <w:rsid w:val="00EB28C8"/>
    <w:rsid w:val="00EB7695"/>
    <w:rsid w:val="00ED1EE9"/>
    <w:rsid w:val="00ED6016"/>
    <w:rsid w:val="00ED7368"/>
    <w:rsid w:val="00F01D94"/>
    <w:rsid w:val="00F04538"/>
    <w:rsid w:val="00F04E0F"/>
    <w:rsid w:val="00F170F6"/>
    <w:rsid w:val="00F26E97"/>
    <w:rsid w:val="00F31533"/>
    <w:rsid w:val="00F36A0E"/>
    <w:rsid w:val="00F41776"/>
    <w:rsid w:val="00F65330"/>
    <w:rsid w:val="00F70D5F"/>
    <w:rsid w:val="00F832A4"/>
    <w:rsid w:val="00F87CC3"/>
    <w:rsid w:val="00F9433B"/>
    <w:rsid w:val="00F95D59"/>
    <w:rsid w:val="00FB4603"/>
    <w:rsid w:val="00FC1949"/>
    <w:rsid w:val="00FC71AC"/>
    <w:rsid w:val="00FD2AF8"/>
    <w:rsid w:val="00FF2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9F805"/>
  <w15:chartTrackingRefBased/>
  <w15:docId w15:val="{A4A09CBB-3126-4D6E-8ED9-20B70588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817"/>
    <w:pPr>
      <w:overflowPunct w:val="0"/>
      <w:autoSpaceDE w:val="0"/>
      <w:autoSpaceDN w:val="0"/>
      <w:adjustRightInd w:val="0"/>
      <w:spacing w:after="180"/>
      <w:textAlignment w:val="baseline"/>
    </w:pPr>
  </w:style>
  <w:style w:type="paragraph" w:styleId="Heading1">
    <w:name w:val="heading 1"/>
    <w:next w:val="Normal"/>
    <w:link w:val="Heading1Char"/>
    <w:qFormat/>
    <w:rsid w:val="00B948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94817"/>
    <w:pPr>
      <w:pBdr>
        <w:top w:val="none" w:sz="0" w:space="0" w:color="auto"/>
      </w:pBdr>
      <w:spacing w:before="180"/>
      <w:outlineLvl w:val="1"/>
    </w:pPr>
    <w:rPr>
      <w:sz w:val="32"/>
    </w:rPr>
  </w:style>
  <w:style w:type="paragraph" w:styleId="Heading3">
    <w:name w:val="heading 3"/>
    <w:basedOn w:val="Heading2"/>
    <w:next w:val="Normal"/>
    <w:link w:val="Heading3Char"/>
    <w:qFormat/>
    <w:rsid w:val="00B94817"/>
    <w:pPr>
      <w:spacing w:before="120"/>
      <w:outlineLvl w:val="2"/>
    </w:pPr>
    <w:rPr>
      <w:sz w:val="28"/>
    </w:rPr>
  </w:style>
  <w:style w:type="paragraph" w:styleId="Heading4">
    <w:name w:val="heading 4"/>
    <w:basedOn w:val="Heading3"/>
    <w:next w:val="Normal"/>
    <w:link w:val="Heading4Char"/>
    <w:qFormat/>
    <w:rsid w:val="00B94817"/>
    <w:pPr>
      <w:ind w:left="1418" w:hanging="1418"/>
      <w:outlineLvl w:val="3"/>
    </w:pPr>
    <w:rPr>
      <w:sz w:val="24"/>
    </w:rPr>
  </w:style>
  <w:style w:type="paragraph" w:styleId="Heading5">
    <w:name w:val="heading 5"/>
    <w:basedOn w:val="Heading4"/>
    <w:next w:val="Normal"/>
    <w:link w:val="Heading5Char"/>
    <w:qFormat/>
    <w:rsid w:val="00B94817"/>
    <w:pPr>
      <w:ind w:left="1701" w:hanging="1701"/>
      <w:outlineLvl w:val="4"/>
    </w:pPr>
    <w:rPr>
      <w:sz w:val="22"/>
    </w:rPr>
  </w:style>
  <w:style w:type="paragraph" w:styleId="Heading6">
    <w:name w:val="heading 6"/>
    <w:basedOn w:val="Normal"/>
    <w:next w:val="Normal"/>
    <w:semiHidden/>
    <w:qFormat/>
    <w:rsid w:val="00B94817"/>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B94817"/>
    <w:pPr>
      <w:keepNext/>
      <w:keepLines/>
      <w:numPr>
        <w:ilvl w:val="6"/>
        <w:numId w:val="18"/>
      </w:numPr>
      <w:spacing w:before="120"/>
      <w:outlineLvl w:val="6"/>
    </w:pPr>
    <w:rPr>
      <w:rFonts w:ascii="Arial" w:hAnsi="Arial"/>
    </w:rPr>
  </w:style>
  <w:style w:type="paragraph" w:styleId="Heading8">
    <w:name w:val="heading 8"/>
    <w:basedOn w:val="Heading1"/>
    <w:next w:val="Normal"/>
    <w:qFormat/>
    <w:rsid w:val="00B94817"/>
    <w:pPr>
      <w:ind w:left="0" w:firstLine="0"/>
      <w:outlineLvl w:val="7"/>
    </w:pPr>
  </w:style>
  <w:style w:type="paragraph" w:styleId="Heading9">
    <w:name w:val="heading 9"/>
    <w:basedOn w:val="Heading8"/>
    <w:next w:val="Normal"/>
    <w:qFormat/>
    <w:rsid w:val="00B94817"/>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B94817"/>
    <w:pPr>
      <w:spacing w:after="120"/>
    </w:pPr>
  </w:style>
  <w:style w:type="paragraph" w:styleId="List">
    <w:name w:val="List"/>
    <w:basedOn w:val="Normal"/>
    <w:rsid w:val="00B9481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B94817"/>
    <w:pPr>
      <w:ind w:left="720" w:hanging="360"/>
      <w:contextualSpacing/>
    </w:pPr>
  </w:style>
  <w:style w:type="character" w:customStyle="1" w:styleId="ZGSM">
    <w:name w:val="ZGSM"/>
    <w:rsid w:val="00B94817"/>
  </w:style>
  <w:style w:type="paragraph" w:styleId="List3">
    <w:name w:val="List 3"/>
    <w:basedOn w:val="Normal"/>
    <w:rsid w:val="00B94817"/>
    <w:pPr>
      <w:ind w:left="1080" w:hanging="360"/>
      <w:contextualSpacing/>
    </w:pPr>
  </w:style>
  <w:style w:type="paragraph" w:styleId="List4">
    <w:name w:val="List 4"/>
    <w:basedOn w:val="Normal"/>
    <w:rsid w:val="00B9481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94817"/>
    <w:pPr>
      <w:ind w:left="1800" w:hanging="360"/>
      <w:contextualSpacing/>
    </w:pPr>
  </w:style>
  <w:style w:type="paragraph" w:customStyle="1" w:styleId="EQ">
    <w:name w:val="EQ"/>
    <w:basedOn w:val="Normal"/>
    <w:next w:val="Normal"/>
    <w:rsid w:val="00B94817"/>
    <w:pPr>
      <w:keepLines/>
      <w:tabs>
        <w:tab w:val="center" w:pos="4536"/>
        <w:tab w:val="right" w:pos="9072"/>
      </w:tabs>
    </w:pPr>
    <w:rPr>
      <w:noProof/>
    </w:rPr>
  </w:style>
  <w:style w:type="paragraph" w:customStyle="1" w:styleId="TT">
    <w:name w:val="TT"/>
    <w:basedOn w:val="Heading1"/>
    <w:next w:val="Normal"/>
    <w:rsid w:val="00B94817"/>
    <w:pPr>
      <w:outlineLvl w:val="9"/>
    </w:pPr>
  </w:style>
  <w:style w:type="paragraph" w:customStyle="1" w:styleId="EditorsNote">
    <w:name w:val="Editor's Note"/>
    <w:basedOn w:val="NO"/>
    <w:rsid w:val="00B94817"/>
    <w:rPr>
      <w:color w:val="FF0000"/>
    </w:rPr>
  </w:style>
  <w:style w:type="paragraph" w:customStyle="1" w:styleId="H6">
    <w:name w:val="H6"/>
    <w:basedOn w:val="Heading5"/>
    <w:next w:val="Normal"/>
    <w:rsid w:val="00B94817"/>
    <w:pPr>
      <w:ind w:left="1985" w:hanging="1985"/>
      <w:outlineLvl w:val="9"/>
    </w:pPr>
    <w:rPr>
      <w:sz w:val="20"/>
    </w:rPr>
  </w:style>
  <w:style w:type="paragraph" w:customStyle="1" w:styleId="LD">
    <w:name w:val="LD"/>
    <w:rsid w:val="00B948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B94817"/>
    <w:pPr>
      <w:keepNext/>
      <w:spacing w:after="0"/>
    </w:pPr>
    <w:rPr>
      <w:rFonts w:ascii="Arial" w:hAnsi="Arial"/>
      <w:sz w:val="18"/>
    </w:rPr>
  </w:style>
  <w:style w:type="paragraph" w:customStyle="1" w:styleId="NO">
    <w:name w:val="NO"/>
    <w:basedOn w:val="Normal"/>
    <w:link w:val="NOZchn"/>
    <w:rsid w:val="00B94817"/>
    <w:pPr>
      <w:keepLines/>
      <w:ind w:left="1135" w:hanging="851"/>
    </w:pPr>
  </w:style>
  <w:style w:type="paragraph" w:customStyle="1" w:styleId="PL">
    <w:name w:val="PL"/>
    <w:link w:val="PLChar"/>
    <w:rsid w:val="00B94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4817"/>
    <w:pPr>
      <w:jc w:val="right"/>
    </w:pPr>
  </w:style>
  <w:style w:type="paragraph" w:customStyle="1" w:styleId="TAL">
    <w:name w:val="TAL"/>
    <w:basedOn w:val="Normal"/>
    <w:rsid w:val="00B94817"/>
    <w:pPr>
      <w:keepNext/>
      <w:keepLines/>
      <w:spacing w:after="0"/>
    </w:pPr>
    <w:rPr>
      <w:rFonts w:ascii="Arial" w:hAnsi="Arial"/>
      <w:sz w:val="18"/>
    </w:rPr>
  </w:style>
  <w:style w:type="paragraph" w:customStyle="1" w:styleId="NW">
    <w:name w:val="NW"/>
    <w:basedOn w:val="NO"/>
    <w:rsid w:val="00B94817"/>
    <w:pPr>
      <w:spacing w:after="0"/>
    </w:pPr>
  </w:style>
  <w:style w:type="paragraph" w:customStyle="1" w:styleId="TAH">
    <w:name w:val="TAH"/>
    <w:basedOn w:val="TAC"/>
    <w:rsid w:val="00B94817"/>
    <w:rPr>
      <w:b/>
    </w:rPr>
  </w:style>
  <w:style w:type="paragraph" w:customStyle="1" w:styleId="TAN">
    <w:name w:val="TAN"/>
    <w:basedOn w:val="TAL"/>
    <w:rsid w:val="00B94817"/>
    <w:pPr>
      <w:ind w:left="851" w:hanging="851"/>
    </w:pPr>
  </w:style>
  <w:style w:type="paragraph" w:customStyle="1" w:styleId="TAC">
    <w:name w:val="TAC"/>
    <w:basedOn w:val="TAL"/>
    <w:rsid w:val="00B94817"/>
    <w:pPr>
      <w:jc w:val="center"/>
    </w:pPr>
  </w:style>
  <w:style w:type="paragraph" w:customStyle="1" w:styleId="EX">
    <w:name w:val="EX"/>
    <w:basedOn w:val="Normal"/>
    <w:link w:val="EXCar"/>
    <w:rsid w:val="00B94817"/>
    <w:pPr>
      <w:keepLines/>
      <w:ind w:left="1702" w:hanging="1418"/>
    </w:pPr>
  </w:style>
  <w:style w:type="paragraph" w:customStyle="1" w:styleId="FP">
    <w:name w:val="FP"/>
    <w:basedOn w:val="Normal"/>
    <w:rsid w:val="00B94817"/>
    <w:pPr>
      <w:spacing w:after="0"/>
    </w:pPr>
  </w:style>
  <w:style w:type="paragraph" w:customStyle="1" w:styleId="EW">
    <w:name w:val="EW"/>
    <w:basedOn w:val="EX"/>
    <w:rsid w:val="00B94817"/>
    <w:pPr>
      <w:spacing w:after="0"/>
    </w:pPr>
  </w:style>
  <w:style w:type="paragraph" w:customStyle="1" w:styleId="B1">
    <w:name w:val="B1"/>
    <w:basedOn w:val="List"/>
    <w:link w:val="B1Char2"/>
    <w:rsid w:val="00B94817"/>
    <w:pPr>
      <w:ind w:left="568" w:hanging="284"/>
      <w:contextualSpacing w:val="0"/>
    </w:pPr>
  </w:style>
  <w:style w:type="paragraph" w:customStyle="1" w:styleId="TH">
    <w:name w:val="TH"/>
    <w:basedOn w:val="Normal"/>
    <w:rsid w:val="00B94817"/>
    <w:pPr>
      <w:keepNext/>
      <w:keepLines/>
      <w:spacing w:before="60"/>
      <w:jc w:val="center"/>
    </w:pPr>
    <w:rPr>
      <w:rFonts w:ascii="Arial" w:hAnsi="Arial"/>
      <w:b/>
    </w:rPr>
  </w:style>
  <w:style w:type="paragraph" w:customStyle="1" w:styleId="ZA">
    <w:name w:val="ZA"/>
    <w:rsid w:val="00B948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48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948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948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B94817"/>
    <w:pPr>
      <w:keepNext w:val="0"/>
      <w:spacing w:before="0" w:after="240"/>
    </w:pPr>
  </w:style>
  <w:style w:type="paragraph" w:customStyle="1" w:styleId="B2">
    <w:name w:val="B2"/>
    <w:basedOn w:val="List2"/>
    <w:link w:val="B2Char"/>
    <w:rsid w:val="00B94817"/>
    <w:pPr>
      <w:ind w:left="851" w:hanging="284"/>
      <w:contextualSpacing w:val="0"/>
    </w:pPr>
  </w:style>
  <w:style w:type="paragraph" w:customStyle="1" w:styleId="B3">
    <w:name w:val="B3"/>
    <w:basedOn w:val="List3"/>
    <w:link w:val="B3Char"/>
    <w:rsid w:val="00B94817"/>
    <w:pPr>
      <w:ind w:left="1135" w:hanging="284"/>
      <w:contextualSpacing w:val="0"/>
    </w:pPr>
  </w:style>
  <w:style w:type="paragraph" w:customStyle="1" w:styleId="B4">
    <w:name w:val="B4"/>
    <w:basedOn w:val="List4"/>
    <w:rsid w:val="00B94817"/>
    <w:pPr>
      <w:ind w:left="1418" w:hanging="284"/>
      <w:contextualSpacing w:val="0"/>
    </w:pPr>
  </w:style>
  <w:style w:type="paragraph" w:customStyle="1" w:styleId="B5">
    <w:name w:val="B5"/>
    <w:basedOn w:val="List5"/>
    <w:rsid w:val="00B94817"/>
    <w:pPr>
      <w:ind w:left="1702" w:hanging="284"/>
      <w:contextualSpacing w:val="0"/>
    </w:pPr>
  </w:style>
  <w:style w:type="paragraph" w:customStyle="1" w:styleId="ZV">
    <w:name w:val="ZV"/>
    <w:basedOn w:val="ZU"/>
    <w:rsid w:val="00B94817"/>
    <w:pPr>
      <w:framePr w:wrap="notBeside" w:y="16161"/>
    </w:pPr>
  </w:style>
  <w:style w:type="character" w:customStyle="1" w:styleId="BodyTextChar">
    <w:name w:val="Body Text Char"/>
    <w:basedOn w:val="DefaultParagraphFont"/>
    <w:link w:val="BodyText"/>
    <w:rsid w:val="00B94817"/>
  </w:style>
  <w:style w:type="character" w:styleId="HTMLCode">
    <w:name w:val="HTML Code"/>
    <w:rsid w:val="006806B4"/>
    <w:rPr>
      <w:rFonts w:ascii="Courier New" w:hAnsi="Courier New"/>
      <w:sz w:val="20"/>
      <w:szCs w:val="20"/>
    </w:rPr>
  </w:style>
  <w:style w:type="character" w:styleId="LineNumber">
    <w:name w:val="line number"/>
    <w:basedOn w:val="DefaultParagraphFont"/>
    <w:rsid w:val="006806B4"/>
  </w:style>
  <w:style w:type="character" w:customStyle="1" w:styleId="EXCar">
    <w:name w:val="EX Car"/>
    <w:link w:val="EX"/>
    <w:rsid w:val="005C48B3"/>
  </w:style>
  <w:style w:type="character" w:customStyle="1" w:styleId="NOZchn">
    <w:name w:val="NO Zchn"/>
    <w:link w:val="NO"/>
    <w:locked/>
    <w:rsid w:val="0047563E"/>
  </w:style>
  <w:style w:type="character" w:customStyle="1" w:styleId="Heading5Char">
    <w:name w:val="Heading 5 Char"/>
    <w:link w:val="Heading5"/>
    <w:rsid w:val="00BE114E"/>
    <w:rPr>
      <w:rFonts w:ascii="Arial" w:hAnsi="Arial"/>
      <w:sz w:val="22"/>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4H Char"/>
    <w:link w:val="Heading4"/>
    <w:rsid w:val="00BE114E"/>
    <w:rPr>
      <w:rFonts w:ascii="Arial" w:hAnsi="Arial"/>
      <w:sz w:val="24"/>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E114E"/>
    <w:rPr>
      <w:rFonts w:ascii="Arial" w:hAnsi="Arial"/>
      <w:sz w:val="36"/>
    </w:rPr>
  </w:style>
  <w:style w:type="character" w:customStyle="1" w:styleId="B1Char2">
    <w:name w:val="B1 Char2"/>
    <w:link w:val="B1"/>
    <w:rsid w:val="002B382E"/>
  </w:style>
  <w:style w:type="character" w:customStyle="1" w:styleId="B3Char">
    <w:name w:val="B3 Char"/>
    <w:link w:val="B3"/>
    <w:rsid w:val="002B382E"/>
  </w:style>
  <w:style w:type="character" w:customStyle="1" w:styleId="B2Char">
    <w:name w:val="B2 Char"/>
    <w:link w:val="B2"/>
    <w:rsid w:val="002B382E"/>
  </w:style>
  <w:style w:type="character" w:customStyle="1" w:styleId="PLChar">
    <w:name w:val="PL Char"/>
    <w:link w:val="PL"/>
    <w:rsid w:val="004D191A"/>
    <w:rPr>
      <w:rFonts w:ascii="Courier New" w:hAnsi="Courier New"/>
      <w:noProof/>
      <w:sz w:val="1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D65A3"/>
    <w:rPr>
      <w:rFonts w:ascii="Arial" w:hAnsi="Arial"/>
      <w:sz w:val="28"/>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D65A3"/>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198220">
      <w:bodyDiv w:val="1"/>
      <w:marLeft w:val="0"/>
      <w:marRight w:val="0"/>
      <w:marTop w:val="0"/>
      <w:marBottom w:val="0"/>
      <w:divBdr>
        <w:top w:val="none" w:sz="0" w:space="0" w:color="auto"/>
        <w:left w:val="none" w:sz="0" w:space="0" w:color="auto"/>
        <w:bottom w:val="none" w:sz="0" w:space="0" w:color="auto"/>
        <w:right w:val="none" w:sz="0" w:space="0" w:color="auto"/>
      </w:divBdr>
    </w:div>
    <w:div w:id="112865310">
      <w:bodyDiv w:val="1"/>
      <w:marLeft w:val="0"/>
      <w:marRight w:val="0"/>
      <w:marTop w:val="0"/>
      <w:marBottom w:val="0"/>
      <w:divBdr>
        <w:top w:val="none" w:sz="0" w:space="0" w:color="auto"/>
        <w:left w:val="none" w:sz="0" w:space="0" w:color="auto"/>
        <w:bottom w:val="none" w:sz="0" w:space="0" w:color="auto"/>
        <w:right w:val="none" w:sz="0" w:space="0" w:color="auto"/>
      </w:divBdr>
    </w:div>
    <w:div w:id="128787059">
      <w:bodyDiv w:val="1"/>
      <w:marLeft w:val="0"/>
      <w:marRight w:val="0"/>
      <w:marTop w:val="0"/>
      <w:marBottom w:val="0"/>
      <w:divBdr>
        <w:top w:val="none" w:sz="0" w:space="0" w:color="auto"/>
        <w:left w:val="none" w:sz="0" w:space="0" w:color="auto"/>
        <w:bottom w:val="none" w:sz="0" w:space="0" w:color="auto"/>
        <w:right w:val="none" w:sz="0" w:space="0" w:color="auto"/>
      </w:divBdr>
    </w:div>
    <w:div w:id="179977355">
      <w:bodyDiv w:val="1"/>
      <w:marLeft w:val="0"/>
      <w:marRight w:val="0"/>
      <w:marTop w:val="0"/>
      <w:marBottom w:val="0"/>
      <w:divBdr>
        <w:top w:val="none" w:sz="0" w:space="0" w:color="auto"/>
        <w:left w:val="none" w:sz="0" w:space="0" w:color="auto"/>
        <w:bottom w:val="none" w:sz="0" w:space="0" w:color="auto"/>
        <w:right w:val="none" w:sz="0" w:space="0" w:color="auto"/>
      </w:divBdr>
    </w:div>
    <w:div w:id="187064518">
      <w:bodyDiv w:val="1"/>
      <w:marLeft w:val="0"/>
      <w:marRight w:val="0"/>
      <w:marTop w:val="0"/>
      <w:marBottom w:val="0"/>
      <w:divBdr>
        <w:top w:val="none" w:sz="0" w:space="0" w:color="auto"/>
        <w:left w:val="none" w:sz="0" w:space="0" w:color="auto"/>
        <w:bottom w:val="none" w:sz="0" w:space="0" w:color="auto"/>
        <w:right w:val="none" w:sz="0" w:space="0" w:color="auto"/>
      </w:divBdr>
    </w:div>
    <w:div w:id="299313505">
      <w:bodyDiv w:val="1"/>
      <w:marLeft w:val="0"/>
      <w:marRight w:val="0"/>
      <w:marTop w:val="0"/>
      <w:marBottom w:val="0"/>
      <w:divBdr>
        <w:top w:val="none" w:sz="0" w:space="0" w:color="auto"/>
        <w:left w:val="none" w:sz="0" w:space="0" w:color="auto"/>
        <w:bottom w:val="none" w:sz="0" w:space="0" w:color="auto"/>
        <w:right w:val="none" w:sz="0" w:space="0" w:color="auto"/>
      </w:divBdr>
    </w:div>
    <w:div w:id="302783249">
      <w:bodyDiv w:val="1"/>
      <w:marLeft w:val="0"/>
      <w:marRight w:val="0"/>
      <w:marTop w:val="0"/>
      <w:marBottom w:val="0"/>
      <w:divBdr>
        <w:top w:val="none" w:sz="0" w:space="0" w:color="auto"/>
        <w:left w:val="none" w:sz="0" w:space="0" w:color="auto"/>
        <w:bottom w:val="none" w:sz="0" w:space="0" w:color="auto"/>
        <w:right w:val="none" w:sz="0" w:space="0" w:color="auto"/>
      </w:divBdr>
    </w:div>
    <w:div w:id="401752679">
      <w:bodyDiv w:val="1"/>
      <w:marLeft w:val="0"/>
      <w:marRight w:val="0"/>
      <w:marTop w:val="0"/>
      <w:marBottom w:val="0"/>
      <w:divBdr>
        <w:top w:val="none" w:sz="0" w:space="0" w:color="auto"/>
        <w:left w:val="none" w:sz="0" w:space="0" w:color="auto"/>
        <w:bottom w:val="none" w:sz="0" w:space="0" w:color="auto"/>
        <w:right w:val="none" w:sz="0" w:space="0" w:color="auto"/>
      </w:divBdr>
    </w:div>
    <w:div w:id="407313680">
      <w:bodyDiv w:val="1"/>
      <w:marLeft w:val="0"/>
      <w:marRight w:val="0"/>
      <w:marTop w:val="0"/>
      <w:marBottom w:val="0"/>
      <w:divBdr>
        <w:top w:val="none" w:sz="0" w:space="0" w:color="auto"/>
        <w:left w:val="none" w:sz="0" w:space="0" w:color="auto"/>
        <w:bottom w:val="none" w:sz="0" w:space="0" w:color="auto"/>
        <w:right w:val="none" w:sz="0" w:space="0" w:color="auto"/>
      </w:divBdr>
    </w:div>
    <w:div w:id="423497860">
      <w:bodyDiv w:val="1"/>
      <w:marLeft w:val="0"/>
      <w:marRight w:val="0"/>
      <w:marTop w:val="0"/>
      <w:marBottom w:val="0"/>
      <w:divBdr>
        <w:top w:val="none" w:sz="0" w:space="0" w:color="auto"/>
        <w:left w:val="none" w:sz="0" w:space="0" w:color="auto"/>
        <w:bottom w:val="none" w:sz="0" w:space="0" w:color="auto"/>
        <w:right w:val="none" w:sz="0" w:space="0" w:color="auto"/>
      </w:divBdr>
    </w:div>
    <w:div w:id="430862633">
      <w:bodyDiv w:val="1"/>
      <w:marLeft w:val="0"/>
      <w:marRight w:val="0"/>
      <w:marTop w:val="0"/>
      <w:marBottom w:val="0"/>
      <w:divBdr>
        <w:top w:val="none" w:sz="0" w:space="0" w:color="auto"/>
        <w:left w:val="none" w:sz="0" w:space="0" w:color="auto"/>
        <w:bottom w:val="none" w:sz="0" w:space="0" w:color="auto"/>
        <w:right w:val="none" w:sz="0" w:space="0" w:color="auto"/>
      </w:divBdr>
    </w:div>
    <w:div w:id="442114586">
      <w:bodyDiv w:val="1"/>
      <w:marLeft w:val="0"/>
      <w:marRight w:val="0"/>
      <w:marTop w:val="0"/>
      <w:marBottom w:val="0"/>
      <w:divBdr>
        <w:top w:val="none" w:sz="0" w:space="0" w:color="auto"/>
        <w:left w:val="none" w:sz="0" w:space="0" w:color="auto"/>
        <w:bottom w:val="none" w:sz="0" w:space="0" w:color="auto"/>
        <w:right w:val="none" w:sz="0" w:space="0" w:color="auto"/>
      </w:divBdr>
    </w:div>
    <w:div w:id="512761896">
      <w:bodyDiv w:val="1"/>
      <w:marLeft w:val="0"/>
      <w:marRight w:val="0"/>
      <w:marTop w:val="0"/>
      <w:marBottom w:val="0"/>
      <w:divBdr>
        <w:top w:val="none" w:sz="0" w:space="0" w:color="auto"/>
        <w:left w:val="none" w:sz="0" w:space="0" w:color="auto"/>
        <w:bottom w:val="none" w:sz="0" w:space="0" w:color="auto"/>
        <w:right w:val="none" w:sz="0" w:space="0" w:color="auto"/>
      </w:divBdr>
    </w:div>
    <w:div w:id="555355968">
      <w:bodyDiv w:val="1"/>
      <w:marLeft w:val="0"/>
      <w:marRight w:val="0"/>
      <w:marTop w:val="0"/>
      <w:marBottom w:val="0"/>
      <w:divBdr>
        <w:top w:val="none" w:sz="0" w:space="0" w:color="auto"/>
        <w:left w:val="none" w:sz="0" w:space="0" w:color="auto"/>
        <w:bottom w:val="none" w:sz="0" w:space="0" w:color="auto"/>
        <w:right w:val="none" w:sz="0" w:space="0" w:color="auto"/>
      </w:divBdr>
    </w:div>
    <w:div w:id="565578079">
      <w:bodyDiv w:val="1"/>
      <w:marLeft w:val="0"/>
      <w:marRight w:val="0"/>
      <w:marTop w:val="0"/>
      <w:marBottom w:val="0"/>
      <w:divBdr>
        <w:top w:val="none" w:sz="0" w:space="0" w:color="auto"/>
        <w:left w:val="none" w:sz="0" w:space="0" w:color="auto"/>
        <w:bottom w:val="none" w:sz="0" w:space="0" w:color="auto"/>
        <w:right w:val="none" w:sz="0" w:space="0" w:color="auto"/>
      </w:divBdr>
    </w:div>
    <w:div w:id="637610937">
      <w:bodyDiv w:val="1"/>
      <w:marLeft w:val="0"/>
      <w:marRight w:val="0"/>
      <w:marTop w:val="0"/>
      <w:marBottom w:val="0"/>
      <w:divBdr>
        <w:top w:val="none" w:sz="0" w:space="0" w:color="auto"/>
        <w:left w:val="none" w:sz="0" w:space="0" w:color="auto"/>
        <w:bottom w:val="none" w:sz="0" w:space="0" w:color="auto"/>
        <w:right w:val="none" w:sz="0" w:space="0" w:color="auto"/>
      </w:divBdr>
    </w:div>
    <w:div w:id="640887038">
      <w:bodyDiv w:val="1"/>
      <w:marLeft w:val="0"/>
      <w:marRight w:val="0"/>
      <w:marTop w:val="0"/>
      <w:marBottom w:val="0"/>
      <w:divBdr>
        <w:top w:val="none" w:sz="0" w:space="0" w:color="auto"/>
        <w:left w:val="none" w:sz="0" w:space="0" w:color="auto"/>
        <w:bottom w:val="none" w:sz="0" w:space="0" w:color="auto"/>
        <w:right w:val="none" w:sz="0" w:space="0" w:color="auto"/>
      </w:divBdr>
    </w:div>
    <w:div w:id="781537121">
      <w:bodyDiv w:val="1"/>
      <w:marLeft w:val="0"/>
      <w:marRight w:val="0"/>
      <w:marTop w:val="0"/>
      <w:marBottom w:val="0"/>
      <w:divBdr>
        <w:top w:val="none" w:sz="0" w:space="0" w:color="auto"/>
        <w:left w:val="none" w:sz="0" w:space="0" w:color="auto"/>
        <w:bottom w:val="none" w:sz="0" w:space="0" w:color="auto"/>
        <w:right w:val="none" w:sz="0" w:space="0" w:color="auto"/>
      </w:divBdr>
    </w:div>
    <w:div w:id="1052458155">
      <w:bodyDiv w:val="1"/>
      <w:marLeft w:val="0"/>
      <w:marRight w:val="0"/>
      <w:marTop w:val="0"/>
      <w:marBottom w:val="0"/>
      <w:divBdr>
        <w:top w:val="none" w:sz="0" w:space="0" w:color="auto"/>
        <w:left w:val="none" w:sz="0" w:space="0" w:color="auto"/>
        <w:bottom w:val="none" w:sz="0" w:space="0" w:color="auto"/>
        <w:right w:val="none" w:sz="0" w:space="0" w:color="auto"/>
      </w:divBdr>
    </w:div>
    <w:div w:id="1346715557">
      <w:bodyDiv w:val="1"/>
      <w:marLeft w:val="0"/>
      <w:marRight w:val="0"/>
      <w:marTop w:val="0"/>
      <w:marBottom w:val="0"/>
      <w:divBdr>
        <w:top w:val="none" w:sz="0" w:space="0" w:color="auto"/>
        <w:left w:val="none" w:sz="0" w:space="0" w:color="auto"/>
        <w:bottom w:val="none" w:sz="0" w:space="0" w:color="auto"/>
        <w:right w:val="none" w:sz="0" w:space="0" w:color="auto"/>
      </w:divBdr>
    </w:div>
    <w:div w:id="1442803491">
      <w:bodyDiv w:val="1"/>
      <w:marLeft w:val="0"/>
      <w:marRight w:val="0"/>
      <w:marTop w:val="0"/>
      <w:marBottom w:val="0"/>
      <w:divBdr>
        <w:top w:val="none" w:sz="0" w:space="0" w:color="auto"/>
        <w:left w:val="none" w:sz="0" w:space="0" w:color="auto"/>
        <w:bottom w:val="none" w:sz="0" w:space="0" w:color="auto"/>
        <w:right w:val="none" w:sz="0" w:space="0" w:color="auto"/>
      </w:divBdr>
    </w:div>
    <w:div w:id="1461537183">
      <w:bodyDiv w:val="1"/>
      <w:marLeft w:val="0"/>
      <w:marRight w:val="0"/>
      <w:marTop w:val="0"/>
      <w:marBottom w:val="0"/>
      <w:divBdr>
        <w:top w:val="none" w:sz="0" w:space="0" w:color="auto"/>
        <w:left w:val="none" w:sz="0" w:space="0" w:color="auto"/>
        <w:bottom w:val="none" w:sz="0" w:space="0" w:color="auto"/>
        <w:right w:val="none" w:sz="0" w:space="0" w:color="auto"/>
      </w:divBdr>
    </w:div>
    <w:div w:id="1485047899">
      <w:bodyDiv w:val="1"/>
      <w:marLeft w:val="0"/>
      <w:marRight w:val="0"/>
      <w:marTop w:val="0"/>
      <w:marBottom w:val="0"/>
      <w:divBdr>
        <w:top w:val="none" w:sz="0" w:space="0" w:color="auto"/>
        <w:left w:val="none" w:sz="0" w:space="0" w:color="auto"/>
        <w:bottom w:val="none" w:sz="0" w:space="0" w:color="auto"/>
        <w:right w:val="none" w:sz="0" w:space="0" w:color="auto"/>
      </w:divBdr>
    </w:div>
    <w:div w:id="1550069677">
      <w:bodyDiv w:val="1"/>
      <w:marLeft w:val="0"/>
      <w:marRight w:val="0"/>
      <w:marTop w:val="0"/>
      <w:marBottom w:val="0"/>
      <w:divBdr>
        <w:top w:val="none" w:sz="0" w:space="0" w:color="auto"/>
        <w:left w:val="none" w:sz="0" w:space="0" w:color="auto"/>
        <w:bottom w:val="none" w:sz="0" w:space="0" w:color="auto"/>
        <w:right w:val="none" w:sz="0" w:space="0" w:color="auto"/>
      </w:divBdr>
    </w:div>
    <w:div w:id="1738086772">
      <w:bodyDiv w:val="1"/>
      <w:marLeft w:val="0"/>
      <w:marRight w:val="0"/>
      <w:marTop w:val="0"/>
      <w:marBottom w:val="0"/>
      <w:divBdr>
        <w:top w:val="none" w:sz="0" w:space="0" w:color="auto"/>
        <w:left w:val="none" w:sz="0" w:space="0" w:color="auto"/>
        <w:bottom w:val="none" w:sz="0" w:space="0" w:color="auto"/>
        <w:right w:val="none" w:sz="0" w:space="0" w:color="auto"/>
      </w:divBdr>
    </w:div>
    <w:div w:id="1750230778">
      <w:bodyDiv w:val="1"/>
      <w:marLeft w:val="0"/>
      <w:marRight w:val="0"/>
      <w:marTop w:val="0"/>
      <w:marBottom w:val="0"/>
      <w:divBdr>
        <w:top w:val="none" w:sz="0" w:space="0" w:color="auto"/>
        <w:left w:val="none" w:sz="0" w:space="0" w:color="auto"/>
        <w:bottom w:val="none" w:sz="0" w:space="0" w:color="auto"/>
        <w:right w:val="none" w:sz="0" w:space="0" w:color="auto"/>
      </w:divBdr>
    </w:div>
    <w:div w:id="1829052200">
      <w:bodyDiv w:val="1"/>
      <w:marLeft w:val="0"/>
      <w:marRight w:val="0"/>
      <w:marTop w:val="0"/>
      <w:marBottom w:val="0"/>
      <w:divBdr>
        <w:top w:val="none" w:sz="0" w:space="0" w:color="auto"/>
        <w:left w:val="none" w:sz="0" w:space="0" w:color="auto"/>
        <w:bottom w:val="none" w:sz="0" w:space="0" w:color="auto"/>
        <w:right w:val="none" w:sz="0" w:space="0" w:color="auto"/>
      </w:divBdr>
    </w:div>
    <w:div w:id="1852210852">
      <w:bodyDiv w:val="1"/>
      <w:marLeft w:val="0"/>
      <w:marRight w:val="0"/>
      <w:marTop w:val="0"/>
      <w:marBottom w:val="0"/>
      <w:divBdr>
        <w:top w:val="none" w:sz="0" w:space="0" w:color="auto"/>
        <w:left w:val="none" w:sz="0" w:space="0" w:color="auto"/>
        <w:bottom w:val="none" w:sz="0" w:space="0" w:color="auto"/>
        <w:right w:val="none" w:sz="0" w:space="0" w:color="auto"/>
      </w:divBdr>
    </w:div>
    <w:div w:id="2069303349">
      <w:bodyDiv w:val="1"/>
      <w:marLeft w:val="0"/>
      <w:marRight w:val="0"/>
      <w:marTop w:val="0"/>
      <w:marBottom w:val="0"/>
      <w:divBdr>
        <w:top w:val="none" w:sz="0" w:space="0" w:color="auto"/>
        <w:left w:val="none" w:sz="0" w:space="0" w:color="auto"/>
        <w:bottom w:val="none" w:sz="0" w:space="0" w:color="auto"/>
        <w:right w:val="none" w:sz="0" w:space="0" w:color="auto"/>
      </w:divBdr>
    </w:div>
    <w:div w:id="212114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31</Pages>
  <Words>11187</Words>
  <Characters>63771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24.623</vt:lpstr>
    </vt:vector>
  </TitlesOfParts>
  <Manager/>
  <Company/>
  <LinksUpToDate>false</LinksUpToDate>
  <CharactersWithSpaces>74809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24.623</dc:title>
  <dc:subject>Extensible Markup Language (XML) Configuration Access Protocol (XCAP) over the Ut interface for Manipulating Supplementary Services (Release 17)</dc:subject>
  <dc:creator>MCC Support</dc:creator>
  <cp:keywords>GSM, UMTS, LTE, access, CAP, configuration, service, supplementary service</cp:keywords>
  <dc:description/>
  <cp:lastModifiedBy>24.587_CR0222R1_(Rel-17)_eV2XARC_Ph2</cp:lastModifiedBy>
  <cp:revision>4</cp:revision>
  <cp:lastPrinted>2008-04-16T14:01:00Z</cp:lastPrinted>
  <dcterms:created xsi:type="dcterms:W3CDTF">2021-12-31T15:52:00Z</dcterms:created>
  <dcterms:modified xsi:type="dcterms:W3CDTF">2021-12-31T15:57:00Z</dcterms:modified>
</cp:coreProperties>
</file>