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24FB5F37" w:rsidR="004F0988" w:rsidRPr="00390A88" w:rsidRDefault="004F0988" w:rsidP="004E6212">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CD43E4">
              <w:rPr>
                <w:sz w:val="64"/>
              </w:rPr>
              <w:t>547</w:t>
            </w:r>
            <w:r w:rsidR="00667A0B" w:rsidRPr="00390A88">
              <w:rPr>
                <w:sz w:val="64"/>
              </w:rPr>
              <w:t xml:space="preserve"> </w:t>
            </w:r>
            <w:r w:rsidRPr="00390A88">
              <w:t>V</w:t>
            </w:r>
            <w:bookmarkStart w:id="4" w:name="specVersion"/>
            <w:r w:rsidR="00B27FA3">
              <w:t>16</w:t>
            </w:r>
            <w:r w:rsidR="00994368">
              <w:t>.0</w:t>
            </w:r>
            <w:r w:rsidRPr="00390A88">
              <w:t>.</w:t>
            </w:r>
            <w:bookmarkEnd w:id="4"/>
            <w:r w:rsidR="00667A0B" w:rsidRPr="00390A88">
              <w:t>0</w:t>
            </w:r>
            <w:r w:rsidR="00CD43E4">
              <w:t xml:space="preserve"> </w:t>
            </w:r>
            <w:r w:rsidRPr="00390A88">
              <w:rPr>
                <w:sz w:val="32"/>
              </w:rPr>
              <w:t>(</w:t>
            </w:r>
            <w:bookmarkStart w:id="5" w:name="issueDate"/>
            <w:r w:rsidR="00667A0B" w:rsidRPr="00390A88">
              <w:rPr>
                <w:sz w:val="32"/>
              </w:rPr>
              <w:t>20</w:t>
            </w:r>
            <w:r w:rsidR="00F27729">
              <w:rPr>
                <w:sz w:val="32"/>
              </w:rPr>
              <w:t>20</w:t>
            </w:r>
            <w:r w:rsidRPr="00390A88">
              <w:rPr>
                <w:sz w:val="32"/>
              </w:rPr>
              <w:t>-</w:t>
            </w:r>
            <w:bookmarkEnd w:id="5"/>
            <w:r w:rsidR="00F27729">
              <w:rPr>
                <w:sz w:val="32"/>
              </w:rPr>
              <w:t>03</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7"/>
          <w:p w14:paraId="1099F160" w14:textId="77777777"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77777777" w:rsidR="00D57972" w:rsidRPr="00390A88" w:rsidRDefault="00B27FA3">
            <w:r>
              <w:rPr>
                <w:i/>
              </w:rPr>
              <w:pict w14:anchorId="34DD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4161A6A1" w14:textId="77777777" w:rsidR="00D57972" w:rsidRPr="00390A88" w:rsidRDefault="00143F3A" w:rsidP="00133525">
            <w:pPr>
              <w:jc w:val="right"/>
            </w:pPr>
            <w:bookmarkStart w:id="9" w:name="logos"/>
            <w:r>
              <w:pict w14:anchorId="6DB8853E">
                <v:shape id="_x0000_i1026" type="#_x0000_t75" style="width:127.5pt;height:75pt">
                  <v:imagedata r:id="rId10" o:title="3GPP-logo_web"/>
                </v:shape>
              </w:pict>
            </w:r>
            <w:bookmarkEnd w:id="9"/>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1"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77777777"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w:t>
            </w:r>
            <w:bookmarkEnd w:id="14"/>
            <w:r w:rsidR="00994368">
              <w:rPr>
                <w:noProof/>
                <w:sz w:val="18"/>
              </w:rPr>
              <w:t>20</w:t>
            </w:r>
            <w:r w:rsidRPr="00390A88">
              <w:rPr>
                <w:noProof/>
                <w:sz w:val="18"/>
              </w:rPr>
              <w:t>, 3GPP Organizational Partners (ARIB, ATIS, CCSA, ETSI, TSDSI, TTA, TTC).</w:t>
            </w:r>
            <w:bookmarkStart w:id="15" w:name="copyrightaddon"/>
            <w:bookmarkEnd w:id="15"/>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3"/>
          </w:p>
          <w:p w14:paraId="5DD19AC8" w14:textId="77777777" w:rsidR="00E16509" w:rsidRPr="00390A88" w:rsidRDefault="00E16509" w:rsidP="00133525"/>
        </w:tc>
      </w:tr>
      <w:bookmarkEnd w:id="11"/>
    </w:tbl>
    <w:p w14:paraId="265CC86F" w14:textId="77777777" w:rsidR="00080512" w:rsidRPr="00390A88" w:rsidRDefault="00080512">
      <w:pPr>
        <w:pStyle w:val="TT"/>
      </w:pPr>
      <w:r w:rsidRPr="00390A88">
        <w:br w:type="page"/>
      </w:r>
      <w:r w:rsidRPr="00390A88">
        <w:lastRenderedPageBreak/>
        <w:t>Contents</w:t>
      </w:r>
    </w:p>
    <w:p w14:paraId="508221FD" w14:textId="77777777" w:rsidR="00E57833" w:rsidRDefault="00E57833">
      <w:pPr>
        <w:pStyle w:val="TOC1"/>
        <w:rPr>
          <w:rFonts w:asciiTheme="minorHAnsi" w:eastAsiaTheme="minorEastAsia" w:hAnsiTheme="minorHAnsi" w:cstheme="minorBidi"/>
          <w:szCs w:val="22"/>
          <w:lang w:val="en-US"/>
        </w:rPr>
      </w:pPr>
      <w:r>
        <w:fldChar w:fldCharType="begin"/>
      </w:r>
      <w:r>
        <w:instrText xml:space="preserve"> TOC \o </w:instrText>
      </w:r>
      <w:r>
        <w:fldChar w:fldCharType="separate"/>
      </w:r>
      <w:r>
        <w:t>Foreword</w:t>
      </w:r>
      <w:r>
        <w:tab/>
      </w:r>
      <w:r>
        <w:fldChar w:fldCharType="begin"/>
      </w:r>
      <w:r>
        <w:instrText xml:space="preserve"> PAGEREF _Toc34041494 \h </w:instrText>
      </w:r>
      <w:r>
        <w:fldChar w:fldCharType="separate"/>
      </w:r>
      <w:r>
        <w:t>4</w:t>
      </w:r>
      <w:r>
        <w:fldChar w:fldCharType="end"/>
      </w:r>
    </w:p>
    <w:p w14:paraId="2B5ED4AF" w14:textId="77777777" w:rsidR="00E57833" w:rsidRDefault="00E5783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_Toc34041495 \h </w:instrText>
      </w:r>
      <w:r>
        <w:fldChar w:fldCharType="separate"/>
      </w:r>
      <w:r>
        <w:t>6</w:t>
      </w:r>
      <w:r>
        <w:fldChar w:fldCharType="end"/>
      </w:r>
    </w:p>
    <w:p w14:paraId="7011F505" w14:textId="77777777" w:rsidR="00E57833" w:rsidRDefault="00E5783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_Toc34041496 \h </w:instrText>
      </w:r>
      <w:r>
        <w:fldChar w:fldCharType="separate"/>
      </w:r>
      <w:r>
        <w:t>6</w:t>
      </w:r>
      <w:r>
        <w:fldChar w:fldCharType="end"/>
      </w:r>
    </w:p>
    <w:p w14:paraId="7BF1AA89" w14:textId="77777777" w:rsidR="00E57833" w:rsidRDefault="00E5783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_Toc34041497 \h </w:instrText>
      </w:r>
      <w:r>
        <w:fldChar w:fldCharType="separate"/>
      </w:r>
      <w:r>
        <w:t>7</w:t>
      </w:r>
      <w:r>
        <w:fldChar w:fldCharType="end"/>
      </w:r>
    </w:p>
    <w:p w14:paraId="0128555D" w14:textId="77777777" w:rsidR="00E57833" w:rsidRDefault="00E5783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_Toc34041498 \h </w:instrText>
      </w:r>
      <w:r>
        <w:fldChar w:fldCharType="separate"/>
      </w:r>
      <w:r>
        <w:t>7</w:t>
      </w:r>
      <w:r>
        <w:fldChar w:fldCharType="end"/>
      </w:r>
    </w:p>
    <w:p w14:paraId="035F938D" w14:textId="77777777" w:rsidR="00E57833" w:rsidRDefault="00E5783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_Toc34041499 \h </w:instrText>
      </w:r>
      <w:r>
        <w:fldChar w:fldCharType="separate"/>
      </w:r>
      <w:r>
        <w:t>7</w:t>
      </w:r>
      <w:r>
        <w:fldChar w:fldCharType="end"/>
      </w:r>
    </w:p>
    <w:p w14:paraId="04AC35A2" w14:textId="77777777" w:rsidR="00E57833" w:rsidRDefault="00E5783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_Toc34041500 \h </w:instrText>
      </w:r>
      <w:r>
        <w:fldChar w:fldCharType="separate"/>
      </w:r>
      <w:r>
        <w:t>7</w:t>
      </w:r>
      <w:r>
        <w:fldChar w:fldCharType="end"/>
      </w:r>
    </w:p>
    <w:p w14:paraId="5D9249AB" w14:textId="77777777" w:rsidR="00E57833" w:rsidRDefault="00E5783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_Toc34041501 \h </w:instrText>
      </w:r>
      <w:r>
        <w:fldChar w:fldCharType="separate"/>
      </w:r>
      <w:r>
        <w:t>7</w:t>
      </w:r>
      <w:r>
        <w:fldChar w:fldCharType="end"/>
      </w:r>
    </w:p>
    <w:p w14:paraId="5021206E" w14:textId="77777777" w:rsidR="00E57833" w:rsidRDefault="00E57833">
      <w:pPr>
        <w:pStyle w:val="TOC2"/>
        <w:rPr>
          <w:rFonts w:asciiTheme="minorHAnsi" w:eastAsiaTheme="minorEastAsia" w:hAnsiTheme="minorHAnsi" w:cstheme="minorBidi"/>
          <w:sz w:val="22"/>
          <w:szCs w:val="22"/>
          <w:lang w:val="en-US"/>
        </w:rPr>
      </w:pPr>
      <w:r w:rsidRPr="0070511E">
        <w:rPr>
          <w:lang w:val="en-US"/>
        </w:rPr>
        <w:t>5.1</w:t>
      </w:r>
      <w:r>
        <w:rPr>
          <w:rFonts w:asciiTheme="minorHAnsi" w:eastAsiaTheme="minorEastAsia" w:hAnsiTheme="minorHAnsi" w:cstheme="minorBidi"/>
          <w:sz w:val="22"/>
          <w:szCs w:val="22"/>
          <w:lang w:val="en-US"/>
        </w:rPr>
        <w:tab/>
      </w:r>
      <w:r w:rsidRPr="0070511E">
        <w:rPr>
          <w:lang w:val="en-US"/>
        </w:rPr>
        <w:t>SEAL identity management client (SIM-C)</w:t>
      </w:r>
      <w:r>
        <w:tab/>
      </w:r>
      <w:r>
        <w:fldChar w:fldCharType="begin"/>
      </w:r>
      <w:r>
        <w:instrText xml:space="preserve"> PAGEREF _Toc34041502 \h </w:instrText>
      </w:r>
      <w:r>
        <w:fldChar w:fldCharType="separate"/>
      </w:r>
      <w:r>
        <w:t>7</w:t>
      </w:r>
      <w:r>
        <w:fldChar w:fldCharType="end"/>
      </w:r>
    </w:p>
    <w:p w14:paraId="21E5F547" w14:textId="77777777" w:rsidR="00E57833" w:rsidRDefault="00E57833">
      <w:pPr>
        <w:pStyle w:val="TOC2"/>
        <w:rPr>
          <w:rFonts w:asciiTheme="minorHAnsi" w:eastAsiaTheme="minorEastAsia" w:hAnsiTheme="minorHAnsi" w:cstheme="minorBidi"/>
          <w:sz w:val="22"/>
          <w:szCs w:val="22"/>
          <w:lang w:val="en-US"/>
        </w:rPr>
      </w:pPr>
      <w:r w:rsidRPr="0070511E">
        <w:rPr>
          <w:lang w:val="en-US"/>
        </w:rPr>
        <w:t>5.2</w:t>
      </w:r>
      <w:r>
        <w:rPr>
          <w:rFonts w:asciiTheme="minorHAnsi" w:eastAsiaTheme="minorEastAsia" w:hAnsiTheme="minorHAnsi" w:cstheme="minorBidi"/>
          <w:sz w:val="22"/>
          <w:szCs w:val="22"/>
          <w:lang w:val="en-US"/>
        </w:rPr>
        <w:tab/>
      </w:r>
      <w:r w:rsidRPr="0070511E">
        <w:rPr>
          <w:lang w:val="en-US"/>
        </w:rPr>
        <w:t>SEAL identity management server (SIM-S)</w:t>
      </w:r>
      <w:r>
        <w:tab/>
      </w:r>
      <w:r>
        <w:fldChar w:fldCharType="begin"/>
      </w:r>
      <w:r>
        <w:instrText xml:space="preserve"> PAGEREF _Toc34041503 \h </w:instrText>
      </w:r>
      <w:r>
        <w:fldChar w:fldCharType="separate"/>
      </w:r>
      <w:r>
        <w:t>8</w:t>
      </w:r>
      <w:r>
        <w:fldChar w:fldCharType="end"/>
      </w:r>
    </w:p>
    <w:p w14:paraId="0DFF6C0E" w14:textId="77777777" w:rsidR="00E57833" w:rsidRDefault="00E5783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_Toc34041504 \h </w:instrText>
      </w:r>
      <w:r>
        <w:fldChar w:fldCharType="separate"/>
      </w:r>
      <w:r>
        <w:t>8</w:t>
      </w:r>
      <w:r>
        <w:fldChar w:fldCharType="end"/>
      </w:r>
    </w:p>
    <w:p w14:paraId="1AE0FE99" w14:textId="77777777" w:rsidR="00E57833" w:rsidRDefault="00E5783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_Toc34041505 \h </w:instrText>
      </w:r>
      <w:r>
        <w:fldChar w:fldCharType="separate"/>
      </w:r>
      <w:r>
        <w:t>8</w:t>
      </w:r>
      <w:r>
        <w:fldChar w:fldCharType="end"/>
      </w:r>
    </w:p>
    <w:p w14:paraId="4493FF2F" w14:textId="77777777" w:rsidR="00E57833" w:rsidRDefault="00E5783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_Toc34041506 \h </w:instrText>
      </w:r>
      <w:r>
        <w:fldChar w:fldCharType="separate"/>
      </w:r>
      <w:r>
        <w:t>8</w:t>
      </w:r>
      <w:r>
        <w:fldChar w:fldCharType="end"/>
      </w:r>
    </w:p>
    <w:p w14:paraId="7CB1927A" w14:textId="77777777" w:rsidR="00E57833" w:rsidRDefault="00E5783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_Toc34041507 \h </w:instrText>
      </w:r>
      <w:r>
        <w:fldChar w:fldCharType="separate"/>
      </w:r>
      <w:r>
        <w:t>8</w:t>
      </w:r>
      <w:r>
        <w:fldChar w:fldCharType="end"/>
      </w:r>
    </w:p>
    <w:p w14:paraId="434D3B72" w14:textId="77777777" w:rsidR="00E57833" w:rsidRDefault="00E5783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_Toc34041508 \h </w:instrText>
      </w:r>
      <w:r>
        <w:fldChar w:fldCharType="separate"/>
      </w:r>
      <w:r>
        <w:t>8</w:t>
      </w:r>
      <w:r>
        <w:fldChar w:fldCharType="end"/>
      </w:r>
    </w:p>
    <w:p w14:paraId="04EE5843" w14:textId="77777777" w:rsidR="00E57833" w:rsidRDefault="00E57833">
      <w:pPr>
        <w:pStyle w:val="TOC4"/>
        <w:rPr>
          <w:rFonts w:asciiTheme="minorHAnsi" w:eastAsiaTheme="minorEastAsia" w:hAnsiTheme="minorHAnsi" w:cstheme="minorBidi"/>
          <w:sz w:val="22"/>
          <w:szCs w:val="22"/>
          <w:lang w:val="en-US"/>
        </w:rPr>
      </w:pPr>
      <w:r w:rsidRPr="0070511E">
        <w:rPr>
          <w:lang w:val="en-US"/>
        </w:rPr>
        <w:t>6.2.2.1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_Toc34041509 \h </w:instrText>
      </w:r>
      <w:r>
        <w:fldChar w:fldCharType="separate"/>
      </w:r>
      <w:r>
        <w:t>8</w:t>
      </w:r>
      <w:r>
        <w:fldChar w:fldCharType="end"/>
      </w:r>
    </w:p>
    <w:p w14:paraId="46BCBFA2" w14:textId="77777777" w:rsidR="00E57833" w:rsidRDefault="00E57833">
      <w:pPr>
        <w:pStyle w:val="TOC4"/>
        <w:rPr>
          <w:rFonts w:asciiTheme="minorHAnsi" w:eastAsiaTheme="minorEastAsia" w:hAnsiTheme="minorHAnsi" w:cstheme="minorBidi"/>
          <w:sz w:val="22"/>
          <w:szCs w:val="22"/>
          <w:lang w:val="en-US"/>
        </w:rPr>
      </w:pPr>
      <w:r w:rsidRPr="0070511E">
        <w:rPr>
          <w:lang w:val="en-US"/>
        </w:rPr>
        <w:t>6.2.2.2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_Toc34041510 \h </w:instrText>
      </w:r>
      <w:r>
        <w:fldChar w:fldCharType="separate"/>
      </w:r>
      <w:r>
        <w:t>9</w:t>
      </w:r>
      <w:r>
        <w:fldChar w:fldCharType="end"/>
      </w:r>
    </w:p>
    <w:p w14:paraId="521073A8" w14:textId="77777777" w:rsidR="00E57833" w:rsidRDefault="00E57833">
      <w:pPr>
        <w:pStyle w:val="TOC3"/>
        <w:rPr>
          <w:rFonts w:asciiTheme="minorHAnsi" w:eastAsiaTheme="minorEastAsia" w:hAnsiTheme="minorHAnsi" w:cstheme="minorBidi"/>
          <w:sz w:val="22"/>
          <w:szCs w:val="22"/>
          <w:lang w:val="en-US"/>
        </w:rPr>
      </w:pPr>
      <w:r w:rsidRPr="0070511E">
        <w:rPr>
          <w:lang w:val="nl-NL" w:eastAsia="zh-CN"/>
        </w:rPr>
        <w:t>6.2.3</w:t>
      </w:r>
      <w:r>
        <w:rPr>
          <w:rFonts w:asciiTheme="minorHAnsi" w:eastAsiaTheme="minorEastAsia" w:hAnsiTheme="minorHAnsi" w:cstheme="minorBidi"/>
          <w:sz w:val="22"/>
          <w:szCs w:val="22"/>
          <w:lang w:val="en-US"/>
        </w:rPr>
        <w:tab/>
      </w:r>
      <w:r w:rsidRPr="0070511E">
        <w:rPr>
          <w:lang w:val="nl-NL" w:eastAsia="zh-CN"/>
        </w:rPr>
        <w:t>Token exchange procedure</w:t>
      </w:r>
      <w:r>
        <w:tab/>
      </w:r>
      <w:r>
        <w:fldChar w:fldCharType="begin"/>
      </w:r>
      <w:r>
        <w:instrText xml:space="preserve"> PAGEREF _Toc34041511 \h </w:instrText>
      </w:r>
      <w:r>
        <w:fldChar w:fldCharType="separate"/>
      </w:r>
      <w:r>
        <w:t>10</w:t>
      </w:r>
      <w:r>
        <w:fldChar w:fldCharType="end"/>
      </w:r>
    </w:p>
    <w:p w14:paraId="5C31CAA6" w14:textId="77777777" w:rsidR="00E57833" w:rsidRDefault="00E57833">
      <w:pPr>
        <w:pStyle w:val="TOC4"/>
        <w:rPr>
          <w:rFonts w:asciiTheme="minorHAnsi" w:eastAsiaTheme="minorEastAsia" w:hAnsiTheme="minorHAnsi" w:cstheme="minorBidi"/>
          <w:sz w:val="22"/>
          <w:szCs w:val="22"/>
          <w:lang w:val="en-US"/>
        </w:rPr>
      </w:pPr>
      <w:r w:rsidRPr="0070511E">
        <w:rPr>
          <w:lang w:val="en-US"/>
        </w:rPr>
        <w:t>6.2.3.1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_Toc34041512 \h </w:instrText>
      </w:r>
      <w:r>
        <w:fldChar w:fldCharType="separate"/>
      </w:r>
      <w:r>
        <w:t>10</w:t>
      </w:r>
      <w:r>
        <w:fldChar w:fldCharType="end"/>
      </w:r>
    </w:p>
    <w:p w14:paraId="7D381B3E" w14:textId="77777777" w:rsidR="00E57833" w:rsidRDefault="00E57833">
      <w:pPr>
        <w:pStyle w:val="TOC4"/>
        <w:rPr>
          <w:rFonts w:asciiTheme="minorHAnsi" w:eastAsiaTheme="minorEastAsia" w:hAnsiTheme="minorHAnsi" w:cstheme="minorBidi"/>
          <w:sz w:val="22"/>
          <w:szCs w:val="22"/>
          <w:lang w:val="en-US"/>
        </w:rPr>
      </w:pPr>
      <w:r w:rsidRPr="0070511E">
        <w:rPr>
          <w:lang w:val="en-US"/>
        </w:rPr>
        <w:t>6.2.3.2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_Toc34041513 \h </w:instrText>
      </w:r>
      <w:r>
        <w:fldChar w:fldCharType="separate"/>
      </w:r>
      <w:r>
        <w:t>10</w:t>
      </w:r>
      <w:r>
        <w:fldChar w:fldCharType="end"/>
      </w:r>
    </w:p>
    <w:p w14:paraId="6C7A0AAA" w14:textId="77777777" w:rsidR="00E57833" w:rsidRDefault="00E5783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_Toc34041514 \h </w:instrText>
      </w:r>
      <w:r>
        <w:fldChar w:fldCharType="separate"/>
      </w:r>
      <w:r>
        <w:t>11</w:t>
      </w:r>
      <w:r>
        <w:fldChar w:fldCharType="end"/>
      </w:r>
    </w:p>
    <w:p w14:paraId="20F80064" w14:textId="77777777" w:rsidR="00E57833" w:rsidRDefault="00E57833">
      <w:pPr>
        <w:pStyle w:val="TOC8"/>
        <w:rPr>
          <w:rFonts w:asciiTheme="minorHAnsi" w:eastAsiaTheme="minorEastAsia" w:hAnsiTheme="minorHAnsi" w:cstheme="minorBidi"/>
          <w:b w:val="0"/>
          <w:szCs w:val="22"/>
          <w:lang w:val="en-US"/>
        </w:rPr>
      </w:pPr>
      <w:r>
        <w:t>Annex A (normative): HTTP entities</w:t>
      </w:r>
      <w:r>
        <w:tab/>
      </w:r>
      <w:r>
        <w:fldChar w:fldCharType="begin"/>
      </w:r>
      <w:r>
        <w:instrText xml:space="preserve"> PAGEREF _Toc34041515 \h </w:instrText>
      </w:r>
      <w:r>
        <w:fldChar w:fldCharType="separate"/>
      </w:r>
      <w:r>
        <w:t>12</w:t>
      </w:r>
      <w:r>
        <w:fldChar w:fldCharType="end"/>
      </w:r>
    </w:p>
    <w:p w14:paraId="6533ADB4" w14:textId="77777777" w:rsidR="00E57833" w:rsidRDefault="00E57833">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Scope</w:t>
      </w:r>
      <w:r>
        <w:tab/>
      </w:r>
      <w:r>
        <w:fldChar w:fldCharType="begin"/>
      </w:r>
      <w:r>
        <w:instrText xml:space="preserve"> PAGEREF _Toc34041516 \h </w:instrText>
      </w:r>
      <w:r>
        <w:fldChar w:fldCharType="separate"/>
      </w:r>
      <w:r>
        <w:t>12</w:t>
      </w:r>
      <w:r>
        <w:fldChar w:fldCharType="end"/>
      </w:r>
    </w:p>
    <w:p w14:paraId="0A9BC722" w14:textId="77777777" w:rsidR="00E57833" w:rsidRDefault="00E57833">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Procedures</w:t>
      </w:r>
      <w:r>
        <w:tab/>
      </w:r>
      <w:r>
        <w:fldChar w:fldCharType="begin"/>
      </w:r>
      <w:r>
        <w:instrText xml:space="preserve"> PAGEREF _Toc34041517 \h </w:instrText>
      </w:r>
      <w:r>
        <w:fldChar w:fldCharType="separate"/>
      </w:r>
      <w:r>
        <w:t>12</w:t>
      </w:r>
      <w:r>
        <w:fldChar w:fldCharType="end"/>
      </w:r>
    </w:p>
    <w:p w14:paraId="153316AE" w14:textId="77777777" w:rsidR="00E57833" w:rsidRDefault="00E57833">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HTTP client</w:t>
      </w:r>
      <w:r>
        <w:tab/>
      </w:r>
      <w:r>
        <w:fldChar w:fldCharType="begin"/>
      </w:r>
      <w:r>
        <w:instrText xml:space="preserve"> PAGEREF _Toc34041518 \h </w:instrText>
      </w:r>
      <w:r>
        <w:fldChar w:fldCharType="separate"/>
      </w:r>
      <w:r>
        <w:t>12</w:t>
      </w:r>
      <w:r>
        <w:fldChar w:fldCharType="end"/>
      </w:r>
    </w:p>
    <w:p w14:paraId="63F9D4F2" w14:textId="77777777" w:rsidR="00E57833" w:rsidRDefault="00E57833">
      <w:pPr>
        <w:pStyle w:val="TOC3"/>
        <w:rPr>
          <w:rFonts w:asciiTheme="minorHAnsi" w:eastAsiaTheme="minorEastAsia" w:hAnsiTheme="minorHAnsi" w:cstheme="minorBidi"/>
          <w:sz w:val="22"/>
          <w:szCs w:val="22"/>
          <w:lang w:val="en-US"/>
        </w:rPr>
      </w:pPr>
      <w:r>
        <w:t>A.2.1.1</w:t>
      </w:r>
      <w:r>
        <w:rPr>
          <w:rFonts w:asciiTheme="minorHAnsi" w:eastAsiaTheme="minorEastAsia" w:hAnsiTheme="minorHAnsi" w:cstheme="minorBidi"/>
          <w:sz w:val="22"/>
          <w:szCs w:val="22"/>
          <w:lang w:val="en-US"/>
        </w:rPr>
        <w:tab/>
      </w:r>
      <w:r>
        <w:t>General</w:t>
      </w:r>
      <w:r>
        <w:tab/>
      </w:r>
      <w:r>
        <w:fldChar w:fldCharType="begin"/>
      </w:r>
      <w:r>
        <w:instrText xml:space="preserve"> PAGEREF _Toc34041519 \h </w:instrText>
      </w:r>
      <w:r>
        <w:fldChar w:fldCharType="separate"/>
      </w:r>
      <w:r>
        <w:t>12</w:t>
      </w:r>
      <w:r>
        <w:fldChar w:fldCharType="end"/>
      </w:r>
    </w:p>
    <w:p w14:paraId="026B298D" w14:textId="77777777" w:rsidR="00E57833" w:rsidRDefault="00E57833">
      <w:pPr>
        <w:pStyle w:val="TOC3"/>
        <w:rPr>
          <w:rFonts w:asciiTheme="minorHAnsi" w:eastAsiaTheme="minorEastAsia" w:hAnsiTheme="minorHAnsi" w:cstheme="minorBidi"/>
          <w:sz w:val="22"/>
          <w:szCs w:val="22"/>
          <w:lang w:val="en-US"/>
        </w:rPr>
      </w:pPr>
      <w:r>
        <w:t>A.2.1.2</w:t>
      </w:r>
      <w:r>
        <w:rPr>
          <w:rFonts w:asciiTheme="minorHAnsi" w:eastAsiaTheme="minorEastAsia" w:hAnsiTheme="minorHAnsi" w:cstheme="minorBidi"/>
          <w:sz w:val="22"/>
          <w:szCs w:val="22"/>
          <w:lang w:val="en-US"/>
        </w:rPr>
        <w:tab/>
      </w:r>
      <w:r>
        <w:t>HTTP client in UE</w:t>
      </w:r>
      <w:r>
        <w:tab/>
      </w:r>
      <w:r>
        <w:fldChar w:fldCharType="begin"/>
      </w:r>
      <w:r>
        <w:instrText xml:space="preserve"> PAGEREF _Toc34041520 \h </w:instrText>
      </w:r>
      <w:r>
        <w:fldChar w:fldCharType="separate"/>
      </w:r>
      <w:r>
        <w:t>12</w:t>
      </w:r>
      <w:r>
        <w:fldChar w:fldCharType="end"/>
      </w:r>
    </w:p>
    <w:p w14:paraId="6425AD55" w14:textId="77777777" w:rsidR="00E57833" w:rsidRDefault="00E57833">
      <w:pPr>
        <w:pStyle w:val="TOC3"/>
        <w:rPr>
          <w:rFonts w:asciiTheme="minorHAnsi" w:eastAsiaTheme="minorEastAsia" w:hAnsiTheme="minorHAnsi" w:cstheme="minorBidi"/>
          <w:sz w:val="22"/>
          <w:szCs w:val="22"/>
          <w:lang w:val="en-US"/>
        </w:rPr>
      </w:pPr>
      <w:r>
        <w:t>A.2.1.3</w:t>
      </w:r>
      <w:r>
        <w:rPr>
          <w:rFonts w:asciiTheme="minorHAnsi" w:eastAsiaTheme="minorEastAsia" w:hAnsiTheme="minorHAnsi" w:cstheme="minorBidi"/>
          <w:sz w:val="22"/>
          <w:szCs w:val="22"/>
          <w:lang w:val="en-US"/>
        </w:rPr>
        <w:tab/>
      </w:r>
      <w:r>
        <w:t>HTTP client in network entity</w:t>
      </w:r>
      <w:r>
        <w:tab/>
      </w:r>
      <w:r>
        <w:fldChar w:fldCharType="begin"/>
      </w:r>
      <w:r>
        <w:instrText xml:space="preserve"> PAGEREF _Toc34041521 \h </w:instrText>
      </w:r>
      <w:r>
        <w:fldChar w:fldCharType="separate"/>
      </w:r>
      <w:r>
        <w:t>13</w:t>
      </w:r>
      <w:r>
        <w:fldChar w:fldCharType="end"/>
      </w:r>
    </w:p>
    <w:p w14:paraId="14778F0B" w14:textId="77777777" w:rsidR="00E57833" w:rsidRDefault="00E57833">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HTTP proxy</w:t>
      </w:r>
      <w:r>
        <w:tab/>
      </w:r>
      <w:r>
        <w:fldChar w:fldCharType="begin"/>
      </w:r>
      <w:r>
        <w:instrText xml:space="preserve"> PAGEREF _Toc34041522 \h </w:instrText>
      </w:r>
      <w:r>
        <w:fldChar w:fldCharType="separate"/>
      </w:r>
      <w:r>
        <w:t>13</w:t>
      </w:r>
      <w:r>
        <w:fldChar w:fldCharType="end"/>
      </w:r>
    </w:p>
    <w:p w14:paraId="49B75876" w14:textId="77777777" w:rsidR="00E57833" w:rsidRDefault="00E57833">
      <w:pPr>
        <w:pStyle w:val="TOC3"/>
        <w:rPr>
          <w:rFonts w:asciiTheme="minorHAnsi" w:eastAsiaTheme="minorEastAsia" w:hAnsiTheme="minorHAnsi" w:cstheme="minorBidi"/>
          <w:sz w:val="22"/>
          <w:szCs w:val="22"/>
          <w:lang w:val="en-US"/>
        </w:rPr>
      </w:pPr>
      <w:r>
        <w:t>A.2.2.1</w:t>
      </w:r>
      <w:r>
        <w:rPr>
          <w:rFonts w:asciiTheme="minorHAnsi" w:eastAsiaTheme="minorEastAsia" w:hAnsiTheme="minorHAnsi" w:cstheme="minorBidi"/>
          <w:sz w:val="22"/>
          <w:szCs w:val="22"/>
          <w:lang w:val="en-US"/>
        </w:rPr>
        <w:tab/>
      </w:r>
      <w:r>
        <w:t>General</w:t>
      </w:r>
      <w:r>
        <w:tab/>
      </w:r>
      <w:r>
        <w:fldChar w:fldCharType="begin"/>
      </w:r>
      <w:r>
        <w:instrText xml:space="preserve"> PAGEREF _Toc34041523 \h </w:instrText>
      </w:r>
      <w:r>
        <w:fldChar w:fldCharType="separate"/>
      </w:r>
      <w:r>
        <w:t>13</w:t>
      </w:r>
      <w:r>
        <w:fldChar w:fldCharType="end"/>
      </w:r>
    </w:p>
    <w:p w14:paraId="19C97AF0" w14:textId="77777777" w:rsidR="00E57833" w:rsidRDefault="00E57833">
      <w:pPr>
        <w:pStyle w:val="TOC3"/>
        <w:rPr>
          <w:rFonts w:asciiTheme="minorHAnsi" w:eastAsiaTheme="minorEastAsia" w:hAnsiTheme="minorHAnsi" w:cstheme="minorBidi"/>
          <w:sz w:val="22"/>
          <w:szCs w:val="22"/>
          <w:lang w:val="en-US"/>
        </w:rPr>
      </w:pPr>
      <w:r>
        <w:t>A.2.2.2</w:t>
      </w:r>
      <w:r>
        <w:rPr>
          <w:rFonts w:asciiTheme="minorHAnsi" w:eastAsiaTheme="minorEastAsia" w:hAnsiTheme="minorHAnsi" w:cstheme="minorBidi"/>
          <w:sz w:val="22"/>
          <w:szCs w:val="22"/>
          <w:lang w:val="en-US"/>
        </w:rPr>
        <w:tab/>
      </w:r>
      <w:r>
        <w:t>HTTP request method from HTTP client in UE</w:t>
      </w:r>
      <w:r>
        <w:tab/>
      </w:r>
      <w:r>
        <w:fldChar w:fldCharType="begin"/>
      </w:r>
      <w:r>
        <w:instrText xml:space="preserve"> PAGEREF _Toc34041524 \h </w:instrText>
      </w:r>
      <w:r>
        <w:fldChar w:fldCharType="separate"/>
      </w:r>
      <w:r>
        <w:t>13</w:t>
      </w:r>
      <w:r>
        <w:fldChar w:fldCharType="end"/>
      </w:r>
    </w:p>
    <w:p w14:paraId="617E1B62" w14:textId="77777777" w:rsidR="00E57833" w:rsidRDefault="00E57833">
      <w:pPr>
        <w:pStyle w:val="TOC3"/>
        <w:rPr>
          <w:rFonts w:asciiTheme="minorHAnsi" w:eastAsiaTheme="minorEastAsia" w:hAnsiTheme="minorHAnsi" w:cstheme="minorBidi"/>
          <w:sz w:val="22"/>
          <w:szCs w:val="22"/>
          <w:lang w:val="en-US"/>
        </w:rPr>
      </w:pPr>
      <w:r>
        <w:t>A.2.2.3</w:t>
      </w:r>
      <w:r>
        <w:rPr>
          <w:rFonts w:asciiTheme="minorHAnsi" w:eastAsiaTheme="minorEastAsia" w:hAnsiTheme="minorHAnsi" w:cstheme="minorBidi"/>
          <w:sz w:val="22"/>
          <w:szCs w:val="22"/>
          <w:lang w:val="en-US"/>
        </w:rPr>
        <w:tab/>
      </w:r>
      <w:r>
        <w:t>HTTP request method from HTTP client in network entity within trust domain</w:t>
      </w:r>
      <w:r>
        <w:tab/>
      </w:r>
      <w:r>
        <w:fldChar w:fldCharType="begin"/>
      </w:r>
      <w:r>
        <w:instrText xml:space="preserve"> PAGEREF _Toc34041525 \h </w:instrText>
      </w:r>
      <w:r>
        <w:fldChar w:fldCharType="separate"/>
      </w:r>
      <w:r>
        <w:t>13</w:t>
      </w:r>
      <w:r>
        <w:fldChar w:fldCharType="end"/>
      </w:r>
    </w:p>
    <w:p w14:paraId="3DED6268" w14:textId="77777777" w:rsidR="00E57833" w:rsidRDefault="00E57833">
      <w:pPr>
        <w:pStyle w:val="TOC2"/>
        <w:rPr>
          <w:rFonts w:asciiTheme="minorHAnsi" w:eastAsiaTheme="minorEastAsia" w:hAnsiTheme="minorHAnsi" w:cstheme="minorBidi"/>
          <w:sz w:val="22"/>
          <w:szCs w:val="22"/>
          <w:lang w:val="en-US"/>
        </w:rPr>
      </w:pPr>
      <w:r>
        <w:t>A.2.3</w:t>
      </w:r>
      <w:r>
        <w:rPr>
          <w:rFonts w:asciiTheme="minorHAnsi" w:eastAsiaTheme="minorEastAsia" w:hAnsiTheme="minorHAnsi" w:cstheme="minorBidi"/>
          <w:sz w:val="22"/>
          <w:szCs w:val="22"/>
          <w:lang w:val="en-US"/>
        </w:rPr>
        <w:tab/>
      </w:r>
      <w:r>
        <w:t>HTTP server</w:t>
      </w:r>
      <w:r>
        <w:tab/>
      </w:r>
      <w:r>
        <w:fldChar w:fldCharType="begin"/>
      </w:r>
      <w:r>
        <w:instrText xml:space="preserve"> PAGEREF _Toc34041526 \h </w:instrText>
      </w:r>
      <w:r>
        <w:fldChar w:fldCharType="separate"/>
      </w:r>
      <w:r>
        <w:t>14</w:t>
      </w:r>
      <w:r>
        <w:fldChar w:fldCharType="end"/>
      </w:r>
    </w:p>
    <w:p w14:paraId="56E50785" w14:textId="77777777" w:rsidR="00E57833" w:rsidRDefault="00E57833">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_Toc34041527 \h </w:instrText>
      </w:r>
      <w:r>
        <w:fldChar w:fldCharType="separate"/>
      </w:r>
      <w:r>
        <w:t>15</w:t>
      </w:r>
      <w:r>
        <w:fldChar w:fldCharType="end"/>
      </w:r>
    </w:p>
    <w:p w14:paraId="2B5E6E0E" w14:textId="77777777" w:rsidR="00080512" w:rsidRPr="00390A88" w:rsidRDefault="00E57833">
      <w:r>
        <w:rPr>
          <w:noProof/>
          <w:sz w:val="22"/>
        </w:rPr>
        <w:fldChar w:fldCharType="end"/>
      </w:r>
    </w:p>
    <w:p w14:paraId="60B0E8C6" w14:textId="77777777" w:rsidR="00080512" w:rsidRPr="00390A88" w:rsidRDefault="00080512" w:rsidP="00DA16E9">
      <w:pPr>
        <w:pStyle w:val="Heading1"/>
      </w:pPr>
      <w:r w:rsidRPr="00390A88">
        <w:br w:type="page"/>
      </w:r>
      <w:bookmarkStart w:id="16" w:name="foreword"/>
      <w:bookmarkStart w:id="17" w:name="_Toc24947829"/>
      <w:bookmarkStart w:id="18" w:name="_Toc34041494"/>
      <w:bookmarkEnd w:id="16"/>
      <w:r w:rsidRPr="00390A88">
        <w:lastRenderedPageBreak/>
        <w:t>Foreword</w:t>
      </w:r>
      <w:bookmarkEnd w:id="17"/>
      <w:bookmarkEnd w:id="18"/>
    </w:p>
    <w:p w14:paraId="7DDEDE06" w14:textId="77777777" w:rsidR="00080512" w:rsidRPr="00390A88" w:rsidRDefault="00080512">
      <w:r w:rsidRPr="00390A88">
        <w:t xml:space="preserve">This Technical </w:t>
      </w:r>
      <w:bookmarkStart w:id="19" w:name="spectype3"/>
      <w:r w:rsidRPr="00390A88">
        <w:t>Specification</w:t>
      </w:r>
      <w:bookmarkEnd w:id="19"/>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0" w:name="introduction"/>
      <w:bookmarkEnd w:id="20"/>
      <w:r w:rsidRPr="00390A88">
        <w:br w:type="page"/>
      </w:r>
      <w:bookmarkStart w:id="21" w:name="scope"/>
      <w:bookmarkStart w:id="22" w:name="_Toc24947830"/>
      <w:bookmarkStart w:id="23" w:name="_Toc34041495"/>
      <w:bookmarkEnd w:id="21"/>
      <w:r w:rsidRPr="00390A88">
        <w:lastRenderedPageBreak/>
        <w:t>1</w:t>
      </w:r>
      <w:r w:rsidRPr="00390A88">
        <w:tab/>
        <w:t>Scope</w:t>
      </w:r>
      <w:bookmarkEnd w:id="22"/>
      <w:bookmarkEnd w:id="23"/>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4" w:name="references"/>
      <w:bookmarkStart w:id="25" w:name="_Toc24947831"/>
      <w:bookmarkStart w:id="26" w:name="_Toc34041496"/>
      <w:bookmarkEnd w:id="24"/>
      <w:r w:rsidRPr="00390A88">
        <w:t>2</w:t>
      </w:r>
      <w:r w:rsidRPr="00390A88">
        <w:tab/>
        <w:t>References</w:t>
      </w:r>
      <w:bookmarkEnd w:id="25"/>
      <w:bookmarkEnd w:id="26"/>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77777777" w:rsidR="00956AB4" w:rsidRPr="009D4120" w:rsidRDefault="00956AB4" w:rsidP="00956AB4">
      <w:pPr>
        <w:pStyle w:val="EX"/>
      </w:pPr>
      <w:r>
        <w:t>[</w:t>
      </w:r>
      <w:r w:rsidR="007E0ED7">
        <w:t>5</w:t>
      </w:r>
      <w:r w:rsidRPr="009D4120">
        <w:t>]</w:t>
      </w:r>
      <w:r w:rsidRPr="009D4120">
        <w:tab/>
        <w:t>IETF RFC 2616: "Hypertext Transfer Protocol -- HTTP/1.1".</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77777777" w:rsidR="00956AB4" w:rsidRDefault="00956AB4" w:rsidP="00956AB4">
      <w:pPr>
        <w:pStyle w:val="EX"/>
      </w:pPr>
      <w:r>
        <w:t>[</w:t>
      </w:r>
      <w:r w:rsidR="002234A9">
        <w:t>8</w:t>
      </w:r>
      <w:r>
        <w:t>]</w:t>
      </w:r>
      <w:r>
        <w:tab/>
      </w:r>
      <w:r w:rsidRPr="00623BF7">
        <w:t>draft-ietf-oauth-token-exchange-</w:t>
      </w:r>
      <w:r>
        <w:t>11: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77777777"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8B2392D" w14:textId="77777777" w:rsidR="00080512" w:rsidRPr="00390A88" w:rsidRDefault="00080512">
      <w:pPr>
        <w:pStyle w:val="Heading1"/>
      </w:pPr>
      <w:bookmarkStart w:id="27" w:name="definitions"/>
      <w:bookmarkStart w:id="28" w:name="_Toc24947832"/>
      <w:bookmarkStart w:id="29" w:name="_Toc34041497"/>
      <w:bookmarkEnd w:id="27"/>
      <w:r w:rsidRPr="00390A88">
        <w:lastRenderedPageBreak/>
        <w:t>3</w:t>
      </w:r>
      <w:r w:rsidRPr="00390A88">
        <w:tab/>
        <w:t>Definitions</w:t>
      </w:r>
      <w:r w:rsidR="0030482F" w:rsidRPr="00390A88">
        <w:t xml:space="preserve"> of terms </w:t>
      </w:r>
      <w:r w:rsidR="00602AEA" w:rsidRPr="00390A88">
        <w:t>and abbreviations</w:t>
      </w:r>
      <w:bookmarkEnd w:id="28"/>
      <w:bookmarkEnd w:id="29"/>
    </w:p>
    <w:p w14:paraId="38483B94" w14:textId="77777777" w:rsidR="00080512" w:rsidRPr="00390A88" w:rsidRDefault="00080512">
      <w:pPr>
        <w:pStyle w:val="Heading2"/>
      </w:pPr>
      <w:bookmarkStart w:id="30" w:name="_Toc24947833"/>
      <w:bookmarkStart w:id="31" w:name="_Toc34041498"/>
      <w:r w:rsidRPr="00390A88">
        <w:t>3.1</w:t>
      </w:r>
      <w:r w:rsidRPr="00390A88">
        <w:tab/>
      </w:r>
      <w:r w:rsidR="002B6339" w:rsidRPr="00390A88">
        <w:t>Terms</w:t>
      </w:r>
      <w:bookmarkEnd w:id="30"/>
      <w:bookmarkEnd w:id="31"/>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77777777"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32" w:name="_Toc24947834"/>
      <w:bookmarkStart w:id="33" w:name="_Toc34041499"/>
      <w:r w:rsidRPr="00390A88">
        <w:t>3</w:t>
      </w:r>
      <w:r w:rsidR="007E231B" w:rsidRPr="00390A88">
        <w:t>.2</w:t>
      </w:r>
      <w:r w:rsidRPr="00390A88">
        <w:tab/>
        <w:t>Abbreviations</w:t>
      </w:r>
      <w:bookmarkEnd w:id="32"/>
      <w:bookmarkEnd w:id="33"/>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4" w:name="clause4"/>
      <w:bookmarkEnd w:id="34"/>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35" w:name="_Toc24947835"/>
      <w:bookmarkStart w:id="36" w:name="_Toc34041500"/>
      <w:r>
        <w:t>4</w:t>
      </w:r>
      <w:r>
        <w:tab/>
        <w:t>General description</w:t>
      </w:r>
      <w:bookmarkEnd w:id="35"/>
      <w:bookmarkEnd w:id="36"/>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37" w:name="_Toc24947836"/>
      <w:bookmarkStart w:id="38" w:name="_Toc34041501"/>
      <w:r>
        <w:t>5</w:t>
      </w:r>
      <w:r>
        <w:tab/>
        <w:t>Functional entities</w:t>
      </w:r>
      <w:bookmarkEnd w:id="37"/>
      <w:bookmarkEnd w:id="38"/>
    </w:p>
    <w:p w14:paraId="36C5561D" w14:textId="77777777" w:rsidR="00E66261" w:rsidRDefault="00E66261" w:rsidP="00E66261">
      <w:pPr>
        <w:pStyle w:val="Heading2"/>
        <w:rPr>
          <w:noProof/>
          <w:lang w:val="en-US"/>
        </w:rPr>
      </w:pPr>
      <w:bookmarkStart w:id="39" w:name="_Toc24947837"/>
      <w:bookmarkStart w:id="40" w:name="_Toc34041502"/>
      <w:r>
        <w:rPr>
          <w:noProof/>
          <w:lang w:val="en-US"/>
        </w:rPr>
        <w:t>5.1</w:t>
      </w:r>
      <w:r>
        <w:rPr>
          <w:noProof/>
          <w:lang w:val="en-US"/>
        </w:rPr>
        <w:tab/>
        <w:t>SEAL identity management client (SIM-C)</w:t>
      </w:r>
      <w:bookmarkEnd w:id="39"/>
      <w:bookmarkEnd w:id="40"/>
    </w:p>
    <w:p w14:paraId="4B857907" w14:textId="77777777"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14:paraId="5A80E5A5" w14:textId="77777777" w:rsidR="00E66261" w:rsidRDefault="00E66261" w:rsidP="00E66261">
      <w:pPr>
        <w:pStyle w:val="B1"/>
      </w:pPr>
      <w:r>
        <w:lastRenderedPageBreak/>
        <w:t>-</w:t>
      </w:r>
      <w:r>
        <w:tab/>
        <w:t>support the role of XCAP client as specified in IETF RFC 4825 [3];</w:t>
      </w:r>
    </w:p>
    <w:p w14:paraId="1DF6DE8F" w14:textId="77777777" w:rsidR="00E66261" w:rsidRDefault="00E66261" w:rsidP="00E66261">
      <w:pPr>
        <w:pStyle w:val="B1"/>
      </w:pPr>
      <w:r>
        <w:t>-</w:t>
      </w:r>
      <w:r>
        <w:tab/>
        <w:t xml:space="preserve">support the role of XDMC as specified in OMA OMA-TS-XDM_Core-V2_1 [4]; </w:t>
      </w:r>
    </w:p>
    <w:p w14:paraId="22C4D1D8" w14:textId="77777777" w:rsidR="00E66261" w:rsidRDefault="00E66261" w:rsidP="00E66261">
      <w:pPr>
        <w:pStyle w:val="B1"/>
      </w:pPr>
      <w:r>
        <w:t>-</w:t>
      </w:r>
      <w:r>
        <w:tab/>
        <w:t>support the user authentication procedure specified in clause 6.2.2; and</w:t>
      </w:r>
    </w:p>
    <w:p w14:paraId="73B3004A" w14:textId="77777777" w:rsidR="00E66261" w:rsidRDefault="00E66261" w:rsidP="00E66261">
      <w:pPr>
        <w:pStyle w:val="B1"/>
      </w:pPr>
      <w:r>
        <w:t>-</w:t>
      </w:r>
      <w:r>
        <w:tab/>
        <w:t>support the token exchange procedure specified in clause 6.2.3.</w:t>
      </w:r>
    </w:p>
    <w:p w14:paraId="351F1942" w14:textId="77777777" w:rsidR="00E66261" w:rsidRDefault="00E66261" w:rsidP="00E66261">
      <w:pPr>
        <w:pStyle w:val="Heading2"/>
        <w:rPr>
          <w:noProof/>
          <w:lang w:val="en-US"/>
        </w:rPr>
      </w:pPr>
      <w:bookmarkStart w:id="41" w:name="_Toc24947838"/>
      <w:bookmarkStart w:id="42" w:name="_Toc34041503"/>
      <w:r>
        <w:rPr>
          <w:noProof/>
          <w:lang w:val="en-US"/>
        </w:rPr>
        <w:t>5.2</w:t>
      </w:r>
      <w:r>
        <w:rPr>
          <w:noProof/>
          <w:lang w:val="en-US"/>
        </w:rPr>
        <w:tab/>
        <w:t>SEAL identity management server (SIM-S)</w:t>
      </w:r>
      <w:bookmarkEnd w:id="41"/>
      <w:bookmarkEnd w:id="42"/>
    </w:p>
    <w:p w14:paraId="0518D4EB" w14:textId="77777777"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14:paraId="24ACE9FA" w14:textId="77777777" w:rsidR="00E66261" w:rsidRDefault="00E66261" w:rsidP="00E66261">
      <w:pPr>
        <w:pStyle w:val="B1"/>
      </w:pPr>
      <w:r>
        <w:t>-</w:t>
      </w:r>
      <w:r>
        <w:tab/>
        <w:t>support the role of XCAP server as specified in IETF RFC 4825 [3];</w:t>
      </w:r>
    </w:p>
    <w:p w14:paraId="1898F4EA" w14:textId="77777777" w:rsidR="00E66261" w:rsidRDefault="00E66261" w:rsidP="00E66261">
      <w:pPr>
        <w:pStyle w:val="B1"/>
      </w:pPr>
      <w:r>
        <w:t>-</w:t>
      </w:r>
      <w:r>
        <w:tab/>
        <w:t>support the role of XDM</w:t>
      </w:r>
      <w:r w:rsidR="000900C0">
        <w:t>S</w:t>
      </w:r>
      <w:r>
        <w:t xml:space="preserve"> as specified in OMA OMA-TS-XDM_Core-V2_1 [4]; </w:t>
      </w:r>
    </w:p>
    <w:p w14:paraId="3EF8675C" w14:textId="77777777" w:rsidR="00E66261" w:rsidRDefault="00E66261" w:rsidP="00E66261">
      <w:pPr>
        <w:pStyle w:val="B1"/>
      </w:pPr>
      <w:r>
        <w:t>-</w:t>
      </w:r>
      <w:r>
        <w:tab/>
        <w:t>support the user authentication procedure specified in clause 6.2.2; and</w:t>
      </w:r>
    </w:p>
    <w:p w14:paraId="5AA210A8" w14:textId="77777777" w:rsidR="00424B81" w:rsidRDefault="00E66261" w:rsidP="001E5B89">
      <w:pPr>
        <w:pStyle w:val="B1"/>
      </w:pPr>
      <w:r>
        <w:t>-</w:t>
      </w:r>
      <w:r>
        <w:tab/>
        <w:t>support the token exchange procedure specified in clause 6.2.3.</w:t>
      </w:r>
    </w:p>
    <w:p w14:paraId="1665EDE0" w14:textId="77777777" w:rsidR="00424B81" w:rsidRDefault="00424B81" w:rsidP="006F0705">
      <w:pPr>
        <w:pStyle w:val="Heading1"/>
      </w:pPr>
      <w:bookmarkStart w:id="43" w:name="_Toc24947839"/>
      <w:bookmarkStart w:id="44" w:name="_Toc34041504"/>
      <w:r>
        <w:t>6</w:t>
      </w:r>
      <w:r>
        <w:tab/>
      </w:r>
      <w:r w:rsidR="00CD43E4">
        <w:t>Identity</w:t>
      </w:r>
      <w:r>
        <w:t xml:space="preserve"> management procedures</w:t>
      </w:r>
      <w:bookmarkEnd w:id="43"/>
      <w:bookmarkEnd w:id="44"/>
    </w:p>
    <w:p w14:paraId="5F6372FB" w14:textId="77777777" w:rsidR="00711AC0" w:rsidRDefault="00711AC0" w:rsidP="00711AC0">
      <w:pPr>
        <w:pStyle w:val="Heading2"/>
      </w:pPr>
      <w:bookmarkStart w:id="45" w:name="_Toc19898032"/>
      <w:bookmarkStart w:id="46" w:name="_Toc24947840"/>
      <w:bookmarkStart w:id="47" w:name="_Toc34041505"/>
      <w:r>
        <w:t>6.1</w:t>
      </w:r>
      <w:r>
        <w:tab/>
        <w:t>General</w:t>
      </w:r>
      <w:bookmarkEnd w:id="45"/>
      <w:bookmarkEnd w:id="46"/>
      <w:bookmarkEnd w:id="47"/>
    </w:p>
    <w:p w14:paraId="053EE167" w14:textId="77777777" w:rsidR="00711AC0" w:rsidRDefault="00711AC0" w:rsidP="00711AC0">
      <w:pPr>
        <w:pStyle w:val="Heading2"/>
      </w:pPr>
      <w:bookmarkStart w:id="48" w:name="_Toc19898033"/>
      <w:bookmarkStart w:id="49" w:name="_Toc24947841"/>
      <w:bookmarkStart w:id="50" w:name="_Toc34041506"/>
      <w:r>
        <w:t>6.2</w:t>
      </w:r>
      <w:r>
        <w:tab/>
        <w:t>On-network procedures</w:t>
      </w:r>
      <w:bookmarkEnd w:id="48"/>
      <w:bookmarkEnd w:id="49"/>
      <w:bookmarkEnd w:id="50"/>
    </w:p>
    <w:p w14:paraId="5859D434" w14:textId="77777777" w:rsidR="00711AC0" w:rsidRDefault="00711AC0" w:rsidP="00711AC0">
      <w:pPr>
        <w:pStyle w:val="Heading3"/>
      </w:pPr>
      <w:bookmarkStart w:id="51" w:name="_Toc19898034"/>
      <w:bookmarkStart w:id="52" w:name="_Toc24947842"/>
      <w:bookmarkStart w:id="53" w:name="_Toc34041507"/>
      <w:r>
        <w:t>6.2.1</w:t>
      </w:r>
      <w:r>
        <w:tab/>
        <w:t>General</w:t>
      </w:r>
      <w:bookmarkEnd w:id="51"/>
      <w:bookmarkEnd w:id="52"/>
      <w:bookmarkEnd w:id="53"/>
    </w:p>
    <w:p w14:paraId="092EBA0B" w14:textId="77777777" w:rsidR="00711AC0" w:rsidRDefault="00711AC0" w:rsidP="00711AC0">
      <w:pPr>
        <w:pStyle w:val="Heading3"/>
      </w:pPr>
      <w:bookmarkStart w:id="54" w:name="_Toc19898035"/>
      <w:bookmarkStart w:id="55" w:name="_Toc24947843"/>
      <w:bookmarkStart w:id="56" w:name="_Toc34041508"/>
      <w:r>
        <w:t>6.2.2</w:t>
      </w:r>
      <w:r>
        <w:tab/>
        <w:t>User authentication procedure</w:t>
      </w:r>
      <w:bookmarkEnd w:id="54"/>
      <w:bookmarkEnd w:id="55"/>
      <w:bookmarkEnd w:id="56"/>
    </w:p>
    <w:p w14:paraId="60A3E1BB" w14:textId="77777777" w:rsidR="00760964" w:rsidRDefault="00760964" w:rsidP="00760964">
      <w:pPr>
        <w:pStyle w:val="Heading4"/>
        <w:rPr>
          <w:noProof/>
          <w:lang w:val="en-US"/>
        </w:rPr>
      </w:pPr>
      <w:bookmarkStart w:id="57" w:name="_Toc24947844"/>
      <w:bookmarkStart w:id="58" w:name="_Toc34041509"/>
      <w:r>
        <w:rPr>
          <w:noProof/>
          <w:lang w:val="en-US"/>
        </w:rPr>
        <w:t>6.2.2.1</w:t>
      </w:r>
      <w:r>
        <w:rPr>
          <w:noProof/>
          <w:lang w:val="en-US"/>
        </w:rPr>
        <w:tab/>
        <w:t>SIM-C procedure</w:t>
      </w:r>
      <w:bookmarkEnd w:id="57"/>
      <w:bookmarkEnd w:id="58"/>
    </w:p>
    <w:p w14:paraId="0A17A372" w14:textId="77777777" w:rsidR="00760964" w:rsidRDefault="00760964">
      <w:pPr>
        <w:pStyle w:val="EditorsNote"/>
        <w:rPr>
          <w:lang w:val="en-US"/>
        </w:rPr>
      </w:pPr>
      <w:r>
        <w:t>Editor’s Note: This procedure may be updated once a more updated reference to 3GPP TS 33.434 is available.</w:t>
      </w:r>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lastRenderedPageBreak/>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7777777"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8249AA">
        <w:t xml:space="preserve">following </w:t>
      </w:r>
      <w:r w:rsidR="00760964">
        <w:t xml:space="preserve">parameters </w:t>
      </w:r>
      <w:r w:rsidR="008249AA">
        <w:t>are</w:t>
      </w:r>
      <w:r w:rsidR="00760964">
        <w:t xml:space="preserve"> included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Default="008249AA" w:rsidP="008249AA">
      <w:pPr>
        <w:pStyle w:val="B2"/>
      </w:pPr>
      <w:r>
        <w:t>-</w:t>
      </w:r>
      <w:r>
        <w:tab/>
        <w:t>grant_type;</w:t>
      </w:r>
    </w:p>
    <w:p w14:paraId="23B318BF" w14:textId="77777777" w:rsidR="008249AA" w:rsidRDefault="008249AA" w:rsidP="008249AA">
      <w:pPr>
        <w:pStyle w:val="B2"/>
      </w:pPr>
      <w:r>
        <w:t>-</w:t>
      </w:r>
      <w: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06D35CCD" w14:textId="77777777" w:rsidR="00E43E6B" w:rsidRDefault="00E43E6B" w:rsidP="00E43E6B">
      <w:pPr>
        <w:pStyle w:val="Heading4"/>
        <w:rPr>
          <w:noProof/>
          <w:lang w:val="en-US"/>
        </w:rPr>
      </w:pPr>
      <w:bookmarkStart w:id="59" w:name="_Toc24947845"/>
      <w:bookmarkStart w:id="60" w:name="_Toc34041510"/>
      <w:r>
        <w:rPr>
          <w:noProof/>
          <w:lang w:val="en-US"/>
        </w:rPr>
        <w:t>6.2.2.2</w:t>
      </w:r>
      <w:r>
        <w:rPr>
          <w:noProof/>
          <w:lang w:val="en-US"/>
        </w:rPr>
        <w:tab/>
        <w:t>SIM-S procedure</w:t>
      </w:r>
      <w:bookmarkEnd w:id="59"/>
      <w:bookmarkEnd w:id="60"/>
    </w:p>
    <w:p w14:paraId="759BC7E9" w14:textId="77777777" w:rsidR="00E43E6B" w:rsidRDefault="00E43E6B" w:rsidP="00E43E6B">
      <w:pPr>
        <w:pStyle w:val="EditorsNote"/>
      </w:pPr>
      <w:r>
        <w:t>Editor’s Note: This procedure may be updated once a more updated reference to 3GPP TS 33.434 is available.</w:t>
      </w:r>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069CF716" w14:textId="77777777" w:rsidR="00E43E6B" w:rsidRDefault="00197D97" w:rsidP="00E43E6B">
      <w:pPr>
        <w:pStyle w:val="B2"/>
      </w:pPr>
      <w:r>
        <w:t>3</w:t>
      </w:r>
      <w:r w:rsidR="00E43E6B">
        <w:t>)</w:t>
      </w:r>
      <w:r w:rsidR="00E43E6B">
        <w:tab/>
        <w:t>shall include an id_token, access_token and refresh_token and VAL service ID as specified in 3GPP TS 33.434 </w:t>
      </w:r>
      <w:r w:rsidR="002234A9">
        <w:t>[7]</w:t>
      </w:r>
      <w:r w:rsidR="00E43E6B">
        <w:t>;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57B86580" w14:textId="77777777" w:rsidR="00711AC0" w:rsidRDefault="00711AC0" w:rsidP="00711AC0">
      <w:pPr>
        <w:pStyle w:val="Heading3"/>
        <w:rPr>
          <w:lang w:val="nl-NL"/>
        </w:rPr>
      </w:pPr>
      <w:bookmarkStart w:id="61" w:name="_Toc19898036"/>
      <w:bookmarkStart w:id="62" w:name="_Toc24947846"/>
      <w:bookmarkStart w:id="63" w:name="_Toc34041511"/>
      <w:r>
        <w:rPr>
          <w:lang w:val="nl-NL" w:eastAsia="zh-CN"/>
        </w:rPr>
        <w:t>6.2.3</w:t>
      </w:r>
      <w:r>
        <w:rPr>
          <w:lang w:val="nl-NL" w:eastAsia="zh-CN"/>
        </w:rPr>
        <w:tab/>
        <w:t>Token exchange procedure</w:t>
      </w:r>
      <w:bookmarkEnd w:id="61"/>
      <w:bookmarkEnd w:id="62"/>
      <w:bookmarkEnd w:id="63"/>
    </w:p>
    <w:p w14:paraId="581AD570" w14:textId="77777777" w:rsidR="00116DA7" w:rsidRDefault="00116DA7" w:rsidP="00116DA7">
      <w:pPr>
        <w:pStyle w:val="Heading4"/>
        <w:rPr>
          <w:noProof/>
          <w:lang w:val="en-US"/>
        </w:rPr>
      </w:pPr>
      <w:bookmarkStart w:id="64" w:name="_Toc24947847"/>
      <w:bookmarkStart w:id="65" w:name="_Toc34041512"/>
      <w:bookmarkStart w:id="66" w:name="_Toc19898038"/>
      <w:r>
        <w:rPr>
          <w:noProof/>
          <w:lang w:val="en-US"/>
        </w:rPr>
        <w:t>6.2.3.1</w:t>
      </w:r>
      <w:r>
        <w:rPr>
          <w:noProof/>
          <w:lang w:val="en-US"/>
        </w:rPr>
        <w:tab/>
        <w:t>SIM-C procedure</w:t>
      </w:r>
      <w:bookmarkEnd w:id="64"/>
      <w:bookmarkEnd w:id="65"/>
    </w:p>
    <w:p w14:paraId="187AFFC8" w14:textId="77777777" w:rsidR="00116DA7" w:rsidRDefault="00116DA7" w:rsidP="00116DA7">
      <w:pPr>
        <w:pStyle w:val="EditorsNote"/>
        <w:rPr>
          <w:lang w:val="en-US"/>
        </w:rPr>
      </w:pPr>
      <w:r>
        <w:t>Editor’s Note: This procedure may be updated once a more updated reference to 3GPP TS 33.434 is available.</w:t>
      </w:r>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77777777" w:rsidR="00116DA7" w:rsidRDefault="00197D97" w:rsidP="00116DA7">
      <w:pPr>
        <w:pStyle w:val="B1"/>
      </w:pPr>
      <w:r>
        <w:t>a</w:t>
      </w:r>
      <w:r w:rsidR="00116DA7">
        <w:t>)</w:t>
      </w:r>
      <w:r w:rsidR="00116DA7">
        <w:tab/>
        <w:t>establish a TLS tunnel to the token endpoint of the SIM-S as specified in 3GPP TS 33.434 </w:t>
      </w:r>
      <w:r w:rsidR="002234A9">
        <w:t>[7]</w:t>
      </w:r>
      <w:r w:rsidR="00116DA7">
        <w:t>; and</w:t>
      </w:r>
    </w:p>
    <w:p w14:paraId="02B31B1A" w14:textId="77777777"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and draft-ietf-oauth-token-</w:t>
      </w:r>
      <w:r w:rsidR="00116DA7" w:rsidRPr="00623BF7">
        <w:t>exchange</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696AB7">
        <w:t xml:space="preserve">are </w:t>
      </w:r>
      <w:r w:rsidR="00116DA7">
        <w:t xml:space="preserve"> 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 xml:space="preserve">] </w:t>
      </w:r>
      <w:r w:rsidR="00BB57E8">
        <w:t>and</w:t>
      </w:r>
      <w:r w:rsidR="00116DA7">
        <w:t xml:space="preserve"> 3GPP TS 33.434 </w:t>
      </w:r>
      <w:r w:rsidR="002234A9">
        <w:t>[7]</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77777777"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as specified in 3GPP TS 33.434 </w:t>
      </w:r>
      <w:r w:rsidR="002234A9">
        <w:t>[7]</w:t>
      </w:r>
      <w:r>
        <w:t xml:space="preserve"> and </w:t>
      </w:r>
      <w:r w:rsidRPr="00623BF7">
        <w:t>draft-ietf-oauth-token-exchange</w:t>
      </w:r>
      <w:r>
        <w:t> [</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67" w:name="_Toc24947848"/>
      <w:bookmarkStart w:id="68" w:name="_Toc34041513"/>
      <w:r>
        <w:rPr>
          <w:noProof/>
          <w:lang w:val="en-US"/>
        </w:rPr>
        <w:t>6.2.3.2</w:t>
      </w:r>
      <w:r>
        <w:rPr>
          <w:noProof/>
          <w:lang w:val="en-US"/>
        </w:rPr>
        <w:tab/>
        <w:t>SIM-S procedure</w:t>
      </w:r>
      <w:bookmarkEnd w:id="67"/>
      <w:bookmarkEnd w:id="68"/>
    </w:p>
    <w:p w14:paraId="6786C56D" w14:textId="77777777" w:rsidR="00B36FF4" w:rsidRDefault="00B36FF4" w:rsidP="00B36FF4">
      <w:pPr>
        <w:pStyle w:val="EditorsNote"/>
      </w:pPr>
      <w:r>
        <w:t>Editor’s Note: This procedure may be updated once a more updated reference to 3GPP TS 33.434 is available.</w:t>
      </w:r>
    </w:p>
    <w:p w14:paraId="3850C3F6" w14:textId="77777777" w:rsidR="00B36FF4" w:rsidRDefault="00B36FF4" w:rsidP="00B36FF4">
      <w:pPr>
        <w:rPr>
          <w:lang w:val="en-US"/>
        </w:rPr>
      </w:pPr>
      <w:r>
        <w:t>Upon receiving a Token E</w:t>
      </w:r>
      <w:r w:rsidRPr="008F2B45">
        <w:t>xchange</w:t>
      </w:r>
      <w:r>
        <w:t xml:space="preserve"> Request message</w:t>
      </w:r>
      <w:r w:rsidRPr="00096086">
        <w:t xml:space="preserve"> as specified in </w:t>
      </w:r>
      <w:r w:rsidRPr="00623BF7">
        <w:t>draft-ietf-oauth-token-exchange</w:t>
      </w:r>
      <w:r>
        <w:t> [</w:t>
      </w:r>
      <w:r w:rsidR="002234A9">
        <w:t>8</w:t>
      </w:r>
      <w:r>
        <w:t xml:space="preserve">] via a secure </w:t>
      </w:r>
      <w:r w:rsidRPr="00B90565">
        <w:t xml:space="preserve">TLS </w:t>
      </w:r>
      <w:r>
        <w:t>tunnel between the SIM-C and the token endpoint of the SIM-S, the SIM-S shall:</w:t>
      </w:r>
    </w:p>
    <w:p w14:paraId="0D7A7449" w14:textId="77777777"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B36FF4" w:rsidRPr="00623BF7">
        <w:t>draft-ietf-oauth-token-exchange</w:t>
      </w:r>
      <w:r w:rsidR="00B36FF4">
        <w:t> [</w:t>
      </w:r>
      <w:r w:rsidR="002234A9">
        <w:t>8</w:t>
      </w:r>
      <w:r w:rsidR="00B36FF4">
        <w:t>]; and</w:t>
      </w:r>
    </w:p>
    <w:p w14:paraId="2DCBC5AD" w14:textId="77777777" w:rsidR="00B36FF4" w:rsidRDefault="00197D97" w:rsidP="00B36FF4">
      <w:pPr>
        <w:pStyle w:val="B1"/>
      </w:pPr>
      <w:r>
        <w:lastRenderedPageBreak/>
        <w:t>b</w:t>
      </w:r>
      <w:r w:rsidR="00B36FF4">
        <w:t>)</w:t>
      </w:r>
      <w:r w:rsidR="00B36FF4">
        <w:tab/>
        <w:t>send a Token E</w:t>
      </w:r>
      <w:r w:rsidR="00B36FF4" w:rsidRPr="008F2B45">
        <w:t>xchange</w:t>
      </w:r>
      <w:r w:rsidR="00B36FF4">
        <w:t xml:space="preserve"> Response message as specified in draft-ietf-oauth-token-</w:t>
      </w:r>
      <w:r w:rsidR="00B36FF4" w:rsidRPr="00623BF7">
        <w:t>exchange</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83437F">
        <w:t>are</w:t>
      </w:r>
      <w:r w:rsidR="00B36FF4">
        <w:t xml:space="preserve"> included in the HTTP 200 (OK) response </w:t>
      </w:r>
      <w:r w:rsidR="0083437F">
        <w:t>as</w:t>
      </w:r>
      <w:r w:rsidR="00B36FF4">
        <w:t xml:space="preserve"> specified in 3GPP TS 33.434 </w:t>
      </w:r>
      <w:r w:rsidR="002234A9">
        <w:t>[7]</w:t>
      </w:r>
      <w:r w:rsidR="00B36FF4">
        <w:t xml:space="preserve"> and are </w:t>
      </w:r>
      <w:r w:rsidR="00B36FF4" w:rsidRPr="0082627E">
        <w:t>serialized into a JavaScript Object Notation (JSON)</w:t>
      </w:r>
      <w:r w:rsidR="00B36FF4">
        <w:t xml:space="preserve"> structure as specified in </w:t>
      </w:r>
      <w:r w:rsidR="00B36FF4" w:rsidRPr="00623BF7">
        <w:t>draft-ietf-oauth-token-exchange</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83437F">
        <w:t>:</w:t>
      </w:r>
    </w:p>
    <w:p w14:paraId="7D6B3750" w14:textId="77777777" w:rsidR="0083437F" w:rsidRDefault="0083437F" w:rsidP="0083437F">
      <w:pPr>
        <w:pStyle w:val="B2"/>
      </w:pPr>
      <w:r>
        <w:t>-</w:t>
      </w:r>
      <w:r>
        <w:tab/>
        <w:t>access_token;</w:t>
      </w:r>
    </w:p>
    <w:p w14:paraId="1536047B" w14:textId="77777777" w:rsidR="0083437F" w:rsidRDefault="0083437F" w:rsidP="0083437F">
      <w:pPr>
        <w:pStyle w:val="B2"/>
      </w:pPr>
      <w:r>
        <w:t>-</w:t>
      </w:r>
      <w:r>
        <w:tab/>
        <w:t>issued_token_type;</w:t>
      </w:r>
    </w:p>
    <w:p w14:paraId="5456A572" w14:textId="77777777" w:rsidR="0083437F" w:rsidRDefault="0083437F" w:rsidP="0083437F">
      <w:pPr>
        <w:pStyle w:val="B2"/>
      </w:pPr>
      <w:r>
        <w:t>-</w:t>
      </w:r>
      <w:r>
        <w:tab/>
        <w:t>token_type; and</w:t>
      </w:r>
    </w:p>
    <w:p w14:paraId="1B15DA30" w14:textId="77777777" w:rsidR="0083437F" w:rsidRDefault="0083437F" w:rsidP="000A59FE">
      <w:pPr>
        <w:pStyle w:val="B2"/>
      </w:pPr>
      <w:r>
        <w:t>-</w:t>
      </w:r>
      <w:r>
        <w:tab/>
        <w:t>expires_in.</w:t>
      </w:r>
    </w:p>
    <w:p w14:paraId="306019C3" w14:textId="77777777" w:rsidR="00711AC0" w:rsidRDefault="00711AC0" w:rsidP="00711AC0">
      <w:pPr>
        <w:pStyle w:val="Heading2"/>
      </w:pPr>
      <w:bookmarkStart w:id="69" w:name="_Toc24947849"/>
      <w:bookmarkStart w:id="70" w:name="_Toc34041514"/>
      <w:r>
        <w:t>6.3</w:t>
      </w:r>
      <w:r>
        <w:tab/>
        <w:t>Off-network procedures</w:t>
      </w:r>
      <w:bookmarkEnd w:id="66"/>
      <w:bookmarkEnd w:id="69"/>
      <w:bookmarkEnd w:id="70"/>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71" w:name="_Toc510017334"/>
      <w:bookmarkStart w:id="72" w:name="_Toc34041515"/>
      <w:r>
        <w:lastRenderedPageBreak/>
        <w:t>Annex A (normative):</w:t>
      </w:r>
      <w:r>
        <w:br/>
        <w:t>HTTP entities</w:t>
      </w:r>
      <w:bookmarkEnd w:id="71"/>
      <w:bookmarkEnd w:id="72"/>
    </w:p>
    <w:p w14:paraId="322665F4" w14:textId="77777777" w:rsidR="00A52B1A" w:rsidRDefault="00A52B1A" w:rsidP="00A52B1A">
      <w:pPr>
        <w:pStyle w:val="Heading1"/>
      </w:pPr>
      <w:bookmarkStart w:id="73" w:name="_Toc510017335"/>
      <w:bookmarkStart w:id="74" w:name="_Toc34041516"/>
      <w:r>
        <w:t>A.1</w:t>
      </w:r>
      <w:r>
        <w:tab/>
        <w:t>Scope</w:t>
      </w:r>
      <w:bookmarkEnd w:id="73"/>
      <w:bookmarkEnd w:id="74"/>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75" w:name="_Toc510017336"/>
      <w:bookmarkStart w:id="76" w:name="_Toc34041517"/>
      <w:r>
        <w:t>A.2</w:t>
      </w:r>
      <w:r>
        <w:tab/>
        <w:t>Procedures</w:t>
      </w:r>
      <w:bookmarkEnd w:id="75"/>
      <w:bookmarkEnd w:id="76"/>
    </w:p>
    <w:p w14:paraId="1FC63B2C" w14:textId="77777777" w:rsidR="00A52B1A" w:rsidRDefault="00A52B1A" w:rsidP="00A52B1A">
      <w:pPr>
        <w:pStyle w:val="Heading2"/>
      </w:pPr>
      <w:bookmarkStart w:id="77" w:name="_Toc510017337"/>
      <w:bookmarkStart w:id="78" w:name="_Toc34041518"/>
      <w:r>
        <w:t>A.2.1</w:t>
      </w:r>
      <w:r>
        <w:tab/>
        <w:t>HTTP client</w:t>
      </w:r>
      <w:bookmarkEnd w:id="77"/>
      <w:bookmarkEnd w:id="78"/>
    </w:p>
    <w:p w14:paraId="12D8C70D" w14:textId="77777777" w:rsidR="00A52B1A" w:rsidRDefault="00A52B1A" w:rsidP="00A52B1A">
      <w:pPr>
        <w:pStyle w:val="Heading3"/>
      </w:pPr>
      <w:bookmarkStart w:id="79" w:name="_Toc510017338"/>
      <w:bookmarkStart w:id="80" w:name="_Toc34041519"/>
      <w:r>
        <w:t>A.2.1.1</w:t>
      </w:r>
      <w:r>
        <w:tab/>
        <w:t>General</w:t>
      </w:r>
      <w:bookmarkEnd w:id="79"/>
      <w:bookmarkEnd w:id="80"/>
    </w:p>
    <w:p w14:paraId="2158FCD1" w14:textId="77777777" w:rsidR="00A52B1A" w:rsidRDefault="00A52B1A" w:rsidP="00A52B1A">
      <w:r>
        <w:t>The HTTP client shall support the client role defined in IETF RFC 2616 [5].</w:t>
      </w:r>
    </w:p>
    <w:p w14:paraId="6DE78F27" w14:textId="77777777" w:rsidR="00A52B1A" w:rsidRDefault="00A52B1A" w:rsidP="00A52B1A">
      <w:pPr>
        <w:pStyle w:val="Heading3"/>
      </w:pPr>
      <w:bookmarkStart w:id="81" w:name="_Toc510017339"/>
      <w:bookmarkStart w:id="82" w:name="_Toc34041520"/>
      <w:r>
        <w:t>A.2.1.2</w:t>
      </w:r>
      <w:r>
        <w:tab/>
        <w:t>HTTP client in UE</w:t>
      </w:r>
      <w:bookmarkEnd w:id="81"/>
      <w:bookmarkEnd w:id="82"/>
    </w:p>
    <w:p w14:paraId="676BB1F8" w14:textId="77777777" w:rsidR="00A52B1A" w:rsidRDefault="00A52B1A" w:rsidP="00A52B1A">
      <w:r>
        <w:t>The HTTP client in the UE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83" w:name="_Toc510017340"/>
      <w:bookmarkStart w:id="84" w:name="_Toc34041521"/>
      <w:r>
        <w:t>A.2.1.3</w:t>
      </w:r>
      <w:r>
        <w:tab/>
        <w:t>HTTP client in network entity</w:t>
      </w:r>
      <w:bookmarkEnd w:id="83"/>
      <w:bookmarkEnd w:id="84"/>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85" w:name="_Toc510017341"/>
      <w:bookmarkStart w:id="86" w:name="_Toc34041522"/>
      <w:r>
        <w:t>A.2.2</w:t>
      </w:r>
      <w:r>
        <w:tab/>
        <w:t>HTTP proxy</w:t>
      </w:r>
      <w:bookmarkEnd w:id="85"/>
      <w:bookmarkEnd w:id="86"/>
    </w:p>
    <w:p w14:paraId="7C515B03" w14:textId="77777777" w:rsidR="00A52B1A" w:rsidRDefault="00A52B1A" w:rsidP="00A52B1A">
      <w:pPr>
        <w:pStyle w:val="Heading3"/>
      </w:pPr>
      <w:bookmarkStart w:id="87" w:name="_Toc510017342"/>
      <w:bookmarkStart w:id="88" w:name="_Toc34041523"/>
      <w:r>
        <w:t>A.2.2.1</w:t>
      </w:r>
      <w:r>
        <w:tab/>
        <w:t>General</w:t>
      </w:r>
      <w:bookmarkEnd w:id="87"/>
      <w:bookmarkEnd w:id="88"/>
    </w:p>
    <w:p w14:paraId="581D8630" w14:textId="77777777" w:rsidR="00A52B1A" w:rsidRDefault="00A52B1A" w:rsidP="00A52B1A">
      <w:r>
        <w:t>The HTTP proxy shall support proxy role defined in IETF RFC 2616 [5].</w:t>
      </w:r>
    </w:p>
    <w:p w14:paraId="7FB1C244" w14:textId="77777777" w:rsidR="00A52B1A" w:rsidRDefault="00A52B1A" w:rsidP="00A52B1A">
      <w:pPr>
        <w:pStyle w:val="Heading3"/>
      </w:pPr>
      <w:bookmarkStart w:id="89" w:name="_Toc510017343"/>
      <w:bookmarkStart w:id="90" w:name="_Toc34041524"/>
      <w:r>
        <w:t>A.2.2.2</w:t>
      </w:r>
      <w:r>
        <w:tab/>
        <w:t>HTTP request method from HTTP client in UE</w:t>
      </w:r>
      <w:bookmarkEnd w:id="89"/>
      <w:bookmarkEnd w:id="90"/>
    </w:p>
    <w:p w14:paraId="61769AF2" w14:textId="77777777" w:rsidR="00A52B1A" w:rsidRDefault="00A52B1A" w:rsidP="00A52B1A">
      <w:r>
        <w:t>The HTTP proxy shall support the server role defined in IETF RFC 2616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91" w:name="_Toc510017344"/>
      <w:bookmarkStart w:id="92" w:name="_Toc34041525"/>
      <w:r>
        <w:t>A.2.2.3</w:t>
      </w:r>
      <w:r>
        <w:tab/>
        <w:t>HTTP request method from HTTP client in network entity within trust domain</w:t>
      </w:r>
      <w:bookmarkEnd w:id="91"/>
      <w:bookmarkEnd w:id="92"/>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93" w:name="_Toc510017345"/>
      <w:bookmarkStart w:id="94" w:name="_Toc34041526"/>
      <w:r>
        <w:t>A.2.3</w:t>
      </w:r>
      <w:r>
        <w:tab/>
        <w:t>HTTP server</w:t>
      </w:r>
      <w:bookmarkEnd w:id="93"/>
      <w:bookmarkEnd w:id="94"/>
    </w:p>
    <w:p w14:paraId="551B0D45" w14:textId="77777777" w:rsidR="00A52B1A" w:rsidRDefault="00A52B1A" w:rsidP="00A52B1A">
      <w:r>
        <w:t>The HTTP server shall support the server role defined in IETF RFC 2616 [5].</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5859BA" w14:textId="77777777" w:rsidR="00054A22" w:rsidRPr="00390A88" w:rsidRDefault="00D6701A" w:rsidP="00305B25">
      <w:pPr>
        <w:pStyle w:val="Heading8"/>
      </w:pPr>
      <w:bookmarkStart w:id="95" w:name="_Toc24947850"/>
      <w:r>
        <w:br w:type="page"/>
      </w:r>
      <w:bookmarkStart w:id="96" w:name="_Toc34041527"/>
      <w:r w:rsidR="00080512" w:rsidRPr="00390A88">
        <w:lastRenderedPageBreak/>
        <w:t xml:space="preserve">Annex </w:t>
      </w:r>
      <w:r w:rsidR="00A52B1A">
        <w:t>B</w:t>
      </w:r>
      <w:r w:rsidR="00080512" w:rsidRPr="00390A88">
        <w:t xml:space="preserve"> (informative):</w:t>
      </w:r>
      <w:r w:rsidR="00080512" w:rsidRPr="00390A88">
        <w:br/>
        <w:t>Change history</w:t>
      </w:r>
      <w:bookmarkStart w:id="97" w:name="historyclause"/>
      <w:bookmarkEnd w:id="95"/>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390A88" w14:paraId="3FF5B76B" w14:textId="77777777" w:rsidTr="00C72833">
        <w:trPr>
          <w:cantSplit/>
        </w:trPr>
        <w:tc>
          <w:tcPr>
            <w:tcW w:w="96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0A59FE">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4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0A59FE">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4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0A59FE">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4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0A59FE">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4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0A59FE">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4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0A59FE">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4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0A59FE">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4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0A59FE">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4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bl>
    <w:p w14:paraId="23056F1F" w14:textId="77777777" w:rsidR="003C3971" w:rsidRPr="00235394" w:rsidRDefault="00274CD6" w:rsidP="00274CD6">
      <w:pPr>
        <w:pStyle w:val="Guidance"/>
      </w:pPr>
      <w:r w:rsidRPr="00235394">
        <w:t xml:space="preserve"> </w:t>
      </w:r>
    </w:p>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DCAF2" w14:textId="77777777" w:rsidR="00143F3A" w:rsidRDefault="00143F3A">
      <w:r>
        <w:separator/>
      </w:r>
    </w:p>
  </w:endnote>
  <w:endnote w:type="continuationSeparator" w:id="0">
    <w:p w14:paraId="6176B317" w14:textId="77777777" w:rsidR="00143F3A" w:rsidRDefault="0014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43D3" w14:textId="77777777" w:rsidR="00143F3A" w:rsidRDefault="00143F3A">
      <w:r>
        <w:separator/>
      </w:r>
    </w:p>
  </w:footnote>
  <w:footnote w:type="continuationSeparator" w:id="0">
    <w:p w14:paraId="7381AF7F" w14:textId="77777777" w:rsidR="00143F3A" w:rsidRDefault="0014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A2B78" w14:textId="49573400"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27FA3">
      <w:rPr>
        <w:rFonts w:ascii="Arial" w:hAnsi="Arial" w:cs="Arial"/>
        <w:b/>
        <w:noProof/>
        <w:sz w:val="18"/>
        <w:szCs w:val="18"/>
      </w:rPr>
      <w:t>3GPP TS 24.547 V16.0.0 (2020-03)</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18F55DC6"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27FA3">
      <w:rPr>
        <w:rFonts w:ascii="Arial" w:hAnsi="Arial" w:cs="Arial"/>
        <w:b/>
        <w:noProof/>
        <w:sz w:val="18"/>
        <w:szCs w:val="18"/>
      </w:rPr>
      <w:t>Release 16</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55A6"/>
    <w:rsid w:val="00080512"/>
    <w:rsid w:val="000900C0"/>
    <w:rsid w:val="000A59FE"/>
    <w:rsid w:val="000B69AF"/>
    <w:rsid w:val="000C47C3"/>
    <w:rsid w:val="000D58AB"/>
    <w:rsid w:val="000D5A61"/>
    <w:rsid w:val="00101406"/>
    <w:rsid w:val="00116DA7"/>
    <w:rsid w:val="00127EAA"/>
    <w:rsid w:val="00133525"/>
    <w:rsid w:val="00143F3A"/>
    <w:rsid w:val="00197D97"/>
    <w:rsid w:val="001A43FC"/>
    <w:rsid w:val="001A4C42"/>
    <w:rsid w:val="001A7420"/>
    <w:rsid w:val="001B6637"/>
    <w:rsid w:val="001C21C3"/>
    <w:rsid w:val="001D02C2"/>
    <w:rsid w:val="001D096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E00EE"/>
    <w:rsid w:val="002E2DE5"/>
    <w:rsid w:val="002E4C26"/>
    <w:rsid w:val="002F4C8F"/>
    <w:rsid w:val="0030482F"/>
    <w:rsid w:val="00305B25"/>
    <w:rsid w:val="003172DC"/>
    <w:rsid w:val="0035462D"/>
    <w:rsid w:val="00355AEF"/>
    <w:rsid w:val="00360069"/>
    <w:rsid w:val="003765B8"/>
    <w:rsid w:val="00390A88"/>
    <w:rsid w:val="003C3971"/>
    <w:rsid w:val="00423334"/>
    <w:rsid w:val="00424B81"/>
    <w:rsid w:val="004345EC"/>
    <w:rsid w:val="00465515"/>
    <w:rsid w:val="004B1ACF"/>
    <w:rsid w:val="004D3578"/>
    <w:rsid w:val="004E213A"/>
    <w:rsid w:val="004E283E"/>
    <w:rsid w:val="004E6212"/>
    <w:rsid w:val="004F0988"/>
    <w:rsid w:val="004F3340"/>
    <w:rsid w:val="00502A84"/>
    <w:rsid w:val="0053388B"/>
    <w:rsid w:val="00535773"/>
    <w:rsid w:val="00543E6C"/>
    <w:rsid w:val="00565087"/>
    <w:rsid w:val="0057048B"/>
    <w:rsid w:val="00597B11"/>
    <w:rsid w:val="005D2E01"/>
    <w:rsid w:val="005D7526"/>
    <w:rsid w:val="005E03F3"/>
    <w:rsid w:val="005E4BB2"/>
    <w:rsid w:val="005F1E8D"/>
    <w:rsid w:val="00602AEA"/>
    <w:rsid w:val="00614FDF"/>
    <w:rsid w:val="00625DB4"/>
    <w:rsid w:val="0063543D"/>
    <w:rsid w:val="0064639C"/>
    <w:rsid w:val="00647114"/>
    <w:rsid w:val="00667A0B"/>
    <w:rsid w:val="00696AB7"/>
    <w:rsid w:val="006A323F"/>
    <w:rsid w:val="006A5B01"/>
    <w:rsid w:val="006B2399"/>
    <w:rsid w:val="006B30D0"/>
    <w:rsid w:val="006C3D95"/>
    <w:rsid w:val="006E5C86"/>
    <w:rsid w:val="006F0705"/>
    <w:rsid w:val="00701116"/>
    <w:rsid w:val="00711AC0"/>
    <w:rsid w:val="00713C44"/>
    <w:rsid w:val="00730114"/>
    <w:rsid w:val="00732CBC"/>
    <w:rsid w:val="00734A5B"/>
    <w:rsid w:val="0074026F"/>
    <w:rsid w:val="007429F6"/>
    <w:rsid w:val="00744E76"/>
    <w:rsid w:val="00754DB8"/>
    <w:rsid w:val="00760964"/>
    <w:rsid w:val="00774DA4"/>
    <w:rsid w:val="00781770"/>
    <w:rsid w:val="00781F0F"/>
    <w:rsid w:val="00796F5E"/>
    <w:rsid w:val="007B600E"/>
    <w:rsid w:val="007D48AD"/>
    <w:rsid w:val="007E0ED7"/>
    <w:rsid w:val="007E231B"/>
    <w:rsid w:val="007F0F4A"/>
    <w:rsid w:val="008028A4"/>
    <w:rsid w:val="008249AA"/>
    <w:rsid w:val="00830747"/>
    <w:rsid w:val="0083437F"/>
    <w:rsid w:val="00846E38"/>
    <w:rsid w:val="008768CA"/>
    <w:rsid w:val="00880544"/>
    <w:rsid w:val="00884396"/>
    <w:rsid w:val="008C384C"/>
    <w:rsid w:val="0090271F"/>
    <w:rsid w:val="00902E23"/>
    <w:rsid w:val="009114D7"/>
    <w:rsid w:val="0091348E"/>
    <w:rsid w:val="00917CCB"/>
    <w:rsid w:val="00942EC2"/>
    <w:rsid w:val="00956AB4"/>
    <w:rsid w:val="0096580F"/>
    <w:rsid w:val="00994368"/>
    <w:rsid w:val="009B43BE"/>
    <w:rsid w:val="009F37B7"/>
    <w:rsid w:val="00A10F02"/>
    <w:rsid w:val="00A164B4"/>
    <w:rsid w:val="00A26956"/>
    <w:rsid w:val="00A27486"/>
    <w:rsid w:val="00A52B1A"/>
    <w:rsid w:val="00A52F0A"/>
    <w:rsid w:val="00A53724"/>
    <w:rsid w:val="00A56066"/>
    <w:rsid w:val="00A73129"/>
    <w:rsid w:val="00A82346"/>
    <w:rsid w:val="00A92BA1"/>
    <w:rsid w:val="00AC6BC6"/>
    <w:rsid w:val="00AD10D9"/>
    <w:rsid w:val="00AD7D61"/>
    <w:rsid w:val="00AE65E2"/>
    <w:rsid w:val="00B056EC"/>
    <w:rsid w:val="00B07F4C"/>
    <w:rsid w:val="00B12784"/>
    <w:rsid w:val="00B15449"/>
    <w:rsid w:val="00B27FA3"/>
    <w:rsid w:val="00B36FF4"/>
    <w:rsid w:val="00B73439"/>
    <w:rsid w:val="00B93086"/>
    <w:rsid w:val="00BA1629"/>
    <w:rsid w:val="00BA19ED"/>
    <w:rsid w:val="00BA4B8D"/>
    <w:rsid w:val="00BB57E8"/>
    <w:rsid w:val="00BC0F7D"/>
    <w:rsid w:val="00BD7D31"/>
    <w:rsid w:val="00BE3255"/>
    <w:rsid w:val="00BE3EFC"/>
    <w:rsid w:val="00BF128E"/>
    <w:rsid w:val="00C074DD"/>
    <w:rsid w:val="00C1496A"/>
    <w:rsid w:val="00C26A03"/>
    <w:rsid w:val="00C276BC"/>
    <w:rsid w:val="00C33079"/>
    <w:rsid w:val="00C45231"/>
    <w:rsid w:val="00C72833"/>
    <w:rsid w:val="00C80F1D"/>
    <w:rsid w:val="00C839E3"/>
    <w:rsid w:val="00C91D05"/>
    <w:rsid w:val="00C93F40"/>
    <w:rsid w:val="00CA3D0C"/>
    <w:rsid w:val="00CD2139"/>
    <w:rsid w:val="00CD43E4"/>
    <w:rsid w:val="00D554DC"/>
    <w:rsid w:val="00D57972"/>
    <w:rsid w:val="00D6701A"/>
    <w:rsid w:val="00D675A9"/>
    <w:rsid w:val="00D738D6"/>
    <w:rsid w:val="00D755EB"/>
    <w:rsid w:val="00D76048"/>
    <w:rsid w:val="00D76592"/>
    <w:rsid w:val="00D87E00"/>
    <w:rsid w:val="00D9134D"/>
    <w:rsid w:val="00DA16E9"/>
    <w:rsid w:val="00DA3A60"/>
    <w:rsid w:val="00DA7A03"/>
    <w:rsid w:val="00DB181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6261"/>
    <w:rsid w:val="00E77645"/>
    <w:rsid w:val="00EA15B0"/>
    <w:rsid w:val="00EA5EA7"/>
    <w:rsid w:val="00EC4A25"/>
    <w:rsid w:val="00ED3DD6"/>
    <w:rsid w:val="00F025A2"/>
    <w:rsid w:val="00F04712"/>
    <w:rsid w:val="00F13360"/>
    <w:rsid w:val="00F22EC7"/>
    <w:rsid w:val="00F27729"/>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DF477-9C7A-4B34-B5C2-457A900C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4110</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v2</cp:lastModifiedBy>
  <cp:revision>17</cp:revision>
  <cp:lastPrinted>2019-02-25T14:05:00Z</cp:lastPrinted>
  <dcterms:created xsi:type="dcterms:W3CDTF">2019-11-22T17:46:00Z</dcterms:created>
  <dcterms:modified xsi:type="dcterms:W3CDTF">2020-03-23T15:22:00Z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