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5.xml" ContentType="application/vnd.openxmlformats-officedocument.wordprocessingml.footer+xml"/>
  <Override PartName="/word/header28.xml" ContentType="application/vnd.openxmlformats-officedocument.wordprocessingml.header+xml"/>
  <Override PartName="/word/footer26.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7.xml" ContentType="application/vnd.openxmlformats-officedocument.wordprocessingml.footer+xml"/>
  <Override PartName="/word/header31.xml" ContentType="application/vnd.openxmlformats-officedocument.wordprocessingml.header+xml"/>
  <Override PartName="/word/footer28.xml" ContentType="application/vnd.openxmlformats-officedocument.wordprocessingml.foot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70D17" w:rsidRPr="00934225" w14:paraId="27AF88DE" w14:textId="77777777" w:rsidTr="00D278ED">
        <w:trPr>
          <w:cantSplit/>
        </w:trPr>
        <w:tc>
          <w:tcPr>
            <w:tcW w:w="10423" w:type="dxa"/>
            <w:gridSpan w:val="2"/>
            <w:shd w:val="clear" w:color="auto" w:fill="auto"/>
          </w:tcPr>
          <w:p w14:paraId="10F52595" w14:textId="50BCD0E0" w:rsidR="00D70D17" w:rsidRPr="00934225" w:rsidRDefault="00D70D17" w:rsidP="00D278ED">
            <w:pPr>
              <w:pStyle w:val="ZA"/>
              <w:framePr w:w="0" w:hRule="auto" w:wrap="auto" w:vAnchor="margin" w:hAnchor="text" w:yAlign="inline"/>
            </w:pPr>
            <w:bookmarkStart w:id="0" w:name="page1"/>
            <w:r w:rsidRPr="00521135">
              <w:rPr>
                <w:sz w:val="64"/>
              </w:rPr>
              <w:t xml:space="preserve">3GPP TS 24.011 </w:t>
            </w:r>
            <w:r w:rsidRPr="00521135">
              <w:t>V</w:t>
            </w:r>
            <w:r w:rsidR="00A1278B">
              <w:t>19.0.0</w:t>
            </w:r>
            <w:r w:rsidRPr="00521135">
              <w:t xml:space="preserve"> </w:t>
            </w:r>
            <w:r w:rsidRPr="00521135">
              <w:rPr>
                <w:sz w:val="32"/>
              </w:rPr>
              <w:t>(</w:t>
            </w:r>
            <w:r w:rsidR="00A1278B">
              <w:rPr>
                <w:sz w:val="32"/>
              </w:rPr>
              <w:t>2025-10</w:t>
            </w:r>
            <w:r w:rsidRPr="00521135">
              <w:rPr>
                <w:sz w:val="32"/>
              </w:rPr>
              <w:t>)</w:t>
            </w:r>
          </w:p>
        </w:tc>
      </w:tr>
      <w:tr w:rsidR="00D70D17" w:rsidRPr="00934225" w14:paraId="09209F12" w14:textId="77777777" w:rsidTr="00D278ED">
        <w:trPr>
          <w:cantSplit/>
          <w:trHeight w:hRule="exact" w:val="1134"/>
        </w:trPr>
        <w:tc>
          <w:tcPr>
            <w:tcW w:w="10423" w:type="dxa"/>
            <w:gridSpan w:val="2"/>
            <w:shd w:val="clear" w:color="auto" w:fill="auto"/>
          </w:tcPr>
          <w:p w14:paraId="1422764A" w14:textId="77777777" w:rsidR="00D70D17" w:rsidRPr="00934225" w:rsidRDefault="00D70D17" w:rsidP="00D278ED">
            <w:pPr>
              <w:pStyle w:val="TAR"/>
            </w:pPr>
            <w:r>
              <w:t>Technical Specification</w:t>
            </w:r>
          </w:p>
        </w:tc>
      </w:tr>
      <w:tr w:rsidR="00D70D17" w:rsidRPr="00934225" w14:paraId="428D3D15" w14:textId="77777777" w:rsidTr="00D278ED">
        <w:trPr>
          <w:cantSplit/>
          <w:trHeight w:hRule="exact" w:val="3685"/>
        </w:trPr>
        <w:tc>
          <w:tcPr>
            <w:tcW w:w="10423" w:type="dxa"/>
            <w:gridSpan w:val="2"/>
            <w:shd w:val="clear" w:color="auto" w:fill="auto"/>
          </w:tcPr>
          <w:p w14:paraId="43833321" w14:textId="77777777" w:rsidR="00D70D17" w:rsidRDefault="00D70D17" w:rsidP="00D278ED">
            <w:pPr>
              <w:pStyle w:val="ZT"/>
              <w:framePr w:wrap="auto" w:hAnchor="text" w:yAlign="inline"/>
            </w:pPr>
            <w:r>
              <w:t>3rd Generation Partnership Project;</w:t>
            </w:r>
          </w:p>
          <w:p w14:paraId="1B4D5EAB" w14:textId="77777777" w:rsidR="00D70D17" w:rsidRPr="001F4F48" w:rsidRDefault="00D70D17" w:rsidP="00D278ED">
            <w:pPr>
              <w:pStyle w:val="ZT"/>
              <w:framePr w:wrap="auto" w:hAnchor="text" w:yAlign="inline"/>
            </w:pPr>
            <w:r w:rsidRPr="001F4F48">
              <w:t>Technical Specification Group Core Network and Terminals;</w:t>
            </w:r>
          </w:p>
          <w:p w14:paraId="02358C42" w14:textId="77777777" w:rsidR="00D70D17" w:rsidRDefault="00D70D17" w:rsidP="00D278ED">
            <w:pPr>
              <w:pStyle w:val="ZT"/>
              <w:framePr w:wrap="auto" w:hAnchor="text" w:yAlign="inline"/>
            </w:pPr>
            <w:r>
              <w:t>Point-to-Point (PP) Short Message Service (SMS)</w:t>
            </w:r>
          </w:p>
          <w:p w14:paraId="5B52740D" w14:textId="77777777" w:rsidR="00D70D17" w:rsidRDefault="00D70D17" w:rsidP="00D278ED">
            <w:pPr>
              <w:pStyle w:val="ZT"/>
              <w:framePr w:wrap="auto" w:hAnchor="text" w:yAlign="inline"/>
            </w:pPr>
            <w:r>
              <w:t>support on mobile radio interface</w:t>
            </w:r>
          </w:p>
          <w:p w14:paraId="053AF9C9" w14:textId="575E6D44" w:rsidR="00D70D17" w:rsidRPr="00934225" w:rsidRDefault="00D70D17" w:rsidP="00D278ED">
            <w:pPr>
              <w:pStyle w:val="ZT"/>
              <w:framePr w:wrap="auto" w:hAnchor="text" w:yAlign="inline"/>
              <w:rPr>
                <w:i/>
                <w:sz w:val="28"/>
              </w:rPr>
            </w:pPr>
            <w:r>
              <w:t>(</w:t>
            </w:r>
            <w:r>
              <w:rPr>
                <w:rStyle w:val="ZGSM"/>
              </w:rPr>
              <w:t>Release</w:t>
            </w:r>
            <w:r w:rsidR="00A1278B">
              <w:rPr>
                <w:rStyle w:val="ZGSM"/>
              </w:rPr>
              <w:t xml:space="preserve"> 19</w:t>
            </w:r>
            <w:r>
              <w:rPr>
                <w:rStyle w:val="ZGSM"/>
              </w:rPr>
              <w:t>)</w:t>
            </w:r>
          </w:p>
        </w:tc>
      </w:tr>
      <w:tr w:rsidR="00D70D17" w:rsidRPr="00934225" w14:paraId="570FF3C9" w14:textId="77777777" w:rsidTr="00D278ED">
        <w:trPr>
          <w:cantSplit/>
        </w:trPr>
        <w:tc>
          <w:tcPr>
            <w:tcW w:w="10423" w:type="dxa"/>
            <w:gridSpan w:val="2"/>
            <w:tcBorders>
              <w:bottom w:val="single" w:sz="12" w:space="0" w:color="auto"/>
            </w:tcBorders>
            <w:shd w:val="clear" w:color="auto" w:fill="auto"/>
          </w:tcPr>
          <w:p w14:paraId="3F6D16C9" w14:textId="77777777" w:rsidR="00D70D17" w:rsidRDefault="00D70D17" w:rsidP="00D278ED">
            <w:pPr>
              <w:pStyle w:val="FP"/>
            </w:pPr>
          </w:p>
        </w:tc>
      </w:tr>
      <w:bookmarkStart w:id="1" w:name="_MON_1684549432"/>
      <w:bookmarkEnd w:id="1"/>
      <w:tr w:rsidR="00D70D17" w:rsidRPr="00934225" w14:paraId="42741595" w14:textId="77777777" w:rsidTr="00D278ED">
        <w:trPr>
          <w:cantSplit/>
          <w:trHeight w:hRule="exact" w:val="1531"/>
        </w:trPr>
        <w:tc>
          <w:tcPr>
            <w:tcW w:w="5211" w:type="dxa"/>
            <w:tcBorders>
              <w:top w:val="dashed" w:sz="4" w:space="0" w:color="auto"/>
              <w:bottom w:val="dashed" w:sz="4" w:space="0" w:color="auto"/>
            </w:tcBorders>
            <w:shd w:val="clear" w:color="auto" w:fill="auto"/>
          </w:tcPr>
          <w:p w14:paraId="1A084CE6" w14:textId="77777777" w:rsidR="00D70D17" w:rsidRPr="00934225" w:rsidRDefault="00D70D17" w:rsidP="00D278ED">
            <w:pPr>
              <w:pStyle w:val="TAL"/>
            </w:pPr>
            <w:r w:rsidRPr="00D70D17">
              <w:rPr>
                <w:i/>
              </w:rPr>
              <w:object w:dxaOrig="2026" w:dyaOrig="1251" w14:anchorId="00387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in" o:ole="">
                  <v:imagedata r:id="rId11" o:title=""/>
                </v:shape>
                <o:OLEObject Type="Embed" ProgID="Word.Picture.8" ShapeID="_x0000_i1025" DrawAspect="Content" ObjectID="_1821941862" r:id="rId12"/>
              </w:object>
            </w:r>
          </w:p>
        </w:tc>
        <w:tc>
          <w:tcPr>
            <w:tcW w:w="5212" w:type="dxa"/>
            <w:tcBorders>
              <w:top w:val="dashed" w:sz="4" w:space="0" w:color="auto"/>
              <w:bottom w:val="dashed" w:sz="4" w:space="0" w:color="auto"/>
            </w:tcBorders>
            <w:shd w:val="clear" w:color="auto" w:fill="auto"/>
          </w:tcPr>
          <w:p w14:paraId="4B7AD617" w14:textId="5768635D" w:rsidR="00D70D17" w:rsidRPr="00934225" w:rsidRDefault="00000000" w:rsidP="00D278ED">
            <w:pPr>
              <w:pStyle w:val="TAR"/>
            </w:pPr>
            <w:r>
              <w:rPr>
                <w:noProof/>
              </w:rPr>
              <w:pict w14:anchorId="4F0532D6">
                <v:shape id="Picture 1" o:spid="_x0000_i1026" type="#_x0000_t75" style="width:127.5pt;height:75pt;visibility:visible;mso-wrap-style:square">
                  <v:imagedata r:id="rId13" o:title=""/>
                </v:shape>
              </w:pict>
            </w:r>
          </w:p>
        </w:tc>
      </w:tr>
      <w:tr w:rsidR="00D70D17" w:rsidRPr="00934225" w14:paraId="3D945783" w14:textId="77777777" w:rsidTr="00D278ED">
        <w:trPr>
          <w:cantSplit/>
          <w:trHeight w:hRule="exact" w:val="5783"/>
        </w:trPr>
        <w:tc>
          <w:tcPr>
            <w:tcW w:w="10423" w:type="dxa"/>
            <w:gridSpan w:val="2"/>
            <w:tcBorders>
              <w:top w:val="dashed" w:sz="4" w:space="0" w:color="auto"/>
              <w:bottom w:val="dashed" w:sz="4" w:space="0" w:color="auto"/>
            </w:tcBorders>
            <w:shd w:val="clear" w:color="auto" w:fill="auto"/>
          </w:tcPr>
          <w:p w14:paraId="7A6CDE2D" w14:textId="77777777" w:rsidR="00D70D17" w:rsidRPr="00934225" w:rsidRDefault="00D70D17" w:rsidP="00D278ED">
            <w:pPr>
              <w:pStyle w:val="FP"/>
            </w:pPr>
          </w:p>
        </w:tc>
      </w:tr>
      <w:tr w:rsidR="00D70D17" w:rsidRPr="00934225" w14:paraId="0FED7F7B" w14:textId="77777777" w:rsidTr="00D278ED">
        <w:trPr>
          <w:cantSplit/>
          <w:trHeight w:hRule="exact" w:val="964"/>
        </w:trPr>
        <w:tc>
          <w:tcPr>
            <w:tcW w:w="10423" w:type="dxa"/>
            <w:gridSpan w:val="2"/>
            <w:tcBorders>
              <w:top w:val="dashed" w:sz="4" w:space="0" w:color="auto"/>
            </w:tcBorders>
            <w:shd w:val="clear" w:color="auto" w:fill="auto"/>
          </w:tcPr>
          <w:p w14:paraId="7EEE1D78" w14:textId="77777777" w:rsidR="00D70D17" w:rsidRPr="00934225" w:rsidRDefault="00D70D17" w:rsidP="00D278ED">
            <w:pPr>
              <w:rPr>
                <w:sz w:val="16"/>
                <w:szCs w:val="16"/>
              </w:rPr>
            </w:pPr>
            <w:r w:rsidRPr="00934225">
              <w:rPr>
                <w:sz w:val="16"/>
                <w:szCs w:val="16"/>
              </w:rPr>
              <w:t>The present document has been developed within the 3rd Generation Partnership Project (3GPP</w:t>
            </w:r>
            <w:r w:rsidRPr="00934225">
              <w:rPr>
                <w:sz w:val="16"/>
                <w:szCs w:val="16"/>
                <w:vertAlign w:val="superscript"/>
              </w:rPr>
              <w:t xml:space="preserve"> TM</w:t>
            </w:r>
            <w:r w:rsidRPr="00934225">
              <w:rPr>
                <w:sz w:val="16"/>
                <w:szCs w:val="16"/>
              </w:rPr>
              <w:t>) and may be further elaborated for the purposes of 3GPP.</w:t>
            </w:r>
            <w:r w:rsidRPr="00934225">
              <w:rPr>
                <w:sz w:val="16"/>
                <w:szCs w:val="16"/>
              </w:rPr>
              <w:br/>
              <w:t>The present document has not been subject to any approval process by the 3GPP</w:t>
            </w:r>
            <w:r w:rsidRPr="00934225">
              <w:rPr>
                <w:sz w:val="16"/>
                <w:szCs w:val="16"/>
                <w:vertAlign w:val="superscript"/>
              </w:rPr>
              <w:t xml:space="preserve"> </w:t>
            </w:r>
            <w:r w:rsidRPr="00934225">
              <w:rPr>
                <w:sz w:val="16"/>
                <w:szCs w:val="16"/>
              </w:rPr>
              <w:t>Organizational Partners and shall not be implemented.</w:t>
            </w:r>
            <w:r w:rsidRPr="00934225">
              <w:rPr>
                <w:sz w:val="16"/>
                <w:szCs w:val="16"/>
              </w:rPr>
              <w:br/>
              <w:t>This Specification is provided for future development work within 3GPP</w:t>
            </w:r>
            <w:r w:rsidRPr="00934225">
              <w:rPr>
                <w:sz w:val="16"/>
                <w:szCs w:val="16"/>
                <w:vertAlign w:val="superscript"/>
              </w:rPr>
              <w:t xml:space="preserve"> </w:t>
            </w:r>
            <w:r w:rsidRPr="00934225">
              <w:rPr>
                <w:sz w:val="16"/>
                <w:szCs w:val="16"/>
              </w:rPr>
              <w:t>only. The Organizational Partners accept no liability for any use of this Specification.</w:t>
            </w:r>
            <w:r w:rsidRPr="00934225">
              <w:rPr>
                <w:sz w:val="16"/>
                <w:szCs w:val="16"/>
              </w:rPr>
              <w:br/>
              <w:t>Specifications and Reports for implementation of the 3GPP</w:t>
            </w:r>
            <w:r w:rsidRPr="00934225">
              <w:rPr>
                <w:sz w:val="16"/>
                <w:szCs w:val="16"/>
                <w:vertAlign w:val="superscript"/>
              </w:rPr>
              <w:t xml:space="preserve"> TM</w:t>
            </w:r>
            <w:r w:rsidRPr="00934225">
              <w:rPr>
                <w:sz w:val="16"/>
                <w:szCs w:val="16"/>
              </w:rPr>
              <w:t xml:space="preserve"> system should be obtained via the 3GPP Organizational Partners' Publications Offices.</w:t>
            </w:r>
          </w:p>
        </w:tc>
      </w:tr>
    </w:tbl>
    <w:p w14:paraId="254040F7" w14:textId="77777777" w:rsidR="00D70D17" w:rsidRPr="00934225" w:rsidRDefault="00D70D17" w:rsidP="00D70D17">
      <w:pPr>
        <w:sectPr w:rsidR="00D70D17" w:rsidRPr="00934225"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D70D17" w:rsidRPr="00934225" w14:paraId="4F89F530" w14:textId="77777777" w:rsidTr="00D278ED">
        <w:trPr>
          <w:cantSplit/>
          <w:trHeight w:hRule="exact" w:val="5669"/>
        </w:trPr>
        <w:tc>
          <w:tcPr>
            <w:tcW w:w="10423" w:type="dxa"/>
            <w:shd w:val="clear" w:color="auto" w:fill="auto"/>
          </w:tcPr>
          <w:p w14:paraId="2D090ECF" w14:textId="77777777" w:rsidR="00D70D17" w:rsidRPr="00934225" w:rsidRDefault="00D70D17" w:rsidP="00D278ED">
            <w:pPr>
              <w:pStyle w:val="FP"/>
            </w:pPr>
            <w:bookmarkStart w:id="3" w:name="page2"/>
          </w:p>
        </w:tc>
      </w:tr>
      <w:tr w:rsidR="00D70D17" w:rsidRPr="00934225" w14:paraId="4B56643A" w14:textId="77777777" w:rsidTr="00D278ED">
        <w:trPr>
          <w:cantSplit/>
          <w:trHeight w:hRule="exact" w:val="5386"/>
        </w:trPr>
        <w:tc>
          <w:tcPr>
            <w:tcW w:w="10423" w:type="dxa"/>
            <w:shd w:val="clear" w:color="auto" w:fill="auto"/>
          </w:tcPr>
          <w:p w14:paraId="7A90120B" w14:textId="77777777" w:rsidR="00D70D17" w:rsidRPr="00934225" w:rsidRDefault="00D70D17" w:rsidP="00D278ED">
            <w:pPr>
              <w:pStyle w:val="FP"/>
              <w:spacing w:after="240"/>
              <w:ind w:left="2835" w:right="2835"/>
              <w:jc w:val="center"/>
              <w:rPr>
                <w:rFonts w:ascii="Arial" w:hAnsi="Arial"/>
                <w:b/>
                <w:i/>
                <w:noProof/>
              </w:rPr>
            </w:pPr>
            <w:bookmarkStart w:id="4" w:name="coords3gpp"/>
            <w:r w:rsidRPr="00934225">
              <w:rPr>
                <w:rFonts w:ascii="Arial" w:hAnsi="Arial"/>
                <w:b/>
                <w:i/>
                <w:noProof/>
              </w:rPr>
              <w:t>3GPP</w:t>
            </w:r>
          </w:p>
          <w:p w14:paraId="04112783" w14:textId="77777777" w:rsidR="00D70D17" w:rsidRPr="00934225" w:rsidRDefault="00D70D17" w:rsidP="00D278ED">
            <w:pPr>
              <w:pStyle w:val="FP"/>
              <w:pBdr>
                <w:bottom w:val="single" w:sz="6" w:space="1" w:color="auto"/>
              </w:pBdr>
              <w:ind w:left="2835" w:right="2835"/>
              <w:jc w:val="center"/>
              <w:rPr>
                <w:noProof/>
              </w:rPr>
            </w:pPr>
            <w:r w:rsidRPr="00934225">
              <w:rPr>
                <w:noProof/>
              </w:rPr>
              <w:t>Postal address</w:t>
            </w:r>
          </w:p>
          <w:p w14:paraId="21257547" w14:textId="77777777" w:rsidR="00D70D17" w:rsidRPr="00934225" w:rsidRDefault="00D70D17" w:rsidP="00D278ED">
            <w:pPr>
              <w:pStyle w:val="FP"/>
              <w:ind w:left="2835" w:right="2835"/>
              <w:jc w:val="center"/>
              <w:rPr>
                <w:rFonts w:ascii="Arial" w:hAnsi="Arial"/>
                <w:noProof/>
                <w:sz w:val="18"/>
              </w:rPr>
            </w:pPr>
          </w:p>
          <w:p w14:paraId="3510F079" w14:textId="77777777" w:rsidR="00D70D17" w:rsidRPr="00934225" w:rsidRDefault="00D70D17" w:rsidP="00D278ED">
            <w:pPr>
              <w:pStyle w:val="FP"/>
              <w:pBdr>
                <w:bottom w:val="single" w:sz="6" w:space="1" w:color="auto"/>
              </w:pBdr>
              <w:spacing w:before="240"/>
              <w:ind w:left="2835" w:right="2835"/>
              <w:jc w:val="center"/>
              <w:rPr>
                <w:noProof/>
              </w:rPr>
            </w:pPr>
            <w:r w:rsidRPr="00934225">
              <w:rPr>
                <w:noProof/>
              </w:rPr>
              <w:t>3GPP support office address</w:t>
            </w:r>
          </w:p>
          <w:p w14:paraId="65E616F7" w14:textId="77777777" w:rsidR="00D70D17" w:rsidRPr="00D70D17" w:rsidRDefault="00D70D17" w:rsidP="00D278ED">
            <w:pPr>
              <w:pStyle w:val="FP"/>
              <w:ind w:left="2835" w:right="2835"/>
              <w:jc w:val="center"/>
              <w:rPr>
                <w:rFonts w:ascii="Arial" w:hAnsi="Arial"/>
                <w:noProof/>
                <w:sz w:val="18"/>
                <w:lang w:val="fr-FR"/>
              </w:rPr>
            </w:pPr>
            <w:r w:rsidRPr="00D70D17">
              <w:rPr>
                <w:rFonts w:ascii="Arial" w:hAnsi="Arial"/>
                <w:noProof/>
                <w:sz w:val="18"/>
                <w:lang w:val="fr-FR"/>
              </w:rPr>
              <w:t>650 Route des Lucioles - Sophia Antipolis</w:t>
            </w:r>
          </w:p>
          <w:p w14:paraId="470BE6BC" w14:textId="77777777" w:rsidR="00D70D17" w:rsidRPr="00D70D17" w:rsidRDefault="00D70D17" w:rsidP="00D278ED">
            <w:pPr>
              <w:pStyle w:val="FP"/>
              <w:ind w:left="2835" w:right="2835"/>
              <w:jc w:val="center"/>
              <w:rPr>
                <w:rFonts w:ascii="Arial" w:hAnsi="Arial"/>
                <w:noProof/>
                <w:sz w:val="18"/>
                <w:lang w:val="fr-FR"/>
              </w:rPr>
            </w:pPr>
            <w:r w:rsidRPr="00D70D17">
              <w:rPr>
                <w:rFonts w:ascii="Arial" w:hAnsi="Arial"/>
                <w:noProof/>
                <w:sz w:val="18"/>
                <w:lang w:val="fr-FR"/>
              </w:rPr>
              <w:t>Valbonne - FRANCE</w:t>
            </w:r>
          </w:p>
          <w:p w14:paraId="2E9F8E71" w14:textId="77777777" w:rsidR="00D70D17" w:rsidRPr="00934225" w:rsidRDefault="00D70D17" w:rsidP="00D278ED">
            <w:pPr>
              <w:pStyle w:val="FP"/>
              <w:spacing w:after="20"/>
              <w:ind w:left="2835" w:right="2835"/>
              <w:jc w:val="center"/>
              <w:rPr>
                <w:rFonts w:ascii="Arial" w:hAnsi="Arial"/>
                <w:noProof/>
                <w:sz w:val="18"/>
              </w:rPr>
            </w:pPr>
            <w:r w:rsidRPr="00934225">
              <w:rPr>
                <w:rFonts w:ascii="Arial" w:hAnsi="Arial"/>
                <w:noProof/>
                <w:sz w:val="18"/>
              </w:rPr>
              <w:t>Tel.: +33 4 92 94 42 00 Fax: +33 4 93 65 47 16</w:t>
            </w:r>
          </w:p>
          <w:p w14:paraId="3A285E37" w14:textId="77777777" w:rsidR="00D70D17" w:rsidRPr="00934225" w:rsidRDefault="00D70D17" w:rsidP="00D278ED">
            <w:pPr>
              <w:pStyle w:val="FP"/>
              <w:pBdr>
                <w:bottom w:val="single" w:sz="6" w:space="1" w:color="auto"/>
              </w:pBdr>
              <w:spacing w:before="240"/>
              <w:ind w:left="2835" w:right="2835"/>
              <w:jc w:val="center"/>
              <w:rPr>
                <w:noProof/>
              </w:rPr>
            </w:pPr>
            <w:r w:rsidRPr="00934225">
              <w:rPr>
                <w:noProof/>
              </w:rPr>
              <w:t>Internet</w:t>
            </w:r>
          </w:p>
          <w:p w14:paraId="39B343AA" w14:textId="77777777" w:rsidR="00D70D17" w:rsidRPr="00934225" w:rsidRDefault="00D70D17" w:rsidP="00D278ED">
            <w:pPr>
              <w:pStyle w:val="FP"/>
              <w:ind w:left="2835" w:right="2835"/>
              <w:jc w:val="center"/>
              <w:rPr>
                <w:rFonts w:ascii="Arial" w:hAnsi="Arial"/>
                <w:noProof/>
                <w:sz w:val="18"/>
              </w:rPr>
            </w:pPr>
            <w:r w:rsidRPr="00934225">
              <w:rPr>
                <w:rFonts w:ascii="Arial" w:hAnsi="Arial"/>
                <w:noProof/>
                <w:sz w:val="18"/>
              </w:rPr>
              <w:t>https://www.3gpp.org</w:t>
            </w:r>
            <w:bookmarkEnd w:id="4"/>
          </w:p>
          <w:p w14:paraId="2D37A8E0" w14:textId="77777777" w:rsidR="00D70D17" w:rsidRPr="00934225" w:rsidRDefault="00D70D17" w:rsidP="00D278ED">
            <w:pPr>
              <w:rPr>
                <w:noProof/>
              </w:rPr>
            </w:pPr>
          </w:p>
        </w:tc>
      </w:tr>
      <w:tr w:rsidR="00D70D17" w:rsidRPr="00934225" w14:paraId="4DC0E19B" w14:textId="77777777" w:rsidTr="00D278ED">
        <w:trPr>
          <w:cantSplit/>
        </w:trPr>
        <w:tc>
          <w:tcPr>
            <w:tcW w:w="10423" w:type="dxa"/>
            <w:shd w:val="clear" w:color="auto" w:fill="auto"/>
            <w:vAlign w:val="bottom"/>
          </w:tcPr>
          <w:p w14:paraId="4C4FF084" w14:textId="77777777" w:rsidR="00D70D17" w:rsidRPr="00934225" w:rsidRDefault="00D70D17" w:rsidP="00D278ED">
            <w:pPr>
              <w:pStyle w:val="FP"/>
              <w:pBdr>
                <w:bottom w:val="single" w:sz="6" w:space="1" w:color="auto"/>
              </w:pBdr>
              <w:spacing w:after="240"/>
              <w:jc w:val="center"/>
              <w:rPr>
                <w:rFonts w:ascii="Arial" w:hAnsi="Arial"/>
                <w:b/>
                <w:i/>
                <w:noProof/>
              </w:rPr>
            </w:pPr>
            <w:bookmarkStart w:id="5" w:name="copyrightNotification"/>
            <w:r w:rsidRPr="00934225">
              <w:rPr>
                <w:rFonts w:ascii="Arial" w:hAnsi="Arial"/>
                <w:b/>
                <w:i/>
                <w:noProof/>
              </w:rPr>
              <w:t>Copyright Notification</w:t>
            </w:r>
          </w:p>
          <w:p w14:paraId="31CAE3ED" w14:textId="77777777" w:rsidR="00D70D17" w:rsidRPr="00934225" w:rsidRDefault="00D70D17" w:rsidP="00D278ED">
            <w:pPr>
              <w:pStyle w:val="FP"/>
              <w:jc w:val="center"/>
              <w:rPr>
                <w:noProof/>
              </w:rPr>
            </w:pPr>
            <w:r w:rsidRPr="00934225">
              <w:rPr>
                <w:noProof/>
              </w:rPr>
              <w:t>No part may be reproduced except as authorized by written permission.</w:t>
            </w:r>
            <w:r w:rsidRPr="00934225">
              <w:rPr>
                <w:noProof/>
              </w:rPr>
              <w:br/>
              <w:t>The copyright and the foregoing restriction extend to reproduction in all media.</w:t>
            </w:r>
          </w:p>
          <w:p w14:paraId="4F96CB1F" w14:textId="77777777" w:rsidR="00D70D17" w:rsidRPr="00934225" w:rsidRDefault="00D70D17" w:rsidP="00D278ED">
            <w:pPr>
              <w:pStyle w:val="FP"/>
              <w:jc w:val="center"/>
              <w:rPr>
                <w:noProof/>
              </w:rPr>
            </w:pPr>
          </w:p>
          <w:p w14:paraId="66FB3DCD" w14:textId="55AB6548" w:rsidR="00D70D17" w:rsidRPr="00934225" w:rsidRDefault="00D70D17" w:rsidP="00D278ED">
            <w:pPr>
              <w:pStyle w:val="FP"/>
              <w:jc w:val="center"/>
              <w:rPr>
                <w:noProof/>
                <w:sz w:val="18"/>
              </w:rPr>
            </w:pPr>
            <w:r w:rsidRPr="00934225">
              <w:rPr>
                <w:noProof/>
                <w:sz w:val="18"/>
              </w:rPr>
              <w:t>©</w:t>
            </w:r>
            <w:r w:rsidR="00A1278B">
              <w:rPr>
                <w:noProof/>
                <w:sz w:val="18"/>
              </w:rPr>
              <w:t xml:space="preserve"> 2025</w:t>
            </w:r>
            <w:r w:rsidRPr="00934225">
              <w:rPr>
                <w:noProof/>
                <w:sz w:val="18"/>
              </w:rPr>
              <w:t>, 3GPP Organizational Partners (ARIB, ATIS, CCSA, ETSI, TSDSI, TTA, TTC).</w:t>
            </w:r>
            <w:bookmarkStart w:id="6" w:name="copyrightaddon"/>
            <w:bookmarkEnd w:id="6"/>
          </w:p>
          <w:p w14:paraId="4F7EBDA2" w14:textId="77777777" w:rsidR="00D70D17" w:rsidRPr="00934225" w:rsidRDefault="00D70D17" w:rsidP="00D278ED">
            <w:pPr>
              <w:pStyle w:val="FP"/>
              <w:jc w:val="center"/>
              <w:rPr>
                <w:noProof/>
                <w:sz w:val="18"/>
              </w:rPr>
            </w:pPr>
            <w:r w:rsidRPr="00934225">
              <w:rPr>
                <w:noProof/>
                <w:sz w:val="18"/>
              </w:rPr>
              <w:t>All rights reserved.</w:t>
            </w:r>
          </w:p>
          <w:p w14:paraId="4C3DD9BA" w14:textId="77777777" w:rsidR="00D70D17" w:rsidRPr="00934225" w:rsidRDefault="00D70D17" w:rsidP="00D278ED">
            <w:pPr>
              <w:pStyle w:val="FP"/>
              <w:rPr>
                <w:noProof/>
                <w:sz w:val="18"/>
              </w:rPr>
            </w:pPr>
          </w:p>
          <w:p w14:paraId="7BD6814B" w14:textId="77777777" w:rsidR="00D70D17" w:rsidRPr="00934225" w:rsidRDefault="00D70D17" w:rsidP="00D278ED">
            <w:pPr>
              <w:pStyle w:val="FP"/>
              <w:rPr>
                <w:noProof/>
                <w:sz w:val="18"/>
              </w:rPr>
            </w:pPr>
            <w:r w:rsidRPr="00934225">
              <w:rPr>
                <w:noProof/>
                <w:sz w:val="18"/>
              </w:rPr>
              <w:t>UMTS™ is a Trade Mark of ETSI registered for the benefit of its members</w:t>
            </w:r>
          </w:p>
          <w:p w14:paraId="6F2B1A72" w14:textId="77777777" w:rsidR="00D70D17" w:rsidRPr="00934225" w:rsidRDefault="00D70D17" w:rsidP="00D278ED">
            <w:pPr>
              <w:pStyle w:val="FP"/>
              <w:rPr>
                <w:noProof/>
                <w:sz w:val="18"/>
              </w:rPr>
            </w:pPr>
            <w:r w:rsidRPr="00934225">
              <w:rPr>
                <w:noProof/>
                <w:sz w:val="18"/>
              </w:rPr>
              <w:t>3GPP™ is a Trade Mark of ETSI registered for the benefit of its Members and of the 3GPP Organizational Partners</w:t>
            </w:r>
            <w:r w:rsidRPr="00934225">
              <w:rPr>
                <w:noProof/>
                <w:sz w:val="18"/>
              </w:rPr>
              <w:br/>
              <w:t>LTE™ is a Trade Mark of ETSI registered for the benefit of its Members and of the 3GPP Organizational Partners</w:t>
            </w:r>
          </w:p>
          <w:p w14:paraId="63A27F86" w14:textId="77777777" w:rsidR="00D70D17" w:rsidRPr="00934225" w:rsidRDefault="00D70D17" w:rsidP="00D278ED">
            <w:pPr>
              <w:pStyle w:val="FP"/>
              <w:rPr>
                <w:noProof/>
                <w:sz w:val="18"/>
              </w:rPr>
            </w:pPr>
            <w:r w:rsidRPr="00934225">
              <w:rPr>
                <w:noProof/>
                <w:sz w:val="18"/>
              </w:rPr>
              <w:t>GSM® and the GSM logo are registered and owned by the GSM Association</w:t>
            </w:r>
            <w:bookmarkEnd w:id="5"/>
          </w:p>
          <w:p w14:paraId="6C03181C" w14:textId="77777777" w:rsidR="00D70D17" w:rsidRPr="00934225" w:rsidRDefault="00D70D17" w:rsidP="00D278ED"/>
        </w:tc>
      </w:tr>
      <w:bookmarkEnd w:id="3"/>
    </w:tbl>
    <w:p w14:paraId="795EC32C" w14:textId="7B9BE5D3" w:rsidR="00E90FF3" w:rsidRDefault="00D70D17" w:rsidP="00BE2F0D">
      <w:pPr>
        <w:pStyle w:val="TT"/>
      </w:pPr>
      <w:r w:rsidRPr="00934225">
        <w:br w:type="page"/>
      </w:r>
      <w:r w:rsidR="00E90FF3">
        <w:lastRenderedPageBreak/>
        <w:t>Contents</w:t>
      </w:r>
    </w:p>
    <w:p w14:paraId="7A8717FF" w14:textId="7C8859BF" w:rsidR="00BE2F0D" w:rsidRDefault="00677F65">
      <w:pPr>
        <w:pStyle w:val="TOC1"/>
        <w:rPr>
          <w:rFonts w:ascii="Calibri" w:hAnsi="Calibri"/>
          <w:kern w:val="2"/>
          <w:szCs w:val="22"/>
        </w:rPr>
      </w:pPr>
      <w:r>
        <w:fldChar w:fldCharType="begin" w:fldLock="1"/>
      </w:r>
      <w:r>
        <w:instrText xml:space="preserve"> TOC \o "1-9" </w:instrText>
      </w:r>
      <w:r>
        <w:fldChar w:fldCharType="separate"/>
      </w:r>
      <w:r w:rsidR="00BE2F0D">
        <w:t>Foreword</w:t>
      </w:r>
      <w:r w:rsidR="00BE2F0D">
        <w:tab/>
      </w:r>
      <w:r w:rsidR="00BE2F0D">
        <w:fldChar w:fldCharType="begin" w:fldLock="1"/>
      </w:r>
      <w:r w:rsidR="00BE2F0D">
        <w:instrText xml:space="preserve"> PAGEREF _Toc163123592 \h </w:instrText>
      </w:r>
      <w:r w:rsidR="00BE2F0D">
        <w:fldChar w:fldCharType="separate"/>
      </w:r>
      <w:r w:rsidR="00BE2F0D">
        <w:t>7</w:t>
      </w:r>
      <w:r w:rsidR="00BE2F0D">
        <w:fldChar w:fldCharType="end"/>
      </w:r>
    </w:p>
    <w:p w14:paraId="2BB08720" w14:textId="5DCB3CCC" w:rsidR="00BE2F0D" w:rsidRDefault="00BE2F0D">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_Toc163123593 \h </w:instrText>
      </w:r>
      <w:r>
        <w:fldChar w:fldCharType="separate"/>
      </w:r>
      <w:r>
        <w:t>8</w:t>
      </w:r>
      <w:r>
        <w:fldChar w:fldCharType="end"/>
      </w:r>
    </w:p>
    <w:p w14:paraId="2E3CA946" w14:textId="4F2EDCEE" w:rsidR="00BE2F0D" w:rsidRDefault="00BE2F0D">
      <w:pPr>
        <w:pStyle w:val="TOC2"/>
        <w:rPr>
          <w:rFonts w:ascii="Calibri" w:hAnsi="Calibri"/>
          <w:kern w:val="2"/>
          <w:sz w:val="22"/>
          <w:szCs w:val="22"/>
        </w:rPr>
      </w:pPr>
      <w:r>
        <w:t>1.1</w:t>
      </w:r>
      <w:r>
        <w:rPr>
          <w:rFonts w:ascii="Calibri" w:hAnsi="Calibri"/>
          <w:kern w:val="2"/>
          <w:sz w:val="22"/>
          <w:szCs w:val="22"/>
        </w:rPr>
        <w:tab/>
      </w:r>
      <w:r>
        <w:t>References</w:t>
      </w:r>
      <w:r>
        <w:tab/>
      </w:r>
      <w:r>
        <w:fldChar w:fldCharType="begin" w:fldLock="1"/>
      </w:r>
      <w:r>
        <w:instrText xml:space="preserve"> PAGEREF _Toc163123594 \h </w:instrText>
      </w:r>
      <w:r>
        <w:fldChar w:fldCharType="separate"/>
      </w:r>
      <w:r>
        <w:t>8</w:t>
      </w:r>
      <w:r>
        <w:fldChar w:fldCharType="end"/>
      </w:r>
    </w:p>
    <w:p w14:paraId="6836A351" w14:textId="75D00588" w:rsidR="00BE2F0D" w:rsidRDefault="00BE2F0D">
      <w:pPr>
        <w:pStyle w:val="TOC2"/>
        <w:rPr>
          <w:rFonts w:ascii="Calibri" w:hAnsi="Calibri"/>
          <w:kern w:val="2"/>
          <w:sz w:val="22"/>
          <w:szCs w:val="22"/>
        </w:rPr>
      </w:pPr>
      <w:r>
        <w:t>1.2</w:t>
      </w:r>
      <w:r>
        <w:rPr>
          <w:rFonts w:ascii="Calibri" w:hAnsi="Calibri"/>
          <w:kern w:val="2"/>
          <w:sz w:val="22"/>
          <w:szCs w:val="22"/>
        </w:rPr>
        <w:tab/>
      </w:r>
      <w:r>
        <w:t>Abbreviations</w:t>
      </w:r>
      <w:r>
        <w:tab/>
      </w:r>
      <w:r>
        <w:fldChar w:fldCharType="begin" w:fldLock="1"/>
      </w:r>
      <w:r>
        <w:instrText xml:space="preserve"> PAGEREF _Toc163123595 \h </w:instrText>
      </w:r>
      <w:r>
        <w:fldChar w:fldCharType="separate"/>
      </w:r>
      <w:r>
        <w:t>9</w:t>
      </w:r>
      <w:r>
        <w:fldChar w:fldCharType="end"/>
      </w:r>
    </w:p>
    <w:p w14:paraId="13243FCF" w14:textId="21B67831" w:rsidR="00BE2F0D" w:rsidRDefault="00BE2F0D">
      <w:pPr>
        <w:pStyle w:val="TOC1"/>
        <w:rPr>
          <w:rFonts w:ascii="Calibri" w:hAnsi="Calibri"/>
          <w:kern w:val="2"/>
          <w:szCs w:val="22"/>
        </w:rPr>
      </w:pPr>
      <w:r>
        <w:t>2</w:t>
      </w:r>
      <w:r>
        <w:rPr>
          <w:rFonts w:ascii="Calibri" w:hAnsi="Calibri"/>
          <w:kern w:val="2"/>
          <w:szCs w:val="22"/>
        </w:rPr>
        <w:tab/>
      </w:r>
      <w:r>
        <w:t>Overview of Short Message Service (SMS) support</w:t>
      </w:r>
      <w:r>
        <w:tab/>
      </w:r>
      <w:r>
        <w:fldChar w:fldCharType="begin" w:fldLock="1"/>
      </w:r>
      <w:r>
        <w:instrText xml:space="preserve"> PAGEREF _Toc163123596 \h </w:instrText>
      </w:r>
      <w:r>
        <w:fldChar w:fldCharType="separate"/>
      </w:r>
      <w:r>
        <w:t>9</w:t>
      </w:r>
      <w:r>
        <w:fldChar w:fldCharType="end"/>
      </w:r>
    </w:p>
    <w:p w14:paraId="70B09275" w14:textId="34185498" w:rsidR="00BE2F0D" w:rsidRDefault="00BE2F0D">
      <w:pPr>
        <w:pStyle w:val="TOC2"/>
        <w:rPr>
          <w:rFonts w:ascii="Calibri" w:hAnsi="Calibri"/>
          <w:kern w:val="2"/>
          <w:sz w:val="22"/>
          <w:szCs w:val="22"/>
        </w:rPr>
      </w:pPr>
      <w:r>
        <w:t>2.1</w:t>
      </w:r>
      <w:r>
        <w:rPr>
          <w:rFonts w:ascii="Calibri" w:hAnsi="Calibri"/>
          <w:kern w:val="2"/>
          <w:sz w:val="22"/>
          <w:szCs w:val="22"/>
        </w:rPr>
        <w:tab/>
      </w:r>
      <w:r>
        <w:t>Protocols and protocol architecture</w:t>
      </w:r>
      <w:r>
        <w:tab/>
      </w:r>
      <w:r>
        <w:fldChar w:fldCharType="begin" w:fldLock="1"/>
      </w:r>
      <w:r>
        <w:instrText xml:space="preserve"> PAGEREF _Toc163123597 \h </w:instrText>
      </w:r>
      <w:r>
        <w:fldChar w:fldCharType="separate"/>
      </w:r>
      <w:r>
        <w:t>10</w:t>
      </w:r>
      <w:r>
        <w:fldChar w:fldCharType="end"/>
      </w:r>
    </w:p>
    <w:p w14:paraId="40EF7D6D" w14:textId="519F0451" w:rsidR="00BE2F0D" w:rsidRDefault="00BE2F0D">
      <w:pPr>
        <w:pStyle w:val="TOC2"/>
        <w:rPr>
          <w:rFonts w:ascii="Calibri" w:hAnsi="Calibri"/>
          <w:kern w:val="2"/>
          <w:sz w:val="22"/>
          <w:szCs w:val="22"/>
        </w:rPr>
      </w:pPr>
      <w:r>
        <w:t>2.2</w:t>
      </w:r>
      <w:r>
        <w:rPr>
          <w:rFonts w:ascii="Calibri" w:hAnsi="Calibri"/>
          <w:kern w:val="2"/>
          <w:sz w:val="22"/>
          <w:szCs w:val="22"/>
        </w:rPr>
        <w:tab/>
      </w:r>
      <w:r>
        <w:t>Use of channels (A/Gb mode only)</w:t>
      </w:r>
      <w:r>
        <w:tab/>
      </w:r>
      <w:r>
        <w:fldChar w:fldCharType="begin" w:fldLock="1"/>
      </w:r>
      <w:r>
        <w:instrText xml:space="preserve"> PAGEREF _Toc163123598 \h </w:instrText>
      </w:r>
      <w:r>
        <w:fldChar w:fldCharType="separate"/>
      </w:r>
      <w:r>
        <w:t>12</w:t>
      </w:r>
      <w:r>
        <w:fldChar w:fldCharType="end"/>
      </w:r>
    </w:p>
    <w:p w14:paraId="3EABA03B" w14:textId="13829C97" w:rsidR="00BE2F0D" w:rsidRDefault="00BE2F0D">
      <w:pPr>
        <w:pStyle w:val="TOC2"/>
        <w:rPr>
          <w:rFonts w:ascii="Calibri" w:hAnsi="Calibri"/>
          <w:kern w:val="2"/>
          <w:sz w:val="22"/>
          <w:szCs w:val="22"/>
        </w:rPr>
      </w:pPr>
      <w:r>
        <w:t>2.3</w:t>
      </w:r>
      <w:r>
        <w:rPr>
          <w:rFonts w:ascii="Calibri" w:hAnsi="Calibri"/>
          <w:kern w:val="2"/>
          <w:sz w:val="22"/>
          <w:szCs w:val="22"/>
        </w:rPr>
        <w:tab/>
      </w:r>
      <w:r>
        <w:t>Layer 2 SAPI 3 handling for circuit switched in A/Gb mode</w:t>
      </w:r>
      <w:r>
        <w:tab/>
      </w:r>
      <w:r>
        <w:fldChar w:fldCharType="begin" w:fldLock="1"/>
      </w:r>
      <w:r>
        <w:instrText xml:space="preserve"> PAGEREF _Toc163123599 \h </w:instrText>
      </w:r>
      <w:r>
        <w:fldChar w:fldCharType="separate"/>
      </w:r>
      <w:r>
        <w:t>13</w:t>
      </w:r>
      <w:r>
        <w:fldChar w:fldCharType="end"/>
      </w:r>
    </w:p>
    <w:p w14:paraId="592EC4E9" w14:textId="76F38620" w:rsidR="00BE2F0D" w:rsidRDefault="00BE2F0D">
      <w:pPr>
        <w:pStyle w:val="TOC2"/>
        <w:rPr>
          <w:rFonts w:ascii="Calibri" w:hAnsi="Calibri"/>
          <w:kern w:val="2"/>
          <w:sz w:val="22"/>
          <w:szCs w:val="22"/>
        </w:rPr>
      </w:pPr>
      <w:r>
        <w:t>2.4</w:t>
      </w:r>
      <w:r>
        <w:rPr>
          <w:rFonts w:ascii="Calibri" w:hAnsi="Calibri"/>
          <w:kern w:val="2"/>
          <w:sz w:val="22"/>
          <w:szCs w:val="22"/>
        </w:rPr>
        <w:tab/>
      </w:r>
      <w:r>
        <w:t>Layer 2 (LLC) GPRS support (A/Gb mode only)</w:t>
      </w:r>
      <w:r>
        <w:tab/>
      </w:r>
      <w:r>
        <w:fldChar w:fldCharType="begin" w:fldLock="1"/>
      </w:r>
      <w:r>
        <w:instrText xml:space="preserve"> PAGEREF _Toc163123600 \h </w:instrText>
      </w:r>
      <w:r>
        <w:fldChar w:fldCharType="separate"/>
      </w:r>
      <w:r>
        <w:t>13</w:t>
      </w:r>
      <w:r>
        <w:fldChar w:fldCharType="end"/>
      </w:r>
    </w:p>
    <w:p w14:paraId="7244F170" w14:textId="00AA46CF" w:rsidR="00BE2F0D" w:rsidRDefault="00BE2F0D">
      <w:pPr>
        <w:pStyle w:val="TOC2"/>
        <w:rPr>
          <w:rFonts w:ascii="Calibri" w:hAnsi="Calibri"/>
          <w:kern w:val="2"/>
          <w:sz w:val="22"/>
          <w:szCs w:val="22"/>
        </w:rPr>
      </w:pPr>
      <w:r>
        <w:t>2.5</w:t>
      </w:r>
      <w:r>
        <w:rPr>
          <w:rFonts w:ascii="Calibri" w:hAnsi="Calibri"/>
          <w:kern w:val="2"/>
          <w:sz w:val="22"/>
          <w:szCs w:val="22"/>
        </w:rPr>
        <w:tab/>
      </w:r>
      <w:r>
        <w:t>GSMS entity in Iu mode</w:t>
      </w:r>
      <w:r>
        <w:tab/>
      </w:r>
      <w:r>
        <w:fldChar w:fldCharType="begin" w:fldLock="1"/>
      </w:r>
      <w:r>
        <w:instrText xml:space="preserve"> PAGEREF _Toc163123601 \h </w:instrText>
      </w:r>
      <w:r>
        <w:fldChar w:fldCharType="separate"/>
      </w:r>
      <w:r>
        <w:t>14</w:t>
      </w:r>
      <w:r>
        <w:fldChar w:fldCharType="end"/>
      </w:r>
    </w:p>
    <w:p w14:paraId="59EF4AE0" w14:textId="232BB2AB" w:rsidR="00BE2F0D" w:rsidRDefault="00BE2F0D">
      <w:pPr>
        <w:pStyle w:val="TOC2"/>
        <w:rPr>
          <w:rFonts w:ascii="Calibri" w:hAnsi="Calibri"/>
          <w:kern w:val="2"/>
          <w:sz w:val="22"/>
          <w:szCs w:val="22"/>
        </w:rPr>
      </w:pPr>
      <w:r>
        <w:t>2.5A</w:t>
      </w:r>
      <w:r>
        <w:rPr>
          <w:rFonts w:ascii="Calibri" w:hAnsi="Calibri"/>
          <w:kern w:val="2"/>
          <w:sz w:val="22"/>
          <w:szCs w:val="22"/>
        </w:rPr>
        <w:tab/>
      </w:r>
      <w:r>
        <w:t>ESMS entity in S1 mode</w:t>
      </w:r>
      <w:r>
        <w:tab/>
      </w:r>
      <w:r>
        <w:fldChar w:fldCharType="begin" w:fldLock="1"/>
      </w:r>
      <w:r>
        <w:instrText xml:space="preserve"> PAGEREF _Toc163123602 \h </w:instrText>
      </w:r>
      <w:r>
        <w:fldChar w:fldCharType="separate"/>
      </w:r>
      <w:r>
        <w:t>15</w:t>
      </w:r>
      <w:r>
        <w:fldChar w:fldCharType="end"/>
      </w:r>
    </w:p>
    <w:p w14:paraId="4C185083" w14:textId="6911DDCA" w:rsidR="00BE2F0D" w:rsidRDefault="00BE2F0D">
      <w:pPr>
        <w:pStyle w:val="TOC2"/>
        <w:rPr>
          <w:rFonts w:ascii="Calibri" w:hAnsi="Calibri"/>
          <w:kern w:val="2"/>
          <w:sz w:val="22"/>
          <w:szCs w:val="22"/>
        </w:rPr>
      </w:pPr>
      <w:r>
        <w:t>2.5B</w:t>
      </w:r>
      <w:r>
        <w:rPr>
          <w:rFonts w:ascii="Calibri" w:hAnsi="Calibri"/>
          <w:kern w:val="2"/>
          <w:sz w:val="22"/>
          <w:szCs w:val="22"/>
        </w:rPr>
        <w:tab/>
      </w:r>
      <w:r>
        <w:t>5GSMS entity in N1 mode</w:t>
      </w:r>
      <w:r>
        <w:tab/>
      </w:r>
      <w:r>
        <w:fldChar w:fldCharType="begin" w:fldLock="1"/>
      </w:r>
      <w:r>
        <w:instrText xml:space="preserve"> PAGEREF _Toc163123603 \h </w:instrText>
      </w:r>
      <w:r>
        <w:fldChar w:fldCharType="separate"/>
      </w:r>
      <w:r>
        <w:t>15</w:t>
      </w:r>
      <w:r>
        <w:fldChar w:fldCharType="end"/>
      </w:r>
    </w:p>
    <w:p w14:paraId="5BD582F6" w14:textId="179CCB94" w:rsidR="00BE2F0D" w:rsidRDefault="00BE2F0D">
      <w:pPr>
        <w:pStyle w:val="TOC2"/>
        <w:rPr>
          <w:rFonts w:ascii="Calibri" w:hAnsi="Calibri"/>
          <w:kern w:val="2"/>
          <w:sz w:val="22"/>
          <w:szCs w:val="22"/>
        </w:rPr>
      </w:pPr>
      <w:r>
        <w:t>2.6</w:t>
      </w:r>
      <w:r>
        <w:rPr>
          <w:rFonts w:ascii="Calibri" w:hAnsi="Calibri"/>
          <w:kern w:val="2"/>
          <w:sz w:val="22"/>
          <w:szCs w:val="22"/>
        </w:rPr>
        <w:tab/>
      </w:r>
      <w:r>
        <w:t>MS support for SMS over GPRS</w:t>
      </w:r>
      <w:r>
        <w:tab/>
      </w:r>
      <w:r>
        <w:fldChar w:fldCharType="begin" w:fldLock="1"/>
      </w:r>
      <w:r>
        <w:instrText xml:space="preserve"> PAGEREF _Toc163123604 \h </w:instrText>
      </w:r>
      <w:r>
        <w:fldChar w:fldCharType="separate"/>
      </w:r>
      <w:r>
        <w:t>16</w:t>
      </w:r>
      <w:r>
        <w:fldChar w:fldCharType="end"/>
      </w:r>
    </w:p>
    <w:p w14:paraId="290DFB40" w14:textId="1ADE3886" w:rsidR="00BE2F0D" w:rsidRDefault="00BE2F0D">
      <w:pPr>
        <w:pStyle w:val="TOC2"/>
        <w:rPr>
          <w:rFonts w:ascii="Calibri" w:hAnsi="Calibri"/>
          <w:kern w:val="2"/>
          <w:sz w:val="22"/>
          <w:szCs w:val="22"/>
        </w:rPr>
      </w:pPr>
      <w:r>
        <w:t>2.7</w:t>
      </w:r>
      <w:r>
        <w:rPr>
          <w:rFonts w:ascii="Calibri" w:hAnsi="Calibri"/>
          <w:kern w:val="2"/>
          <w:sz w:val="22"/>
          <w:szCs w:val="22"/>
        </w:rPr>
        <w:tab/>
      </w:r>
      <w:r>
        <w:t>MS support for device triggering short message</w:t>
      </w:r>
      <w:r>
        <w:tab/>
      </w:r>
      <w:r>
        <w:fldChar w:fldCharType="begin" w:fldLock="1"/>
      </w:r>
      <w:r>
        <w:instrText xml:space="preserve"> PAGEREF _Toc163123605 \h </w:instrText>
      </w:r>
      <w:r>
        <w:fldChar w:fldCharType="separate"/>
      </w:r>
      <w:r>
        <w:t>16</w:t>
      </w:r>
      <w:r>
        <w:fldChar w:fldCharType="end"/>
      </w:r>
    </w:p>
    <w:p w14:paraId="186C7E99" w14:textId="69B26813" w:rsidR="00BE2F0D" w:rsidRDefault="00BE2F0D">
      <w:pPr>
        <w:pStyle w:val="TOC1"/>
        <w:rPr>
          <w:rFonts w:ascii="Calibri" w:hAnsi="Calibri"/>
          <w:kern w:val="2"/>
          <w:szCs w:val="22"/>
        </w:rPr>
      </w:pPr>
      <w:r>
        <w:t>3</w:t>
      </w:r>
      <w:r>
        <w:rPr>
          <w:rFonts w:ascii="Calibri" w:hAnsi="Calibri"/>
          <w:kern w:val="2"/>
          <w:szCs w:val="22"/>
        </w:rPr>
        <w:tab/>
      </w:r>
      <w:r>
        <w:t>Service definition</w:t>
      </w:r>
      <w:r>
        <w:tab/>
      </w:r>
      <w:r>
        <w:fldChar w:fldCharType="begin" w:fldLock="1"/>
      </w:r>
      <w:r>
        <w:instrText xml:space="preserve"> PAGEREF _Toc163123606 \h </w:instrText>
      </w:r>
      <w:r>
        <w:fldChar w:fldCharType="separate"/>
      </w:r>
      <w:r>
        <w:t>16</w:t>
      </w:r>
      <w:r>
        <w:fldChar w:fldCharType="end"/>
      </w:r>
    </w:p>
    <w:p w14:paraId="15417DD7" w14:textId="08EA4026" w:rsidR="00BE2F0D" w:rsidRDefault="00BE2F0D">
      <w:pPr>
        <w:pStyle w:val="TOC2"/>
        <w:rPr>
          <w:rFonts w:ascii="Calibri" w:hAnsi="Calibri"/>
          <w:kern w:val="2"/>
          <w:sz w:val="22"/>
          <w:szCs w:val="22"/>
        </w:rPr>
      </w:pPr>
      <w:r>
        <w:t>3.1</w:t>
      </w:r>
      <w:r>
        <w:rPr>
          <w:rFonts w:ascii="Calibri" w:hAnsi="Calibri"/>
          <w:kern w:val="2"/>
          <w:sz w:val="22"/>
          <w:szCs w:val="22"/>
        </w:rPr>
        <w:tab/>
      </w:r>
      <w:r>
        <w:t>General</w:t>
      </w:r>
      <w:r>
        <w:tab/>
      </w:r>
      <w:r>
        <w:fldChar w:fldCharType="begin" w:fldLock="1"/>
      </w:r>
      <w:r>
        <w:instrText xml:space="preserve"> PAGEREF _Toc163123607 \h </w:instrText>
      </w:r>
      <w:r>
        <w:fldChar w:fldCharType="separate"/>
      </w:r>
      <w:r>
        <w:t>16</w:t>
      </w:r>
      <w:r>
        <w:fldChar w:fldCharType="end"/>
      </w:r>
    </w:p>
    <w:p w14:paraId="0C8554CF" w14:textId="0790CAB4" w:rsidR="00BE2F0D" w:rsidRDefault="00BE2F0D">
      <w:pPr>
        <w:pStyle w:val="TOC2"/>
        <w:rPr>
          <w:rFonts w:ascii="Calibri" w:hAnsi="Calibri"/>
          <w:kern w:val="2"/>
          <w:sz w:val="22"/>
          <w:szCs w:val="22"/>
        </w:rPr>
      </w:pPr>
      <w:r>
        <w:t>3.2</w:t>
      </w:r>
      <w:r>
        <w:rPr>
          <w:rFonts w:ascii="Calibri" w:hAnsi="Calibri"/>
          <w:kern w:val="2"/>
          <w:sz w:val="22"/>
          <w:szCs w:val="22"/>
        </w:rPr>
        <w:tab/>
      </w:r>
      <w:r>
        <w:t>Service provided by the CM</w:t>
      </w:r>
      <w:r>
        <w:noBreakHyphen/>
        <w:t>sublayer</w:t>
      </w:r>
      <w:r>
        <w:tab/>
      </w:r>
      <w:r>
        <w:fldChar w:fldCharType="begin" w:fldLock="1"/>
      </w:r>
      <w:r>
        <w:instrText xml:space="preserve"> PAGEREF _Toc163123608 \h </w:instrText>
      </w:r>
      <w:r>
        <w:fldChar w:fldCharType="separate"/>
      </w:r>
      <w:r>
        <w:t>17</w:t>
      </w:r>
      <w:r>
        <w:fldChar w:fldCharType="end"/>
      </w:r>
    </w:p>
    <w:p w14:paraId="72134969" w14:textId="11315BA1" w:rsidR="00BE2F0D" w:rsidRDefault="00BE2F0D">
      <w:pPr>
        <w:pStyle w:val="TOC3"/>
        <w:rPr>
          <w:rFonts w:ascii="Calibri" w:hAnsi="Calibri"/>
          <w:kern w:val="2"/>
          <w:sz w:val="22"/>
          <w:szCs w:val="22"/>
        </w:rPr>
      </w:pPr>
      <w:r>
        <w:t>3.2.1</w:t>
      </w:r>
      <w:r>
        <w:rPr>
          <w:rFonts w:ascii="Calibri" w:hAnsi="Calibri"/>
          <w:kern w:val="2"/>
          <w:sz w:val="22"/>
          <w:szCs w:val="22"/>
        </w:rPr>
        <w:tab/>
      </w:r>
      <w:r>
        <w:t>Definition of primitives on the MS side</w:t>
      </w:r>
      <w:r>
        <w:tab/>
      </w:r>
      <w:r>
        <w:fldChar w:fldCharType="begin" w:fldLock="1"/>
      </w:r>
      <w:r>
        <w:instrText xml:space="preserve"> PAGEREF _Toc163123609 \h </w:instrText>
      </w:r>
      <w:r>
        <w:fldChar w:fldCharType="separate"/>
      </w:r>
      <w:r>
        <w:t>17</w:t>
      </w:r>
      <w:r>
        <w:fldChar w:fldCharType="end"/>
      </w:r>
    </w:p>
    <w:p w14:paraId="68F43488" w14:textId="072206D8" w:rsidR="00BE2F0D" w:rsidRDefault="00BE2F0D">
      <w:pPr>
        <w:pStyle w:val="TOC4"/>
        <w:rPr>
          <w:rFonts w:ascii="Calibri" w:hAnsi="Calibri"/>
          <w:kern w:val="2"/>
          <w:sz w:val="22"/>
          <w:szCs w:val="22"/>
        </w:rPr>
      </w:pPr>
      <w:r>
        <w:t>3.2.1.1</w:t>
      </w:r>
      <w:r>
        <w:rPr>
          <w:rFonts w:ascii="Calibri" w:hAnsi="Calibri"/>
          <w:kern w:val="2"/>
          <w:sz w:val="22"/>
          <w:szCs w:val="22"/>
        </w:rPr>
        <w:tab/>
      </w:r>
      <w:r>
        <w:t>MNSMS</w:t>
      </w:r>
      <w:r>
        <w:noBreakHyphen/>
        <w:t>ABORT</w:t>
      </w:r>
      <w:r>
        <w:noBreakHyphen/>
        <w:t>REQuest</w:t>
      </w:r>
      <w:r>
        <w:tab/>
      </w:r>
      <w:r>
        <w:fldChar w:fldCharType="begin" w:fldLock="1"/>
      </w:r>
      <w:r>
        <w:instrText xml:space="preserve"> PAGEREF _Toc163123610 \h </w:instrText>
      </w:r>
      <w:r>
        <w:fldChar w:fldCharType="separate"/>
      </w:r>
      <w:r>
        <w:t>17</w:t>
      </w:r>
      <w:r>
        <w:fldChar w:fldCharType="end"/>
      </w:r>
    </w:p>
    <w:p w14:paraId="7B903B1E" w14:textId="1282E601" w:rsidR="00BE2F0D" w:rsidRDefault="00BE2F0D">
      <w:pPr>
        <w:pStyle w:val="TOC4"/>
        <w:rPr>
          <w:rFonts w:ascii="Calibri" w:hAnsi="Calibri"/>
          <w:kern w:val="2"/>
          <w:sz w:val="22"/>
          <w:szCs w:val="22"/>
        </w:rPr>
      </w:pPr>
      <w:r>
        <w:t>3.2.1.2</w:t>
      </w:r>
      <w:r>
        <w:rPr>
          <w:rFonts w:ascii="Calibri" w:hAnsi="Calibri"/>
          <w:kern w:val="2"/>
          <w:sz w:val="22"/>
          <w:szCs w:val="22"/>
        </w:rPr>
        <w:tab/>
      </w:r>
      <w:r>
        <w:t>MNSMS</w:t>
      </w:r>
      <w:r>
        <w:noBreakHyphen/>
        <w:t>DATA</w:t>
      </w:r>
      <w:r>
        <w:noBreakHyphen/>
        <w:t>REQuest</w:t>
      </w:r>
      <w:r>
        <w:tab/>
      </w:r>
      <w:r>
        <w:fldChar w:fldCharType="begin" w:fldLock="1"/>
      </w:r>
      <w:r>
        <w:instrText xml:space="preserve"> PAGEREF _Toc163123611 \h </w:instrText>
      </w:r>
      <w:r>
        <w:fldChar w:fldCharType="separate"/>
      </w:r>
      <w:r>
        <w:t>18</w:t>
      </w:r>
      <w:r>
        <w:fldChar w:fldCharType="end"/>
      </w:r>
    </w:p>
    <w:p w14:paraId="6738D573" w14:textId="56CE852F" w:rsidR="00BE2F0D" w:rsidRDefault="00BE2F0D">
      <w:pPr>
        <w:pStyle w:val="TOC4"/>
        <w:rPr>
          <w:rFonts w:ascii="Calibri" w:hAnsi="Calibri"/>
          <w:kern w:val="2"/>
          <w:sz w:val="22"/>
          <w:szCs w:val="22"/>
        </w:rPr>
      </w:pPr>
      <w:r>
        <w:t>3.2.1.3</w:t>
      </w:r>
      <w:r>
        <w:rPr>
          <w:rFonts w:ascii="Calibri" w:hAnsi="Calibri"/>
          <w:kern w:val="2"/>
          <w:sz w:val="22"/>
          <w:szCs w:val="22"/>
        </w:rPr>
        <w:tab/>
      </w:r>
      <w:r>
        <w:t>MNSMS</w:t>
      </w:r>
      <w:r>
        <w:noBreakHyphen/>
        <w:t>DATA</w:t>
      </w:r>
      <w:r>
        <w:noBreakHyphen/>
        <w:t>INDication</w:t>
      </w:r>
      <w:r>
        <w:tab/>
      </w:r>
      <w:r>
        <w:fldChar w:fldCharType="begin" w:fldLock="1"/>
      </w:r>
      <w:r>
        <w:instrText xml:space="preserve"> PAGEREF _Toc163123612 \h </w:instrText>
      </w:r>
      <w:r>
        <w:fldChar w:fldCharType="separate"/>
      </w:r>
      <w:r>
        <w:t>18</w:t>
      </w:r>
      <w:r>
        <w:fldChar w:fldCharType="end"/>
      </w:r>
    </w:p>
    <w:p w14:paraId="0A6177D2" w14:textId="4D5F1211" w:rsidR="00BE2F0D" w:rsidRDefault="00BE2F0D">
      <w:pPr>
        <w:pStyle w:val="TOC4"/>
        <w:rPr>
          <w:rFonts w:ascii="Calibri" w:hAnsi="Calibri"/>
          <w:kern w:val="2"/>
          <w:sz w:val="22"/>
          <w:szCs w:val="22"/>
        </w:rPr>
      </w:pPr>
      <w:r>
        <w:t>3.2.1.4</w:t>
      </w:r>
      <w:r>
        <w:rPr>
          <w:rFonts w:ascii="Calibri" w:hAnsi="Calibri"/>
          <w:kern w:val="2"/>
          <w:sz w:val="22"/>
          <w:szCs w:val="22"/>
        </w:rPr>
        <w:tab/>
      </w:r>
      <w:r>
        <w:t>MNSMS</w:t>
      </w:r>
      <w:r>
        <w:noBreakHyphen/>
        <w:t>ESTablish</w:t>
      </w:r>
      <w:r>
        <w:noBreakHyphen/>
        <w:t>REQuest</w:t>
      </w:r>
      <w:r>
        <w:tab/>
      </w:r>
      <w:r>
        <w:fldChar w:fldCharType="begin" w:fldLock="1"/>
      </w:r>
      <w:r>
        <w:instrText xml:space="preserve"> PAGEREF _Toc163123613 \h </w:instrText>
      </w:r>
      <w:r>
        <w:fldChar w:fldCharType="separate"/>
      </w:r>
      <w:r>
        <w:t>18</w:t>
      </w:r>
      <w:r>
        <w:fldChar w:fldCharType="end"/>
      </w:r>
    </w:p>
    <w:p w14:paraId="583E5B00" w14:textId="54FCA73B" w:rsidR="00BE2F0D" w:rsidRDefault="00BE2F0D">
      <w:pPr>
        <w:pStyle w:val="TOC4"/>
        <w:rPr>
          <w:rFonts w:ascii="Calibri" w:hAnsi="Calibri"/>
          <w:kern w:val="2"/>
          <w:sz w:val="22"/>
          <w:szCs w:val="22"/>
        </w:rPr>
      </w:pPr>
      <w:r>
        <w:t>3.2.1.5</w:t>
      </w:r>
      <w:r>
        <w:rPr>
          <w:rFonts w:ascii="Calibri" w:hAnsi="Calibri"/>
          <w:kern w:val="2"/>
          <w:sz w:val="22"/>
          <w:szCs w:val="22"/>
        </w:rPr>
        <w:tab/>
      </w:r>
      <w:r>
        <w:t>MNSMS</w:t>
      </w:r>
      <w:r>
        <w:noBreakHyphen/>
        <w:t>ESTablish</w:t>
      </w:r>
      <w:r>
        <w:noBreakHyphen/>
        <w:t>INDication</w:t>
      </w:r>
      <w:r>
        <w:tab/>
      </w:r>
      <w:r>
        <w:fldChar w:fldCharType="begin" w:fldLock="1"/>
      </w:r>
      <w:r>
        <w:instrText xml:space="preserve"> PAGEREF _Toc163123614 \h </w:instrText>
      </w:r>
      <w:r>
        <w:fldChar w:fldCharType="separate"/>
      </w:r>
      <w:r>
        <w:t>18</w:t>
      </w:r>
      <w:r>
        <w:fldChar w:fldCharType="end"/>
      </w:r>
    </w:p>
    <w:p w14:paraId="6B35F32D" w14:textId="10CBD8F6" w:rsidR="00BE2F0D" w:rsidRDefault="00BE2F0D">
      <w:pPr>
        <w:pStyle w:val="TOC4"/>
        <w:rPr>
          <w:rFonts w:ascii="Calibri" w:hAnsi="Calibri"/>
          <w:kern w:val="2"/>
          <w:sz w:val="22"/>
          <w:szCs w:val="22"/>
        </w:rPr>
      </w:pPr>
      <w:r>
        <w:t>3.2.1.6</w:t>
      </w:r>
      <w:r>
        <w:rPr>
          <w:rFonts w:ascii="Calibri" w:hAnsi="Calibri"/>
          <w:kern w:val="2"/>
          <w:sz w:val="22"/>
          <w:szCs w:val="22"/>
        </w:rPr>
        <w:tab/>
      </w:r>
      <w:r>
        <w:t>MNSMS</w:t>
      </w:r>
      <w:r>
        <w:noBreakHyphen/>
        <w:t>ERROR</w:t>
      </w:r>
      <w:r>
        <w:noBreakHyphen/>
        <w:t>INDication</w:t>
      </w:r>
      <w:r>
        <w:tab/>
      </w:r>
      <w:r>
        <w:fldChar w:fldCharType="begin" w:fldLock="1"/>
      </w:r>
      <w:r>
        <w:instrText xml:space="preserve"> PAGEREF _Toc163123615 \h </w:instrText>
      </w:r>
      <w:r>
        <w:fldChar w:fldCharType="separate"/>
      </w:r>
      <w:r>
        <w:t>18</w:t>
      </w:r>
      <w:r>
        <w:fldChar w:fldCharType="end"/>
      </w:r>
    </w:p>
    <w:p w14:paraId="0FBEFFEF" w14:textId="1FA62890" w:rsidR="00BE2F0D" w:rsidRDefault="00BE2F0D">
      <w:pPr>
        <w:pStyle w:val="TOC4"/>
        <w:rPr>
          <w:rFonts w:ascii="Calibri" w:hAnsi="Calibri"/>
          <w:kern w:val="2"/>
          <w:sz w:val="22"/>
          <w:szCs w:val="22"/>
        </w:rPr>
      </w:pPr>
      <w:r>
        <w:t>3.2.1.7</w:t>
      </w:r>
      <w:r>
        <w:rPr>
          <w:rFonts w:ascii="Calibri" w:hAnsi="Calibri"/>
          <w:kern w:val="2"/>
          <w:sz w:val="22"/>
          <w:szCs w:val="22"/>
        </w:rPr>
        <w:tab/>
      </w:r>
      <w:r>
        <w:t>MNSMS</w:t>
      </w:r>
      <w:r>
        <w:noBreakHyphen/>
        <w:t>RELease</w:t>
      </w:r>
      <w:r>
        <w:noBreakHyphen/>
        <w:t>REQuest</w:t>
      </w:r>
      <w:r>
        <w:tab/>
      </w:r>
      <w:r>
        <w:fldChar w:fldCharType="begin" w:fldLock="1"/>
      </w:r>
      <w:r>
        <w:instrText xml:space="preserve"> PAGEREF _Toc163123616 \h </w:instrText>
      </w:r>
      <w:r>
        <w:fldChar w:fldCharType="separate"/>
      </w:r>
      <w:r>
        <w:t>18</w:t>
      </w:r>
      <w:r>
        <w:fldChar w:fldCharType="end"/>
      </w:r>
    </w:p>
    <w:p w14:paraId="2D6D2D98" w14:textId="5F4B2958" w:rsidR="00BE2F0D" w:rsidRDefault="00BE2F0D">
      <w:pPr>
        <w:pStyle w:val="TOC3"/>
        <w:rPr>
          <w:rFonts w:ascii="Calibri" w:hAnsi="Calibri"/>
          <w:kern w:val="2"/>
          <w:sz w:val="22"/>
          <w:szCs w:val="22"/>
        </w:rPr>
      </w:pPr>
      <w:r>
        <w:t>3.2.2</w:t>
      </w:r>
      <w:r>
        <w:rPr>
          <w:rFonts w:ascii="Calibri" w:hAnsi="Calibri"/>
          <w:kern w:val="2"/>
          <w:sz w:val="22"/>
          <w:szCs w:val="22"/>
        </w:rPr>
        <w:tab/>
      </w:r>
      <w:r>
        <w:t>Definition of primitives on the network side</w:t>
      </w:r>
      <w:r>
        <w:tab/>
      </w:r>
      <w:r>
        <w:fldChar w:fldCharType="begin" w:fldLock="1"/>
      </w:r>
      <w:r>
        <w:instrText xml:space="preserve"> PAGEREF _Toc163123617 \h </w:instrText>
      </w:r>
      <w:r>
        <w:fldChar w:fldCharType="separate"/>
      </w:r>
      <w:r>
        <w:t>18</w:t>
      </w:r>
      <w:r>
        <w:fldChar w:fldCharType="end"/>
      </w:r>
    </w:p>
    <w:p w14:paraId="507AFBC8" w14:textId="4EDFDBAA" w:rsidR="00BE2F0D" w:rsidRDefault="00BE2F0D">
      <w:pPr>
        <w:pStyle w:val="TOC4"/>
        <w:rPr>
          <w:rFonts w:ascii="Calibri" w:hAnsi="Calibri"/>
          <w:kern w:val="2"/>
          <w:sz w:val="22"/>
          <w:szCs w:val="22"/>
        </w:rPr>
      </w:pPr>
      <w:r>
        <w:t>3.2.2.1</w:t>
      </w:r>
      <w:r>
        <w:rPr>
          <w:rFonts w:ascii="Calibri" w:hAnsi="Calibri"/>
          <w:kern w:val="2"/>
          <w:sz w:val="22"/>
          <w:szCs w:val="22"/>
        </w:rPr>
        <w:tab/>
      </w:r>
      <w:r>
        <w:t>MNSMS</w:t>
      </w:r>
      <w:r>
        <w:noBreakHyphen/>
        <w:t>ABORT</w:t>
      </w:r>
      <w:r>
        <w:noBreakHyphen/>
        <w:t>REQuest</w:t>
      </w:r>
      <w:r>
        <w:tab/>
      </w:r>
      <w:r>
        <w:fldChar w:fldCharType="begin" w:fldLock="1"/>
      </w:r>
      <w:r>
        <w:instrText xml:space="preserve"> PAGEREF _Toc163123618 \h </w:instrText>
      </w:r>
      <w:r>
        <w:fldChar w:fldCharType="separate"/>
      </w:r>
      <w:r>
        <w:t>19</w:t>
      </w:r>
      <w:r>
        <w:fldChar w:fldCharType="end"/>
      </w:r>
    </w:p>
    <w:p w14:paraId="191A0026" w14:textId="003BDF49" w:rsidR="00BE2F0D" w:rsidRDefault="00BE2F0D">
      <w:pPr>
        <w:pStyle w:val="TOC4"/>
        <w:rPr>
          <w:rFonts w:ascii="Calibri" w:hAnsi="Calibri"/>
          <w:kern w:val="2"/>
          <w:sz w:val="22"/>
          <w:szCs w:val="22"/>
        </w:rPr>
      </w:pPr>
      <w:r>
        <w:t>3.2.2.2</w:t>
      </w:r>
      <w:r>
        <w:rPr>
          <w:rFonts w:ascii="Calibri" w:hAnsi="Calibri"/>
          <w:kern w:val="2"/>
          <w:sz w:val="22"/>
          <w:szCs w:val="22"/>
        </w:rPr>
        <w:tab/>
      </w:r>
      <w:r>
        <w:t>MNSMS</w:t>
      </w:r>
      <w:r>
        <w:noBreakHyphen/>
        <w:t>DATA</w:t>
      </w:r>
      <w:r>
        <w:noBreakHyphen/>
        <w:t>REQuest</w:t>
      </w:r>
      <w:r>
        <w:tab/>
      </w:r>
      <w:r>
        <w:fldChar w:fldCharType="begin" w:fldLock="1"/>
      </w:r>
      <w:r>
        <w:instrText xml:space="preserve"> PAGEREF _Toc163123619 \h </w:instrText>
      </w:r>
      <w:r>
        <w:fldChar w:fldCharType="separate"/>
      </w:r>
      <w:r>
        <w:t>19</w:t>
      </w:r>
      <w:r>
        <w:fldChar w:fldCharType="end"/>
      </w:r>
    </w:p>
    <w:p w14:paraId="15847924" w14:textId="13ED9740" w:rsidR="00BE2F0D" w:rsidRDefault="00BE2F0D">
      <w:pPr>
        <w:pStyle w:val="TOC4"/>
        <w:rPr>
          <w:rFonts w:ascii="Calibri" w:hAnsi="Calibri"/>
          <w:kern w:val="2"/>
          <w:sz w:val="22"/>
          <w:szCs w:val="22"/>
        </w:rPr>
      </w:pPr>
      <w:r>
        <w:t>3.2.2.3</w:t>
      </w:r>
      <w:r>
        <w:rPr>
          <w:rFonts w:ascii="Calibri" w:hAnsi="Calibri"/>
          <w:kern w:val="2"/>
          <w:sz w:val="22"/>
          <w:szCs w:val="22"/>
        </w:rPr>
        <w:tab/>
      </w:r>
      <w:r>
        <w:t>MNSMS</w:t>
      </w:r>
      <w:r>
        <w:noBreakHyphen/>
        <w:t>DATA</w:t>
      </w:r>
      <w:r>
        <w:noBreakHyphen/>
        <w:t>INDication</w:t>
      </w:r>
      <w:r>
        <w:tab/>
      </w:r>
      <w:r>
        <w:fldChar w:fldCharType="begin" w:fldLock="1"/>
      </w:r>
      <w:r>
        <w:instrText xml:space="preserve"> PAGEREF _Toc163123620 \h </w:instrText>
      </w:r>
      <w:r>
        <w:fldChar w:fldCharType="separate"/>
      </w:r>
      <w:r>
        <w:t>19</w:t>
      </w:r>
      <w:r>
        <w:fldChar w:fldCharType="end"/>
      </w:r>
    </w:p>
    <w:p w14:paraId="16280A8F" w14:textId="6846EC60" w:rsidR="00BE2F0D" w:rsidRDefault="00BE2F0D">
      <w:pPr>
        <w:pStyle w:val="TOC4"/>
        <w:rPr>
          <w:rFonts w:ascii="Calibri" w:hAnsi="Calibri"/>
          <w:kern w:val="2"/>
          <w:sz w:val="22"/>
          <w:szCs w:val="22"/>
        </w:rPr>
      </w:pPr>
      <w:r>
        <w:t>3.2.2.4</w:t>
      </w:r>
      <w:r>
        <w:rPr>
          <w:rFonts w:ascii="Calibri" w:hAnsi="Calibri"/>
          <w:kern w:val="2"/>
          <w:sz w:val="22"/>
          <w:szCs w:val="22"/>
        </w:rPr>
        <w:tab/>
      </w:r>
      <w:r>
        <w:t>MNSMS</w:t>
      </w:r>
      <w:r>
        <w:noBreakHyphen/>
        <w:t>ESTablish</w:t>
      </w:r>
      <w:r>
        <w:noBreakHyphen/>
        <w:t>REQuest</w:t>
      </w:r>
      <w:r>
        <w:tab/>
      </w:r>
      <w:r>
        <w:fldChar w:fldCharType="begin" w:fldLock="1"/>
      </w:r>
      <w:r>
        <w:instrText xml:space="preserve"> PAGEREF _Toc163123621 \h </w:instrText>
      </w:r>
      <w:r>
        <w:fldChar w:fldCharType="separate"/>
      </w:r>
      <w:r>
        <w:t>19</w:t>
      </w:r>
      <w:r>
        <w:fldChar w:fldCharType="end"/>
      </w:r>
    </w:p>
    <w:p w14:paraId="1929D76F" w14:textId="0A8F3E94" w:rsidR="00BE2F0D" w:rsidRDefault="00BE2F0D">
      <w:pPr>
        <w:pStyle w:val="TOC4"/>
        <w:rPr>
          <w:rFonts w:ascii="Calibri" w:hAnsi="Calibri"/>
          <w:kern w:val="2"/>
          <w:sz w:val="22"/>
          <w:szCs w:val="22"/>
        </w:rPr>
      </w:pPr>
      <w:r>
        <w:t>3.2.2.5</w:t>
      </w:r>
      <w:r>
        <w:rPr>
          <w:rFonts w:ascii="Calibri" w:hAnsi="Calibri"/>
          <w:kern w:val="2"/>
          <w:sz w:val="22"/>
          <w:szCs w:val="22"/>
        </w:rPr>
        <w:tab/>
      </w:r>
      <w:r>
        <w:t>MNSMS</w:t>
      </w:r>
      <w:r>
        <w:noBreakHyphen/>
        <w:t>ESTablish</w:t>
      </w:r>
      <w:r>
        <w:noBreakHyphen/>
        <w:t>INDication</w:t>
      </w:r>
      <w:r>
        <w:tab/>
      </w:r>
      <w:r>
        <w:fldChar w:fldCharType="begin" w:fldLock="1"/>
      </w:r>
      <w:r>
        <w:instrText xml:space="preserve"> PAGEREF _Toc163123622 \h </w:instrText>
      </w:r>
      <w:r>
        <w:fldChar w:fldCharType="separate"/>
      </w:r>
      <w:r>
        <w:t>19</w:t>
      </w:r>
      <w:r>
        <w:fldChar w:fldCharType="end"/>
      </w:r>
    </w:p>
    <w:p w14:paraId="753A7BBD" w14:textId="4F2DB082" w:rsidR="00BE2F0D" w:rsidRDefault="00BE2F0D">
      <w:pPr>
        <w:pStyle w:val="TOC4"/>
        <w:rPr>
          <w:rFonts w:ascii="Calibri" w:hAnsi="Calibri"/>
          <w:kern w:val="2"/>
          <w:sz w:val="22"/>
          <w:szCs w:val="22"/>
        </w:rPr>
      </w:pPr>
      <w:r>
        <w:t>3.2.2.6</w:t>
      </w:r>
      <w:r>
        <w:rPr>
          <w:rFonts w:ascii="Calibri" w:hAnsi="Calibri"/>
          <w:kern w:val="2"/>
          <w:sz w:val="22"/>
          <w:szCs w:val="22"/>
        </w:rPr>
        <w:tab/>
      </w:r>
      <w:r>
        <w:t>MNSMS</w:t>
      </w:r>
      <w:r>
        <w:noBreakHyphen/>
        <w:t>ERROR</w:t>
      </w:r>
      <w:r>
        <w:noBreakHyphen/>
        <w:t>INDication</w:t>
      </w:r>
      <w:r>
        <w:tab/>
      </w:r>
      <w:r>
        <w:fldChar w:fldCharType="begin" w:fldLock="1"/>
      </w:r>
      <w:r>
        <w:instrText xml:space="preserve"> PAGEREF _Toc163123623 \h </w:instrText>
      </w:r>
      <w:r>
        <w:fldChar w:fldCharType="separate"/>
      </w:r>
      <w:r>
        <w:t>20</w:t>
      </w:r>
      <w:r>
        <w:fldChar w:fldCharType="end"/>
      </w:r>
    </w:p>
    <w:p w14:paraId="5FA9E743" w14:textId="63E590B9" w:rsidR="00BE2F0D" w:rsidRDefault="00BE2F0D">
      <w:pPr>
        <w:pStyle w:val="TOC4"/>
        <w:rPr>
          <w:rFonts w:ascii="Calibri" w:hAnsi="Calibri"/>
          <w:kern w:val="2"/>
          <w:sz w:val="22"/>
          <w:szCs w:val="22"/>
        </w:rPr>
      </w:pPr>
      <w:r>
        <w:t>3.2.2.7</w:t>
      </w:r>
      <w:r>
        <w:rPr>
          <w:rFonts w:ascii="Calibri" w:hAnsi="Calibri"/>
          <w:kern w:val="2"/>
          <w:sz w:val="22"/>
          <w:szCs w:val="22"/>
        </w:rPr>
        <w:tab/>
      </w:r>
      <w:r>
        <w:t>MNSMS</w:t>
      </w:r>
      <w:r>
        <w:noBreakHyphen/>
        <w:t>RELease</w:t>
      </w:r>
      <w:r>
        <w:noBreakHyphen/>
        <w:t>REQuest</w:t>
      </w:r>
      <w:r>
        <w:tab/>
      </w:r>
      <w:r>
        <w:fldChar w:fldCharType="begin" w:fldLock="1"/>
      </w:r>
      <w:r>
        <w:instrText xml:space="preserve"> PAGEREF _Toc163123624 \h </w:instrText>
      </w:r>
      <w:r>
        <w:fldChar w:fldCharType="separate"/>
      </w:r>
      <w:r>
        <w:t>20</w:t>
      </w:r>
      <w:r>
        <w:fldChar w:fldCharType="end"/>
      </w:r>
    </w:p>
    <w:p w14:paraId="1419DADF" w14:textId="20D628A4" w:rsidR="00BE2F0D" w:rsidRDefault="00BE2F0D">
      <w:pPr>
        <w:pStyle w:val="TOC2"/>
        <w:rPr>
          <w:rFonts w:ascii="Calibri" w:hAnsi="Calibri"/>
          <w:kern w:val="2"/>
          <w:sz w:val="22"/>
          <w:szCs w:val="22"/>
        </w:rPr>
      </w:pPr>
      <w:r>
        <w:t>3.3</w:t>
      </w:r>
      <w:r>
        <w:rPr>
          <w:rFonts w:ascii="Calibri" w:hAnsi="Calibri"/>
          <w:kern w:val="2"/>
          <w:sz w:val="22"/>
          <w:szCs w:val="22"/>
        </w:rPr>
        <w:tab/>
      </w:r>
      <w:r>
        <w:t>Service provided by SM</w:t>
      </w:r>
      <w:r>
        <w:noBreakHyphen/>
        <w:t>RL</w:t>
      </w:r>
      <w:r>
        <w:tab/>
      </w:r>
      <w:r>
        <w:fldChar w:fldCharType="begin" w:fldLock="1"/>
      </w:r>
      <w:r>
        <w:instrText xml:space="preserve"> PAGEREF _Toc163123625 \h </w:instrText>
      </w:r>
      <w:r>
        <w:fldChar w:fldCharType="separate"/>
      </w:r>
      <w:r>
        <w:t>20</w:t>
      </w:r>
      <w:r>
        <w:fldChar w:fldCharType="end"/>
      </w:r>
    </w:p>
    <w:p w14:paraId="3EEE5535" w14:textId="14E1888E" w:rsidR="00BE2F0D" w:rsidRDefault="00BE2F0D">
      <w:pPr>
        <w:pStyle w:val="TOC3"/>
        <w:rPr>
          <w:rFonts w:ascii="Calibri" w:hAnsi="Calibri"/>
          <w:kern w:val="2"/>
          <w:sz w:val="22"/>
          <w:szCs w:val="22"/>
        </w:rPr>
      </w:pPr>
      <w:r>
        <w:t>3.3.1</w:t>
      </w:r>
      <w:r>
        <w:rPr>
          <w:rFonts w:ascii="Calibri" w:hAnsi="Calibri"/>
          <w:kern w:val="2"/>
          <w:sz w:val="22"/>
          <w:szCs w:val="22"/>
        </w:rPr>
        <w:tab/>
      </w:r>
      <w:r>
        <w:t>Definition of primitives on the MS side</w:t>
      </w:r>
      <w:r>
        <w:tab/>
      </w:r>
      <w:r>
        <w:fldChar w:fldCharType="begin" w:fldLock="1"/>
      </w:r>
      <w:r>
        <w:instrText xml:space="preserve"> PAGEREF _Toc163123626 \h </w:instrText>
      </w:r>
      <w:r>
        <w:fldChar w:fldCharType="separate"/>
      </w:r>
      <w:r>
        <w:t>20</w:t>
      </w:r>
      <w:r>
        <w:fldChar w:fldCharType="end"/>
      </w:r>
    </w:p>
    <w:p w14:paraId="5847B4EF" w14:textId="289211C3" w:rsidR="00BE2F0D" w:rsidRDefault="00BE2F0D">
      <w:pPr>
        <w:pStyle w:val="TOC4"/>
        <w:rPr>
          <w:rFonts w:ascii="Calibri" w:hAnsi="Calibri"/>
          <w:kern w:val="2"/>
          <w:sz w:val="22"/>
          <w:szCs w:val="22"/>
        </w:rPr>
      </w:pPr>
      <w:r>
        <w:t>3.3.1.1</w:t>
      </w:r>
      <w:r>
        <w:rPr>
          <w:rFonts w:ascii="Calibri" w:hAnsi="Calibri"/>
          <w:kern w:val="2"/>
          <w:sz w:val="22"/>
          <w:szCs w:val="22"/>
        </w:rPr>
        <w:tab/>
      </w:r>
      <w:r>
        <w:t>SM</w:t>
      </w:r>
      <w:r>
        <w:noBreakHyphen/>
        <w:t>RL</w:t>
      </w:r>
      <w:r>
        <w:noBreakHyphen/>
        <w:t>DATA</w:t>
      </w:r>
      <w:r>
        <w:noBreakHyphen/>
        <w:t>REQuest</w:t>
      </w:r>
      <w:r>
        <w:tab/>
      </w:r>
      <w:r>
        <w:fldChar w:fldCharType="begin" w:fldLock="1"/>
      </w:r>
      <w:r>
        <w:instrText xml:space="preserve"> PAGEREF _Toc163123627 \h </w:instrText>
      </w:r>
      <w:r>
        <w:fldChar w:fldCharType="separate"/>
      </w:r>
      <w:r>
        <w:t>20</w:t>
      </w:r>
      <w:r>
        <w:fldChar w:fldCharType="end"/>
      </w:r>
    </w:p>
    <w:p w14:paraId="51F51721" w14:textId="170F2FFE" w:rsidR="00BE2F0D" w:rsidRDefault="00BE2F0D">
      <w:pPr>
        <w:pStyle w:val="TOC4"/>
        <w:rPr>
          <w:rFonts w:ascii="Calibri" w:hAnsi="Calibri"/>
          <w:kern w:val="2"/>
          <w:sz w:val="22"/>
          <w:szCs w:val="22"/>
        </w:rPr>
      </w:pPr>
      <w:r>
        <w:t>3.3.1.2</w:t>
      </w:r>
      <w:r>
        <w:rPr>
          <w:rFonts w:ascii="Calibri" w:hAnsi="Calibri"/>
          <w:kern w:val="2"/>
          <w:sz w:val="22"/>
          <w:szCs w:val="22"/>
        </w:rPr>
        <w:tab/>
      </w:r>
      <w:r>
        <w:t>SM</w:t>
      </w:r>
      <w:r>
        <w:noBreakHyphen/>
        <w:t>RL</w:t>
      </w:r>
      <w:r>
        <w:noBreakHyphen/>
        <w:t>DATA</w:t>
      </w:r>
      <w:r>
        <w:noBreakHyphen/>
        <w:t>INDication</w:t>
      </w:r>
      <w:r>
        <w:tab/>
      </w:r>
      <w:r>
        <w:fldChar w:fldCharType="begin" w:fldLock="1"/>
      </w:r>
      <w:r>
        <w:instrText xml:space="preserve"> PAGEREF _Toc163123628 \h </w:instrText>
      </w:r>
      <w:r>
        <w:fldChar w:fldCharType="separate"/>
      </w:r>
      <w:r>
        <w:t>21</w:t>
      </w:r>
      <w:r>
        <w:fldChar w:fldCharType="end"/>
      </w:r>
    </w:p>
    <w:p w14:paraId="428532D1" w14:textId="0E399829" w:rsidR="00BE2F0D" w:rsidRDefault="00BE2F0D">
      <w:pPr>
        <w:pStyle w:val="TOC4"/>
        <w:rPr>
          <w:rFonts w:ascii="Calibri" w:hAnsi="Calibri"/>
          <w:kern w:val="2"/>
          <w:sz w:val="22"/>
          <w:szCs w:val="22"/>
        </w:rPr>
      </w:pPr>
      <w:r>
        <w:t>3.3.1.3</w:t>
      </w:r>
      <w:r>
        <w:rPr>
          <w:rFonts w:ascii="Calibri" w:hAnsi="Calibri"/>
          <w:kern w:val="2"/>
          <w:sz w:val="22"/>
          <w:szCs w:val="22"/>
        </w:rPr>
        <w:tab/>
      </w:r>
      <w:r>
        <w:t>SM</w:t>
      </w:r>
      <w:r>
        <w:noBreakHyphen/>
        <w:t>RL</w:t>
      </w:r>
      <w:r>
        <w:noBreakHyphen/>
        <w:t>MEMORY</w:t>
      </w:r>
      <w:r>
        <w:noBreakHyphen/>
        <w:t>AVAILABLE</w:t>
      </w:r>
      <w:r>
        <w:noBreakHyphen/>
        <w:t>REQuest</w:t>
      </w:r>
      <w:r>
        <w:tab/>
      </w:r>
      <w:r>
        <w:fldChar w:fldCharType="begin" w:fldLock="1"/>
      </w:r>
      <w:r>
        <w:instrText xml:space="preserve"> PAGEREF _Toc163123629 \h </w:instrText>
      </w:r>
      <w:r>
        <w:fldChar w:fldCharType="separate"/>
      </w:r>
      <w:r>
        <w:t>21</w:t>
      </w:r>
      <w:r>
        <w:fldChar w:fldCharType="end"/>
      </w:r>
    </w:p>
    <w:p w14:paraId="0AFB5000" w14:textId="4540D614" w:rsidR="00BE2F0D" w:rsidRDefault="00BE2F0D">
      <w:pPr>
        <w:pStyle w:val="TOC4"/>
        <w:rPr>
          <w:rFonts w:ascii="Calibri" w:hAnsi="Calibri"/>
          <w:kern w:val="2"/>
          <w:sz w:val="22"/>
          <w:szCs w:val="22"/>
        </w:rPr>
      </w:pPr>
      <w:r>
        <w:t>3.3.1.4</w:t>
      </w:r>
      <w:r>
        <w:rPr>
          <w:rFonts w:ascii="Calibri" w:hAnsi="Calibri"/>
          <w:kern w:val="2"/>
          <w:sz w:val="22"/>
          <w:szCs w:val="22"/>
        </w:rPr>
        <w:tab/>
      </w:r>
      <w:r>
        <w:t>SM</w:t>
      </w:r>
      <w:r>
        <w:noBreakHyphen/>
        <w:t>RL</w:t>
      </w:r>
      <w:r>
        <w:noBreakHyphen/>
        <w:t>REPORT</w:t>
      </w:r>
      <w:r>
        <w:noBreakHyphen/>
        <w:t>REQest</w:t>
      </w:r>
      <w:r>
        <w:tab/>
      </w:r>
      <w:r>
        <w:fldChar w:fldCharType="begin" w:fldLock="1"/>
      </w:r>
      <w:r>
        <w:instrText xml:space="preserve"> PAGEREF _Toc163123630 \h </w:instrText>
      </w:r>
      <w:r>
        <w:fldChar w:fldCharType="separate"/>
      </w:r>
      <w:r>
        <w:t>21</w:t>
      </w:r>
      <w:r>
        <w:fldChar w:fldCharType="end"/>
      </w:r>
    </w:p>
    <w:p w14:paraId="6638BBD5" w14:textId="7958B510" w:rsidR="00BE2F0D" w:rsidRDefault="00BE2F0D">
      <w:pPr>
        <w:pStyle w:val="TOC4"/>
        <w:rPr>
          <w:rFonts w:ascii="Calibri" w:hAnsi="Calibri"/>
          <w:kern w:val="2"/>
          <w:sz w:val="22"/>
          <w:szCs w:val="22"/>
        </w:rPr>
      </w:pPr>
      <w:r>
        <w:t>3.3.1.5</w:t>
      </w:r>
      <w:r>
        <w:rPr>
          <w:rFonts w:ascii="Calibri" w:hAnsi="Calibri"/>
          <w:kern w:val="2"/>
          <w:sz w:val="22"/>
          <w:szCs w:val="22"/>
        </w:rPr>
        <w:tab/>
      </w:r>
      <w:r>
        <w:t>SM</w:t>
      </w:r>
      <w:r>
        <w:noBreakHyphen/>
        <w:t>RL</w:t>
      </w:r>
      <w:r>
        <w:noBreakHyphen/>
        <w:t>REPORT</w:t>
      </w:r>
      <w:r>
        <w:noBreakHyphen/>
        <w:t>INDication</w:t>
      </w:r>
      <w:r>
        <w:tab/>
      </w:r>
      <w:r>
        <w:fldChar w:fldCharType="begin" w:fldLock="1"/>
      </w:r>
      <w:r>
        <w:instrText xml:space="preserve"> PAGEREF _Toc163123631 \h </w:instrText>
      </w:r>
      <w:r>
        <w:fldChar w:fldCharType="separate"/>
      </w:r>
      <w:r>
        <w:t>21</w:t>
      </w:r>
      <w:r>
        <w:fldChar w:fldCharType="end"/>
      </w:r>
    </w:p>
    <w:p w14:paraId="298ABE2F" w14:textId="4C547EF7" w:rsidR="00BE2F0D" w:rsidRDefault="00BE2F0D">
      <w:pPr>
        <w:pStyle w:val="TOC3"/>
        <w:rPr>
          <w:rFonts w:ascii="Calibri" w:hAnsi="Calibri"/>
          <w:kern w:val="2"/>
          <w:sz w:val="22"/>
          <w:szCs w:val="22"/>
        </w:rPr>
      </w:pPr>
      <w:r>
        <w:t>3.3.2</w:t>
      </w:r>
      <w:r>
        <w:rPr>
          <w:rFonts w:ascii="Calibri" w:hAnsi="Calibri"/>
          <w:kern w:val="2"/>
          <w:sz w:val="22"/>
          <w:szCs w:val="22"/>
        </w:rPr>
        <w:tab/>
      </w:r>
      <w:r>
        <w:t>Definition of primitives on the network side</w:t>
      </w:r>
      <w:r>
        <w:tab/>
      </w:r>
      <w:r>
        <w:fldChar w:fldCharType="begin" w:fldLock="1"/>
      </w:r>
      <w:r>
        <w:instrText xml:space="preserve"> PAGEREF _Toc163123632 \h </w:instrText>
      </w:r>
      <w:r>
        <w:fldChar w:fldCharType="separate"/>
      </w:r>
      <w:r>
        <w:t>21</w:t>
      </w:r>
      <w:r>
        <w:fldChar w:fldCharType="end"/>
      </w:r>
    </w:p>
    <w:p w14:paraId="4AAEE8D1" w14:textId="4DA03B39" w:rsidR="00BE2F0D" w:rsidRDefault="00BE2F0D">
      <w:pPr>
        <w:pStyle w:val="TOC4"/>
        <w:rPr>
          <w:rFonts w:ascii="Calibri" w:hAnsi="Calibri"/>
          <w:kern w:val="2"/>
          <w:sz w:val="22"/>
          <w:szCs w:val="22"/>
        </w:rPr>
      </w:pPr>
      <w:r>
        <w:t>3.3.2.1</w:t>
      </w:r>
      <w:r>
        <w:rPr>
          <w:rFonts w:ascii="Calibri" w:hAnsi="Calibri"/>
          <w:kern w:val="2"/>
          <w:sz w:val="22"/>
          <w:szCs w:val="22"/>
        </w:rPr>
        <w:tab/>
      </w:r>
      <w:r>
        <w:t>SM</w:t>
      </w:r>
      <w:r>
        <w:noBreakHyphen/>
        <w:t>RL</w:t>
      </w:r>
      <w:r>
        <w:noBreakHyphen/>
        <w:t>DATA</w:t>
      </w:r>
      <w:r>
        <w:noBreakHyphen/>
        <w:t>REQuest</w:t>
      </w:r>
      <w:r>
        <w:tab/>
      </w:r>
      <w:r>
        <w:fldChar w:fldCharType="begin" w:fldLock="1"/>
      </w:r>
      <w:r>
        <w:instrText xml:space="preserve"> PAGEREF _Toc163123633 \h </w:instrText>
      </w:r>
      <w:r>
        <w:fldChar w:fldCharType="separate"/>
      </w:r>
      <w:r>
        <w:t>22</w:t>
      </w:r>
      <w:r>
        <w:fldChar w:fldCharType="end"/>
      </w:r>
    </w:p>
    <w:p w14:paraId="3326684D" w14:textId="2DF3FE57" w:rsidR="00BE2F0D" w:rsidRDefault="00BE2F0D">
      <w:pPr>
        <w:pStyle w:val="TOC4"/>
        <w:rPr>
          <w:rFonts w:ascii="Calibri" w:hAnsi="Calibri"/>
          <w:kern w:val="2"/>
          <w:sz w:val="22"/>
          <w:szCs w:val="22"/>
        </w:rPr>
      </w:pPr>
      <w:r>
        <w:t>3.3.2.2</w:t>
      </w:r>
      <w:r>
        <w:rPr>
          <w:rFonts w:ascii="Calibri" w:hAnsi="Calibri"/>
          <w:kern w:val="2"/>
          <w:sz w:val="22"/>
          <w:szCs w:val="22"/>
        </w:rPr>
        <w:tab/>
      </w:r>
      <w:r>
        <w:t>SM</w:t>
      </w:r>
      <w:r>
        <w:noBreakHyphen/>
        <w:t>RL</w:t>
      </w:r>
      <w:r>
        <w:noBreakHyphen/>
        <w:t>DATA</w:t>
      </w:r>
      <w:r>
        <w:noBreakHyphen/>
        <w:t>INDication</w:t>
      </w:r>
      <w:r>
        <w:tab/>
      </w:r>
      <w:r>
        <w:fldChar w:fldCharType="begin" w:fldLock="1"/>
      </w:r>
      <w:r>
        <w:instrText xml:space="preserve"> PAGEREF _Toc163123634 \h </w:instrText>
      </w:r>
      <w:r>
        <w:fldChar w:fldCharType="separate"/>
      </w:r>
      <w:r>
        <w:t>22</w:t>
      </w:r>
      <w:r>
        <w:fldChar w:fldCharType="end"/>
      </w:r>
    </w:p>
    <w:p w14:paraId="637C2BA9" w14:textId="579DDB0E" w:rsidR="00BE2F0D" w:rsidRDefault="00BE2F0D">
      <w:pPr>
        <w:pStyle w:val="TOC4"/>
        <w:rPr>
          <w:rFonts w:ascii="Calibri" w:hAnsi="Calibri"/>
          <w:kern w:val="2"/>
          <w:sz w:val="22"/>
          <w:szCs w:val="22"/>
        </w:rPr>
      </w:pPr>
      <w:r>
        <w:t>3.3.2.3</w:t>
      </w:r>
      <w:r>
        <w:rPr>
          <w:rFonts w:ascii="Calibri" w:hAnsi="Calibri"/>
          <w:kern w:val="2"/>
          <w:sz w:val="22"/>
          <w:szCs w:val="22"/>
        </w:rPr>
        <w:tab/>
      </w:r>
      <w:r>
        <w:t>SM</w:t>
      </w:r>
      <w:r>
        <w:noBreakHyphen/>
        <w:t>RL</w:t>
      </w:r>
      <w:r>
        <w:noBreakHyphen/>
        <w:t>MEMORY</w:t>
      </w:r>
      <w:r>
        <w:noBreakHyphen/>
        <w:t>AVAILABLE</w:t>
      </w:r>
      <w:r>
        <w:noBreakHyphen/>
        <w:t>INDication</w:t>
      </w:r>
      <w:r>
        <w:tab/>
      </w:r>
      <w:r>
        <w:fldChar w:fldCharType="begin" w:fldLock="1"/>
      </w:r>
      <w:r>
        <w:instrText xml:space="preserve"> PAGEREF _Toc163123635 \h </w:instrText>
      </w:r>
      <w:r>
        <w:fldChar w:fldCharType="separate"/>
      </w:r>
      <w:r>
        <w:t>22</w:t>
      </w:r>
      <w:r>
        <w:fldChar w:fldCharType="end"/>
      </w:r>
    </w:p>
    <w:p w14:paraId="2DA3DC7F" w14:textId="18BA5893" w:rsidR="00BE2F0D" w:rsidRDefault="00BE2F0D">
      <w:pPr>
        <w:pStyle w:val="TOC4"/>
        <w:rPr>
          <w:rFonts w:ascii="Calibri" w:hAnsi="Calibri"/>
          <w:kern w:val="2"/>
          <w:sz w:val="22"/>
          <w:szCs w:val="22"/>
        </w:rPr>
      </w:pPr>
      <w:r>
        <w:t>3.3.2.4</w:t>
      </w:r>
      <w:r>
        <w:rPr>
          <w:rFonts w:ascii="Calibri" w:hAnsi="Calibri"/>
          <w:kern w:val="2"/>
          <w:sz w:val="22"/>
          <w:szCs w:val="22"/>
        </w:rPr>
        <w:tab/>
      </w:r>
      <w:r>
        <w:t>SM</w:t>
      </w:r>
      <w:r>
        <w:noBreakHyphen/>
        <w:t>RL</w:t>
      </w:r>
      <w:r>
        <w:noBreakHyphen/>
        <w:t>REPORT</w:t>
      </w:r>
      <w:r>
        <w:noBreakHyphen/>
        <w:t>REQuest</w:t>
      </w:r>
      <w:r>
        <w:tab/>
      </w:r>
      <w:r>
        <w:fldChar w:fldCharType="begin" w:fldLock="1"/>
      </w:r>
      <w:r>
        <w:instrText xml:space="preserve"> PAGEREF _Toc163123636 \h </w:instrText>
      </w:r>
      <w:r>
        <w:fldChar w:fldCharType="separate"/>
      </w:r>
      <w:r>
        <w:t>22</w:t>
      </w:r>
      <w:r>
        <w:fldChar w:fldCharType="end"/>
      </w:r>
    </w:p>
    <w:p w14:paraId="024EAF69" w14:textId="112C42D9" w:rsidR="00BE2F0D" w:rsidRDefault="00BE2F0D">
      <w:pPr>
        <w:pStyle w:val="TOC4"/>
        <w:rPr>
          <w:rFonts w:ascii="Calibri" w:hAnsi="Calibri"/>
          <w:kern w:val="2"/>
          <w:sz w:val="22"/>
          <w:szCs w:val="22"/>
        </w:rPr>
      </w:pPr>
      <w:r>
        <w:t>3.3.2.5</w:t>
      </w:r>
      <w:r>
        <w:rPr>
          <w:rFonts w:ascii="Calibri" w:hAnsi="Calibri"/>
          <w:kern w:val="2"/>
          <w:sz w:val="22"/>
          <w:szCs w:val="22"/>
        </w:rPr>
        <w:tab/>
      </w:r>
      <w:r>
        <w:t>SM</w:t>
      </w:r>
      <w:r>
        <w:noBreakHyphen/>
        <w:t>RL</w:t>
      </w:r>
      <w:r>
        <w:noBreakHyphen/>
        <w:t>REPORT</w:t>
      </w:r>
      <w:r>
        <w:noBreakHyphen/>
        <w:t>INDication</w:t>
      </w:r>
      <w:r>
        <w:tab/>
      </w:r>
      <w:r>
        <w:fldChar w:fldCharType="begin" w:fldLock="1"/>
      </w:r>
      <w:r>
        <w:instrText xml:space="preserve"> PAGEREF _Toc163123637 \h </w:instrText>
      </w:r>
      <w:r>
        <w:fldChar w:fldCharType="separate"/>
      </w:r>
      <w:r>
        <w:t>22</w:t>
      </w:r>
      <w:r>
        <w:fldChar w:fldCharType="end"/>
      </w:r>
    </w:p>
    <w:p w14:paraId="1FABF642" w14:textId="5661AA58" w:rsidR="00BE2F0D" w:rsidRDefault="00BE2F0D">
      <w:pPr>
        <w:pStyle w:val="TOC1"/>
        <w:rPr>
          <w:rFonts w:ascii="Calibri" w:hAnsi="Calibri"/>
          <w:kern w:val="2"/>
          <w:szCs w:val="22"/>
        </w:rPr>
      </w:pPr>
      <w:r>
        <w:t>4</w:t>
      </w:r>
      <w:r>
        <w:rPr>
          <w:rFonts w:ascii="Calibri" w:hAnsi="Calibri"/>
          <w:kern w:val="2"/>
          <w:szCs w:val="22"/>
        </w:rPr>
        <w:tab/>
      </w:r>
      <w:r>
        <w:t>Void</w:t>
      </w:r>
      <w:r>
        <w:tab/>
      </w:r>
      <w:r>
        <w:fldChar w:fldCharType="begin" w:fldLock="1"/>
      </w:r>
      <w:r>
        <w:instrText xml:space="preserve"> PAGEREF _Toc163123638 \h </w:instrText>
      </w:r>
      <w:r>
        <w:fldChar w:fldCharType="separate"/>
      </w:r>
      <w:r>
        <w:t>22</w:t>
      </w:r>
      <w:r>
        <w:fldChar w:fldCharType="end"/>
      </w:r>
    </w:p>
    <w:p w14:paraId="231314C7" w14:textId="0EBFF49E" w:rsidR="00BE2F0D" w:rsidRDefault="00BE2F0D">
      <w:pPr>
        <w:pStyle w:val="TOC1"/>
        <w:rPr>
          <w:rFonts w:ascii="Calibri" w:hAnsi="Calibri"/>
          <w:kern w:val="2"/>
          <w:szCs w:val="22"/>
        </w:rPr>
      </w:pPr>
      <w:r>
        <w:t>5</w:t>
      </w:r>
      <w:r>
        <w:rPr>
          <w:rFonts w:ascii="Calibri" w:hAnsi="Calibri"/>
          <w:kern w:val="2"/>
          <w:szCs w:val="22"/>
        </w:rPr>
        <w:tab/>
      </w:r>
      <w:r>
        <w:t>CM</w:t>
      </w:r>
      <w:r>
        <w:noBreakHyphen/>
        <w:t>procedures</w:t>
      </w:r>
      <w:r>
        <w:tab/>
      </w:r>
      <w:r>
        <w:fldChar w:fldCharType="begin" w:fldLock="1"/>
      </w:r>
      <w:r>
        <w:instrText xml:space="preserve"> PAGEREF _Toc163123639 \h </w:instrText>
      </w:r>
      <w:r>
        <w:fldChar w:fldCharType="separate"/>
      </w:r>
      <w:r>
        <w:t>22</w:t>
      </w:r>
      <w:r>
        <w:fldChar w:fldCharType="end"/>
      </w:r>
    </w:p>
    <w:p w14:paraId="2E10D5C2" w14:textId="218CAF52" w:rsidR="00BE2F0D" w:rsidRDefault="00BE2F0D">
      <w:pPr>
        <w:pStyle w:val="TOC2"/>
        <w:rPr>
          <w:rFonts w:ascii="Calibri" w:hAnsi="Calibri"/>
          <w:kern w:val="2"/>
          <w:sz w:val="22"/>
          <w:szCs w:val="22"/>
        </w:rPr>
      </w:pPr>
      <w:r>
        <w:t>5.1</w:t>
      </w:r>
      <w:r>
        <w:rPr>
          <w:rFonts w:ascii="Calibri" w:hAnsi="Calibri"/>
          <w:kern w:val="2"/>
          <w:sz w:val="22"/>
          <w:szCs w:val="22"/>
        </w:rPr>
        <w:tab/>
      </w:r>
      <w:r>
        <w:t>General</w:t>
      </w:r>
      <w:r>
        <w:tab/>
      </w:r>
      <w:r>
        <w:fldChar w:fldCharType="begin" w:fldLock="1"/>
      </w:r>
      <w:r>
        <w:instrText xml:space="preserve"> PAGEREF _Toc163123640 \h </w:instrText>
      </w:r>
      <w:r>
        <w:fldChar w:fldCharType="separate"/>
      </w:r>
      <w:r>
        <w:t>22</w:t>
      </w:r>
      <w:r>
        <w:fldChar w:fldCharType="end"/>
      </w:r>
    </w:p>
    <w:p w14:paraId="56E5478C" w14:textId="699B7977" w:rsidR="00BE2F0D" w:rsidRDefault="00BE2F0D">
      <w:pPr>
        <w:pStyle w:val="TOC2"/>
        <w:rPr>
          <w:rFonts w:ascii="Calibri" w:hAnsi="Calibri"/>
          <w:kern w:val="2"/>
          <w:sz w:val="22"/>
          <w:szCs w:val="22"/>
        </w:rPr>
      </w:pPr>
      <w:r>
        <w:t>5.2</w:t>
      </w:r>
      <w:r>
        <w:rPr>
          <w:rFonts w:ascii="Calibri" w:hAnsi="Calibri"/>
          <w:kern w:val="2"/>
          <w:sz w:val="22"/>
          <w:szCs w:val="22"/>
        </w:rPr>
        <w:tab/>
      </w:r>
      <w:r>
        <w:t>Short Message Control states</w:t>
      </w:r>
      <w:r>
        <w:tab/>
      </w:r>
      <w:r>
        <w:fldChar w:fldCharType="begin" w:fldLock="1"/>
      </w:r>
      <w:r>
        <w:instrText xml:space="preserve"> PAGEREF _Toc163123641 \h </w:instrText>
      </w:r>
      <w:r>
        <w:fldChar w:fldCharType="separate"/>
      </w:r>
      <w:r>
        <w:t>23</w:t>
      </w:r>
      <w:r>
        <w:fldChar w:fldCharType="end"/>
      </w:r>
    </w:p>
    <w:p w14:paraId="34F6980F" w14:textId="75C967C4" w:rsidR="00BE2F0D" w:rsidRDefault="00BE2F0D">
      <w:pPr>
        <w:pStyle w:val="TOC3"/>
        <w:rPr>
          <w:rFonts w:ascii="Calibri" w:hAnsi="Calibri"/>
          <w:kern w:val="2"/>
          <w:sz w:val="22"/>
          <w:szCs w:val="22"/>
        </w:rPr>
      </w:pPr>
      <w:r>
        <w:t>5.2.1</w:t>
      </w:r>
      <w:r>
        <w:rPr>
          <w:rFonts w:ascii="Calibri" w:hAnsi="Calibri"/>
          <w:kern w:val="2"/>
          <w:sz w:val="22"/>
          <w:szCs w:val="22"/>
        </w:rPr>
        <w:tab/>
      </w:r>
      <w:r>
        <w:t>SMC-CS states at the MS side of the radio interface</w:t>
      </w:r>
      <w:r>
        <w:tab/>
      </w:r>
      <w:r>
        <w:fldChar w:fldCharType="begin" w:fldLock="1"/>
      </w:r>
      <w:r>
        <w:instrText xml:space="preserve"> PAGEREF _Toc163123642 \h </w:instrText>
      </w:r>
      <w:r>
        <w:fldChar w:fldCharType="separate"/>
      </w:r>
      <w:r>
        <w:t>23</w:t>
      </w:r>
      <w:r>
        <w:fldChar w:fldCharType="end"/>
      </w:r>
    </w:p>
    <w:p w14:paraId="733434E3" w14:textId="0C3A3150" w:rsidR="00BE2F0D" w:rsidRDefault="00BE2F0D">
      <w:pPr>
        <w:pStyle w:val="TOC4"/>
        <w:rPr>
          <w:rFonts w:ascii="Calibri" w:hAnsi="Calibri"/>
          <w:kern w:val="2"/>
          <w:sz w:val="22"/>
          <w:szCs w:val="22"/>
        </w:rPr>
      </w:pPr>
      <w:r>
        <w:t>5.2.1.1</w:t>
      </w:r>
      <w:r>
        <w:rPr>
          <w:rFonts w:ascii="Calibri" w:hAnsi="Calibri"/>
          <w:kern w:val="2"/>
          <w:sz w:val="22"/>
          <w:szCs w:val="22"/>
        </w:rPr>
        <w:tab/>
      </w:r>
      <w:r>
        <w:t>Mobile Originating Case</w:t>
      </w:r>
      <w:r>
        <w:tab/>
      </w:r>
      <w:r>
        <w:fldChar w:fldCharType="begin" w:fldLock="1"/>
      </w:r>
      <w:r>
        <w:instrText xml:space="preserve"> PAGEREF _Toc163123643 \h </w:instrText>
      </w:r>
      <w:r>
        <w:fldChar w:fldCharType="separate"/>
      </w:r>
      <w:r>
        <w:t>23</w:t>
      </w:r>
      <w:r>
        <w:fldChar w:fldCharType="end"/>
      </w:r>
    </w:p>
    <w:p w14:paraId="34DDE692" w14:textId="2A24951D" w:rsidR="00BE2F0D" w:rsidRDefault="00BE2F0D">
      <w:pPr>
        <w:pStyle w:val="TOC5"/>
        <w:rPr>
          <w:rFonts w:ascii="Calibri" w:hAnsi="Calibri"/>
          <w:kern w:val="2"/>
          <w:sz w:val="22"/>
          <w:szCs w:val="22"/>
        </w:rPr>
      </w:pPr>
      <w:r>
        <w:t>5.2.1.1.1</w:t>
      </w:r>
      <w:r>
        <w:rPr>
          <w:rFonts w:ascii="Calibri" w:hAnsi="Calibri"/>
          <w:kern w:val="2"/>
          <w:sz w:val="22"/>
          <w:szCs w:val="22"/>
        </w:rPr>
        <w:tab/>
      </w:r>
      <w:r>
        <w:t>MO</w:t>
      </w:r>
      <w:r>
        <w:noBreakHyphen/>
        <w:t>Idle (State 0)</w:t>
      </w:r>
      <w:r>
        <w:tab/>
      </w:r>
      <w:r>
        <w:fldChar w:fldCharType="begin" w:fldLock="1"/>
      </w:r>
      <w:r>
        <w:instrText xml:space="preserve"> PAGEREF _Toc163123644 \h </w:instrText>
      </w:r>
      <w:r>
        <w:fldChar w:fldCharType="separate"/>
      </w:r>
      <w:r>
        <w:t>23</w:t>
      </w:r>
      <w:r>
        <w:fldChar w:fldCharType="end"/>
      </w:r>
    </w:p>
    <w:p w14:paraId="3FE33D7D" w14:textId="2E385690" w:rsidR="00BE2F0D" w:rsidRDefault="00BE2F0D">
      <w:pPr>
        <w:pStyle w:val="TOC5"/>
        <w:rPr>
          <w:rFonts w:ascii="Calibri" w:hAnsi="Calibri"/>
          <w:kern w:val="2"/>
          <w:sz w:val="22"/>
          <w:szCs w:val="22"/>
        </w:rPr>
      </w:pPr>
      <w:r>
        <w:t>5.2.1.1.2</w:t>
      </w:r>
      <w:r>
        <w:rPr>
          <w:rFonts w:ascii="Calibri" w:hAnsi="Calibri"/>
          <w:kern w:val="2"/>
          <w:sz w:val="22"/>
          <w:szCs w:val="22"/>
        </w:rPr>
        <w:tab/>
      </w:r>
      <w:r>
        <w:t>MO</w:t>
      </w:r>
      <w:r>
        <w:noBreakHyphen/>
        <w:t>MM</w:t>
      </w:r>
      <w:r>
        <w:noBreakHyphen/>
        <w:t>connection pending (State 1)</w:t>
      </w:r>
      <w:r>
        <w:tab/>
      </w:r>
      <w:r>
        <w:fldChar w:fldCharType="begin" w:fldLock="1"/>
      </w:r>
      <w:r>
        <w:instrText xml:space="preserve"> PAGEREF _Toc163123645 \h </w:instrText>
      </w:r>
      <w:r>
        <w:fldChar w:fldCharType="separate"/>
      </w:r>
      <w:r>
        <w:t>23</w:t>
      </w:r>
      <w:r>
        <w:fldChar w:fldCharType="end"/>
      </w:r>
    </w:p>
    <w:p w14:paraId="0BBAC512" w14:textId="5E00C613" w:rsidR="00BE2F0D" w:rsidRDefault="00BE2F0D">
      <w:pPr>
        <w:pStyle w:val="TOC5"/>
        <w:rPr>
          <w:rFonts w:ascii="Calibri" w:hAnsi="Calibri"/>
          <w:kern w:val="2"/>
          <w:sz w:val="22"/>
          <w:szCs w:val="22"/>
        </w:rPr>
      </w:pPr>
      <w:r>
        <w:lastRenderedPageBreak/>
        <w:t>5.2.1.1.3</w:t>
      </w:r>
      <w:r>
        <w:rPr>
          <w:rFonts w:ascii="Calibri" w:hAnsi="Calibri"/>
          <w:kern w:val="2"/>
          <w:sz w:val="22"/>
          <w:szCs w:val="22"/>
        </w:rPr>
        <w:tab/>
      </w:r>
      <w:r>
        <w:t>MO</w:t>
      </w:r>
      <w:r>
        <w:noBreakHyphen/>
        <w:t>Wait for CP</w:t>
      </w:r>
      <w:r>
        <w:noBreakHyphen/>
        <w:t>ACK (State 2)</w:t>
      </w:r>
      <w:r>
        <w:tab/>
      </w:r>
      <w:r>
        <w:fldChar w:fldCharType="begin" w:fldLock="1"/>
      </w:r>
      <w:r>
        <w:instrText xml:space="preserve"> PAGEREF _Toc163123646 \h </w:instrText>
      </w:r>
      <w:r>
        <w:fldChar w:fldCharType="separate"/>
      </w:r>
      <w:r>
        <w:t>23</w:t>
      </w:r>
      <w:r>
        <w:fldChar w:fldCharType="end"/>
      </w:r>
    </w:p>
    <w:p w14:paraId="17270328" w14:textId="21685CFB" w:rsidR="00BE2F0D" w:rsidRDefault="00BE2F0D">
      <w:pPr>
        <w:pStyle w:val="TOC5"/>
        <w:rPr>
          <w:rFonts w:ascii="Calibri" w:hAnsi="Calibri"/>
          <w:kern w:val="2"/>
          <w:sz w:val="22"/>
          <w:szCs w:val="22"/>
        </w:rPr>
      </w:pPr>
      <w:r>
        <w:t>5.2.1.1.4</w:t>
      </w:r>
      <w:r>
        <w:rPr>
          <w:rFonts w:ascii="Calibri" w:hAnsi="Calibri"/>
          <w:kern w:val="2"/>
          <w:sz w:val="22"/>
          <w:szCs w:val="22"/>
        </w:rPr>
        <w:tab/>
      </w:r>
      <w:r>
        <w:t>MO</w:t>
      </w:r>
      <w:r>
        <w:noBreakHyphen/>
        <w:t>MM</w:t>
      </w:r>
      <w:r>
        <w:noBreakHyphen/>
        <w:t>connection established (State 3)</w:t>
      </w:r>
      <w:r>
        <w:tab/>
      </w:r>
      <w:r>
        <w:fldChar w:fldCharType="begin" w:fldLock="1"/>
      </w:r>
      <w:r>
        <w:instrText xml:space="preserve"> PAGEREF _Toc163123647 \h </w:instrText>
      </w:r>
      <w:r>
        <w:fldChar w:fldCharType="separate"/>
      </w:r>
      <w:r>
        <w:t>23</w:t>
      </w:r>
      <w:r>
        <w:fldChar w:fldCharType="end"/>
      </w:r>
    </w:p>
    <w:p w14:paraId="4EB0D12C" w14:textId="5366FE23" w:rsidR="00BE2F0D" w:rsidRDefault="00BE2F0D">
      <w:pPr>
        <w:pStyle w:val="TOC4"/>
        <w:rPr>
          <w:rFonts w:ascii="Calibri" w:hAnsi="Calibri"/>
          <w:kern w:val="2"/>
          <w:sz w:val="22"/>
          <w:szCs w:val="22"/>
        </w:rPr>
      </w:pPr>
      <w:r>
        <w:t>5.2.1.2</w:t>
      </w:r>
      <w:r>
        <w:rPr>
          <w:rFonts w:ascii="Calibri" w:hAnsi="Calibri"/>
          <w:kern w:val="2"/>
          <w:sz w:val="22"/>
          <w:szCs w:val="22"/>
        </w:rPr>
        <w:tab/>
      </w:r>
      <w:r>
        <w:t>Mobile Terminating case</w:t>
      </w:r>
      <w:r>
        <w:tab/>
      </w:r>
      <w:r>
        <w:fldChar w:fldCharType="begin" w:fldLock="1"/>
      </w:r>
      <w:r>
        <w:instrText xml:space="preserve"> PAGEREF _Toc163123648 \h </w:instrText>
      </w:r>
      <w:r>
        <w:fldChar w:fldCharType="separate"/>
      </w:r>
      <w:r>
        <w:t>23</w:t>
      </w:r>
      <w:r>
        <w:fldChar w:fldCharType="end"/>
      </w:r>
    </w:p>
    <w:p w14:paraId="7055754D" w14:textId="1BD7AD24" w:rsidR="00BE2F0D" w:rsidRDefault="00BE2F0D">
      <w:pPr>
        <w:pStyle w:val="TOC5"/>
        <w:rPr>
          <w:rFonts w:ascii="Calibri" w:hAnsi="Calibri"/>
          <w:kern w:val="2"/>
          <w:sz w:val="22"/>
          <w:szCs w:val="22"/>
        </w:rPr>
      </w:pPr>
      <w:r>
        <w:t>5.2.1.2.1</w:t>
      </w:r>
      <w:r>
        <w:rPr>
          <w:rFonts w:ascii="Calibri" w:hAnsi="Calibri"/>
          <w:kern w:val="2"/>
          <w:sz w:val="22"/>
          <w:szCs w:val="22"/>
        </w:rPr>
        <w:tab/>
      </w:r>
      <w:r>
        <w:t>MT</w:t>
      </w:r>
      <w:r>
        <w:noBreakHyphen/>
        <w:t>Idle (State 0)</w:t>
      </w:r>
      <w:r>
        <w:tab/>
      </w:r>
      <w:r>
        <w:fldChar w:fldCharType="begin" w:fldLock="1"/>
      </w:r>
      <w:r>
        <w:instrText xml:space="preserve"> PAGEREF _Toc163123649 \h </w:instrText>
      </w:r>
      <w:r>
        <w:fldChar w:fldCharType="separate"/>
      </w:r>
      <w:r>
        <w:t>23</w:t>
      </w:r>
      <w:r>
        <w:fldChar w:fldCharType="end"/>
      </w:r>
    </w:p>
    <w:p w14:paraId="1981EF87" w14:textId="776D6624" w:rsidR="00BE2F0D" w:rsidRDefault="00BE2F0D">
      <w:pPr>
        <w:pStyle w:val="TOC5"/>
        <w:rPr>
          <w:rFonts w:ascii="Calibri" w:hAnsi="Calibri"/>
          <w:kern w:val="2"/>
          <w:sz w:val="22"/>
          <w:szCs w:val="22"/>
        </w:rPr>
      </w:pPr>
      <w:r>
        <w:t>5.2.1.2.2</w:t>
      </w:r>
      <w:r>
        <w:rPr>
          <w:rFonts w:ascii="Calibri" w:hAnsi="Calibri"/>
          <w:kern w:val="2"/>
          <w:sz w:val="22"/>
          <w:szCs w:val="22"/>
        </w:rPr>
        <w:tab/>
      </w:r>
      <w:r>
        <w:t>MT</w:t>
      </w:r>
      <w:r>
        <w:noBreakHyphen/>
        <w:t>Wait for CP</w:t>
      </w:r>
      <w:r>
        <w:noBreakHyphen/>
        <w:t>ACK (State 2)</w:t>
      </w:r>
      <w:r>
        <w:tab/>
      </w:r>
      <w:r>
        <w:fldChar w:fldCharType="begin" w:fldLock="1"/>
      </w:r>
      <w:r>
        <w:instrText xml:space="preserve"> PAGEREF _Toc163123650 \h </w:instrText>
      </w:r>
      <w:r>
        <w:fldChar w:fldCharType="separate"/>
      </w:r>
      <w:r>
        <w:t>23</w:t>
      </w:r>
      <w:r>
        <w:fldChar w:fldCharType="end"/>
      </w:r>
    </w:p>
    <w:p w14:paraId="28CEDEE4" w14:textId="428A6902" w:rsidR="00BE2F0D" w:rsidRDefault="00BE2F0D">
      <w:pPr>
        <w:pStyle w:val="TOC5"/>
        <w:rPr>
          <w:rFonts w:ascii="Calibri" w:hAnsi="Calibri"/>
          <w:kern w:val="2"/>
          <w:sz w:val="22"/>
          <w:szCs w:val="22"/>
        </w:rPr>
      </w:pPr>
      <w:r>
        <w:t>5.2.1.2.3</w:t>
      </w:r>
      <w:r>
        <w:rPr>
          <w:rFonts w:ascii="Calibri" w:hAnsi="Calibri"/>
          <w:kern w:val="2"/>
          <w:sz w:val="22"/>
          <w:szCs w:val="22"/>
        </w:rPr>
        <w:tab/>
      </w:r>
      <w:r>
        <w:t>MT</w:t>
      </w:r>
      <w:r>
        <w:noBreakHyphen/>
        <w:t>MM</w:t>
      </w:r>
      <w:r>
        <w:noBreakHyphen/>
        <w:t>connection established (State 3)</w:t>
      </w:r>
      <w:r>
        <w:tab/>
      </w:r>
      <w:r>
        <w:fldChar w:fldCharType="begin" w:fldLock="1"/>
      </w:r>
      <w:r>
        <w:instrText xml:space="preserve"> PAGEREF _Toc163123651 \h </w:instrText>
      </w:r>
      <w:r>
        <w:fldChar w:fldCharType="separate"/>
      </w:r>
      <w:r>
        <w:t>23</w:t>
      </w:r>
      <w:r>
        <w:fldChar w:fldCharType="end"/>
      </w:r>
    </w:p>
    <w:p w14:paraId="2349AA4B" w14:textId="714B8600" w:rsidR="00BE2F0D" w:rsidRDefault="00BE2F0D">
      <w:pPr>
        <w:pStyle w:val="TOC3"/>
        <w:rPr>
          <w:rFonts w:ascii="Calibri" w:hAnsi="Calibri"/>
          <w:kern w:val="2"/>
          <w:sz w:val="22"/>
          <w:szCs w:val="22"/>
        </w:rPr>
      </w:pPr>
      <w:r>
        <w:t>5.2.2</w:t>
      </w:r>
      <w:r>
        <w:rPr>
          <w:rFonts w:ascii="Calibri" w:hAnsi="Calibri"/>
          <w:kern w:val="2"/>
          <w:sz w:val="22"/>
          <w:szCs w:val="22"/>
        </w:rPr>
        <w:tab/>
      </w:r>
      <w:r>
        <w:t>SMC-GP, SMC-EP and SMC-5G states at the MS side of the radio interface</w:t>
      </w:r>
      <w:r>
        <w:tab/>
      </w:r>
      <w:r>
        <w:fldChar w:fldCharType="begin" w:fldLock="1"/>
      </w:r>
      <w:r>
        <w:instrText xml:space="preserve"> PAGEREF _Toc163123652 \h </w:instrText>
      </w:r>
      <w:r>
        <w:fldChar w:fldCharType="separate"/>
      </w:r>
      <w:r>
        <w:t>24</w:t>
      </w:r>
      <w:r>
        <w:fldChar w:fldCharType="end"/>
      </w:r>
    </w:p>
    <w:p w14:paraId="5C16D470" w14:textId="1E474EDE" w:rsidR="00BE2F0D" w:rsidRDefault="00BE2F0D">
      <w:pPr>
        <w:pStyle w:val="TOC4"/>
        <w:rPr>
          <w:rFonts w:ascii="Calibri" w:hAnsi="Calibri"/>
          <w:kern w:val="2"/>
          <w:sz w:val="22"/>
          <w:szCs w:val="22"/>
        </w:rPr>
      </w:pPr>
      <w:r>
        <w:t>5.2.2.1</w:t>
      </w:r>
      <w:r>
        <w:rPr>
          <w:rFonts w:ascii="Calibri" w:hAnsi="Calibri"/>
          <w:kern w:val="2"/>
          <w:sz w:val="22"/>
          <w:szCs w:val="22"/>
        </w:rPr>
        <w:tab/>
      </w:r>
      <w:r>
        <w:t>Mobile Originating Case</w:t>
      </w:r>
      <w:r>
        <w:tab/>
      </w:r>
      <w:r>
        <w:fldChar w:fldCharType="begin" w:fldLock="1"/>
      </w:r>
      <w:r>
        <w:instrText xml:space="preserve"> PAGEREF _Toc163123653 \h </w:instrText>
      </w:r>
      <w:r>
        <w:fldChar w:fldCharType="separate"/>
      </w:r>
      <w:r>
        <w:t>24</w:t>
      </w:r>
      <w:r>
        <w:fldChar w:fldCharType="end"/>
      </w:r>
    </w:p>
    <w:p w14:paraId="72E0BAAE" w14:textId="25DBB3A0" w:rsidR="00BE2F0D" w:rsidRDefault="00BE2F0D">
      <w:pPr>
        <w:pStyle w:val="TOC5"/>
        <w:rPr>
          <w:rFonts w:ascii="Calibri" w:hAnsi="Calibri"/>
          <w:kern w:val="2"/>
          <w:sz w:val="22"/>
          <w:szCs w:val="22"/>
        </w:rPr>
      </w:pPr>
      <w:r>
        <w:t>5.2.2.1.1</w:t>
      </w:r>
      <w:r>
        <w:rPr>
          <w:rFonts w:ascii="Calibri" w:hAnsi="Calibri"/>
          <w:kern w:val="2"/>
          <w:sz w:val="22"/>
          <w:szCs w:val="22"/>
        </w:rPr>
        <w:tab/>
      </w:r>
      <w:r>
        <w:t>MO</w:t>
      </w:r>
      <w:r>
        <w:noBreakHyphen/>
        <w:t>Idle (State 0)</w:t>
      </w:r>
      <w:r>
        <w:tab/>
      </w:r>
      <w:r>
        <w:fldChar w:fldCharType="begin" w:fldLock="1"/>
      </w:r>
      <w:r>
        <w:instrText xml:space="preserve"> PAGEREF _Toc163123654 \h </w:instrText>
      </w:r>
      <w:r>
        <w:fldChar w:fldCharType="separate"/>
      </w:r>
      <w:r>
        <w:t>24</w:t>
      </w:r>
      <w:r>
        <w:fldChar w:fldCharType="end"/>
      </w:r>
    </w:p>
    <w:p w14:paraId="326697ED" w14:textId="3D6E84F1" w:rsidR="00BE2F0D" w:rsidRDefault="00BE2F0D">
      <w:pPr>
        <w:pStyle w:val="TOC5"/>
        <w:rPr>
          <w:rFonts w:ascii="Calibri" w:hAnsi="Calibri"/>
          <w:kern w:val="2"/>
          <w:sz w:val="22"/>
          <w:szCs w:val="22"/>
        </w:rPr>
      </w:pPr>
      <w:r>
        <w:t>5.2.2.1.2</w:t>
      </w:r>
      <w:r>
        <w:rPr>
          <w:rFonts w:ascii="Calibri" w:hAnsi="Calibri"/>
          <w:kern w:val="2"/>
          <w:sz w:val="22"/>
          <w:szCs w:val="22"/>
        </w:rPr>
        <w:tab/>
      </w:r>
      <w:r>
        <w:t>MO</w:t>
      </w:r>
      <w:r>
        <w:noBreakHyphen/>
        <w:t>GMM</w:t>
      </w:r>
      <w:r>
        <w:noBreakHyphen/>
        <w:t>connection pending (State 1) (Iu mode only)</w:t>
      </w:r>
      <w:r>
        <w:tab/>
      </w:r>
      <w:r>
        <w:fldChar w:fldCharType="begin" w:fldLock="1"/>
      </w:r>
      <w:r>
        <w:instrText xml:space="preserve"> PAGEREF _Toc163123655 \h </w:instrText>
      </w:r>
      <w:r>
        <w:fldChar w:fldCharType="separate"/>
      </w:r>
      <w:r>
        <w:t>24</w:t>
      </w:r>
      <w:r>
        <w:fldChar w:fldCharType="end"/>
      </w:r>
    </w:p>
    <w:p w14:paraId="24DF3C89" w14:textId="598799FE" w:rsidR="00BE2F0D" w:rsidRDefault="00BE2F0D">
      <w:pPr>
        <w:pStyle w:val="TOC5"/>
        <w:rPr>
          <w:rFonts w:ascii="Calibri" w:hAnsi="Calibri"/>
          <w:kern w:val="2"/>
          <w:sz w:val="22"/>
          <w:szCs w:val="22"/>
        </w:rPr>
      </w:pPr>
      <w:r>
        <w:t>5.2.2.1.3</w:t>
      </w:r>
      <w:r>
        <w:rPr>
          <w:rFonts w:ascii="Calibri" w:hAnsi="Calibri"/>
          <w:kern w:val="2"/>
          <w:sz w:val="22"/>
          <w:szCs w:val="22"/>
        </w:rPr>
        <w:tab/>
      </w:r>
      <w:r>
        <w:t>MO</w:t>
      </w:r>
      <w:r>
        <w:noBreakHyphen/>
        <w:t>Wait for CP</w:t>
      </w:r>
      <w:r>
        <w:noBreakHyphen/>
        <w:t>ACK (State 2)</w:t>
      </w:r>
      <w:r>
        <w:tab/>
      </w:r>
      <w:r>
        <w:fldChar w:fldCharType="begin" w:fldLock="1"/>
      </w:r>
      <w:r>
        <w:instrText xml:space="preserve"> PAGEREF _Toc163123656 \h </w:instrText>
      </w:r>
      <w:r>
        <w:fldChar w:fldCharType="separate"/>
      </w:r>
      <w:r>
        <w:t>24</w:t>
      </w:r>
      <w:r>
        <w:fldChar w:fldCharType="end"/>
      </w:r>
    </w:p>
    <w:p w14:paraId="23221AA7" w14:textId="60113CA5" w:rsidR="00BE2F0D" w:rsidRDefault="00BE2F0D">
      <w:pPr>
        <w:pStyle w:val="TOC5"/>
        <w:rPr>
          <w:rFonts w:ascii="Calibri" w:hAnsi="Calibri"/>
          <w:kern w:val="2"/>
          <w:sz w:val="22"/>
          <w:szCs w:val="22"/>
        </w:rPr>
      </w:pPr>
      <w:r>
        <w:t>5.2.2.1.4</w:t>
      </w:r>
      <w:r>
        <w:rPr>
          <w:rFonts w:ascii="Calibri" w:hAnsi="Calibri"/>
          <w:kern w:val="2"/>
          <w:sz w:val="22"/>
          <w:szCs w:val="22"/>
        </w:rPr>
        <w:tab/>
      </w:r>
      <w:r>
        <w:t>MO</w:t>
      </w:r>
      <w:r>
        <w:noBreakHyphen/>
        <w:t>Wait for CP-Data (State 3)</w:t>
      </w:r>
      <w:r>
        <w:tab/>
      </w:r>
      <w:r>
        <w:fldChar w:fldCharType="begin" w:fldLock="1"/>
      </w:r>
      <w:r>
        <w:instrText xml:space="preserve"> PAGEREF _Toc163123657 \h </w:instrText>
      </w:r>
      <w:r>
        <w:fldChar w:fldCharType="separate"/>
      </w:r>
      <w:r>
        <w:t>24</w:t>
      </w:r>
      <w:r>
        <w:fldChar w:fldCharType="end"/>
      </w:r>
    </w:p>
    <w:p w14:paraId="6E654C10" w14:textId="6D40A8DD" w:rsidR="00BE2F0D" w:rsidRDefault="00BE2F0D">
      <w:pPr>
        <w:pStyle w:val="TOC5"/>
        <w:rPr>
          <w:rFonts w:ascii="Calibri" w:hAnsi="Calibri"/>
          <w:kern w:val="2"/>
          <w:sz w:val="22"/>
          <w:szCs w:val="22"/>
        </w:rPr>
      </w:pPr>
      <w:r>
        <w:t>5.2.2.1.5</w:t>
      </w:r>
      <w:r>
        <w:rPr>
          <w:rFonts w:ascii="Calibri" w:hAnsi="Calibri"/>
          <w:kern w:val="2"/>
          <w:sz w:val="22"/>
          <w:szCs w:val="22"/>
        </w:rPr>
        <w:tab/>
      </w:r>
      <w:r>
        <w:t>MO</w:t>
      </w:r>
      <w:r>
        <w:noBreakHyphen/>
        <w:t>EMM</w:t>
      </w:r>
      <w:r>
        <w:noBreakHyphen/>
        <w:t>connection pending (State 4) (S1 mode only)</w:t>
      </w:r>
      <w:r>
        <w:tab/>
      </w:r>
      <w:r>
        <w:fldChar w:fldCharType="begin" w:fldLock="1"/>
      </w:r>
      <w:r>
        <w:instrText xml:space="preserve"> PAGEREF _Toc163123658 \h </w:instrText>
      </w:r>
      <w:r>
        <w:fldChar w:fldCharType="separate"/>
      </w:r>
      <w:r>
        <w:t>24</w:t>
      </w:r>
      <w:r>
        <w:fldChar w:fldCharType="end"/>
      </w:r>
    </w:p>
    <w:p w14:paraId="3F23E205" w14:textId="66845460" w:rsidR="00BE2F0D" w:rsidRDefault="00BE2F0D">
      <w:pPr>
        <w:pStyle w:val="TOC4"/>
        <w:rPr>
          <w:rFonts w:ascii="Calibri" w:hAnsi="Calibri"/>
          <w:kern w:val="2"/>
          <w:sz w:val="22"/>
          <w:szCs w:val="22"/>
        </w:rPr>
      </w:pPr>
      <w:r>
        <w:t>5.2.2.2</w:t>
      </w:r>
      <w:r>
        <w:rPr>
          <w:rFonts w:ascii="Calibri" w:hAnsi="Calibri"/>
          <w:kern w:val="2"/>
          <w:sz w:val="22"/>
          <w:szCs w:val="22"/>
        </w:rPr>
        <w:tab/>
      </w:r>
      <w:r>
        <w:t>Mobile Terminating case</w:t>
      </w:r>
      <w:r>
        <w:tab/>
      </w:r>
      <w:r>
        <w:fldChar w:fldCharType="begin" w:fldLock="1"/>
      </w:r>
      <w:r>
        <w:instrText xml:space="preserve"> PAGEREF _Toc163123659 \h </w:instrText>
      </w:r>
      <w:r>
        <w:fldChar w:fldCharType="separate"/>
      </w:r>
      <w:r>
        <w:t>24</w:t>
      </w:r>
      <w:r>
        <w:fldChar w:fldCharType="end"/>
      </w:r>
    </w:p>
    <w:p w14:paraId="5EA2BC58" w14:textId="513D3B07" w:rsidR="00BE2F0D" w:rsidRDefault="00BE2F0D">
      <w:pPr>
        <w:pStyle w:val="TOC5"/>
        <w:rPr>
          <w:rFonts w:ascii="Calibri" w:hAnsi="Calibri"/>
          <w:kern w:val="2"/>
          <w:sz w:val="22"/>
          <w:szCs w:val="22"/>
        </w:rPr>
      </w:pPr>
      <w:r>
        <w:t>5.2.2.2.1</w:t>
      </w:r>
      <w:r>
        <w:rPr>
          <w:rFonts w:ascii="Calibri" w:hAnsi="Calibri"/>
          <w:kern w:val="2"/>
          <w:sz w:val="22"/>
          <w:szCs w:val="22"/>
        </w:rPr>
        <w:tab/>
      </w:r>
      <w:r>
        <w:t>MT</w:t>
      </w:r>
      <w:r>
        <w:noBreakHyphen/>
        <w:t>Idle (State 0)</w:t>
      </w:r>
      <w:r>
        <w:tab/>
      </w:r>
      <w:r>
        <w:fldChar w:fldCharType="begin" w:fldLock="1"/>
      </w:r>
      <w:r>
        <w:instrText xml:space="preserve"> PAGEREF _Toc163123660 \h </w:instrText>
      </w:r>
      <w:r>
        <w:fldChar w:fldCharType="separate"/>
      </w:r>
      <w:r>
        <w:t>24</w:t>
      </w:r>
      <w:r>
        <w:fldChar w:fldCharType="end"/>
      </w:r>
    </w:p>
    <w:p w14:paraId="242076B4" w14:textId="6BE0251F" w:rsidR="00BE2F0D" w:rsidRDefault="00BE2F0D">
      <w:pPr>
        <w:pStyle w:val="TOC5"/>
        <w:rPr>
          <w:rFonts w:ascii="Calibri" w:hAnsi="Calibri"/>
          <w:kern w:val="2"/>
          <w:sz w:val="22"/>
          <w:szCs w:val="22"/>
        </w:rPr>
      </w:pPr>
      <w:r>
        <w:t>5.2.2.2.2</w:t>
      </w:r>
      <w:r>
        <w:rPr>
          <w:rFonts w:ascii="Calibri" w:hAnsi="Calibri"/>
          <w:kern w:val="2"/>
          <w:sz w:val="22"/>
          <w:szCs w:val="22"/>
        </w:rPr>
        <w:tab/>
      </w:r>
      <w:r>
        <w:t>MT</w:t>
      </w:r>
      <w:r>
        <w:noBreakHyphen/>
        <w:t>Wait for RP</w:t>
      </w:r>
      <w:r>
        <w:noBreakHyphen/>
        <w:t>ACK (State 1)</w:t>
      </w:r>
      <w:r>
        <w:tab/>
      </w:r>
      <w:r>
        <w:fldChar w:fldCharType="begin" w:fldLock="1"/>
      </w:r>
      <w:r>
        <w:instrText xml:space="preserve"> PAGEREF _Toc163123661 \h </w:instrText>
      </w:r>
      <w:r>
        <w:fldChar w:fldCharType="separate"/>
      </w:r>
      <w:r>
        <w:t>24</w:t>
      </w:r>
      <w:r>
        <w:fldChar w:fldCharType="end"/>
      </w:r>
    </w:p>
    <w:p w14:paraId="0C769F1A" w14:textId="62D3439D" w:rsidR="00BE2F0D" w:rsidRDefault="00BE2F0D">
      <w:pPr>
        <w:pStyle w:val="TOC5"/>
        <w:rPr>
          <w:rFonts w:ascii="Calibri" w:hAnsi="Calibri"/>
          <w:kern w:val="2"/>
          <w:sz w:val="22"/>
          <w:szCs w:val="22"/>
        </w:rPr>
      </w:pPr>
      <w:r>
        <w:t>5.2.2.2.3</w:t>
      </w:r>
      <w:r>
        <w:rPr>
          <w:rFonts w:ascii="Calibri" w:hAnsi="Calibri"/>
          <w:kern w:val="2"/>
          <w:sz w:val="22"/>
          <w:szCs w:val="22"/>
        </w:rPr>
        <w:tab/>
      </w:r>
      <w:r>
        <w:t>MT</w:t>
      </w:r>
      <w:r>
        <w:noBreakHyphen/>
        <w:t>Wait for CP-ACK (State 2)</w:t>
      </w:r>
      <w:r>
        <w:tab/>
      </w:r>
      <w:r>
        <w:fldChar w:fldCharType="begin" w:fldLock="1"/>
      </w:r>
      <w:r>
        <w:instrText xml:space="preserve"> PAGEREF _Toc163123662 \h </w:instrText>
      </w:r>
      <w:r>
        <w:fldChar w:fldCharType="separate"/>
      </w:r>
      <w:r>
        <w:t>24</w:t>
      </w:r>
      <w:r>
        <w:fldChar w:fldCharType="end"/>
      </w:r>
    </w:p>
    <w:p w14:paraId="3DC25567" w14:textId="5512F0EA" w:rsidR="00BE2F0D" w:rsidRDefault="00BE2F0D">
      <w:pPr>
        <w:pStyle w:val="TOC3"/>
        <w:rPr>
          <w:rFonts w:ascii="Calibri" w:hAnsi="Calibri"/>
          <w:kern w:val="2"/>
          <w:sz w:val="22"/>
          <w:szCs w:val="22"/>
        </w:rPr>
      </w:pPr>
      <w:r>
        <w:t>5.2.3</w:t>
      </w:r>
      <w:r>
        <w:rPr>
          <w:rFonts w:ascii="Calibri" w:hAnsi="Calibri"/>
          <w:kern w:val="2"/>
          <w:sz w:val="22"/>
          <w:szCs w:val="22"/>
        </w:rPr>
        <w:tab/>
      </w:r>
      <w:r>
        <w:t>SMC-CS states at the network side of the radio interface</w:t>
      </w:r>
      <w:r>
        <w:tab/>
      </w:r>
      <w:r>
        <w:fldChar w:fldCharType="begin" w:fldLock="1"/>
      </w:r>
      <w:r>
        <w:instrText xml:space="preserve"> PAGEREF _Toc163123663 \h </w:instrText>
      </w:r>
      <w:r>
        <w:fldChar w:fldCharType="separate"/>
      </w:r>
      <w:r>
        <w:t>24</w:t>
      </w:r>
      <w:r>
        <w:fldChar w:fldCharType="end"/>
      </w:r>
    </w:p>
    <w:p w14:paraId="635329A8" w14:textId="386BCCE3" w:rsidR="00BE2F0D" w:rsidRDefault="00BE2F0D">
      <w:pPr>
        <w:pStyle w:val="TOC4"/>
        <w:rPr>
          <w:rFonts w:ascii="Calibri" w:hAnsi="Calibri"/>
          <w:kern w:val="2"/>
          <w:sz w:val="22"/>
          <w:szCs w:val="22"/>
        </w:rPr>
      </w:pPr>
      <w:r>
        <w:t>5.2.3.1</w:t>
      </w:r>
      <w:r>
        <w:rPr>
          <w:rFonts w:ascii="Calibri" w:hAnsi="Calibri"/>
          <w:kern w:val="2"/>
          <w:sz w:val="22"/>
          <w:szCs w:val="22"/>
        </w:rPr>
        <w:tab/>
      </w:r>
      <w:r>
        <w:t>Mobile Originating Case</w:t>
      </w:r>
      <w:r>
        <w:tab/>
      </w:r>
      <w:r>
        <w:fldChar w:fldCharType="begin" w:fldLock="1"/>
      </w:r>
      <w:r>
        <w:instrText xml:space="preserve"> PAGEREF _Toc163123664 \h </w:instrText>
      </w:r>
      <w:r>
        <w:fldChar w:fldCharType="separate"/>
      </w:r>
      <w:r>
        <w:t>24</w:t>
      </w:r>
      <w:r>
        <w:fldChar w:fldCharType="end"/>
      </w:r>
    </w:p>
    <w:p w14:paraId="0871F8B0" w14:textId="5E7A3815" w:rsidR="00BE2F0D" w:rsidRDefault="00BE2F0D">
      <w:pPr>
        <w:pStyle w:val="TOC5"/>
        <w:rPr>
          <w:rFonts w:ascii="Calibri" w:hAnsi="Calibri"/>
          <w:kern w:val="2"/>
          <w:sz w:val="22"/>
          <w:szCs w:val="22"/>
        </w:rPr>
      </w:pPr>
      <w:r>
        <w:t>5.2.3.1.1</w:t>
      </w:r>
      <w:r>
        <w:rPr>
          <w:rFonts w:ascii="Calibri" w:hAnsi="Calibri"/>
          <w:kern w:val="2"/>
          <w:sz w:val="22"/>
          <w:szCs w:val="22"/>
        </w:rPr>
        <w:tab/>
      </w:r>
      <w:r>
        <w:t>MO</w:t>
      </w:r>
      <w:r>
        <w:noBreakHyphen/>
        <w:t>Idle (State 0)</w:t>
      </w:r>
      <w:r>
        <w:tab/>
      </w:r>
      <w:r>
        <w:fldChar w:fldCharType="begin" w:fldLock="1"/>
      </w:r>
      <w:r>
        <w:instrText xml:space="preserve"> PAGEREF _Toc163123665 \h </w:instrText>
      </w:r>
      <w:r>
        <w:fldChar w:fldCharType="separate"/>
      </w:r>
      <w:r>
        <w:t>25</w:t>
      </w:r>
      <w:r>
        <w:fldChar w:fldCharType="end"/>
      </w:r>
    </w:p>
    <w:p w14:paraId="175E2592" w14:textId="571B42E6" w:rsidR="00BE2F0D" w:rsidRDefault="00BE2F0D">
      <w:pPr>
        <w:pStyle w:val="TOC5"/>
        <w:rPr>
          <w:rFonts w:ascii="Calibri" w:hAnsi="Calibri"/>
          <w:kern w:val="2"/>
          <w:sz w:val="22"/>
          <w:szCs w:val="22"/>
        </w:rPr>
      </w:pPr>
      <w:r>
        <w:t>5.2.3.1.2</w:t>
      </w:r>
      <w:r>
        <w:rPr>
          <w:rFonts w:ascii="Calibri" w:hAnsi="Calibri"/>
          <w:kern w:val="2"/>
          <w:sz w:val="22"/>
          <w:szCs w:val="22"/>
        </w:rPr>
        <w:tab/>
      </w:r>
      <w:r>
        <w:t>MO</w:t>
      </w:r>
      <w:r>
        <w:noBreakHyphen/>
        <w:t>Wait for CP</w:t>
      </w:r>
      <w:r>
        <w:noBreakHyphen/>
        <w:t>ACK (State 2)</w:t>
      </w:r>
      <w:r>
        <w:tab/>
      </w:r>
      <w:r>
        <w:fldChar w:fldCharType="begin" w:fldLock="1"/>
      </w:r>
      <w:r>
        <w:instrText xml:space="preserve"> PAGEREF _Toc163123666 \h </w:instrText>
      </w:r>
      <w:r>
        <w:fldChar w:fldCharType="separate"/>
      </w:r>
      <w:r>
        <w:t>25</w:t>
      </w:r>
      <w:r>
        <w:fldChar w:fldCharType="end"/>
      </w:r>
    </w:p>
    <w:p w14:paraId="11D41D45" w14:textId="686ED71E" w:rsidR="00BE2F0D" w:rsidRDefault="00BE2F0D">
      <w:pPr>
        <w:pStyle w:val="TOC5"/>
        <w:rPr>
          <w:rFonts w:ascii="Calibri" w:hAnsi="Calibri"/>
          <w:kern w:val="2"/>
          <w:sz w:val="22"/>
          <w:szCs w:val="22"/>
        </w:rPr>
      </w:pPr>
      <w:r>
        <w:t>5.2.3.1.3</w:t>
      </w:r>
      <w:r>
        <w:rPr>
          <w:rFonts w:ascii="Calibri" w:hAnsi="Calibri"/>
          <w:kern w:val="2"/>
          <w:sz w:val="22"/>
          <w:szCs w:val="22"/>
        </w:rPr>
        <w:tab/>
      </w:r>
      <w:r>
        <w:t>MO</w:t>
      </w:r>
      <w:r>
        <w:noBreakHyphen/>
        <w:t>MM</w:t>
      </w:r>
      <w:r>
        <w:noBreakHyphen/>
        <w:t>connection established (State 3)</w:t>
      </w:r>
      <w:r>
        <w:tab/>
      </w:r>
      <w:r>
        <w:fldChar w:fldCharType="begin" w:fldLock="1"/>
      </w:r>
      <w:r>
        <w:instrText xml:space="preserve"> PAGEREF _Toc163123667 \h </w:instrText>
      </w:r>
      <w:r>
        <w:fldChar w:fldCharType="separate"/>
      </w:r>
      <w:r>
        <w:t>25</w:t>
      </w:r>
      <w:r>
        <w:fldChar w:fldCharType="end"/>
      </w:r>
    </w:p>
    <w:p w14:paraId="1173A1A2" w14:textId="4F30B2FD" w:rsidR="00BE2F0D" w:rsidRDefault="00BE2F0D">
      <w:pPr>
        <w:pStyle w:val="TOC4"/>
        <w:rPr>
          <w:rFonts w:ascii="Calibri" w:hAnsi="Calibri"/>
          <w:kern w:val="2"/>
          <w:sz w:val="22"/>
          <w:szCs w:val="22"/>
        </w:rPr>
      </w:pPr>
      <w:r>
        <w:t>5.2.3.2</w:t>
      </w:r>
      <w:r>
        <w:rPr>
          <w:rFonts w:ascii="Calibri" w:hAnsi="Calibri"/>
          <w:kern w:val="2"/>
          <w:sz w:val="22"/>
          <w:szCs w:val="22"/>
        </w:rPr>
        <w:tab/>
      </w:r>
      <w:r>
        <w:t>Mobile Terminating Case</w:t>
      </w:r>
      <w:r>
        <w:tab/>
      </w:r>
      <w:r>
        <w:fldChar w:fldCharType="begin" w:fldLock="1"/>
      </w:r>
      <w:r>
        <w:instrText xml:space="preserve"> PAGEREF _Toc163123668 \h </w:instrText>
      </w:r>
      <w:r>
        <w:fldChar w:fldCharType="separate"/>
      </w:r>
      <w:r>
        <w:t>25</w:t>
      </w:r>
      <w:r>
        <w:fldChar w:fldCharType="end"/>
      </w:r>
    </w:p>
    <w:p w14:paraId="1C0C74DB" w14:textId="63FEBF9B" w:rsidR="00BE2F0D" w:rsidRDefault="00BE2F0D">
      <w:pPr>
        <w:pStyle w:val="TOC5"/>
        <w:rPr>
          <w:rFonts w:ascii="Calibri" w:hAnsi="Calibri"/>
          <w:kern w:val="2"/>
          <w:sz w:val="22"/>
          <w:szCs w:val="22"/>
        </w:rPr>
      </w:pPr>
      <w:r>
        <w:t>5.2.3.2.1</w:t>
      </w:r>
      <w:r>
        <w:rPr>
          <w:rFonts w:ascii="Calibri" w:hAnsi="Calibri"/>
          <w:kern w:val="2"/>
          <w:sz w:val="22"/>
          <w:szCs w:val="22"/>
        </w:rPr>
        <w:tab/>
      </w:r>
      <w:r>
        <w:t>MT</w:t>
      </w:r>
      <w:r>
        <w:noBreakHyphen/>
        <w:t>Idle (State 0)</w:t>
      </w:r>
      <w:r>
        <w:tab/>
      </w:r>
      <w:r>
        <w:fldChar w:fldCharType="begin" w:fldLock="1"/>
      </w:r>
      <w:r>
        <w:instrText xml:space="preserve"> PAGEREF _Toc163123669 \h </w:instrText>
      </w:r>
      <w:r>
        <w:fldChar w:fldCharType="separate"/>
      </w:r>
      <w:r>
        <w:t>25</w:t>
      </w:r>
      <w:r>
        <w:fldChar w:fldCharType="end"/>
      </w:r>
    </w:p>
    <w:p w14:paraId="24EBC775" w14:textId="5A653598" w:rsidR="00BE2F0D" w:rsidRDefault="00BE2F0D">
      <w:pPr>
        <w:pStyle w:val="TOC5"/>
        <w:rPr>
          <w:rFonts w:ascii="Calibri" w:hAnsi="Calibri"/>
          <w:kern w:val="2"/>
          <w:sz w:val="22"/>
          <w:szCs w:val="22"/>
        </w:rPr>
      </w:pPr>
      <w:r>
        <w:t>5.2.3.2.2</w:t>
      </w:r>
      <w:r>
        <w:rPr>
          <w:rFonts w:ascii="Calibri" w:hAnsi="Calibri"/>
          <w:kern w:val="2"/>
          <w:sz w:val="22"/>
          <w:szCs w:val="22"/>
        </w:rPr>
        <w:tab/>
      </w:r>
      <w:r>
        <w:t>MT</w:t>
      </w:r>
      <w:r>
        <w:noBreakHyphen/>
        <w:t>MM</w:t>
      </w:r>
      <w:r>
        <w:noBreakHyphen/>
        <w:t>connection pending (State 1)</w:t>
      </w:r>
      <w:r>
        <w:tab/>
      </w:r>
      <w:r>
        <w:fldChar w:fldCharType="begin" w:fldLock="1"/>
      </w:r>
      <w:r>
        <w:instrText xml:space="preserve"> PAGEREF _Toc163123670 \h </w:instrText>
      </w:r>
      <w:r>
        <w:fldChar w:fldCharType="separate"/>
      </w:r>
      <w:r>
        <w:t>25</w:t>
      </w:r>
      <w:r>
        <w:fldChar w:fldCharType="end"/>
      </w:r>
    </w:p>
    <w:p w14:paraId="044F9B70" w14:textId="795B1FE2" w:rsidR="00BE2F0D" w:rsidRDefault="00BE2F0D">
      <w:pPr>
        <w:pStyle w:val="TOC5"/>
        <w:rPr>
          <w:rFonts w:ascii="Calibri" w:hAnsi="Calibri"/>
          <w:kern w:val="2"/>
          <w:sz w:val="22"/>
          <w:szCs w:val="22"/>
        </w:rPr>
      </w:pPr>
      <w:r>
        <w:t>5.2.3.2.3</w:t>
      </w:r>
      <w:r>
        <w:rPr>
          <w:rFonts w:ascii="Calibri" w:hAnsi="Calibri"/>
          <w:kern w:val="2"/>
          <w:sz w:val="22"/>
          <w:szCs w:val="22"/>
        </w:rPr>
        <w:tab/>
      </w:r>
      <w:r>
        <w:t>MT</w:t>
      </w:r>
      <w:r>
        <w:noBreakHyphen/>
        <w:t>Wait for CP</w:t>
      </w:r>
      <w:r>
        <w:noBreakHyphen/>
        <w:t>ACK (State 2)</w:t>
      </w:r>
      <w:r>
        <w:tab/>
      </w:r>
      <w:r>
        <w:fldChar w:fldCharType="begin" w:fldLock="1"/>
      </w:r>
      <w:r>
        <w:instrText xml:space="preserve"> PAGEREF _Toc163123671 \h </w:instrText>
      </w:r>
      <w:r>
        <w:fldChar w:fldCharType="separate"/>
      </w:r>
      <w:r>
        <w:t>25</w:t>
      </w:r>
      <w:r>
        <w:fldChar w:fldCharType="end"/>
      </w:r>
    </w:p>
    <w:p w14:paraId="7D0AD98C" w14:textId="12D06F53" w:rsidR="00BE2F0D" w:rsidRDefault="00BE2F0D">
      <w:pPr>
        <w:pStyle w:val="TOC5"/>
        <w:rPr>
          <w:rFonts w:ascii="Calibri" w:hAnsi="Calibri"/>
          <w:kern w:val="2"/>
          <w:sz w:val="22"/>
          <w:szCs w:val="22"/>
        </w:rPr>
      </w:pPr>
      <w:r>
        <w:t>5.2.3.2.4</w:t>
      </w:r>
      <w:r>
        <w:rPr>
          <w:rFonts w:ascii="Calibri" w:hAnsi="Calibri"/>
          <w:kern w:val="2"/>
          <w:sz w:val="22"/>
          <w:szCs w:val="22"/>
        </w:rPr>
        <w:tab/>
      </w:r>
      <w:r>
        <w:t>MT</w:t>
      </w:r>
      <w:r>
        <w:noBreakHyphen/>
        <w:t>MM</w:t>
      </w:r>
      <w:r>
        <w:noBreakHyphen/>
        <w:t>connection established (State 3)</w:t>
      </w:r>
      <w:r>
        <w:tab/>
      </w:r>
      <w:r>
        <w:fldChar w:fldCharType="begin" w:fldLock="1"/>
      </w:r>
      <w:r>
        <w:instrText xml:space="preserve"> PAGEREF _Toc163123672 \h </w:instrText>
      </w:r>
      <w:r>
        <w:fldChar w:fldCharType="separate"/>
      </w:r>
      <w:r>
        <w:t>25</w:t>
      </w:r>
      <w:r>
        <w:fldChar w:fldCharType="end"/>
      </w:r>
    </w:p>
    <w:p w14:paraId="2448C31A" w14:textId="74939C47" w:rsidR="00BE2F0D" w:rsidRDefault="00BE2F0D">
      <w:pPr>
        <w:pStyle w:val="TOC3"/>
        <w:rPr>
          <w:rFonts w:ascii="Calibri" w:hAnsi="Calibri"/>
          <w:kern w:val="2"/>
          <w:sz w:val="22"/>
          <w:szCs w:val="22"/>
        </w:rPr>
      </w:pPr>
      <w:r>
        <w:t>5.2.4</w:t>
      </w:r>
      <w:r>
        <w:rPr>
          <w:rFonts w:ascii="Calibri" w:hAnsi="Calibri"/>
          <w:kern w:val="2"/>
          <w:sz w:val="22"/>
          <w:szCs w:val="22"/>
        </w:rPr>
        <w:tab/>
      </w:r>
      <w:r>
        <w:t>SMC-GP, SMC-EP and SMC-5G states at the network side of the radio interface</w:t>
      </w:r>
      <w:r>
        <w:tab/>
      </w:r>
      <w:r>
        <w:fldChar w:fldCharType="begin" w:fldLock="1"/>
      </w:r>
      <w:r>
        <w:instrText xml:space="preserve"> PAGEREF _Toc163123673 \h </w:instrText>
      </w:r>
      <w:r>
        <w:fldChar w:fldCharType="separate"/>
      </w:r>
      <w:r>
        <w:t>25</w:t>
      </w:r>
      <w:r>
        <w:fldChar w:fldCharType="end"/>
      </w:r>
    </w:p>
    <w:p w14:paraId="16717E03" w14:textId="2AA39008" w:rsidR="00BE2F0D" w:rsidRDefault="00BE2F0D">
      <w:pPr>
        <w:pStyle w:val="TOC4"/>
        <w:rPr>
          <w:rFonts w:ascii="Calibri" w:hAnsi="Calibri"/>
          <w:kern w:val="2"/>
          <w:sz w:val="22"/>
          <w:szCs w:val="22"/>
        </w:rPr>
      </w:pPr>
      <w:r>
        <w:t>5.2.4.1</w:t>
      </w:r>
      <w:r>
        <w:rPr>
          <w:rFonts w:ascii="Calibri" w:hAnsi="Calibri"/>
          <w:kern w:val="2"/>
          <w:sz w:val="22"/>
          <w:szCs w:val="22"/>
        </w:rPr>
        <w:tab/>
      </w:r>
      <w:r>
        <w:t>Mobile Originating Case</w:t>
      </w:r>
      <w:r>
        <w:tab/>
      </w:r>
      <w:r>
        <w:fldChar w:fldCharType="begin" w:fldLock="1"/>
      </w:r>
      <w:r>
        <w:instrText xml:space="preserve"> PAGEREF _Toc163123674 \h </w:instrText>
      </w:r>
      <w:r>
        <w:fldChar w:fldCharType="separate"/>
      </w:r>
      <w:r>
        <w:t>25</w:t>
      </w:r>
      <w:r>
        <w:fldChar w:fldCharType="end"/>
      </w:r>
    </w:p>
    <w:p w14:paraId="1AFBEA18" w14:textId="591E518E" w:rsidR="00BE2F0D" w:rsidRDefault="00BE2F0D">
      <w:pPr>
        <w:pStyle w:val="TOC5"/>
        <w:rPr>
          <w:rFonts w:ascii="Calibri" w:hAnsi="Calibri"/>
          <w:kern w:val="2"/>
          <w:sz w:val="22"/>
          <w:szCs w:val="22"/>
        </w:rPr>
      </w:pPr>
      <w:r>
        <w:t>5.2.4.1.1</w:t>
      </w:r>
      <w:r>
        <w:rPr>
          <w:rFonts w:ascii="Calibri" w:hAnsi="Calibri"/>
          <w:kern w:val="2"/>
          <w:sz w:val="22"/>
          <w:szCs w:val="22"/>
        </w:rPr>
        <w:tab/>
      </w:r>
      <w:r>
        <w:t>MO</w:t>
      </w:r>
      <w:r>
        <w:noBreakHyphen/>
        <w:t>Idle (State 0)</w:t>
      </w:r>
      <w:r>
        <w:tab/>
      </w:r>
      <w:r>
        <w:fldChar w:fldCharType="begin" w:fldLock="1"/>
      </w:r>
      <w:r>
        <w:instrText xml:space="preserve"> PAGEREF _Toc163123675 \h </w:instrText>
      </w:r>
      <w:r>
        <w:fldChar w:fldCharType="separate"/>
      </w:r>
      <w:r>
        <w:t>25</w:t>
      </w:r>
      <w:r>
        <w:fldChar w:fldCharType="end"/>
      </w:r>
    </w:p>
    <w:p w14:paraId="4D506C9D" w14:textId="24F03316" w:rsidR="00BE2F0D" w:rsidRDefault="00BE2F0D">
      <w:pPr>
        <w:pStyle w:val="TOC5"/>
        <w:rPr>
          <w:rFonts w:ascii="Calibri" w:hAnsi="Calibri"/>
          <w:kern w:val="2"/>
          <w:sz w:val="22"/>
          <w:szCs w:val="22"/>
        </w:rPr>
      </w:pPr>
      <w:r>
        <w:t>5.2.4.1.2</w:t>
      </w:r>
      <w:r>
        <w:rPr>
          <w:rFonts w:ascii="Calibri" w:hAnsi="Calibri"/>
          <w:kern w:val="2"/>
          <w:sz w:val="22"/>
          <w:szCs w:val="22"/>
        </w:rPr>
        <w:tab/>
      </w:r>
      <w:r>
        <w:t>MO</w:t>
      </w:r>
      <w:r>
        <w:noBreakHyphen/>
        <w:t>Wait for RP</w:t>
      </w:r>
      <w:r>
        <w:noBreakHyphen/>
        <w:t>ACK (State 1)</w:t>
      </w:r>
      <w:r>
        <w:tab/>
      </w:r>
      <w:r>
        <w:fldChar w:fldCharType="begin" w:fldLock="1"/>
      </w:r>
      <w:r>
        <w:instrText xml:space="preserve"> PAGEREF _Toc163123676 \h </w:instrText>
      </w:r>
      <w:r>
        <w:fldChar w:fldCharType="separate"/>
      </w:r>
      <w:r>
        <w:t>26</w:t>
      </w:r>
      <w:r>
        <w:fldChar w:fldCharType="end"/>
      </w:r>
    </w:p>
    <w:p w14:paraId="2163B155" w14:textId="425C0B9F" w:rsidR="00BE2F0D" w:rsidRDefault="00BE2F0D">
      <w:pPr>
        <w:pStyle w:val="TOC5"/>
        <w:rPr>
          <w:rFonts w:ascii="Calibri" w:hAnsi="Calibri"/>
          <w:kern w:val="2"/>
          <w:sz w:val="22"/>
          <w:szCs w:val="22"/>
        </w:rPr>
      </w:pPr>
      <w:r>
        <w:t>5.2.4.1.3</w:t>
      </w:r>
      <w:r>
        <w:rPr>
          <w:rFonts w:ascii="Calibri" w:hAnsi="Calibri"/>
          <w:kern w:val="2"/>
          <w:sz w:val="22"/>
          <w:szCs w:val="22"/>
        </w:rPr>
        <w:tab/>
      </w:r>
      <w:r>
        <w:t>MO</w:t>
      </w:r>
      <w:r>
        <w:noBreakHyphen/>
        <w:t>Wait for CP-ACK(State 2)</w:t>
      </w:r>
      <w:r>
        <w:tab/>
      </w:r>
      <w:r>
        <w:fldChar w:fldCharType="begin" w:fldLock="1"/>
      </w:r>
      <w:r>
        <w:instrText xml:space="preserve"> PAGEREF _Toc163123677 \h </w:instrText>
      </w:r>
      <w:r>
        <w:fldChar w:fldCharType="separate"/>
      </w:r>
      <w:r>
        <w:t>26</w:t>
      </w:r>
      <w:r>
        <w:fldChar w:fldCharType="end"/>
      </w:r>
    </w:p>
    <w:p w14:paraId="0896CBBF" w14:textId="2270EB53" w:rsidR="00BE2F0D" w:rsidRDefault="00BE2F0D">
      <w:pPr>
        <w:pStyle w:val="TOC4"/>
        <w:rPr>
          <w:rFonts w:ascii="Calibri" w:hAnsi="Calibri"/>
          <w:kern w:val="2"/>
          <w:sz w:val="22"/>
          <w:szCs w:val="22"/>
        </w:rPr>
      </w:pPr>
      <w:r>
        <w:t>5.2.4.2</w:t>
      </w:r>
      <w:r>
        <w:rPr>
          <w:rFonts w:ascii="Calibri" w:hAnsi="Calibri"/>
          <w:kern w:val="2"/>
          <w:sz w:val="22"/>
          <w:szCs w:val="22"/>
        </w:rPr>
        <w:tab/>
      </w:r>
      <w:r>
        <w:t>Mobile Terminating Case</w:t>
      </w:r>
      <w:r>
        <w:tab/>
      </w:r>
      <w:r>
        <w:fldChar w:fldCharType="begin" w:fldLock="1"/>
      </w:r>
      <w:r>
        <w:instrText xml:space="preserve"> PAGEREF _Toc163123678 \h </w:instrText>
      </w:r>
      <w:r>
        <w:fldChar w:fldCharType="separate"/>
      </w:r>
      <w:r>
        <w:t>26</w:t>
      </w:r>
      <w:r>
        <w:fldChar w:fldCharType="end"/>
      </w:r>
    </w:p>
    <w:p w14:paraId="1C1304E7" w14:textId="3EF0A2E9" w:rsidR="00BE2F0D" w:rsidRDefault="00BE2F0D">
      <w:pPr>
        <w:pStyle w:val="TOC5"/>
        <w:rPr>
          <w:rFonts w:ascii="Calibri" w:hAnsi="Calibri"/>
          <w:kern w:val="2"/>
          <w:sz w:val="22"/>
          <w:szCs w:val="22"/>
        </w:rPr>
      </w:pPr>
      <w:r>
        <w:t>5.2.4.2.1</w:t>
      </w:r>
      <w:r>
        <w:rPr>
          <w:rFonts w:ascii="Calibri" w:hAnsi="Calibri"/>
          <w:kern w:val="2"/>
          <w:sz w:val="22"/>
          <w:szCs w:val="22"/>
        </w:rPr>
        <w:tab/>
      </w:r>
      <w:r>
        <w:t>MT</w:t>
      </w:r>
      <w:r>
        <w:noBreakHyphen/>
        <w:t>Idle (State 0)</w:t>
      </w:r>
      <w:r>
        <w:tab/>
      </w:r>
      <w:r>
        <w:fldChar w:fldCharType="begin" w:fldLock="1"/>
      </w:r>
      <w:r>
        <w:instrText xml:space="preserve"> PAGEREF _Toc163123679 \h </w:instrText>
      </w:r>
      <w:r>
        <w:fldChar w:fldCharType="separate"/>
      </w:r>
      <w:r>
        <w:t>26</w:t>
      </w:r>
      <w:r>
        <w:fldChar w:fldCharType="end"/>
      </w:r>
    </w:p>
    <w:p w14:paraId="20AFD355" w14:textId="12F7963B" w:rsidR="00BE2F0D" w:rsidRDefault="00BE2F0D">
      <w:pPr>
        <w:pStyle w:val="TOC5"/>
        <w:rPr>
          <w:rFonts w:ascii="Calibri" w:hAnsi="Calibri"/>
          <w:kern w:val="2"/>
          <w:sz w:val="22"/>
          <w:szCs w:val="22"/>
        </w:rPr>
      </w:pPr>
      <w:r>
        <w:t>5.2.4.2.2</w:t>
      </w:r>
      <w:r>
        <w:rPr>
          <w:rFonts w:ascii="Calibri" w:hAnsi="Calibri"/>
          <w:kern w:val="2"/>
          <w:sz w:val="22"/>
          <w:szCs w:val="22"/>
        </w:rPr>
        <w:tab/>
      </w:r>
      <w:r>
        <w:t>MT</w:t>
      </w:r>
      <w:r>
        <w:noBreakHyphen/>
        <w:t>Wait for CP</w:t>
      </w:r>
      <w:r>
        <w:noBreakHyphen/>
        <w:t>ACK (State 1)</w:t>
      </w:r>
      <w:r>
        <w:tab/>
      </w:r>
      <w:r>
        <w:fldChar w:fldCharType="begin" w:fldLock="1"/>
      </w:r>
      <w:r>
        <w:instrText xml:space="preserve"> PAGEREF _Toc163123680 \h </w:instrText>
      </w:r>
      <w:r>
        <w:fldChar w:fldCharType="separate"/>
      </w:r>
      <w:r>
        <w:t>26</w:t>
      </w:r>
      <w:r>
        <w:fldChar w:fldCharType="end"/>
      </w:r>
    </w:p>
    <w:p w14:paraId="144B2D50" w14:textId="4898C213" w:rsidR="00BE2F0D" w:rsidRDefault="00BE2F0D">
      <w:pPr>
        <w:pStyle w:val="TOC5"/>
        <w:rPr>
          <w:rFonts w:ascii="Calibri" w:hAnsi="Calibri"/>
          <w:kern w:val="2"/>
          <w:sz w:val="22"/>
          <w:szCs w:val="22"/>
        </w:rPr>
      </w:pPr>
      <w:r>
        <w:t>5.2.4.2.3</w:t>
      </w:r>
      <w:r>
        <w:rPr>
          <w:rFonts w:ascii="Calibri" w:hAnsi="Calibri"/>
          <w:kern w:val="2"/>
          <w:sz w:val="22"/>
          <w:szCs w:val="22"/>
        </w:rPr>
        <w:tab/>
      </w:r>
      <w:r>
        <w:t>MT</w:t>
      </w:r>
      <w:r>
        <w:noBreakHyphen/>
        <w:t>Wait for CP DATA (State 2)</w:t>
      </w:r>
      <w:r>
        <w:tab/>
      </w:r>
      <w:r>
        <w:fldChar w:fldCharType="begin" w:fldLock="1"/>
      </w:r>
      <w:r>
        <w:instrText xml:space="preserve"> PAGEREF _Toc163123681 \h </w:instrText>
      </w:r>
      <w:r>
        <w:fldChar w:fldCharType="separate"/>
      </w:r>
      <w:r>
        <w:t>26</w:t>
      </w:r>
      <w:r>
        <w:fldChar w:fldCharType="end"/>
      </w:r>
    </w:p>
    <w:p w14:paraId="231609D7" w14:textId="7E187091" w:rsidR="00BE2F0D" w:rsidRDefault="00BE2F0D">
      <w:pPr>
        <w:pStyle w:val="TOC2"/>
        <w:rPr>
          <w:rFonts w:ascii="Calibri" w:hAnsi="Calibri"/>
          <w:kern w:val="2"/>
          <w:sz w:val="22"/>
          <w:szCs w:val="22"/>
        </w:rPr>
      </w:pPr>
      <w:r>
        <w:t>5.3</w:t>
      </w:r>
      <w:r>
        <w:rPr>
          <w:rFonts w:ascii="Calibri" w:hAnsi="Calibri"/>
          <w:kern w:val="2"/>
          <w:sz w:val="22"/>
          <w:szCs w:val="22"/>
        </w:rPr>
        <w:tab/>
      </w:r>
      <w:r>
        <w:t>Short Message Control procedures</w:t>
      </w:r>
      <w:r>
        <w:tab/>
      </w:r>
      <w:r>
        <w:fldChar w:fldCharType="begin" w:fldLock="1"/>
      </w:r>
      <w:r>
        <w:instrText xml:space="preserve"> PAGEREF _Toc163123682 \h </w:instrText>
      </w:r>
      <w:r>
        <w:fldChar w:fldCharType="separate"/>
      </w:r>
      <w:r>
        <w:t>26</w:t>
      </w:r>
      <w:r>
        <w:fldChar w:fldCharType="end"/>
      </w:r>
    </w:p>
    <w:p w14:paraId="1F84444A" w14:textId="2AA9C5ED" w:rsidR="00BE2F0D" w:rsidRDefault="00BE2F0D">
      <w:pPr>
        <w:pStyle w:val="TOC3"/>
        <w:rPr>
          <w:rFonts w:ascii="Calibri" w:hAnsi="Calibri"/>
          <w:kern w:val="2"/>
          <w:sz w:val="22"/>
          <w:szCs w:val="22"/>
        </w:rPr>
      </w:pPr>
      <w:r>
        <w:t>5.3.1</w:t>
      </w:r>
      <w:r>
        <w:rPr>
          <w:rFonts w:ascii="Calibri" w:hAnsi="Calibri"/>
          <w:kern w:val="2"/>
          <w:sz w:val="22"/>
          <w:szCs w:val="22"/>
        </w:rPr>
        <w:tab/>
      </w:r>
      <w:r>
        <w:t>MM</w:t>
      </w:r>
      <w:r>
        <w:noBreakHyphen/>
        <w:t>connection establishment for circuit switched service</w:t>
      </w:r>
      <w:r>
        <w:tab/>
      </w:r>
      <w:r>
        <w:fldChar w:fldCharType="begin" w:fldLock="1"/>
      </w:r>
      <w:r>
        <w:instrText xml:space="preserve"> PAGEREF _Toc163123683 \h </w:instrText>
      </w:r>
      <w:r>
        <w:fldChar w:fldCharType="separate"/>
      </w:r>
      <w:r>
        <w:t>26</w:t>
      </w:r>
      <w:r>
        <w:fldChar w:fldCharType="end"/>
      </w:r>
    </w:p>
    <w:p w14:paraId="303C93CA" w14:textId="29D769F0" w:rsidR="00BE2F0D" w:rsidRDefault="00BE2F0D">
      <w:pPr>
        <w:pStyle w:val="TOC3"/>
        <w:rPr>
          <w:rFonts w:ascii="Calibri" w:hAnsi="Calibri"/>
          <w:kern w:val="2"/>
          <w:sz w:val="22"/>
          <w:szCs w:val="22"/>
        </w:rPr>
      </w:pPr>
      <w:r>
        <w:t>5.3.2</w:t>
      </w:r>
      <w:r>
        <w:rPr>
          <w:rFonts w:ascii="Calibri" w:hAnsi="Calibri"/>
          <w:kern w:val="2"/>
          <w:sz w:val="22"/>
          <w:szCs w:val="22"/>
        </w:rPr>
        <w:tab/>
      </w:r>
      <w:r>
        <w:t>RPDU transfer</w:t>
      </w:r>
      <w:r>
        <w:tab/>
      </w:r>
      <w:r>
        <w:fldChar w:fldCharType="begin" w:fldLock="1"/>
      </w:r>
      <w:r>
        <w:instrText xml:space="preserve"> PAGEREF _Toc163123684 \h </w:instrText>
      </w:r>
      <w:r>
        <w:fldChar w:fldCharType="separate"/>
      </w:r>
      <w:r>
        <w:t>27</w:t>
      </w:r>
      <w:r>
        <w:fldChar w:fldCharType="end"/>
      </w:r>
    </w:p>
    <w:p w14:paraId="1EFE7C1C" w14:textId="6F938D53" w:rsidR="00BE2F0D" w:rsidRDefault="00BE2F0D">
      <w:pPr>
        <w:pStyle w:val="TOC4"/>
        <w:rPr>
          <w:rFonts w:ascii="Calibri" w:hAnsi="Calibri"/>
          <w:kern w:val="2"/>
          <w:sz w:val="22"/>
          <w:szCs w:val="22"/>
        </w:rPr>
      </w:pPr>
      <w:r>
        <w:t>5.3.2.1</w:t>
      </w:r>
      <w:r>
        <w:rPr>
          <w:rFonts w:ascii="Calibri" w:hAnsi="Calibri"/>
          <w:kern w:val="2"/>
          <w:sz w:val="22"/>
          <w:szCs w:val="22"/>
        </w:rPr>
        <w:tab/>
      </w:r>
      <w:r>
        <w:t>RPDU transfer for circuit switched service</w:t>
      </w:r>
      <w:r>
        <w:tab/>
      </w:r>
      <w:r>
        <w:fldChar w:fldCharType="begin" w:fldLock="1"/>
      </w:r>
      <w:r>
        <w:instrText xml:space="preserve"> PAGEREF _Toc163123685 \h </w:instrText>
      </w:r>
      <w:r>
        <w:fldChar w:fldCharType="separate"/>
      </w:r>
      <w:r>
        <w:t>27</w:t>
      </w:r>
      <w:r>
        <w:fldChar w:fldCharType="end"/>
      </w:r>
    </w:p>
    <w:p w14:paraId="23EBFBD7" w14:textId="55FF8AE1" w:rsidR="00BE2F0D" w:rsidRDefault="00BE2F0D">
      <w:pPr>
        <w:pStyle w:val="TOC4"/>
        <w:rPr>
          <w:rFonts w:ascii="Calibri" w:hAnsi="Calibri"/>
          <w:kern w:val="2"/>
          <w:sz w:val="22"/>
          <w:szCs w:val="22"/>
        </w:rPr>
      </w:pPr>
      <w:r>
        <w:t>5.3.2.2</w:t>
      </w:r>
      <w:r>
        <w:rPr>
          <w:rFonts w:ascii="Calibri" w:hAnsi="Calibri"/>
          <w:kern w:val="2"/>
          <w:sz w:val="22"/>
          <w:szCs w:val="22"/>
        </w:rPr>
        <w:tab/>
      </w:r>
      <w:r>
        <w:t>RPDU transfer for GPRS, EPS and 5GS</w:t>
      </w:r>
      <w:r>
        <w:tab/>
      </w:r>
      <w:r>
        <w:fldChar w:fldCharType="begin" w:fldLock="1"/>
      </w:r>
      <w:r>
        <w:instrText xml:space="preserve"> PAGEREF _Toc163123686 \h </w:instrText>
      </w:r>
      <w:r>
        <w:fldChar w:fldCharType="separate"/>
      </w:r>
      <w:r>
        <w:t>27</w:t>
      </w:r>
      <w:r>
        <w:fldChar w:fldCharType="end"/>
      </w:r>
    </w:p>
    <w:p w14:paraId="2F292D64" w14:textId="6C376047" w:rsidR="00BE2F0D" w:rsidRDefault="00BE2F0D">
      <w:pPr>
        <w:pStyle w:val="TOC3"/>
        <w:rPr>
          <w:rFonts w:ascii="Calibri" w:hAnsi="Calibri"/>
          <w:kern w:val="2"/>
          <w:sz w:val="22"/>
          <w:szCs w:val="22"/>
        </w:rPr>
      </w:pPr>
      <w:r>
        <w:t>5.3.3</w:t>
      </w:r>
      <w:r>
        <w:rPr>
          <w:rFonts w:ascii="Calibri" w:hAnsi="Calibri"/>
          <w:kern w:val="2"/>
          <w:sz w:val="22"/>
          <w:szCs w:val="22"/>
        </w:rPr>
        <w:tab/>
      </w:r>
      <w:r>
        <w:t>Release of MM and CM connections</w:t>
      </w:r>
      <w:r>
        <w:tab/>
      </w:r>
      <w:r>
        <w:fldChar w:fldCharType="begin" w:fldLock="1"/>
      </w:r>
      <w:r>
        <w:instrText xml:space="preserve"> PAGEREF _Toc163123687 \h </w:instrText>
      </w:r>
      <w:r>
        <w:fldChar w:fldCharType="separate"/>
      </w:r>
      <w:r>
        <w:t>29</w:t>
      </w:r>
      <w:r>
        <w:fldChar w:fldCharType="end"/>
      </w:r>
    </w:p>
    <w:p w14:paraId="59BF1757" w14:textId="6A7506F6" w:rsidR="00BE2F0D" w:rsidRDefault="00BE2F0D">
      <w:pPr>
        <w:pStyle w:val="TOC3"/>
        <w:rPr>
          <w:rFonts w:ascii="Calibri" w:hAnsi="Calibri"/>
          <w:kern w:val="2"/>
          <w:sz w:val="22"/>
          <w:szCs w:val="22"/>
        </w:rPr>
      </w:pPr>
      <w:r>
        <w:t>5.3.4</w:t>
      </w:r>
      <w:r>
        <w:rPr>
          <w:rFonts w:ascii="Calibri" w:hAnsi="Calibri"/>
          <w:kern w:val="2"/>
          <w:sz w:val="22"/>
          <w:szCs w:val="22"/>
        </w:rPr>
        <w:tab/>
      </w:r>
      <w:r>
        <w:t>Abnormal cases</w:t>
      </w:r>
      <w:r>
        <w:tab/>
      </w:r>
      <w:r>
        <w:fldChar w:fldCharType="begin" w:fldLock="1"/>
      </w:r>
      <w:r>
        <w:instrText xml:space="preserve"> PAGEREF _Toc163123688 \h </w:instrText>
      </w:r>
      <w:r>
        <w:fldChar w:fldCharType="separate"/>
      </w:r>
      <w:r>
        <w:t>29</w:t>
      </w:r>
      <w:r>
        <w:fldChar w:fldCharType="end"/>
      </w:r>
    </w:p>
    <w:p w14:paraId="12EF3F6C" w14:textId="236A52EA" w:rsidR="00BE2F0D" w:rsidRDefault="00BE2F0D">
      <w:pPr>
        <w:pStyle w:val="TOC2"/>
        <w:rPr>
          <w:rFonts w:ascii="Calibri" w:hAnsi="Calibri"/>
          <w:kern w:val="2"/>
          <w:sz w:val="22"/>
          <w:szCs w:val="22"/>
        </w:rPr>
      </w:pPr>
      <w:r>
        <w:t>5.4</w:t>
      </w:r>
      <w:r>
        <w:rPr>
          <w:rFonts w:ascii="Calibri" w:hAnsi="Calibri"/>
          <w:kern w:val="2"/>
          <w:sz w:val="22"/>
          <w:szCs w:val="22"/>
        </w:rPr>
        <w:tab/>
      </w:r>
      <w:r>
        <w:t>Concatenating short message or notification transfers</w:t>
      </w:r>
      <w:r>
        <w:tab/>
      </w:r>
      <w:r>
        <w:fldChar w:fldCharType="begin" w:fldLock="1"/>
      </w:r>
      <w:r>
        <w:instrText xml:space="preserve"> PAGEREF _Toc163123689 \h </w:instrText>
      </w:r>
      <w:r>
        <w:fldChar w:fldCharType="separate"/>
      </w:r>
      <w:r>
        <w:t>30</w:t>
      </w:r>
      <w:r>
        <w:fldChar w:fldCharType="end"/>
      </w:r>
    </w:p>
    <w:p w14:paraId="7F60CB67" w14:textId="33FD233A" w:rsidR="00BE2F0D" w:rsidRDefault="00BE2F0D">
      <w:pPr>
        <w:pStyle w:val="TOC1"/>
        <w:rPr>
          <w:rFonts w:ascii="Calibri" w:hAnsi="Calibri"/>
          <w:kern w:val="2"/>
          <w:szCs w:val="22"/>
        </w:rPr>
      </w:pPr>
      <w:r>
        <w:t>6</w:t>
      </w:r>
      <w:r>
        <w:rPr>
          <w:rFonts w:ascii="Calibri" w:hAnsi="Calibri"/>
          <w:kern w:val="2"/>
          <w:szCs w:val="22"/>
        </w:rPr>
        <w:tab/>
      </w:r>
      <w:r>
        <w:t>SM</w:t>
      </w:r>
      <w:r>
        <w:noBreakHyphen/>
        <w:t>RL</w:t>
      </w:r>
      <w:r>
        <w:noBreakHyphen/>
        <w:t>procedures</w:t>
      </w:r>
      <w:r>
        <w:tab/>
      </w:r>
      <w:r>
        <w:fldChar w:fldCharType="begin" w:fldLock="1"/>
      </w:r>
      <w:r>
        <w:instrText xml:space="preserve"> PAGEREF _Toc163123690 \h </w:instrText>
      </w:r>
      <w:r>
        <w:fldChar w:fldCharType="separate"/>
      </w:r>
      <w:r>
        <w:t>31</w:t>
      </w:r>
      <w:r>
        <w:fldChar w:fldCharType="end"/>
      </w:r>
    </w:p>
    <w:p w14:paraId="3F681EF6" w14:textId="71D47BB1" w:rsidR="00BE2F0D" w:rsidRDefault="00BE2F0D">
      <w:pPr>
        <w:pStyle w:val="TOC2"/>
        <w:rPr>
          <w:rFonts w:ascii="Calibri" w:hAnsi="Calibri"/>
          <w:kern w:val="2"/>
          <w:sz w:val="22"/>
          <w:szCs w:val="22"/>
        </w:rPr>
      </w:pPr>
      <w:r>
        <w:t>6.1</w:t>
      </w:r>
      <w:r>
        <w:rPr>
          <w:rFonts w:ascii="Calibri" w:hAnsi="Calibri"/>
          <w:kern w:val="2"/>
          <w:sz w:val="22"/>
          <w:szCs w:val="22"/>
        </w:rPr>
        <w:tab/>
      </w:r>
      <w:r>
        <w:t>General</w:t>
      </w:r>
      <w:r>
        <w:tab/>
      </w:r>
      <w:r>
        <w:fldChar w:fldCharType="begin" w:fldLock="1"/>
      </w:r>
      <w:r>
        <w:instrText xml:space="preserve"> PAGEREF _Toc163123691 \h </w:instrText>
      </w:r>
      <w:r>
        <w:fldChar w:fldCharType="separate"/>
      </w:r>
      <w:r>
        <w:t>31</w:t>
      </w:r>
      <w:r>
        <w:fldChar w:fldCharType="end"/>
      </w:r>
    </w:p>
    <w:p w14:paraId="1878969E" w14:textId="097F0250" w:rsidR="00BE2F0D" w:rsidRDefault="00BE2F0D">
      <w:pPr>
        <w:pStyle w:val="TOC2"/>
        <w:rPr>
          <w:rFonts w:ascii="Calibri" w:hAnsi="Calibri"/>
          <w:kern w:val="2"/>
          <w:sz w:val="22"/>
          <w:szCs w:val="22"/>
        </w:rPr>
      </w:pPr>
      <w:r>
        <w:t>6.2</w:t>
      </w:r>
      <w:r>
        <w:rPr>
          <w:rFonts w:ascii="Calibri" w:hAnsi="Calibri"/>
          <w:kern w:val="2"/>
          <w:sz w:val="22"/>
          <w:szCs w:val="22"/>
        </w:rPr>
        <w:tab/>
      </w:r>
      <w:r>
        <w:t>Transition states of SMR entity</w:t>
      </w:r>
      <w:r>
        <w:tab/>
      </w:r>
      <w:r>
        <w:fldChar w:fldCharType="begin" w:fldLock="1"/>
      </w:r>
      <w:r>
        <w:instrText xml:space="preserve"> PAGEREF _Toc163123692 \h </w:instrText>
      </w:r>
      <w:r>
        <w:fldChar w:fldCharType="separate"/>
      </w:r>
      <w:r>
        <w:t>31</w:t>
      </w:r>
      <w:r>
        <w:fldChar w:fldCharType="end"/>
      </w:r>
    </w:p>
    <w:p w14:paraId="6536D74E" w14:textId="3CD47F1E" w:rsidR="00BE2F0D" w:rsidRDefault="00BE2F0D">
      <w:pPr>
        <w:pStyle w:val="TOC3"/>
        <w:rPr>
          <w:rFonts w:ascii="Calibri" w:hAnsi="Calibri"/>
          <w:kern w:val="2"/>
          <w:sz w:val="22"/>
          <w:szCs w:val="22"/>
        </w:rPr>
      </w:pPr>
      <w:r>
        <w:t>6.2.1</w:t>
      </w:r>
      <w:r>
        <w:rPr>
          <w:rFonts w:ascii="Calibri" w:hAnsi="Calibri"/>
          <w:kern w:val="2"/>
          <w:sz w:val="22"/>
          <w:szCs w:val="22"/>
        </w:rPr>
        <w:tab/>
      </w:r>
      <w:r>
        <w:t>SMR</w:t>
      </w:r>
      <w:r>
        <w:noBreakHyphen/>
        <w:t>states at the MS</w:t>
      </w:r>
      <w:r>
        <w:noBreakHyphen/>
        <w:t>side of the radio interface</w:t>
      </w:r>
      <w:r>
        <w:tab/>
      </w:r>
      <w:r>
        <w:fldChar w:fldCharType="begin" w:fldLock="1"/>
      </w:r>
      <w:r>
        <w:instrText xml:space="preserve"> PAGEREF _Toc163123693 \h </w:instrText>
      </w:r>
      <w:r>
        <w:fldChar w:fldCharType="separate"/>
      </w:r>
      <w:r>
        <w:t>31</w:t>
      </w:r>
      <w:r>
        <w:fldChar w:fldCharType="end"/>
      </w:r>
    </w:p>
    <w:p w14:paraId="03EEB61D" w14:textId="0E1631AC" w:rsidR="00BE2F0D" w:rsidRDefault="00BE2F0D">
      <w:pPr>
        <w:pStyle w:val="TOC4"/>
        <w:rPr>
          <w:rFonts w:ascii="Calibri" w:hAnsi="Calibri"/>
          <w:kern w:val="2"/>
          <w:sz w:val="22"/>
          <w:szCs w:val="22"/>
        </w:rPr>
      </w:pPr>
      <w:r>
        <w:t>6.2.1.1</w:t>
      </w:r>
      <w:r>
        <w:rPr>
          <w:rFonts w:ascii="Calibri" w:hAnsi="Calibri"/>
          <w:kern w:val="2"/>
          <w:sz w:val="22"/>
          <w:szCs w:val="22"/>
        </w:rPr>
        <w:tab/>
      </w:r>
      <w:r>
        <w:t>Idle (State 0)</w:t>
      </w:r>
      <w:r>
        <w:tab/>
      </w:r>
      <w:r>
        <w:fldChar w:fldCharType="begin" w:fldLock="1"/>
      </w:r>
      <w:r>
        <w:instrText xml:space="preserve"> PAGEREF _Toc163123694 \h </w:instrText>
      </w:r>
      <w:r>
        <w:fldChar w:fldCharType="separate"/>
      </w:r>
      <w:r>
        <w:t>31</w:t>
      </w:r>
      <w:r>
        <w:fldChar w:fldCharType="end"/>
      </w:r>
    </w:p>
    <w:p w14:paraId="77CD23CA" w14:textId="1E111B03" w:rsidR="00BE2F0D" w:rsidRDefault="00BE2F0D">
      <w:pPr>
        <w:pStyle w:val="TOC4"/>
        <w:rPr>
          <w:rFonts w:ascii="Calibri" w:hAnsi="Calibri"/>
          <w:kern w:val="2"/>
          <w:sz w:val="22"/>
          <w:szCs w:val="22"/>
        </w:rPr>
      </w:pPr>
      <w:r>
        <w:t>6.2.1.2</w:t>
      </w:r>
      <w:r>
        <w:rPr>
          <w:rFonts w:ascii="Calibri" w:hAnsi="Calibri"/>
          <w:kern w:val="2"/>
          <w:sz w:val="22"/>
          <w:szCs w:val="22"/>
        </w:rPr>
        <w:tab/>
      </w:r>
      <w:r>
        <w:t>Wait for RP</w:t>
      </w:r>
      <w:r>
        <w:noBreakHyphen/>
        <w:t>ACK (State 1)</w:t>
      </w:r>
      <w:r>
        <w:tab/>
      </w:r>
      <w:r>
        <w:fldChar w:fldCharType="begin" w:fldLock="1"/>
      </w:r>
      <w:r>
        <w:instrText xml:space="preserve"> PAGEREF _Toc163123695 \h </w:instrText>
      </w:r>
      <w:r>
        <w:fldChar w:fldCharType="separate"/>
      </w:r>
      <w:r>
        <w:t>32</w:t>
      </w:r>
      <w:r>
        <w:fldChar w:fldCharType="end"/>
      </w:r>
    </w:p>
    <w:p w14:paraId="13E2F180" w14:textId="2143689E" w:rsidR="00BE2F0D" w:rsidRDefault="00BE2F0D">
      <w:pPr>
        <w:pStyle w:val="TOC4"/>
        <w:rPr>
          <w:rFonts w:ascii="Calibri" w:hAnsi="Calibri"/>
          <w:kern w:val="2"/>
          <w:sz w:val="22"/>
          <w:szCs w:val="22"/>
        </w:rPr>
      </w:pPr>
      <w:r>
        <w:t>6.2.1.2a</w:t>
      </w:r>
      <w:r>
        <w:rPr>
          <w:rFonts w:ascii="Calibri" w:hAnsi="Calibri"/>
          <w:kern w:val="2"/>
          <w:sz w:val="22"/>
          <w:szCs w:val="22"/>
        </w:rPr>
        <w:tab/>
      </w:r>
      <w:r>
        <w:t>Wait to send RP</w:t>
      </w:r>
      <w:r>
        <w:noBreakHyphen/>
        <w:t>ACK (State 3)</w:t>
      </w:r>
      <w:r>
        <w:tab/>
      </w:r>
      <w:r>
        <w:fldChar w:fldCharType="begin" w:fldLock="1"/>
      </w:r>
      <w:r>
        <w:instrText xml:space="preserve"> PAGEREF _Toc163123696 \h </w:instrText>
      </w:r>
      <w:r>
        <w:fldChar w:fldCharType="separate"/>
      </w:r>
      <w:r>
        <w:t>32</w:t>
      </w:r>
      <w:r>
        <w:fldChar w:fldCharType="end"/>
      </w:r>
    </w:p>
    <w:p w14:paraId="04576B62" w14:textId="64C7C713" w:rsidR="00BE2F0D" w:rsidRDefault="00BE2F0D">
      <w:pPr>
        <w:pStyle w:val="TOC4"/>
        <w:rPr>
          <w:rFonts w:ascii="Calibri" w:hAnsi="Calibri"/>
          <w:kern w:val="2"/>
          <w:sz w:val="22"/>
          <w:szCs w:val="22"/>
        </w:rPr>
      </w:pPr>
      <w:r w:rsidRPr="005E3B67">
        <w:rPr>
          <w:lang w:val="nb-NO"/>
        </w:rPr>
        <w:t>6.2.1.3</w:t>
      </w:r>
      <w:r>
        <w:rPr>
          <w:rFonts w:ascii="Calibri" w:hAnsi="Calibri"/>
          <w:kern w:val="2"/>
          <w:sz w:val="22"/>
          <w:szCs w:val="22"/>
        </w:rPr>
        <w:tab/>
      </w:r>
      <w:r w:rsidRPr="005E3B67">
        <w:rPr>
          <w:lang w:val="nb-NO"/>
        </w:rPr>
        <w:t>Wait for RETRANS TIMER (State 4)</w:t>
      </w:r>
      <w:r>
        <w:tab/>
      </w:r>
      <w:r>
        <w:fldChar w:fldCharType="begin" w:fldLock="1"/>
      </w:r>
      <w:r>
        <w:instrText xml:space="preserve"> PAGEREF _Toc163123697 \h </w:instrText>
      </w:r>
      <w:r>
        <w:fldChar w:fldCharType="separate"/>
      </w:r>
      <w:r>
        <w:t>32</w:t>
      </w:r>
      <w:r>
        <w:fldChar w:fldCharType="end"/>
      </w:r>
    </w:p>
    <w:p w14:paraId="28BF44B4" w14:textId="205083AA" w:rsidR="00BE2F0D" w:rsidRDefault="00BE2F0D">
      <w:pPr>
        <w:pStyle w:val="TOC3"/>
        <w:rPr>
          <w:rFonts w:ascii="Calibri" w:hAnsi="Calibri"/>
          <w:kern w:val="2"/>
          <w:sz w:val="22"/>
          <w:szCs w:val="22"/>
        </w:rPr>
      </w:pPr>
      <w:r>
        <w:t>6.2.2</w:t>
      </w:r>
      <w:r>
        <w:rPr>
          <w:rFonts w:ascii="Calibri" w:hAnsi="Calibri"/>
          <w:kern w:val="2"/>
          <w:sz w:val="22"/>
          <w:szCs w:val="22"/>
        </w:rPr>
        <w:tab/>
      </w:r>
      <w:r>
        <w:t>SMR</w:t>
      </w:r>
      <w:r>
        <w:noBreakHyphen/>
        <w:t>states at the network side of the radio interface</w:t>
      </w:r>
      <w:r>
        <w:tab/>
      </w:r>
      <w:r>
        <w:fldChar w:fldCharType="begin" w:fldLock="1"/>
      </w:r>
      <w:r>
        <w:instrText xml:space="preserve"> PAGEREF _Toc163123698 \h </w:instrText>
      </w:r>
      <w:r>
        <w:fldChar w:fldCharType="separate"/>
      </w:r>
      <w:r>
        <w:t>32</w:t>
      </w:r>
      <w:r>
        <w:fldChar w:fldCharType="end"/>
      </w:r>
    </w:p>
    <w:p w14:paraId="4CBB6669" w14:textId="721BC7E7" w:rsidR="00BE2F0D" w:rsidRDefault="00BE2F0D">
      <w:pPr>
        <w:pStyle w:val="TOC4"/>
        <w:rPr>
          <w:rFonts w:ascii="Calibri" w:hAnsi="Calibri"/>
          <w:kern w:val="2"/>
          <w:sz w:val="22"/>
          <w:szCs w:val="22"/>
        </w:rPr>
      </w:pPr>
      <w:r>
        <w:t>6.2.2.1</w:t>
      </w:r>
      <w:r>
        <w:rPr>
          <w:rFonts w:ascii="Calibri" w:hAnsi="Calibri"/>
          <w:kern w:val="2"/>
          <w:sz w:val="22"/>
          <w:szCs w:val="22"/>
        </w:rPr>
        <w:tab/>
      </w:r>
      <w:r>
        <w:t>Idle (State 0)</w:t>
      </w:r>
      <w:r>
        <w:tab/>
      </w:r>
      <w:r>
        <w:fldChar w:fldCharType="begin" w:fldLock="1"/>
      </w:r>
      <w:r>
        <w:instrText xml:space="preserve"> PAGEREF _Toc163123699 \h </w:instrText>
      </w:r>
      <w:r>
        <w:fldChar w:fldCharType="separate"/>
      </w:r>
      <w:r>
        <w:t>32</w:t>
      </w:r>
      <w:r>
        <w:fldChar w:fldCharType="end"/>
      </w:r>
    </w:p>
    <w:p w14:paraId="4C54ACC0" w14:textId="049A87A6" w:rsidR="00BE2F0D" w:rsidRDefault="00BE2F0D">
      <w:pPr>
        <w:pStyle w:val="TOC4"/>
        <w:rPr>
          <w:rFonts w:ascii="Calibri" w:hAnsi="Calibri"/>
          <w:kern w:val="2"/>
          <w:sz w:val="22"/>
          <w:szCs w:val="22"/>
        </w:rPr>
      </w:pPr>
      <w:r>
        <w:t>6.2.2.2</w:t>
      </w:r>
      <w:r>
        <w:rPr>
          <w:rFonts w:ascii="Calibri" w:hAnsi="Calibri"/>
          <w:kern w:val="2"/>
          <w:sz w:val="22"/>
          <w:szCs w:val="22"/>
        </w:rPr>
        <w:tab/>
      </w:r>
      <w:r>
        <w:t>Wait for RP</w:t>
      </w:r>
      <w:r>
        <w:noBreakHyphen/>
        <w:t>ACK (State 1)</w:t>
      </w:r>
      <w:r>
        <w:tab/>
      </w:r>
      <w:r>
        <w:fldChar w:fldCharType="begin" w:fldLock="1"/>
      </w:r>
      <w:r>
        <w:instrText xml:space="preserve"> PAGEREF _Toc163123700 \h </w:instrText>
      </w:r>
      <w:r>
        <w:fldChar w:fldCharType="separate"/>
      </w:r>
      <w:r>
        <w:t>32</w:t>
      </w:r>
      <w:r>
        <w:fldChar w:fldCharType="end"/>
      </w:r>
    </w:p>
    <w:p w14:paraId="67741D16" w14:textId="00B1B3B1" w:rsidR="00BE2F0D" w:rsidRDefault="00BE2F0D">
      <w:pPr>
        <w:pStyle w:val="TOC4"/>
        <w:rPr>
          <w:rFonts w:ascii="Calibri" w:hAnsi="Calibri"/>
          <w:kern w:val="2"/>
          <w:sz w:val="22"/>
          <w:szCs w:val="22"/>
        </w:rPr>
      </w:pPr>
      <w:r>
        <w:t>6.2.2.3</w:t>
      </w:r>
      <w:r>
        <w:rPr>
          <w:rFonts w:ascii="Calibri" w:hAnsi="Calibri"/>
          <w:kern w:val="2"/>
          <w:sz w:val="22"/>
          <w:szCs w:val="22"/>
        </w:rPr>
        <w:tab/>
      </w:r>
      <w:r>
        <w:t>Wait to send RP</w:t>
      </w:r>
      <w:r>
        <w:noBreakHyphen/>
        <w:t>ACK (State 3)</w:t>
      </w:r>
      <w:r>
        <w:tab/>
      </w:r>
      <w:r>
        <w:fldChar w:fldCharType="begin" w:fldLock="1"/>
      </w:r>
      <w:r>
        <w:instrText xml:space="preserve"> PAGEREF _Toc163123701 \h </w:instrText>
      </w:r>
      <w:r>
        <w:fldChar w:fldCharType="separate"/>
      </w:r>
      <w:r>
        <w:t>32</w:t>
      </w:r>
      <w:r>
        <w:fldChar w:fldCharType="end"/>
      </w:r>
    </w:p>
    <w:p w14:paraId="6C8CBEF0" w14:textId="7476CF53" w:rsidR="00BE2F0D" w:rsidRDefault="00BE2F0D">
      <w:pPr>
        <w:pStyle w:val="TOC2"/>
        <w:rPr>
          <w:rFonts w:ascii="Calibri" w:hAnsi="Calibri"/>
          <w:kern w:val="2"/>
          <w:sz w:val="22"/>
          <w:szCs w:val="22"/>
        </w:rPr>
      </w:pPr>
      <w:r>
        <w:t>6.3</w:t>
      </w:r>
      <w:r>
        <w:rPr>
          <w:rFonts w:ascii="Calibri" w:hAnsi="Calibri"/>
          <w:kern w:val="2"/>
          <w:sz w:val="22"/>
          <w:szCs w:val="22"/>
        </w:rPr>
        <w:tab/>
      </w:r>
      <w:r>
        <w:t>Short Message Relay procedures</w:t>
      </w:r>
      <w:r>
        <w:tab/>
      </w:r>
      <w:r>
        <w:fldChar w:fldCharType="begin" w:fldLock="1"/>
      </w:r>
      <w:r>
        <w:instrText xml:space="preserve"> PAGEREF _Toc163123702 \h </w:instrText>
      </w:r>
      <w:r>
        <w:fldChar w:fldCharType="separate"/>
      </w:r>
      <w:r>
        <w:t>32</w:t>
      </w:r>
      <w:r>
        <w:fldChar w:fldCharType="end"/>
      </w:r>
    </w:p>
    <w:p w14:paraId="6E85F73E" w14:textId="4C403D9A" w:rsidR="00BE2F0D" w:rsidRDefault="00BE2F0D">
      <w:pPr>
        <w:pStyle w:val="TOC3"/>
        <w:rPr>
          <w:rFonts w:ascii="Calibri" w:hAnsi="Calibri"/>
          <w:kern w:val="2"/>
          <w:sz w:val="22"/>
          <w:szCs w:val="22"/>
        </w:rPr>
      </w:pPr>
      <w:r>
        <w:t>6.3.1</w:t>
      </w:r>
      <w:r>
        <w:rPr>
          <w:rFonts w:ascii="Calibri" w:hAnsi="Calibri"/>
          <w:kern w:val="2"/>
          <w:sz w:val="22"/>
          <w:szCs w:val="22"/>
        </w:rPr>
        <w:tab/>
      </w:r>
      <w:r>
        <w:t>TPDU relaying</w:t>
      </w:r>
      <w:r>
        <w:tab/>
      </w:r>
      <w:r>
        <w:fldChar w:fldCharType="begin" w:fldLock="1"/>
      </w:r>
      <w:r>
        <w:instrText xml:space="preserve"> PAGEREF _Toc163123703 \h </w:instrText>
      </w:r>
      <w:r>
        <w:fldChar w:fldCharType="separate"/>
      </w:r>
      <w:r>
        <w:t>32</w:t>
      </w:r>
      <w:r>
        <w:fldChar w:fldCharType="end"/>
      </w:r>
    </w:p>
    <w:p w14:paraId="246B01AE" w14:textId="7577D5B0" w:rsidR="00BE2F0D" w:rsidRDefault="00BE2F0D">
      <w:pPr>
        <w:pStyle w:val="TOC3"/>
        <w:rPr>
          <w:rFonts w:ascii="Calibri" w:hAnsi="Calibri"/>
          <w:kern w:val="2"/>
          <w:sz w:val="22"/>
          <w:szCs w:val="22"/>
        </w:rPr>
      </w:pPr>
      <w:r>
        <w:t>6.3.2</w:t>
      </w:r>
      <w:r>
        <w:rPr>
          <w:rFonts w:ascii="Calibri" w:hAnsi="Calibri"/>
          <w:kern w:val="2"/>
          <w:sz w:val="22"/>
          <w:szCs w:val="22"/>
        </w:rPr>
        <w:tab/>
      </w:r>
      <w:r>
        <w:t>[Void]</w:t>
      </w:r>
      <w:r>
        <w:tab/>
      </w:r>
      <w:r>
        <w:fldChar w:fldCharType="begin" w:fldLock="1"/>
      </w:r>
      <w:r>
        <w:instrText xml:space="preserve"> PAGEREF _Toc163123704 \h </w:instrText>
      </w:r>
      <w:r>
        <w:fldChar w:fldCharType="separate"/>
      </w:r>
      <w:r>
        <w:t>33</w:t>
      </w:r>
      <w:r>
        <w:fldChar w:fldCharType="end"/>
      </w:r>
    </w:p>
    <w:p w14:paraId="382C494D" w14:textId="5CB2A916" w:rsidR="00BE2F0D" w:rsidRDefault="00BE2F0D">
      <w:pPr>
        <w:pStyle w:val="TOC3"/>
        <w:rPr>
          <w:rFonts w:ascii="Calibri" w:hAnsi="Calibri"/>
          <w:kern w:val="2"/>
          <w:sz w:val="22"/>
          <w:szCs w:val="22"/>
        </w:rPr>
      </w:pPr>
      <w:r>
        <w:t>6.3.3</w:t>
      </w:r>
      <w:r>
        <w:rPr>
          <w:rFonts w:ascii="Calibri" w:hAnsi="Calibri"/>
          <w:kern w:val="2"/>
          <w:sz w:val="22"/>
          <w:szCs w:val="22"/>
        </w:rPr>
        <w:tab/>
      </w:r>
      <w:r>
        <w:t>Notification relaying</w:t>
      </w:r>
      <w:r>
        <w:tab/>
      </w:r>
      <w:r>
        <w:fldChar w:fldCharType="begin" w:fldLock="1"/>
      </w:r>
      <w:r>
        <w:instrText xml:space="preserve"> PAGEREF _Toc163123705 \h </w:instrText>
      </w:r>
      <w:r>
        <w:fldChar w:fldCharType="separate"/>
      </w:r>
      <w:r>
        <w:t>33</w:t>
      </w:r>
      <w:r>
        <w:fldChar w:fldCharType="end"/>
      </w:r>
    </w:p>
    <w:p w14:paraId="1604E7B1" w14:textId="6D48849D" w:rsidR="00BE2F0D" w:rsidRDefault="00BE2F0D">
      <w:pPr>
        <w:pStyle w:val="TOC4"/>
        <w:rPr>
          <w:rFonts w:ascii="Calibri" w:hAnsi="Calibri"/>
          <w:kern w:val="2"/>
          <w:sz w:val="22"/>
          <w:szCs w:val="22"/>
        </w:rPr>
      </w:pPr>
      <w:r>
        <w:t>6.3.3.1</w:t>
      </w:r>
      <w:r>
        <w:rPr>
          <w:rFonts w:ascii="Calibri" w:hAnsi="Calibri"/>
          <w:kern w:val="2"/>
          <w:sz w:val="22"/>
          <w:szCs w:val="22"/>
        </w:rPr>
        <w:tab/>
      </w:r>
      <w:r>
        <w:t>MS side</w:t>
      </w:r>
      <w:r>
        <w:tab/>
      </w:r>
      <w:r>
        <w:fldChar w:fldCharType="begin" w:fldLock="1"/>
      </w:r>
      <w:r>
        <w:instrText xml:space="preserve"> PAGEREF _Toc163123706 \h </w:instrText>
      </w:r>
      <w:r>
        <w:fldChar w:fldCharType="separate"/>
      </w:r>
      <w:r>
        <w:t>33</w:t>
      </w:r>
      <w:r>
        <w:fldChar w:fldCharType="end"/>
      </w:r>
    </w:p>
    <w:p w14:paraId="5539272C" w14:textId="3CF8FF37" w:rsidR="00BE2F0D" w:rsidRDefault="00BE2F0D">
      <w:pPr>
        <w:pStyle w:val="TOC5"/>
        <w:rPr>
          <w:rFonts w:ascii="Calibri" w:hAnsi="Calibri"/>
          <w:kern w:val="2"/>
          <w:sz w:val="22"/>
          <w:szCs w:val="22"/>
        </w:rPr>
      </w:pPr>
      <w:r>
        <w:t>6.3.3.1.1</w:t>
      </w:r>
      <w:r>
        <w:rPr>
          <w:rFonts w:ascii="Calibri" w:hAnsi="Calibri"/>
          <w:kern w:val="2"/>
          <w:sz w:val="22"/>
          <w:szCs w:val="22"/>
        </w:rPr>
        <w:tab/>
      </w:r>
      <w:r>
        <w:t>Idle state</w:t>
      </w:r>
      <w:r>
        <w:tab/>
      </w:r>
      <w:r>
        <w:fldChar w:fldCharType="begin" w:fldLock="1"/>
      </w:r>
      <w:r>
        <w:instrText xml:space="preserve"> PAGEREF _Toc163123707 \h </w:instrText>
      </w:r>
      <w:r>
        <w:fldChar w:fldCharType="separate"/>
      </w:r>
      <w:r>
        <w:t>33</w:t>
      </w:r>
      <w:r>
        <w:fldChar w:fldCharType="end"/>
      </w:r>
    </w:p>
    <w:p w14:paraId="0CA0B3D4" w14:textId="0295F8FA" w:rsidR="00BE2F0D" w:rsidRDefault="00BE2F0D">
      <w:pPr>
        <w:pStyle w:val="TOC5"/>
        <w:rPr>
          <w:rFonts w:ascii="Calibri" w:hAnsi="Calibri"/>
          <w:kern w:val="2"/>
          <w:sz w:val="22"/>
          <w:szCs w:val="22"/>
        </w:rPr>
      </w:pPr>
      <w:r>
        <w:t>6.3.3.1.2</w:t>
      </w:r>
      <w:r>
        <w:rPr>
          <w:rFonts w:ascii="Calibri" w:hAnsi="Calibri"/>
          <w:kern w:val="2"/>
          <w:sz w:val="22"/>
          <w:szCs w:val="22"/>
        </w:rPr>
        <w:tab/>
      </w:r>
      <w:r>
        <w:t>Wait for RP</w:t>
      </w:r>
      <w:r>
        <w:noBreakHyphen/>
        <w:t>ACK state</w:t>
      </w:r>
      <w:r>
        <w:tab/>
      </w:r>
      <w:r>
        <w:fldChar w:fldCharType="begin" w:fldLock="1"/>
      </w:r>
      <w:r>
        <w:instrText xml:space="preserve"> PAGEREF _Toc163123708 \h </w:instrText>
      </w:r>
      <w:r>
        <w:fldChar w:fldCharType="separate"/>
      </w:r>
      <w:r>
        <w:t>33</w:t>
      </w:r>
      <w:r>
        <w:fldChar w:fldCharType="end"/>
      </w:r>
    </w:p>
    <w:p w14:paraId="0C1F94A0" w14:textId="0440F89A" w:rsidR="00BE2F0D" w:rsidRDefault="00BE2F0D">
      <w:pPr>
        <w:pStyle w:val="TOC5"/>
        <w:rPr>
          <w:rFonts w:ascii="Calibri" w:hAnsi="Calibri"/>
          <w:kern w:val="2"/>
          <w:sz w:val="22"/>
          <w:szCs w:val="22"/>
        </w:rPr>
      </w:pPr>
      <w:r>
        <w:t>6.3.3.1.3</w:t>
      </w:r>
      <w:r>
        <w:rPr>
          <w:rFonts w:ascii="Calibri" w:hAnsi="Calibri"/>
          <w:kern w:val="2"/>
          <w:sz w:val="22"/>
          <w:szCs w:val="22"/>
        </w:rPr>
        <w:tab/>
      </w:r>
      <w:r>
        <w:t>Wait for RETRANS Timer state</w:t>
      </w:r>
      <w:r>
        <w:tab/>
      </w:r>
      <w:r>
        <w:fldChar w:fldCharType="begin" w:fldLock="1"/>
      </w:r>
      <w:r>
        <w:instrText xml:space="preserve"> PAGEREF _Toc163123709 \h </w:instrText>
      </w:r>
      <w:r>
        <w:fldChar w:fldCharType="separate"/>
      </w:r>
      <w:r>
        <w:t>34</w:t>
      </w:r>
      <w:r>
        <w:fldChar w:fldCharType="end"/>
      </w:r>
    </w:p>
    <w:p w14:paraId="329571FA" w14:textId="76F76216" w:rsidR="00BE2F0D" w:rsidRDefault="00BE2F0D">
      <w:pPr>
        <w:pStyle w:val="TOC4"/>
        <w:rPr>
          <w:rFonts w:ascii="Calibri" w:hAnsi="Calibri"/>
          <w:kern w:val="2"/>
          <w:sz w:val="22"/>
          <w:szCs w:val="22"/>
        </w:rPr>
      </w:pPr>
      <w:r>
        <w:t>6.3.3.2</w:t>
      </w:r>
      <w:r>
        <w:rPr>
          <w:rFonts w:ascii="Calibri" w:hAnsi="Calibri"/>
          <w:kern w:val="2"/>
          <w:sz w:val="22"/>
          <w:szCs w:val="22"/>
        </w:rPr>
        <w:tab/>
      </w:r>
      <w:r>
        <w:t>Network side</w:t>
      </w:r>
      <w:r>
        <w:tab/>
      </w:r>
      <w:r>
        <w:fldChar w:fldCharType="begin" w:fldLock="1"/>
      </w:r>
      <w:r>
        <w:instrText xml:space="preserve"> PAGEREF _Toc163123710 \h </w:instrText>
      </w:r>
      <w:r>
        <w:fldChar w:fldCharType="separate"/>
      </w:r>
      <w:r>
        <w:t>34</w:t>
      </w:r>
      <w:r>
        <w:fldChar w:fldCharType="end"/>
      </w:r>
    </w:p>
    <w:p w14:paraId="2A4251F9" w14:textId="66DF220D" w:rsidR="00BE2F0D" w:rsidRDefault="00BE2F0D">
      <w:pPr>
        <w:pStyle w:val="TOC5"/>
        <w:rPr>
          <w:rFonts w:ascii="Calibri" w:hAnsi="Calibri"/>
          <w:kern w:val="2"/>
          <w:sz w:val="22"/>
          <w:szCs w:val="22"/>
        </w:rPr>
      </w:pPr>
      <w:r>
        <w:t>6.3.3.2.1</w:t>
      </w:r>
      <w:r>
        <w:rPr>
          <w:rFonts w:ascii="Calibri" w:hAnsi="Calibri"/>
          <w:kern w:val="2"/>
          <w:sz w:val="22"/>
          <w:szCs w:val="22"/>
        </w:rPr>
        <w:tab/>
      </w:r>
      <w:r>
        <w:t>Idle state</w:t>
      </w:r>
      <w:r>
        <w:tab/>
      </w:r>
      <w:r>
        <w:fldChar w:fldCharType="begin" w:fldLock="1"/>
      </w:r>
      <w:r>
        <w:instrText xml:space="preserve"> PAGEREF _Toc163123711 \h </w:instrText>
      </w:r>
      <w:r>
        <w:fldChar w:fldCharType="separate"/>
      </w:r>
      <w:r>
        <w:t>34</w:t>
      </w:r>
      <w:r>
        <w:fldChar w:fldCharType="end"/>
      </w:r>
    </w:p>
    <w:p w14:paraId="4D4F823E" w14:textId="04817970" w:rsidR="00BE2F0D" w:rsidRDefault="00BE2F0D">
      <w:pPr>
        <w:pStyle w:val="TOC5"/>
        <w:rPr>
          <w:rFonts w:ascii="Calibri" w:hAnsi="Calibri"/>
          <w:kern w:val="2"/>
          <w:sz w:val="22"/>
          <w:szCs w:val="22"/>
        </w:rPr>
      </w:pPr>
      <w:r>
        <w:t>6.3.3.2.2</w:t>
      </w:r>
      <w:r>
        <w:rPr>
          <w:rFonts w:ascii="Calibri" w:hAnsi="Calibri"/>
          <w:kern w:val="2"/>
          <w:sz w:val="22"/>
          <w:szCs w:val="22"/>
        </w:rPr>
        <w:tab/>
      </w:r>
      <w:r>
        <w:t>Wait to Send RP</w:t>
      </w:r>
      <w:r>
        <w:noBreakHyphen/>
        <w:t>ACK state</w:t>
      </w:r>
      <w:r>
        <w:tab/>
      </w:r>
      <w:r>
        <w:fldChar w:fldCharType="begin" w:fldLock="1"/>
      </w:r>
      <w:r>
        <w:instrText xml:space="preserve"> PAGEREF _Toc163123712 \h </w:instrText>
      </w:r>
      <w:r>
        <w:fldChar w:fldCharType="separate"/>
      </w:r>
      <w:r>
        <w:t>34</w:t>
      </w:r>
      <w:r>
        <w:fldChar w:fldCharType="end"/>
      </w:r>
    </w:p>
    <w:p w14:paraId="7E44549E" w14:textId="144BD8F8" w:rsidR="00BE2F0D" w:rsidRDefault="00BE2F0D">
      <w:pPr>
        <w:pStyle w:val="TOC3"/>
        <w:rPr>
          <w:rFonts w:ascii="Calibri" w:hAnsi="Calibri"/>
          <w:kern w:val="2"/>
          <w:sz w:val="22"/>
          <w:szCs w:val="22"/>
        </w:rPr>
      </w:pPr>
      <w:r>
        <w:t>6.3.4</w:t>
      </w:r>
      <w:r>
        <w:rPr>
          <w:rFonts w:ascii="Calibri" w:hAnsi="Calibri"/>
          <w:kern w:val="2"/>
          <w:sz w:val="22"/>
          <w:szCs w:val="22"/>
        </w:rPr>
        <w:tab/>
      </w:r>
      <w:r>
        <w:t>Abnormal cases</w:t>
      </w:r>
      <w:r>
        <w:tab/>
      </w:r>
      <w:r>
        <w:fldChar w:fldCharType="begin" w:fldLock="1"/>
      </w:r>
      <w:r>
        <w:instrText xml:space="preserve"> PAGEREF _Toc163123713 \h </w:instrText>
      </w:r>
      <w:r>
        <w:fldChar w:fldCharType="separate"/>
      </w:r>
      <w:r>
        <w:t>35</w:t>
      </w:r>
      <w:r>
        <w:fldChar w:fldCharType="end"/>
      </w:r>
    </w:p>
    <w:p w14:paraId="1E6F3846" w14:textId="7E32B3E5" w:rsidR="00BE2F0D" w:rsidRDefault="00BE2F0D">
      <w:pPr>
        <w:pStyle w:val="TOC1"/>
        <w:rPr>
          <w:rFonts w:ascii="Calibri" w:hAnsi="Calibri"/>
          <w:kern w:val="2"/>
          <w:szCs w:val="22"/>
        </w:rPr>
      </w:pPr>
      <w:r>
        <w:t>7</w:t>
      </w:r>
      <w:r>
        <w:rPr>
          <w:rFonts w:ascii="Calibri" w:hAnsi="Calibri"/>
          <w:kern w:val="2"/>
          <w:szCs w:val="22"/>
        </w:rPr>
        <w:tab/>
      </w:r>
      <w:r>
        <w:t>Message functional definitions and content</w:t>
      </w:r>
      <w:r>
        <w:tab/>
      </w:r>
      <w:r>
        <w:fldChar w:fldCharType="begin" w:fldLock="1"/>
      </w:r>
      <w:r>
        <w:instrText xml:space="preserve"> PAGEREF _Toc163123714 \h </w:instrText>
      </w:r>
      <w:r>
        <w:fldChar w:fldCharType="separate"/>
      </w:r>
      <w:r>
        <w:t>35</w:t>
      </w:r>
      <w:r>
        <w:fldChar w:fldCharType="end"/>
      </w:r>
    </w:p>
    <w:p w14:paraId="2BCE871C" w14:textId="3F8EFECC" w:rsidR="00BE2F0D" w:rsidRDefault="00BE2F0D">
      <w:pPr>
        <w:pStyle w:val="TOC2"/>
        <w:rPr>
          <w:rFonts w:ascii="Calibri" w:hAnsi="Calibri"/>
          <w:kern w:val="2"/>
          <w:sz w:val="22"/>
          <w:szCs w:val="22"/>
        </w:rPr>
      </w:pPr>
      <w:r>
        <w:t>7.1</w:t>
      </w:r>
      <w:r>
        <w:rPr>
          <w:rFonts w:ascii="Calibri" w:hAnsi="Calibri"/>
          <w:kern w:val="2"/>
          <w:sz w:val="22"/>
          <w:szCs w:val="22"/>
        </w:rPr>
        <w:tab/>
      </w:r>
      <w:r>
        <w:t>General</w:t>
      </w:r>
      <w:r>
        <w:tab/>
      </w:r>
      <w:r>
        <w:fldChar w:fldCharType="begin" w:fldLock="1"/>
      </w:r>
      <w:r>
        <w:instrText xml:space="preserve"> PAGEREF _Toc163123715 \h </w:instrText>
      </w:r>
      <w:r>
        <w:fldChar w:fldCharType="separate"/>
      </w:r>
      <w:r>
        <w:t>35</w:t>
      </w:r>
      <w:r>
        <w:fldChar w:fldCharType="end"/>
      </w:r>
    </w:p>
    <w:p w14:paraId="2D22010F" w14:textId="31DE9EF9" w:rsidR="00BE2F0D" w:rsidRDefault="00BE2F0D">
      <w:pPr>
        <w:pStyle w:val="TOC2"/>
        <w:rPr>
          <w:rFonts w:ascii="Calibri" w:hAnsi="Calibri"/>
          <w:kern w:val="2"/>
          <w:sz w:val="22"/>
          <w:szCs w:val="22"/>
        </w:rPr>
      </w:pPr>
      <w:r>
        <w:t>7.2</w:t>
      </w:r>
      <w:r>
        <w:rPr>
          <w:rFonts w:ascii="Calibri" w:hAnsi="Calibri"/>
          <w:kern w:val="2"/>
          <w:sz w:val="22"/>
          <w:szCs w:val="22"/>
        </w:rPr>
        <w:tab/>
      </w:r>
      <w:r>
        <w:t>Messages for short message or notification transfer on CM</w:t>
      </w:r>
      <w:r>
        <w:tab/>
      </w:r>
      <w:r>
        <w:fldChar w:fldCharType="begin" w:fldLock="1"/>
      </w:r>
      <w:r>
        <w:instrText xml:space="preserve"> PAGEREF _Toc163123716 \h </w:instrText>
      </w:r>
      <w:r>
        <w:fldChar w:fldCharType="separate"/>
      </w:r>
      <w:r>
        <w:t>35</w:t>
      </w:r>
      <w:r>
        <w:fldChar w:fldCharType="end"/>
      </w:r>
    </w:p>
    <w:p w14:paraId="0C8F65A8" w14:textId="1E4CD77F" w:rsidR="00BE2F0D" w:rsidRDefault="00BE2F0D">
      <w:pPr>
        <w:pStyle w:val="TOC3"/>
        <w:rPr>
          <w:rFonts w:ascii="Calibri" w:hAnsi="Calibri"/>
          <w:kern w:val="2"/>
          <w:sz w:val="22"/>
          <w:szCs w:val="22"/>
        </w:rPr>
      </w:pPr>
      <w:r>
        <w:t>7.2.1</w:t>
      </w:r>
      <w:r>
        <w:rPr>
          <w:rFonts w:ascii="Calibri" w:hAnsi="Calibri"/>
          <w:kern w:val="2"/>
          <w:sz w:val="22"/>
          <w:szCs w:val="22"/>
        </w:rPr>
        <w:tab/>
      </w:r>
      <w:r>
        <w:t>CP</w:t>
      </w:r>
      <w:r>
        <w:noBreakHyphen/>
        <w:t>DATA</w:t>
      </w:r>
      <w:r>
        <w:tab/>
      </w:r>
      <w:r>
        <w:fldChar w:fldCharType="begin" w:fldLock="1"/>
      </w:r>
      <w:r>
        <w:instrText xml:space="preserve"> PAGEREF _Toc163123717 \h </w:instrText>
      </w:r>
      <w:r>
        <w:fldChar w:fldCharType="separate"/>
      </w:r>
      <w:r>
        <w:t>35</w:t>
      </w:r>
      <w:r>
        <w:fldChar w:fldCharType="end"/>
      </w:r>
    </w:p>
    <w:p w14:paraId="743BA343" w14:textId="6CB7D8DD" w:rsidR="00BE2F0D" w:rsidRDefault="00BE2F0D">
      <w:pPr>
        <w:pStyle w:val="TOC3"/>
        <w:rPr>
          <w:rFonts w:ascii="Calibri" w:hAnsi="Calibri"/>
          <w:kern w:val="2"/>
          <w:sz w:val="22"/>
          <w:szCs w:val="22"/>
        </w:rPr>
      </w:pPr>
      <w:r>
        <w:t>7.2.2</w:t>
      </w:r>
      <w:r>
        <w:rPr>
          <w:rFonts w:ascii="Calibri" w:hAnsi="Calibri"/>
          <w:kern w:val="2"/>
          <w:sz w:val="22"/>
          <w:szCs w:val="22"/>
        </w:rPr>
        <w:tab/>
      </w:r>
      <w:r>
        <w:t>CP</w:t>
      </w:r>
      <w:r>
        <w:noBreakHyphen/>
        <w:t>ACK</w:t>
      </w:r>
      <w:r>
        <w:tab/>
      </w:r>
      <w:r>
        <w:fldChar w:fldCharType="begin" w:fldLock="1"/>
      </w:r>
      <w:r>
        <w:instrText xml:space="preserve"> PAGEREF _Toc163123718 \h </w:instrText>
      </w:r>
      <w:r>
        <w:fldChar w:fldCharType="separate"/>
      </w:r>
      <w:r>
        <w:t>35</w:t>
      </w:r>
      <w:r>
        <w:fldChar w:fldCharType="end"/>
      </w:r>
    </w:p>
    <w:p w14:paraId="2EF33B40" w14:textId="55FD414C" w:rsidR="00BE2F0D" w:rsidRDefault="00BE2F0D">
      <w:pPr>
        <w:pStyle w:val="TOC3"/>
        <w:rPr>
          <w:rFonts w:ascii="Calibri" w:hAnsi="Calibri"/>
          <w:kern w:val="2"/>
          <w:sz w:val="22"/>
          <w:szCs w:val="22"/>
        </w:rPr>
      </w:pPr>
      <w:r>
        <w:t>7.2.3</w:t>
      </w:r>
      <w:r>
        <w:rPr>
          <w:rFonts w:ascii="Calibri" w:hAnsi="Calibri"/>
          <w:kern w:val="2"/>
          <w:sz w:val="22"/>
          <w:szCs w:val="22"/>
        </w:rPr>
        <w:tab/>
      </w:r>
      <w:r>
        <w:t>CP</w:t>
      </w:r>
      <w:r>
        <w:noBreakHyphen/>
        <w:t>ERROR</w:t>
      </w:r>
      <w:r>
        <w:tab/>
      </w:r>
      <w:r>
        <w:fldChar w:fldCharType="begin" w:fldLock="1"/>
      </w:r>
      <w:r>
        <w:instrText xml:space="preserve"> PAGEREF _Toc163123719 \h </w:instrText>
      </w:r>
      <w:r>
        <w:fldChar w:fldCharType="separate"/>
      </w:r>
      <w:r>
        <w:t>36</w:t>
      </w:r>
      <w:r>
        <w:fldChar w:fldCharType="end"/>
      </w:r>
    </w:p>
    <w:p w14:paraId="4434CE1B" w14:textId="676C44E5" w:rsidR="00BE2F0D" w:rsidRDefault="00BE2F0D">
      <w:pPr>
        <w:pStyle w:val="TOC2"/>
        <w:rPr>
          <w:rFonts w:ascii="Calibri" w:hAnsi="Calibri"/>
          <w:kern w:val="2"/>
          <w:sz w:val="22"/>
          <w:szCs w:val="22"/>
        </w:rPr>
      </w:pPr>
      <w:r>
        <w:t>7.3</w:t>
      </w:r>
      <w:r>
        <w:rPr>
          <w:rFonts w:ascii="Calibri" w:hAnsi="Calibri"/>
          <w:kern w:val="2"/>
          <w:sz w:val="22"/>
          <w:szCs w:val="22"/>
        </w:rPr>
        <w:tab/>
      </w:r>
      <w:r>
        <w:t>Messages for short message and notification transfer on SM</w:t>
      </w:r>
      <w:r>
        <w:noBreakHyphen/>
        <w:t>RL</w:t>
      </w:r>
      <w:r>
        <w:tab/>
      </w:r>
      <w:r>
        <w:fldChar w:fldCharType="begin" w:fldLock="1"/>
      </w:r>
      <w:r>
        <w:instrText xml:space="preserve"> PAGEREF _Toc163123720 \h </w:instrText>
      </w:r>
      <w:r>
        <w:fldChar w:fldCharType="separate"/>
      </w:r>
      <w:r>
        <w:t>36</w:t>
      </w:r>
      <w:r>
        <w:fldChar w:fldCharType="end"/>
      </w:r>
    </w:p>
    <w:p w14:paraId="38D3C311" w14:textId="08E164B7" w:rsidR="00BE2F0D" w:rsidRDefault="00BE2F0D">
      <w:pPr>
        <w:pStyle w:val="TOC3"/>
        <w:rPr>
          <w:rFonts w:ascii="Calibri" w:hAnsi="Calibri"/>
          <w:kern w:val="2"/>
          <w:sz w:val="22"/>
          <w:szCs w:val="22"/>
        </w:rPr>
      </w:pPr>
      <w:r>
        <w:t>7.3.1</w:t>
      </w:r>
      <w:r>
        <w:rPr>
          <w:rFonts w:ascii="Calibri" w:hAnsi="Calibri"/>
          <w:kern w:val="2"/>
          <w:sz w:val="22"/>
          <w:szCs w:val="22"/>
        </w:rPr>
        <w:tab/>
      </w:r>
      <w:r>
        <w:t>RP</w:t>
      </w:r>
      <w:r>
        <w:noBreakHyphen/>
        <w:t>DATA</w:t>
      </w:r>
      <w:r>
        <w:tab/>
      </w:r>
      <w:r>
        <w:fldChar w:fldCharType="begin" w:fldLock="1"/>
      </w:r>
      <w:r>
        <w:instrText xml:space="preserve"> PAGEREF _Toc163123721 \h </w:instrText>
      </w:r>
      <w:r>
        <w:fldChar w:fldCharType="separate"/>
      </w:r>
      <w:r>
        <w:t>36</w:t>
      </w:r>
      <w:r>
        <w:fldChar w:fldCharType="end"/>
      </w:r>
    </w:p>
    <w:p w14:paraId="2EEF342D" w14:textId="5426E8ED" w:rsidR="00BE2F0D" w:rsidRDefault="00BE2F0D">
      <w:pPr>
        <w:pStyle w:val="TOC4"/>
        <w:rPr>
          <w:rFonts w:ascii="Calibri" w:hAnsi="Calibri"/>
          <w:kern w:val="2"/>
          <w:sz w:val="22"/>
          <w:szCs w:val="22"/>
        </w:rPr>
      </w:pPr>
      <w:r>
        <w:t>7.3.1.1</w:t>
      </w:r>
      <w:r>
        <w:rPr>
          <w:rFonts w:ascii="Calibri" w:hAnsi="Calibri"/>
          <w:kern w:val="2"/>
          <w:sz w:val="22"/>
          <w:szCs w:val="22"/>
        </w:rPr>
        <w:tab/>
      </w:r>
      <w:r>
        <w:t>RP</w:t>
      </w:r>
      <w:r>
        <w:noBreakHyphen/>
        <w:t>DATA (Network to Mobile Station)</w:t>
      </w:r>
      <w:r>
        <w:tab/>
      </w:r>
      <w:r>
        <w:fldChar w:fldCharType="begin" w:fldLock="1"/>
      </w:r>
      <w:r>
        <w:instrText xml:space="preserve"> PAGEREF _Toc163123722 \h </w:instrText>
      </w:r>
      <w:r>
        <w:fldChar w:fldCharType="separate"/>
      </w:r>
      <w:r>
        <w:t>36</w:t>
      </w:r>
      <w:r>
        <w:fldChar w:fldCharType="end"/>
      </w:r>
    </w:p>
    <w:p w14:paraId="29B16363" w14:textId="581E17C9" w:rsidR="00BE2F0D" w:rsidRDefault="00BE2F0D">
      <w:pPr>
        <w:pStyle w:val="TOC4"/>
        <w:rPr>
          <w:rFonts w:ascii="Calibri" w:hAnsi="Calibri"/>
          <w:kern w:val="2"/>
          <w:sz w:val="22"/>
          <w:szCs w:val="22"/>
        </w:rPr>
      </w:pPr>
      <w:r>
        <w:t>7.3.1.2</w:t>
      </w:r>
      <w:r>
        <w:rPr>
          <w:rFonts w:ascii="Calibri" w:hAnsi="Calibri"/>
          <w:kern w:val="2"/>
          <w:sz w:val="22"/>
          <w:szCs w:val="22"/>
        </w:rPr>
        <w:tab/>
      </w:r>
      <w:r>
        <w:t>RP</w:t>
      </w:r>
      <w:r>
        <w:noBreakHyphen/>
        <w:t>DATA (Mobile Station to Network)</w:t>
      </w:r>
      <w:r>
        <w:tab/>
      </w:r>
      <w:r>
        <w:fldChar w:fldCharType="begin" w:fldLock="1"/>
      </w:r>
      <w:r>
        <w:instrText xml:space="preserve"> PAGEREF _Toc163123723 \h </w:instrText>
      </w:r>
      <w:r>
        <w:fldChar w:fldCharType="separate"/>
      </w:r>
      <w:r>
        <w:t>36</w:t>
      </w:r>
      <w:r>
        <w:fldChar w:fldCharType="end"/>
      </w:r>
    </w:p>
    <w:p w14:paraId="153E99EB" w14:textId="58B8F258" w:rsidR="00BE2F0D" w:rsidRDefault="00BE2F0D">
      <w:pPr>
        <w:pStyle w:val="TOC3"/>
        <w:rPr>
          <w:rFonts w:ascii="Calibri" w:hAnsi="Calibri"/>
          <w:kern w:val="2"/>
          <w:sz w:val="22"/>
          <w:szCs w:val="22"/>
        </w:rPr>
      </w:pPr>
      <w:r>
        <w:t>7.3.2</w:t>
      </w:r>
      <w:r>
        <w:rPr>
          <w:rFonts w:ascii="Calibri" w:hAnsi="Calibri"/>
          <w:kern w:val="2"/>
          <w:sz w:val="22"/>
          <w:szCs w:val="22"/>
        </w:rPr>
        <w:tab/>
      </w:r>
      <w:r>
        <w:t>RP</w:t>
      </w:r>
      <w:r>
        <w:noBreakHyphen/>
        <w:t>SMMA</w:t>
      </w:r>
      <w:r>
        <w:tab/>
      </w:r>
      <w:r>
        <w:fldChar w:fldCharType="begin" w:fldLock="1"/>
      </w:r>
      <w:r>
        <w:instrText xml:space="preserve"> PAGEREF _Toc163123724 \h </w:instrText>
      </w:r>
      <w:r>
        <w:fldChar w:fldCharType="separate"/>
      </w:r>
      <w:r>
        <w:t>37</w:t>
      </w:r>
      <w:r>
        <w:fldChar w:fldCharType="end"/>
      </w:r>
    </w:p>
    <w:p w14:paraId="1DA394C1" w14:textId="1CA25908" w:rsidR="00BE2F0D" w:rsidRDefault="00BE2F0D">
      <w:pPr>
        <w:pStyle w:val="TOC3"/>
        <w:rPr>
          <w:rFonts w:ascii="Calibri" w:hAnsi="Calibri"/>
          <w:kern w:val="2"/>
          <w:sz w:val="22"/>
          <w:szCs w:val="22"/>
        </w:rPr>
      </w:pPr>
      <w:r>
        <w:t>7.3.3</w:t>
      </w:r>
      <w:r>
        <w:rPr>
          <w:rFonts w:ascii="Calibri" w:hAnsi="Calibri"/>
          <w:kern w:val="2"/>
          <w:sz w:val="22"/>
          <w:szCs w:val="22"/>
        </w:rPr>
        <w:tab/>
      </w:r>
      <w:r>
        <w:t>RP</w:t>
      </w:r>
      <w:r>
        <w:noBreakHyphen/>
        <w:t>ACK</w:t>
      </w:r>
      <w:r>
        <w:tab/>
      </w:r>
      <w:r>
        <w:fldChar w:fldCharType="begin" w:fldLock="1"/>
      </w:r>
      <w:r>
        <w:instrText xml:space="preserve"> PAGEREF _Toc163123725 \h </w:instrText>
      </w:r>
      <w:r>
        <w:fldChar w:fldCharType="separate"/>
      </w:r>
      <w:r>
        <w:t>37</w:t>
      </w:r>
      <w:r>
        <w:fldChar w:fldCharType="end"/>
      </w:r>
    </w:p>
    <w:p w14:paraId="278E756C" w14:textId="460723E6" w:rsidR="00BE2F0D" w:rsidRDefault="00BE2F0D">
      <w:pPr>
        <w:pStyle w:val="TOC3"/>
        <w:rPr>
          <w:rFonts w:ascii="Calibri" w:hAnsi="Calibri"/>
          <w:kern w:val="2"/>
          <w:sz w:val="22"/>
          <w:szCs w:val="22"/>
        </w:rPr>
      </w:pPr>
      <w:r>
        <w:t>7.3.4</w:t>
      </w:r>
      <w:r>
        <w:rPr>
          <w:rFonts w:ascii="Calibri" w:hAnsi="Calibri"/>
          <w:kern w:val="2"/>
          <w:sz w:val="22"/>
          <w:szCs w:val="22"/>
        </w:rPr>
        <w:tab/>
      </w:r>
      <w:r>
        <w:t>RP</w:t>
      </w:r>
      <w:r>
        <w:noBreakHyphen/>
        <w:t>ERROR</w:t>
      </w:r>
      <w:r>
        <w:tab/>
      </w:r>
      <w:r>
        <w:fldChar w:fldCharType="begin" w:fldLock="1"/>
      </w:r>
      <w:r>
        <w:instrText xml:space="preserve"> PAGEREF _Toc163123726 \h </w:instrText>
      </w:r>
      <w:r>
        <w:fldChar w:fldCharType="separate"/>
      </w:r>
      <w:r>
        <w:t>37</w:t>
      </w:r>
      <w:r>
        <w:fldChar w:fldCharType="end"/>
      </w:r>
    </w:p>
    <w:p w14:paraId="1F3B8AC0" w14:textId="422AA985" w:rsidR="00BE2F0D" w:rsidRDefault="00BE2F0D">
      <w:pPr>
        <w:pStyle w:val="TOC1"/>
        <w:rPr>
          <w:rFonts w:ascii="Calibri" w:hAnsi="Calibri"/>
          <w:kern w:val="2"/>
          <w:szCs w:val="22"/>
        </w:rPr>
      </w:pPr>
      <w:r>
        <w:t>8</w:t>
      </w:r>
      <w:r>
        <w:rPr>
          <w:rFonts w:ascii="Calibri" w:hAnsi="Calibri"/>
          <w:kern w:val="2"/>
          <w:szCs w:val="22"/>
        </w:rPr>
        <w:tab/>
      </w:r>
      <w:r>
        <w:t>Message format and information elements coding</w:t>
      </w:r>
      <w:r>
        <w:tab/>
      </w:r>
      <w:r>
        <w:fldChar w:fldCharType="begin" w:fldLock="1"/>
      </w:r>
      <w:r>
        <w:instrText xml:space="preserve"> PAGEREF _Toc163123727 \h </w:instrText>
      </w:r>
      <w:r>
        <w:fldChar w:fldCharType="separate"/>
      </w:r>
      <w:r>
        <w:t>38</w:t>
      </w:r>
      <w:r>
        <w:fldChar w:fldCharType="end"/>
      </w:r>
    </w:p>
    <w:p w14:paraId="4A46AB69" w14:textId="5DAF3208" w:rsidR="00BE2F0D" w:rsidRDefault="00BE2F0D">
      <w:pPr>
        <w:pStyle w:val="TOC2"/>
        <w:rPr>
          <w:rFonts w:ascii="Calibri" w:hAnsi="Calibri"/>
          <w:kern w:val="2"/>
          <w:sz w:val="22"/>
          <w:szCs w:val="22"/>
        </w:rPr>
      </w:pPr>
      <w:r>
        <w:t>8.1</w:t>
      </w:r>
      <w:r>
        <w:rPr>
          <w:rFonts w:ascii="Calibri" w:hAnsi="Calibri"/>
          <w:kern w:val="2"/>
          <w:sz w:val="22"/>
          <w:szCs w:val="22"/>
        </w:rPr>
        <w:tab/>
      </w:r>
      <w:r>
        <w:t>CP</w:t>
      </w:r>
      <w:r>
        <w:noBreakHyphen/>
        <w:t>messages</w:t>
      </w:r>
      <w:r>
        <w:tab/>
      </w:r>
      <w:r>
        <w:fldChar w:fldCharType="begin" w:fldLock="1"/>
      </w:r>
      <w:r>
        <w:instrText xml:space="preserve"> PAGEREF _Toc163123728 \h </w:instrText>
      </w:r>
      <w:r>
        <w:fldChar w:fldCharType="separate"/>
      </w:r>
      <w:r>
        <w:t>38</w:t>
      </w:r>
      <w:r>
        <w:fldChar w:fldCharType="end"/>
      </w:r>
    </w:p>
    <w:p w14:paraId="142AB5D0" w14:textId="568E69FE" w:rsidR="00BE2F0D" w:rsidRDefault="00BE2F0D">
      <w:pPr>
        <w:pStyle w:val="TOC3"/>
        <w:rPr>
          <w:rFonts w:ascii="Calibri" w:hAnsi="Calibri"/>
          <w:kern w:val="2"/>
          <w:sz w:val="22"/>
          <w:szCs w:val="22"/>
        </w:rPr>
      </w:pPr>
      <w:r>
        <w:t>8.1.1</w:t>
      </w:r>
      <w:r>
        <w:rPr>
          <w:rFonts w:ascii="Calibri" w:hAnsi="Calibri"/>
          <w:kern w:val="2"/>
          <w:sz w:val="22"/>
          <w:szCs w:val="22"/>
        </w:rPr>
        <w:tab/>
      </w:r>
      <w:r>
        <w:t>General</w:t>
      </w:r>
      <w:r>
        <w:tab/>
      </w:r>
      <w:r>
        <w:fldChar w:fldCharType="begin" w:fldLock="1"/>
      </w:r>
      <w:r>
        <w:instrText xml:space="preserve"> PAGEREF _Toc163123729 \h </w:instrText>
      </w:r>
      <w:r>
        <w:fldChar w:fldCharType="separate"/>
      </w:r>
      <w:r>
        <w:t>38</w:t>
      </w:r>
      <w:r>
        <w:fldChar w:fldCharType="end"/>
      </w:r>
    </w:p>
    <w:p w14:paraId="458D97CC" w14:textId="4476B550" w:rsidR="00BE2F0D" w:rsidRDefault="00BE2F0D">
      <w:pPr>
        <w:pStyle w:val="TOC3"/>
        <w:rPr>
          <w:rFonts w:ascii="Calibri" w:hAnsi="Calibri"/>
          <w:kern w:val="2"/>
          <w:sz w:val="22"/>
          <w:szCs w:val="22"/>
        </w:rPr>
      </w:pPr>
      <w:r>
        <w:t>8.1.2</w:t>
      </w:r>
      <w:r>
        <w:rPr>
          <w:rFonts w:ascii="Calibri" w:hAnsi="Calibri"/>
          <w:kern w:val="2"/>
          <w:sz w:val="22"/>
          <w:szCs w:val="22"/>
        </w:rPr>
        <w:tab/>
      </w:r>
      <w:r>
        <w:t>Protocol Discriminator and Transaction Identifier</w:t>
      </w:r>
      <w:r>
        <w:tab/>
      </w:r>
      <w:r>
        <w:fldChar w:fldCharType="begin" w:fldLock="1"/>
      </w:r>
      <w:r>
        <w:instrText xml:space="preserve"> PAGEREF _Toc163123730 \h </w:instrText>
      </w:r>
      <w:r>
        <w:fldChar w:fldCharType="separate"/>
      </w:r>
      <w:r>
        <w:t>38</w:t>
      </w:r>
      <w:r>
        <w:fldChar w:fldCharType="end"/>
      </w:r>
    </w:p>
    <w:p w14:paraId="64053F87" w14:textId="5E0EB95D" w:rsidR="00BE2F0D" w:rsidRDefault="00BE2F0D">
      <w:pPr>
        <w:pStyle w:val="TOC3"/>
        <w:rPr>
          <w:rFonts w:ascii="Calibri" w:hAnsi="Calibri"/>
          <w:kern w:val="2"/>
          <w:sz w:val="22"/>
          <w:szCs w:val="22"/>
        </w:rPr>
      </w:pPr>
      <w:r>
        <w:t>8.1.3</w:t>
      </w:r>
      <w:r>
        <w:rPr>
          <w:rFonts w:ascii="Calibri" w:hAnsi="Calibri"/>
          <w:kern w:val="2"/>
          <w:sz w:val="22"/>
          <w:szCs w:val="22"/>
        </w:rPr>
        <w:tab/>
      </w:r>
      <w:r>
        <w:t>Message type</w:t>
      </w:r>
      <w:r>
        <w:tab/>
      </w:r>
      <w:r>
        <w:fldChar w:fldCharType="begin" w:fldLock="1"/>
      </w:r>
      <w:r>
        <w:instrText xml:space="preserve"> PAGEREF _Toc163123731 \h </w:instrText>
      </w:r>
      <w:r>
        <w:fldChar w:fldCharType="separate"/>
      </w:r>
      <w:r>
        <w:t>38</w:t>
      </w:r>
      <w:r>
        <w:fldChar w:fldCharType="end"/>
      </w:r>
    </w:p>
    <w:p w14:paraId="386316C1" w14:textId="24E6DD2A" w:rsidR="00BE2F0D" w:rsidRDefault="00BE2F0D">
      <w:pPr>
        <w:pStyle w:val="TOC3"/>
        <w:rPr>
          <w:rFonts w:ascii="Calibri" w:hAnsi="Calibri"/>
          <w:kern w:val="2"/>
          <w:sz w:val="22"/>
          <w:szCs w:val="22"/>
        </w:rPr>
      </w:pPr>
      <w:r>
        <w:t>8.1.4</w:t>
      </w:r>
      <w:r>
        <w:rPr>
          <w:rFonts w:ascii="Calibri" w:hAnsi="Calibri"/>
          <w:kern w:val="2"/>
          <w:sz w:val="22"/>
          <w:szCs w:val="22"/>
        </w:rPr>
        <w:tab/>
      </w:r>
      <w:r>
        <w:t>Other required information elements</w:t>
      </w:r>
      <w:r>
        <w:tab/>
      </w:r>
      <w:r>
        <w:fldChar w:fldCharType="begin" w:fldLock="1"/>
      </w:r>
      <w:r>
        <w:instrText xml:space="preserve"> PAGEREF _Toc163123732 \h </w:instrText>
      </w:r>
      <w:r>
        <w:fldChar w:fldCharType="separate"/>
      </w:r>
      <w:r>
        <w:t>38</w:t>
      </w:r>
      <w:r>
        <w:fldChar w:fldCharType="end"/>
      </w:r>
    </w:p>
    <w:p w14:paraId="4C6CB57E" w14:textId="257ACD2B" w:rsidR="00BE2F0D" w:rsidRDefault="00BE2F0D">
      <w:pPr>
        <w:pStyle w:val="TOC4"/>
        <w:rPr>
          <w:rFonts w:ascii="Calibri" w:hAnsi="Calibri"/>
          <w:kern w:val="2"/>
          <w:sz w:val="22"/>
          <w:szCs w:val="22"/>
        </w:rPr>
      </w:pPr>
      <w:r>
        <w:t>8.1.4.1</w:t>
      </w:r>
      <w:r>
        <w:rPr>
          <w:rFonts w:ascii="Calibri" w:hAnsi="Calibri"/>
          <w:kern w:val="2"/>
          <w:sz w:val="22"/>
          <w:szCs w:val="22"/>
        </w:rPr>
        <w:tab/>
      </w:r>
      <w:r>
        <w:t>CP</w:t>
      </w:r>
      <w:r>
        <w:noBreakHyphen/>
        <w:t>User data element</w:t>
      </w:r>
      <w:r>
        <w:tab/>
      </w:r>
      <w:r>
        <w:fldChar w:fldCharType="begin" w:fldLock="1"/>
      </w:r>
      <w:r>
        <w:instrText xml:space="preserve"> PAGEREF _Toc163123733 \h </w:instrText>
      </w:r>
      <w:r>
        <w:fldChar w:fldCharType="separate"/>
      </w:r>
      <w:r>
        <w:t>38</w:t>
      </w:r>
      <w:r>
        <w:fldChar w:fldCharType="end"/>
      </w:r>
    </w:p>
    <w:p w14:paraId="017B7247" w14:textId="7F5D1EF7" w:rsidR="00BE2F0D" w:rsidRDefault="00BE2F0D">
      <w:pPr>
        <w:pStyle w:val="TOC4"/>
        <w:rPr>
          <w:rFonts w:ascii="Calibri" w:hAnsi="Calibri"/>
          <w:kern w:val="2"/>
          <w:sz w:val="22"/>
          <w:szCs w:val="22"/>
        </w:rPr>
      </w:pPr>
      <w:r>
        <w:t>8.1.4.2</w:t>
      </w:r>
      <w:r>
        <w:rPr>
          <w:rFonts w:ascii="Calibri" w:hAnsi="Calibri"/>
          <w:kern w:val="2"/>
          <w:sz w:val="22"/>
          <w:szCs w:val="22"/>
        </w:rPr>
        <w:tab/>
      </w:r>
      <w:r>
        <w:t>CP</w:t>
      </w:r>
      <w:r>
        <w:noBreakHyphen/>
        <w:t>Cause element</w:t>
      </w:r>
      <w:r>
        <w:tab/>
      </w:r>
      <w:r>
        <w:fldChar w:fldCharType="begin" w:fldLock="1"/>
      </w:r>
      <w:r>
        <w:instrText xml:space="preserve"> PAGEREF _Toc163123734 \h </w:instrText>
      </w:r>
      <w:r>
        <w:fldChar w:fldCharType="separate"/>
      </w:r>
      <w:r>
        <w:t>39</w:t>
      </w:r>
      <w:r>
        <w:fldChar w:fldCharType="end"/>
      </w:r>
    </w:p>
    <w:p w14:paraId="77DBB68D" w14:textId="52D45F71" w:rsidR="00BE2F0D" w:rsidRDefault="00BE2F0D">
      <w:pPr>
        <w:pStyle w:val="TOC2"/>
        <w:rPr>
          <w:rFonts w:ascii="Calibri" w:hAnsi="Calibri"/>
          <w:kern w:val="2"/>
          <w:sz w:val="22"/>
          <w:szCs w:val="22"/>
        </w:rPr>
      </w:pPr>
      <w:r>
        <w:t>8.2</w:t>
      </w:r>
      <w:r>
        <w:rPr>
          <w:rFonts w:ascii="Calibri" w:hAnsi="Calibri"/>
          <w:kern w:val="2"/>
          <w:sz w:val="22"/>
          <w:szCs w:val="22"/>
        </w:rPr>
        <w:tab/>
      </w:r>
      <w:r>
        <w:t>RP</w:t>
      </w:r>
      <w:r>
        <w:noBreakHyphen/>
        <w:t>messages</w:t>
      </w:r>
      <w:r>
        <w:tab/>
      </w:r>
      <w:r>
        <w:fldChar w:fldCharType="begin" w:fldLock="1"/>
      </w:r>
      <w:r>
        <w:instrText xml:space="preserve"> PAGEREF _Toc163123735 \h </w:instrText>
      </w:r>
      <w:r>
        <w:fldChar w:fldCharType="separate"/>
      </w:r>
      <w:r>
        <w:t>39</w:t>
      </w:r>
      <w:r>
        <w:fldChar w:fldCharType="end"/>
      </w:r>
    </w:p>
    <w:p w14:paraId="42F7383C" w14:textId="5C4499BE" w:rsidR="00BE2F0D" w:rsidRDefault="00BE2F0D">
      <w:pPr>
        <w:pStyle w:val="TOC3"/>
        <w:rPr>
          <w:rFonts w:ascii="Calibri" w:hAnsi="Calibri"/>
          <w:kern w:val="2"/>
          <w:sz w:val="22"/>
          <w:szCs w:val="22"/>
        </w:rPr>
      </w:pPr>
      <w:r>
        <w:t>8.2.1</w:t>
      </w:r>
      <w:r>
        <w:rPr>
          <w:rFonts w:ascii="Calibri" w:hAnsi="Calibri"/>
          <w:kern w:val="2"/>
          <w:sz w:val="22"/>
          <w:szCs w:val="22"/>
        </w:rPr>
        <w:tab/>
      </w:r>
      <w:r>
        <w:t>General</w:t>
      </w:r>
      <w:r>
        <w:tab/>
      </w:r>
      <w:r>
        <w:fldChar w:fldCharType="begin" w:fldLock="1"/>
      </w:r>
      <w:r>
        <w:instrText xml:space="preserve"> PAGEREF _Toc163123736 \h </w:instrText>
      </w:r>
      <w:r>
        <w:fldChar w:fldCharType="separate"/>
      </w:r>
      <w:r>
        <w:t>39</w:t>
      </w:r>
      <w:r>
        <w:fldChar w:fldCharType="end"/>
      </w:r>
    </w:p>
    <w:p w14:paraId="2135224D" w14:textId="513BC390" w:rsidR="00BE2F0D" w:rsidRDefault="00BE2F0D">
      <w:pPr>
        <w:pStyle w:val="TOC3"/>
        <w:rPr>
          <w:rFonts w:ascii="Calibri" w:hAnsi="Calibri"/>
          <w:kern w:val="2"/>
          <w:sz w:val="22"/>
          <w:szCs w:val="22"/>
        </w:rPr>
      </w:pPr>
      <w:r>
        <w:t>8.2.2</w:t>
      </w:r>
      <w:r>
        <w:rPr>
          <w:rFonts w:ascii="Calibri" w:hAnsi="Calibri"/>
          <w:kern w:val="2"/>
          <w:sz w:val="22"/>
          <w:szCs w:val="22"/>
        </w:rPr>
        <w:tab/>
      </w:r>
      <w:r>
        <w:t>Message type indicator (MTI)</w:t>
      </w:r>
      <w:r>
        <w:tab/>
      </w:r>
      <w:r>
        <w:fldChar w:fldCharType="begin" w:fldLock="1"/>
      </w:r>
      <w:r>
        <w:instrText xml:space="preserve"> PAGEREF _Toc163123737 \h </w:instrText>
      </w:r>
      <w:r>
        <w:fldChar w:fldCharType="separate"/>
      </w:r>
      <w:r>
        <w:t>40</w:t>
      </w:r>
      <w:r>
        <w:fldChar w:fldCharType="end"/>
      </w:r>
    </w:p>
    <w:p w14:paraId="0E71A8E9" w14:textId="531B5477" w:rsidR="00BE2F0D" w:rsidRDefault="00BE2F0D">
      <w:pPr>
        <w:pStyle w:val="TOC3"/>
        <w:rPr>
          <w:rFonts w:ascii="Calibri" w:hAnsi="Calibri"/>
          <w:kern w:val="2"/>
          <w:sz w:val="22"/>
          <w:szCs w:val="22"/>
        </w:rPr>
      </w:pPr>
      <w:r>
        <w:t>8.2.3</w:t>
      </w:r>
      <w:r>
        <w:rPr>
          <w:rFonts w:ascii="Calibri" w:hAnsi="Calibri"/>
          <w:kern w:val="2"/>
          <w:sz w:val="22"/>
          <w:szCs w:val="22"/>
        </w:rPr>
        <w:tab/>
      </w:r>
      <w:r>
        <w:t>Message reference</w:t>
      </w:r>
      <w:r>
        <w:tab/>
      </w:r>
      <w:r>
        <w:fldChar w:fldCharType="begin" w:fldLock="1"/>
      </w:r>
      <w:r>
        <w:instrText xml:space="preserve"> PAGEREF _Toc163123738 \h </w:instrText>
      </w:r>
      <w:r>
        <w:fldChar w:fldCharType="separate"/>
      </w:r>
      <w:r>
        <w:t>40</w:t>
      </w:r>
      <w:r>
        <w:fldChar w:fldCharType="end"/>
      </w:r>
    </w:p>
    <w:p w14:paraId="3969AA51" w14:textId="40771092" w:rsidR="00BE2F0D" w:rsidRDefault="00BE2F0D">
      <w:pPr>
        <w:pStyle w:val="TOC3"/>
        <w:rPr>
          <w:rFonts w:ascii="Calibri" w:hAnsi="Calibri"/>
          <w:kern w:val="2"/>
          <w:sz w:val="22"/>
          <w:szCs w:val="22"/>
        </w:rPr>
      </w:pPr>
      <w:r>
        <w:t>8.2.4</w:t>
      </w:r>
      <w:r>
        <w:rPr>
          <w:rFonts w:ascii="Calibri" w:hAnsi="Calibri"/>
          <w:kern w:val="2"/>
          <w:sz w:val="22"/>
          <w:szCs w:val="22"/>
        </w:rPr>
        <w:tab/>
      </w:r>
      <w:r>
        <w:t>Void</w:t>
      </w:r>
      <w:r>
        <w:tab/>
      </w:r>
      <w:r>
        <w:fldChar w:fldCharType="begin" w:fldLock="1"/>
      </w:r>
      <w:r>
        <w:instrText xml:space="preserve"> PAGEREF _Toc163123739 \h </w:instrText>
      </w:r>
      <w:r>
        <w:fldChar w:fldCharType="separate"/>
      </w:r>
      <w:r>
        <w:t>40</w:t>
      </w:r>
      <w:r>
        <w:fldChar w:fldCharType="end"/>
      </w:r>
    </w:p>
    <w:p w14:paraId="25B7BDB1" w14:textId="42A63A4F" w:rsidR="00BE2F0D" w:rsidRDefault="00BE2F0D">
      <w:pPr>
        <w:pStyle w:val="TOC3"/>
        <w:rPr>
          <w:rFonts w:ascii="Calibri" w:hAnsi="Calibri"/>
          <w:kern w:val="2"/>
          <w:sz w:val="22"/>
          <w:szCs w:val="22"/>
        </w:rPr>
      </w:pPr>
      <w:r>
        <w:t>8.2.5</w:t>
      </w:r>
      <w:r>
        <w:rPr>
          <w:rFonts w:ascii="Calibri" w:hAnsi="Calibri"/>
          <w:kern w:val="2"/>
          <w:sz w:val="22"/>
          <w:szCs w:val="22"/>
        </w:rPr>
        <w:tab/>
      </w:r>
      <w:r>
        <w:t>Other required information elements</w:t>
      </w:r>
      <w:r>
        <w:tab/>
      </w:r>
      <w:r>
        <w:fldChar w:fldCharType="begin" w:fldLock="1"/>
      </w:r>
      <w:r>
        <w:instrText xml:space="preserve"> PAGEREF _Toc163123740 \h </w:instrText>
      </w:r>
      <w:r>
        <w:fldChar w:fldCharType="separate"/>
      </w:r>
      <w:r>
        <w:t>40</w:t>
      </w:r>
      <w:r>
        <w:fldChar w:fldCharType="end"/>
      </w:r>
    </w:p>
    <w:p w14:paraId="14F50818" w14:textId="4E351CFF" w:rsidR="00BE2F0D" w:rsidRDefault="00BE2F0D">
      <w:pPr>
        <w:pStyle w:val="TOC4"/>
        <w:rPr>
          <w:rFonts w:ascii="Calibri" w:hAnsi="Calibri"/>
          <w:kern w:val="2"/>
          <w:sz w:val="22"/>
          <w:szCs w:val="22"/>
        </w:rPr>
      </w:pPr>
      <w:r>
        <w:t>8.2.5.1</w:t>
      </w:r>
      <w:r>
        <w:rPr>
          <w:rFonts w:ascii="Calibri" w:hAnsi="Calibri"/>
          <w:kern w:val="2"/>
          <w:sz w:val="22"/>
          <w:szCs w:val="22"/>
        </w:rPr>
        <w:tab/>
      </w:r>
      <w:r>
        <w:t>Originator address element</w:t>
      </w:r>
      <w:r>
        <w:tab/>
      </w:r>
      <w:r>
        <w:fldChar w:fldCharType="begin" w:fldLock="1"/>
      </w:r>
      <w:r>
        <w:instrText xml:space="preserve"> PAGEREF _Toc163123741 \h </w:instrText>
      </w:r>
      <w:r>
        <w:fldChar w:fldCharType="separate"/>
      </w:r>
      <w:r>
        <w:t>40</w:t>
      </w:r>
      <w:r>
        <w:fldChar w:fldCharType="end"/>
      </w:r>
    </w:p>
    <w:p w14:paraId="17443D90" w14:textId="68D46E6A" w:rsidR="00BE2F0D" w:rsidRDefault="00BE2F0D">
      <w:pPr>
        <w:pStyle w:val="TOC4"/>
        <w:rPr>
          <w:rFonts w:ascii="Calibri" w:hAnsi="Calibri"/>
          <w:kern w:val="2"/>
          <w:sz w:val="22"/>
          <w:szCs w:val="22"/>
        </w:rPr>
      </w:pPr>
      <w:r>
        <w:t>8.2.5.2</w:t>
      </w:r>
      <w:r>
        <w:rPr>
          <w:rFonts w:ascii="Calibri" w:hAnsi="Calibri"/>
          <w:kern w:val="2"/>
          <w:sz w:val="22"/>
          <w:szCs w:val="22"/>
        </w:rPr>
        <w:tab/>
      </w:r>
      <w:r>
        <w:t>Destination address element</w:t>
      </w:r>
      <w:r>
        <w:tab/>
      </w:r>
      <w:r>
        <w:fldChar w:fldCharType="begin" w:fldLock="1"/>
      </w:r>
      <w:r>
        <w:instrText xml:space="preserve"> PAGEREF _Toc163123742 \h </w:instrText>
      </w:r>
      <w:r>
        <w:fldChar w:fldCharType="separate"/>
      </w:r>
      <w:r>
        <w:t>41</w:t>
      </w:r>
      <w:r>
        <w:fldChar w:fldCharType="end"/>
      </w:r>
    </w:p>
    <w:p w14:paraId="2FFA83AC" w14:textId="3B54CF79" w:rsidR="00BE2F0D" w:rsidRDefault="00BE2F0D">
      <w:pPr>
        <w:pStyle w:val="TOC4"/>
        <w:rPr>
          <w:rFonts w:ascii="Calibri" w:hAnsi="Calibri"/>
          <w:kern w:val="2"/>
          <w:sz w:val="22"/>
          <w:szCs w:val="22"/>
        </w:rPr>
      </w:pPr>
      <w:r>
        <w:t>8.2.5.3</w:t>
      </w:r>
      <w:r>
        <w:rPr>
          <w:rFonts w:ascii="Calibri" w:hAnsi="Calibri"/>
          <w:kern w:val="2"/>
          <w:sz w:val="22"/>
          <w:szCs w:val="22"/>
        </w:rPr>
        <w:tab/>
      </w:r>
      <w:r>
        <w:t>RP</w:t>
      </w:r>
      <w:r>
        <w:noBreakHyphen/>
        <w:t>User data element</w:t>
      </w:r>
      <w:r>
        <w:tab/>
      </w:r>
      <w:r>
        <w:fldChar w:fldCharType="begin" w:fldLock="1"/>
      </w:r>
      <w:r>
        <w:instrText xml:space="preserve"> PAGEREF _Toc163123743 \h </w:instrText>
      </w:r>
      <w:r>
        <w:fldChar w:fldCharType="separate"/>
      </w:r>
      <w:r>
        <w:t>42</w:t>
      </w:r>
      <w:r>
        <w:fldChar w:fldCharType="end"/>
      </w:r>
    </w:p>
    <w:p w14:paraId="389A2677" w14:textId="11391A4B" w:rsidR="00BE2F0D" w:rsidRDefault="00BE2F0D">
      <w:pPr>
        <w:pStyle w:val="TOC4"/>
        <w:rPr>
          <w:rFonts w:ascii="Calibri" w:hAnsi="Calibri"/>
          <w:kern w:val="2"/>
          <w:sz w:val="22"/>
          <w:szCs w:val="22"/>
        </w:rPr>
      </w:pPr>
      <w:r>
        <w:t>8.2.5.4</w:t>
      </w:r>
      <w:r>
        <w:rPr>
          <w:rFonts w:ascii="Calibri" w:hAnsi="Calibri"/>
          <w:kern w:val="2"/>
          <w:sz w:val="22"/>
          <w:szCs w:val="22"/>
        </w:rPr>
        <w:tab/>
      </w:r>
      <w:r>
        <w:t>RP</w:t>
      </w:r>
      <w:r>
        <w:noBreakHyphen/>
        <w:t>Cause element</w:t>
      </w:r>
      <w:r>
        <w:tab/>
      </w:r>
      <w:r>
        <w:fldChar w:fldCharType="begin" w:fldLock="1"/>
      </w:r>
      <w:r>
        <w:instrText xml:space="preserve"> PAGEREF _Toc163123744 \h </w:instrText>
      </w:r>
      <w:r>
        <w:fldChar w:fldCharType="separate"/>
      </w:r>
      <w:r>
        <w:t>42</w:t>
      </w:r>
      <w:r>
        <w:fldChar w:fldCharType="end"/>
      </w:r>
    </w:p>
    <w:p w14:paraId="0CC279ED" w14:textId="22C71855" w:rsidR="00BE2F0D" w:rsidRDefault="00BE2F0D">
      <w:pPr>
        <w:pStyle w:val="TOC1"/>
        <w:rPr>
          <w:rFonts w:ascii="Calibri" w:hAnsi="Calibri"/>
          <w:kern w:val="2"/>
          <w:szCs w:val="22"/>
        </w:rPr>
      </w:pPr>
      <w:r>
        <w:t>9</w:t>
      </w:r>
      <w:r>
        <w:rPr>
          <w:rFonts w:ascii="Calibri" w:hAnsi="Calibri"/>
          <w:kern w:val="2"/>
          <w:szCs w:val="22"/>
        </w:rPr>
        <w:tab/>
      </w:r>
      <w:r>
        <w:t>Handling of unknown, unforeseen, and erroneous protocol data</w:t>
      </w:r>
      <w:r>
        <w:tab/>
      </w:r>
      <w:r>
        <w:fldChar w:fldCharType="begin" w:fldLock="1"/>
      </w:r>
      <w:r>
        <w:instrText xml:space="preserve"> PAGEREF _Toc163123745 \h </w:instrText>
      </w:r>
      <w:r>
        <w:fldChar w:fldCharType="separate"/>
      </w:r>
      <w:r>
        <w:t>44</w:t>
      </w:r>
      <w:r>
        <w:fldChar w:fldCharType="end"/>
      </w:r>
    </w:p>
    <w:p w14:paraId="1BCC32A5" w14:textId="175A564E" w:rsidR="00BE2F0D" w:rsidRDefault="00BE2F0D">
      <w:pPr>
        <w:pStyle w:val="TOC2"/>
        <w:rPr>
          <w:rFonts w:ascii="Calibri" w:hAnsi="Calibri"/>
          <w:kern w:val="2"/>
          <w:sz w:val="22"/>
          <w:szCs w:val="22"/>
        </w:rPr>
      </w:pPr>
      <w:r>
        <w:t>9.1</w:t>
      </w:r>
      <w:r>
        <w:rPr>
          <w:rFonts w:ascii="Calibri" w:hAnsi="Calibri"/>
          <w:kern w:val="2"/>
          <w:sz w:val="22"/>
          <w:szCs w:val="22"/>
        </w:rPr>
        <w:tab/>
      </w:r>
      <w:r>
        <w:t>General</w:t>
      </w:r>
      <w:r>
        <w:tab/>
      </w:r>
      <w:r>
        <w:fldChar w:fldCharType="begin" w:fldLock="1"/>
      </w:r>
      <w:r>
        <w:instrText xml:space="preserve"> PAGEREF _Toc163123746 \h </w:instrText>
      </w:r>
      <w:r>
        <w:fldChar w:fldCharType="separate"/>
      </w:r>
      <w:r>
        <w:t>44</w:t>
      </w:r>
      <w:r>
        <w:fldChar w:fldCharType="end"/>
      </w:r>
    </w:p>
    <w:p w14:paraId="03BFAA9A" w14:textId="13207D0A" w:rsidR="00BE2F0D" w:rsidRDefault="00BE2F0D">
      <w:pPr>
        <w:pStyle w:val="TOC2"/>
        <w:rPr>
          <w:rFonts w:ascii="Calibri" w:hAnsi="Calibri"/>
          <w:kern w:val="2"/>
          <w:sz w:val="22"/>
          <w:szCs w:val="22"/>
        </w:rPr>
      </w:pPr>
      <w:r>
        <w:t>9.2</w:t>
      </w:r>
      <w:r>
        <w:rPr>
          <w:rFonts w:ascii="Calibri" w:hAnsi="Calibri"/>
          <w:kern w:val="2"/>
          <w:sz w:val="22"/>
          <w:szCs w:val="22"/>
        </w:rPr>
        <w:tab/>
      </w:r>
      <w:r>
        <w:t>CP Error Handling</w:t>
      </w:r>
      <w:r>
        <w:tab/>
      </w:r>
      <w:r>
        <w:fldChar w:fldCharType="begin" w:fldLock="1"/>
      </w:r>
      <w:r>
        <w:instrText xml:space="preserve"> PAGEREF _Toc163123747 \h </w:instrText>
      </w:r>
      <w:r>
        <w:fldChar w:fldCharType="separate"/>
      </w:r>
      <w:r>
        <w:t>44</w:t>
      </w:r>
      <w:r>
        <w:fldChar w:fldCharType="end"/>
      </w:r>
    </w:p>
    <w:p w14:paraId="6B00946F" w14:textId="4A86E7E9" w:rsidR="00BE2F0D" w:rsidRDefault="00BE2F0D">
      <w:pPr>
        <w:pStyle w:val="TOC3"/>
        <w:rPr>
          <w:rFonts w:ascii="Calibri" w:hAnsi="Calibri"/>
          <w:kern w:val="2"/>
          <w:sz w:val="22"/>
          <w:szCs w:val="22"/>
        </w:rPr>
      </w:pPr>
      <w:r>
        <w:t>9.2.1</w:t>
      </w:r>
      <w:r>
        <w:rPr>
          <w:rFonts w:ascii="Calibri" w:hAnsi="Calibri"/>
          <w:kern w:val="2"/>
          <w:sz w:val="22"/>
          <w:szCs w:val="22"/>
        </w:rPr>
        <w:tab/>
      </w:r>
      <w:r>
        <w:t>Message too short</w:t>
      </w:r>
      <w:r>
        <w:tab/>
      </w:r>
      <w:r>
        <w:fldChar w:fldCharType="begin" w:fldLock="1"/>
      </w:r>
      <w:r>
        <w:instrText xml:space="preserve"> PAGEREF _Toc163123748 \h </w:instrText>
      </w:r>
      <w:r>
        <w:fldChar w:fldCharType="separate"/>
      </w:r>
      <w:r>
        <w:t>45</w:t>
      </w:r>
      <w:r>
        <w:fldChar w:fldCharType="end"/>
      </w:r>
    </w:p>
    <w:p w14:paraId="104B52E6" w14:textId="3AB88D6D" w:rsidR="00BE2F0D" w:rsidRDefault="00BE2F0D">
      <w:pPr>
        <w:pStyle w:val="TOC3"/>
        <w:rPr>
          <w:rFonts w:ascii="Calibri" w:hAnsi="Calibri"/>
          <w:kern w:val="2"/>
          <w:sz w:val="22"/>
          <w:szCs w:val="22"/>
        </w:rPr>
      </w:pPr>
      <w:r>
        <w:t>9.2.2</w:t>
      </w:r>
      <w:r>
        <w:rPr>
          <w:rFonts w:ascii="Calibri" w:hAnsi="Calibri"/>
          <w:kern w:val="2"/>
          <w:sz w:val="22"/>
          <w:szCs w:val="22"/>
        </w:rPr>
        <w:tab/>
      </w:r>
      <w:r>
        <w:t>Unknown or unforeseen transaction identifier</w:t>
      </w:r>
      <w:r>
        <w:tab/>
      </w:r>
      <w:r>
        <w:fldChar w:fldCharType="begin" w:fldLock="1"/>
      </w:r>
      <w:r>
        <w:instrText xml:space="preserve"> PAGEREF _Toc163123749 \h </w:instrText>
      </w:r>
      <w:r>
        <w:fldChar w:fldCharType="separate"/>
      </w:r>
      <w:r>
        <w:t>45</w:t>
      </w:r>
      <w:r>
        <w:fldChar w:fldCharType="end"/>
      </w:r>
    </w:p>
    <w:p w14:paraId="34B7FCAD" w14:textId="1628B4B3" w:rsidR="00BE2F0D" w:rsidRDefault="00BE2F0D">
      <w:pPr>
        <w:pStyle w:val="TOC3"/>
        <w:rPr>
          <w:rFonts w:ascii="Calibri" w:hAnsi="Calibri"/>
          <w:kern w:val="2"/>
          <w:sz w:val="22"/>
          <w:szCs w:val="22"/>
        </w:rPr>
      </w:pPr>
      <w:r>
        <w:t>9.2.3</w:t>
      </w:r>
      <w:r>
        <w:rPr>
          <w:rFonts w:ascii="Calibri" w:hAnsi="Calibri"/>
          <w:kern w:val="2"/>
          <w:sz w:val="22"/>
          <w:szCs w:val="22"/>
        </w:rPr>
        <w:tab/>
      </w:r>
      <w:r>
        <w:t>Unknown or unforeseen message type</w:t>
      </w:r>
      <w:r>
        <w:tab/>
      </w:r>
      <w:r>
        <w:fldChar w:fldCharType="begin" w:fldLock="1"/>
      </w:r>
      <w:r>
        <w:instrText xml:space="preserve"> PAGEREF _Toc163123750 \h </w:instrText>
      </w:r>
      <w:r>
        <w:fldChar w:fldCharType="separate"/>
      </w:r>
      <w:r>
        <w:t>45</w:t>
      </w:r>
      <w:r>
        <w:fldChar w:fldCharType="end"/>
      </w:r>
    </w:p>
    <w:p w14:paraId="11653864" w14:textId="1931B394" w:rsidR="00BE2F0D" w:rsidRDefault="00BE2F0D">
      <w:pPr>
        <w:pStyle w:val="TOC3"/>
        <w:rPr>
          <w:rFonts w:ascii="Calibri" w:hAnsi="Calibri"/>
          <w:kern w:val="2"/>
          <w:sz w:val="22"/>
          <w:szCs w:val="22"/>
        </w:rPr>
      </w:pPr>
      <w:r>
        <w:t>9.2.4</w:t>
      </w:r>
      <w:r>
        <w:rPr>
          <w:rFonts w:ascii="Calibri" w:hAnsi="Calibri"/>
          <w:kern w:val="2"/>
          <w:sz w:val="22"/>
          <w:szCs w:val="22"/>
        </w:rPr>
        <w:tab/>
      </w:r>
      <w:r>
        <w:t>Non</w:t>
      </w:r>
      <w:r>
        <w:noBreakHyphen/>
        <w:t>semantical mandatory information element errors</w:t>
      </w:r>
      <w:r>
        <w:tab/>
      </w:r>
      <w:r>
        <w:fldChar w:fldCharType="begin" w:fldLock="1"/>
      </w:r>
      <w:r>
        <w:instrText xml:space="preserve"> PAGEREF _Toc163123751 \h </w:instrText>
      </w:r>
      <w:r>
        <w:fldChar w:fldCharType="separate"/>
      </w:r>
      <w:r>
        <w:t>45</w:t>
      </w:r>
      <w:r>
        <w:fldChar w:fldCharType="end"/>
      </w:r>
    </w:p>
    <w:p w14:paraId="73310900" w14:textId="221AF28A" w:rsidR="00BE2F0D" w:rsidRDefault="00BE2F0D">
      <w:pPr>
        <w:pStyle w:val="TOC3"/>
        <w:rPr>
          <w:rFonts w:ascii="Calibri" w:hAnsi="Calibri"/>
          <w:kern w:val="2"/>
          <w:sz w:val="22"/>
          <w:szCs w:val="22"/>
        </w:rPr>
      </w:pPr>
      <w:r>
        <w:t>9.2.5</w:t>
      </w:r>
      <w:r>
        <w:rPr>
          <w:rFonts w:ascii="Calibri" w:hAnsi="Calibri"/>
          <w:kern w:val="2"/>
          <w:sz w:val="22"/>
          <w:szCs w:val="22"/>
        </w:rPr>
        <w:tab/>
      </w:r>
      <w:r>
        <w:t>Messages with semantically incorrect contents</w:t>
      </w:r>
      <w:r>
        <w:tab/>
      </w:r>
      <w:r>
        <w:fldChar w:fldCharType="begin" w:fldLock="1"/>
      </w:r>
      <w:r>
        <w:instrText xml:space="preserve"> PAGEREF _Toc163123752 \h </w:instrText>
      </w:r>
      <w:r>
        <w:fldChar w:fldCharType="separate"/>
      </w:r>
      <w:r>
        <w:t>45</w:t>
      </w:r>
      <w:r>
        <w:fldChar w:fldCharType="end"/>
      </w:r>
    </w:p>
    <w:p w14:paraId="3B333970" w14:textId="3AE62465" w:rsidR="00BE2F0D" w:rsidRDefault="00BE2F0D">
      <w:pPr>
        <w:pStyle w:val="TOC2"/>
        <w:rPr>
          <w:rFonts w:ascii="Calibri" w:hAnsi="Calibri"/>
          <w:kern w:val="2"/>
          <w:sz w:val="22"/>
          <w:szCs w:val="22"/>
        </w:rPr>
      </w:pPr>
      <w:r>
        <w:t>9.3</w:t>
      </w:r>
      <w:r>
        <w:rPr>
          <w:rFonts w:ascii="Calibri" w:hAnsi="Calibri"/>
          <w:kern w:val="2"/>
          <w:sz w:val="22"/>
          <w:szCs w:val="22"/>
        </w:rPr>
        <w:tab/>
      </w:r>
      <w:r>
        <w:t>RP Error Handling</w:t>
      </w:r>
      <w:r>
        <w:tab/>
      </w:r>
      <w:r>
        <w:fldChar w:fldCharType="begin" w:fldLock="1"/>
      </w:r>
      <w:r>
        <w:instrText xml:space="preserve"> PAGEREF _Toc163123753 \h </w:instrText>
      </w:r>
      <w:r>
        <w:fldChar w:fldCharType="separate"/>
      </w:r>
      <w:r>
        <w:t>46</w:t>
      </w:r>
      <w:r>
        <w:fldChar w:fldCharType="end"/>
      </w:r>
    </w:p>
    <w:p w14:paraId="372F6204" w14:textId="2975AFA5" w:rsidR="00BE2F0D" w:rsidRDefault="00BE2F0D">
      <w:pPr>
        <w:pStyle w:val="TOC3"/>
        <w:rPr>
          <w:rFonts w:ascii="Calibri" w:hAnsi="Calibri"/>
          <w:kern w:val="2"/>
          <w:sz w:val="22"/>
          <w:szCs w:val="22"/>
        </w:rPr>
      </w:pPr>
      <w:r>
        <w:t>9.3.1</w:t>
      </w:r>
      <w:r>
        <w:rPr>
          <w:rFonts w:ascii="Calibri" w:hAnsi="Calibri"/>
          <w:kern w:val="2"/>
          <w:sz w:val="22"/>
          <w:szCs w:val="22"/>
        </w:rPr>
        <w:tab/>
      </w:r>
      <w:r>
        <w:t>Message too short</w:t>
      </w:r>
      <w:r>
        <w:tab/>
      </w:r>
      <w:r>
        <w:fldChar w:fldCharType="begin" w:fldLock="1"/>
      </w:r>
      <w:r>
        <w:instrText xml:space="preserve"> PAGEREF _Toc163123754 \h </w:instrText>
      </w:r>
      <w:r>
        <w:fldChar w:fldCharType="separate"/>
      </w:r>
      <w:r>
        <w:t>46</w:t>
      </w:r>
      <w:r>
        <w:fldChar w:fldCharType="end"/>
      </w:r>
    </w:p>
    <w:p w14:paraId="2FD0159C" w14:textId="2FDA82C4" w:rsidR="00BE2F0D" w:rsidRDefault="00BE2F0D">
      <w:pPr>
        <w:pStyle w:val="TOC3"/>
        <w:rPr>
          <w:rFonts w:ascii="Calibri" w:hAnsi="Calibri"/>
          <w:kern w:val="2"/>
          <w:sz w:val="22"/>
          <w:szCs w:val="22"/>
        </w:rPr>
      </w:pPr>
      <w:r>
        <w:t>9.3.2</w:t>
      </w:r>
      <w:r>
        <w:rPr>
          <w:rFonts w:ascii="Calibri" w:hAnsi="Calibri"/>
          <w:kern w:val="2"/>
          <w:sz w:val="22"/>
          <w:szCs w:val="22"/>
        </w:rPr>
        <w:tab/>
      </w:r>
      <w:r>
        <w:t>Unknown or unforeseen Message Reference</w:t>
      </w:r>
      <w:r>
        <w:tab/>
      </w:r>
      <w:r>
        <w:fldChar w:fldCharType="begin" w:fldLock="1"/>
      </w:r>
      <w:r>
        <w:instrText xml:space="preserve"> PAGEREF _Toc163123755 \h </w:instrText>
      </w:r>
      <w:r>
        <w:fldChar w:fldCharType="separate"/>
      </w:r>
      <w:r>
        <w:t>46</w:t>
      </w:r>
      <w:r>
        <w:fldChar w:fldCharType="end"/>
      </w:r>
    </w:p>
    <w:p w14:paraId="5CD9D990" w14:textId="0AB448EA" w:rsidR="00BE2F0D" w:rsidRDefault="00BE2F0D">
      <w:pPr>
        <w:pStyle w:val="TOC3"/>
        <w:rPr>
          <w:rFonts w:ascii="Calibri" w:hAnsi="Calibri"/>
          <w:kern w:val="2"/>
          <w:sz w:val="22"/>
          <w:szCs w:val="22"/>
        </w:rPr>
      </w:pPr>
      <w:r>
        <w:t>9.3.3</w:t>
      </w:r>
      <w:r>
        <w:rPr>
          <w:rFonts w:ascii="Calibri" w:hAnsi="Calibri"/>
          <w:kern w:val="2"/>
          <w:sz w:val="22"/>
          <w:szCs w:val="22"/>
        </w:rPr>
        <w:tab/>
      </w:r>
      <w:r>
        <w:t>Unknown or unforeseen message type</w:t>
      </w:r>
      <w:r>
        <w:tab/>
      </w:r>
      <w:r>
        <w:fldChar w:fldCharType="begin" w:fldLock="1"/>
      </w:r>
      <w:r>
        <w:instrText xml:space="preserve"> PAGEREF _Toc163123756 \h </w:instrText>
      </w:r>
      <w:r>
        <w:fldChar w:fldCharType="separate"/>
      </w:r>
      <w:r>
        <w:t>46</w:t>
      </w:r>
      <w:r>
        <w:fldChar w:fldCharType="end"/>
      </w:r>
    </w:p>
    <w:p w14:paraId="2C7C45A0" w14:textId="665057A8" w:rsidR="00BE2F0D" w:rsidRDefault="00BE2F0D">
      <w:pPr>
        <w:pStyle w:val="TOC3"/>
        <w:rPr>
          <w:rFonts w:ascii="Calibri" w:hAnsi="Calibri"/>
          <w:kern w:val="2"/>
          <w:sz w:val="22"/>
          <w:szCs w:val="22"/>
        </w:rPr>
      </w:pPr>
      <w:r>
        <w:t>9.3.4</w:t>
      </w:r>
      <w:r>
        <w:rPr>
          <w:rFonts w:ascii="Calibri" w:hAnsi="Calibri"/>
          <w:kern w:val="2"/>
          <w:sz w:val="22"/>
          <w:szCs w:val="22"/>
        </w:rPr>
        <w:tab/>
      </w:r>
      <w:r>
        <w:t>Non</w:t>
      </w:r>
      <w:r>
        <w:noBreakHyphen/>
        <w:t>semantical mandatory information element errors</w:t>
      </w:r>
      <w:r>
        <w:tab/>
      </w:r>
      <w:r>
        <w:fldChar w:fldCharType="begin" w:fldLock="1"/>
      </w:r>
      <w:r>
        <w:instrText xml:space="preserve"> PAGEREF _Toc163123757 \h </w:instrText>
      </w:r>
      <w:r>
        <w:fldChar w:fldCharType="separate"/>
      </w:r>
      <w:r>
        <w:t>46</w:t>
      </w:r>
      <w:r>
        <w:fldChar w:fldCharType="end"/>
      </w:r>
    </w:p>
    <w:p w14:paraId="3687DC93" w14:textId="1933020B" w:rsidR="00BE2F0D" w:rsidRDefault="00BE2F0D">
      <w:pPr>
        <w:pStyle w:val="TOC3"/>
        <w:rPr>
          <w:rFonts w:ascii="Calibri" w:hAnsi="Calibri"/>
          <w:kern w:val="2"/>
          <w:sz w:val="22"/>
          <w:szCs w:val="22"/>
        </w:rPr>
      </w:pPr>
      <w:r>
        <w:t>9.3.5</w:t>
      </w:r>
      <w:r>
        <w:rPr>
          <w:rFonts w:ascii="Calibri" w:hAnsi="Calibri"/>
          <w:kern w:val="2"/>
          <w:sz w:val="22"/>
          <w:szCs w:val="22"/>
        </w:rPr>
        <w:tab/>
      </w:r>
      <w:r>
        <w:t>Messages with semantically incorrect contents</w:t>
      </w:r>
      <w:r>
        <w:tab/>
      </w:r>
      <w:r>
        <w:fldChar w:fldCharType="begin" w:fldLock="1"/>
      </w:r>
      <w:r>
        <w:instrText xml:space="preserve"> PAGEREF _Toc163123758 \h </w:instrText>
      </w:r>
      <w:r>
        <w:fldChar w:fldCharType="separate"/>
      </w:r>
      <w:r>
        <w:t>47</w:t>
      </w:r>
      <w:r>
        <w:fldChar w:fldCharType="end"/>
      </w:r>
    </w:p>
    <w:p w14:paraId="1525B7E4" w14:textId="767C5928" w:rsidR="00BE2F0D" w:rsidRDefault="00BE2F0D">
      <w:pPr>
        <w:pStyle w:val="TOC1"/>
        <w:rPr>
          <w:rFonts w:ascii="Calibri" w:hAnsi="Calibri"/>
          <w:kern w:val="2"/>
          <w:szCs w:val="22"/>
        </w:rPr>
      </w:pPr>
      <w:r>
        <w:t>10</w:t>
      </w:r>
      <w:r>
        <w:rPr>
          <w:rFonts w:ascii="Calibri" w:hAnsi="Calibri"/>
          <w:kern w:val="2"/>
          <w:szCs w:val="22"/>
        </w:rPr>
        <w:tab/>
      </w:r>
      <w:r>
        <w:t>Timers</w:t>
      </w:r>
      <w:r>
        <w:tab/>
      </w:r>
      <w:r>
        <w:fldChar w:fldCharType="begin" w:fldLock="1"/>
      </w:r>
      <w:r>
        <w:instrText xml:space="preserve"> PAGEREF _Toc163123759 \h </w:instrText>
      </w:r>
      <w:r>
        <w:fldChar w:fldCharType="separate"/>
      </w:r>
      <w:r>
        <w:t>47</w:t>
      </w:r>
      <w:r>
        <w:fldChar w:fldCharType="end"/>
      </w:r>
    </w:p>
    <w:p w14:paraId="630C5A0D" w14:textId="19969CA2" w:rsidR="00BE2F0D" w:rsidRDefault="00BE2F0D">
      <w:pPr>
        <w:pStyle w:val="TOC2"/>
        <w:rPr>
          <w:rFonts w:ascii="Calibri" w:hAnsi="Calibri"/>
          <w:kern w:val="2"/>
          <w:sz w:val="22"/>
          <w:szCs w:val="22"/>
        </w:rPr>
      </w:pPr>
      <w:r>
        <w:t>10.1</w:t>
      </w:r>
      <w:r>
        <w:rPr>
          <w:rFonts w:ascii="Calibri" w:hAnsi="Calibri"/>
          <w:kern w:val="2"/>
          <w:sz w:val="22"/>
          <w:szCs w:val="22"/>
        </w:rPr>
        <w:tab/>
      </w:r>
      <w:r>
        <w:t>Timers when the MS is not using EPS services with control plane CIoT EPS optimization and not using 5GS services with control plane CIoT 5GS optimization</w:t>
      </w:r>
      <w:r>
        <w:tab/>
      </w:r>
      <w:r>
        <w:fldChar w:fldCharType="begin" w:fldLock="1"/>
      </w:r>
      <w:r>
        <w:instrText xml:space="preserve"> PAGEREF _Toc163123760 \h </w:instrText>
      </w:r>
      <w:r>
        <w:fldChar w:fldCharType="separate"/>
      </w:r>
      <w:r>
        <w:t>47</w:t>
      </w:r>
      <w:r>
        <w:fldChar w:fldCharType="end"/>
      </w:r>
    </w:p>
    <w:p w14:paraId="6BE795B6" w14:textId="6FC41633" w:rsidR="00BE2F0D" w:rsidRDefault="00BE2F0D">
      <w:pPr>
        <w:pStyle w:val="TOC2"/>
        <w:rPr>
          <w:rFonts w:ascii="Calibri" w:hAnsi="Calibri"/>
          <w:kern w:val="2"/>
          <w:sz w:val="22"/>
          <w:szCs w:val="22"/>
        </w:rPr>
      </w:pPr>
      <w:r>
        <w:t>10.2</w:t>
      </w:r>
      <w:r>
        <w:rPr>
          <w:rFonts w:ascii="Calibri" w:hAnsi="Calibri"/>
          <w:kern w:val="2"/>
          <w:sz w:val="22"/>
          <w:szCs w:val="22"/>
        </w:rPr>
        <w:tab/>
      </w:r>
      <w:r>
        <w:t>Timers when the MS is using EPS services with control plane CIoT EPS optimization or using 5GS services with control plane CIoT 5GS optimization</w:t>
      </w:r>
      <w:r>
        <w:tab/>
      </w:r>
      <w:r>
        <w:fldChar w:fldCharType="begin" w:fldLock="1"/>
      </w:r>
      <w:r>
        <w:instrText xml:space="preserve"> PAGEREF _Toc163123761 \h </w:instrText>
      </w:r>
      <w:r>
        <w:fldChar w:fldCharType="separate"/>
      </w:r>
      <w:r>
        <w:t>47</w:t>
      </w:r>
      <w:r>
        <w:fldChar w:fldCharType="end"/>
      </w:r>
    </w:p>
    <w:p w14:paraId="2E676406" w14:textId="551E36FE" w:rsidR="00BE2F0D" w:rsidRDefault="00BE2F0D" w:rsidP="00BE2F0D">
      <w:pPr>
        <w:pStyle w:val="TOC8"/>
        <w:rPr>
          <w:rFonts w:ascii="Calibri" w:hAnsi="Calibri"/>
          <w:b w:val="0"/>
          <w:kern w:val="2"/>
          <w:szCs w:val="22"/>
        </w:rPr>
      </w:pPr>
      <w:r>
        <w:t>Annex A (informative):</w:t>
      </w:r>
      <w:r>
        <w:tab/>
        <w:t>Arrow diagrams</w:t>
      </w:r>
      <w:r>
        <w:tab/>
      </w:r>
      <w:r>
        <w:fldChar w:fldCharType="begin" w:fldLock="1"/>
      </w:r>
      <w:r>
        <w:instrText xml:space="preserve"> PAGEREF _Toc163123762 \h </w:instrText>
      </w:r>
      <w:r>
        <w:fldChar w:fldCharType="separate"/>
      </w:r>
      <w:r>
        <w:t>49</w:t>
      </w:r>
      <w:r>
        <w:fldChar w:fldCharType="end"/>
      </w:r>
    </w:p>
    <w:p w14:paraId="4F750C3A" w14:textId="7AFBEE83" w:rsidR="00BE2F0D" w:rsidRDefault="00BE2F0D" w:rsidP="00BE2F0D">
      <w:pPr>
        <w:pStyle w:val="TOC8"/>
        <w:rPr>
          <w:rFonts w:ascii="Calibri" w:hAnsi="Calibri"/>
          <w:b w:val="0"/>
          <w:kern w:val="2"/>
          <w:szCs w:val="22"/>
        </w:rPr>
      </w:pPr>
      <w:r>
        <w:t>Annex B (normative):</w:t>
      </w:r>
      <w:r>
        <w:tab/>
        <w:t>SDL</w:t>
      </w:r>
      <w:r>
        <w:noBreakHyphen/>
        <w:t>description of the CM</w:t>
      </w:r>
      <w:r>
        <w:noBreakHyphen/>
        <w:t>layer</w:t>
      </w:r>
      <w:r>
        <w:tab/>
      </w:r>
      <w:r>
        <w:fldChar w:fldCharType="begin" w:fldLock="1"/>
      </w:r>
      <w:r>
        <w:instrText xml:space="preserve"> PAGEREF _Toc163123763 \h </w:instrText>
      </w:r>
      <w:r>
        <w:fldChar w:fldCharType="separate"/>
      </w:r>
      <w:r>
        <w:t>60</w:t>
      </w:r>
      <w:r>
        <w:fldChar w:fldCharType="end"/>
      </w:r>
    </w:p>
    <w:p w14:paraId="5862E2F0" w14:textId="7F879F52" w:rsidR="00BE2F0D" w:rsidRDefault="00BE2F0D">
      <w:pPr>
        <w:pStyle w:val="TOC1"/>
        <w:rPr>
          <w:rFonts w:ascii="Calibri" w:hAnsi="Calibri"/>
          <w:kern w:val="2"/>
          <w:szCs w:val="22"/>
        </w:rPr>
      </w:pPr>
      <w:r>
        <w:t>B.1</w:t>
      </w:r>
      <w:r>
        <w:rPr>
          <w:rFonts w:ascii="Calibri" w:hAnsi="Calibri"/>
          <w:kern w:val="2"/>
          <w:szCs w:val="22"/>
        </w:rPr>
        <w:tab/>
      </w:r>
      <w:r>
        <w:t>Introduction</w:t>
      </w:r>
      <w:r>
        <w:tab/>
      </w:r>
      <w:r>
        <w:fldChar w:fldCharType="begin" w:fldLock="1"/>
      </w:r>
      <w:r>
        <w:instrText xml:space="preserve"> PAGEREF _Toc163123764 \h </w:instrText>
      </w:r>
      <w:r>
        <w:fldChar w:fldCharType="separate"/>
      </w:r>
      <w:r>
        <w:t>60</w:t>
      </w:r>
      <w:r>
        <w:fldChar w:fldCharType="end"/>
      </w:r>
    </w:p>
    <w:p w14:paraId="64A8F12B" w14:textId="6AA41B21" w:rsidR="00BE2F0D" w:rsidRDefault="00BE2F0D" w:rsidP="00BE2F0D">
      <w:pPr>
        <w:pStyle w:val="TOC8"/>
        <w:rPr>
          <w:rFonts w:ascii="Calibri" w:hAnsi="Calibri"/>
          <w:b w:val="0"/>
          <w:kern w:val="2"/>
          <w:szCs w:val="22"/>
        </w:rPr>
      </w:pPr>
      <w:r>
        <w:t>Annex C (informative):</w:t>
      </w:r>
      <w:r>
        <w:tab/>
        <w:t>Arrow diagrams</w:t>
      </w:r>
      <w:r>
        <w:tab/>
      </w:r>
      <w:r>
        <w:fldChar w:fldCharType="begin" w:fldLock="1"/>
      </w:r>
      <w:r>
        <w:instrText xml:space="preserve"> PAGEREF _Toc163123765 \h </w:instrText>
      </w:r>
      <w:r>
        <w:fldChar w:fldCharType="separate"/>
      </w:r>
      <w:r>
        <w:t>121</w:t>
      </w:r>
      <w:r>
        <w:fldChar w:fldCharType="end"/>
      </w:r>
    </w:p>
    <w:p w14:paraId="4038F29C" w14:textId="22A66277" w:rsidR="00BE2F0D" w:rsidRDefault="00BE2F0D" w:rsidP="00BE2F0D">
      <w:pPr>
        <w:pStyle w:val="TOC8"/>
        <w:rPr>
          <w:rFonts w:ascii="Calibri" w:hAnsi="Calibri"/>
          <w:b w:val="0"/>
          <w:kern w:val="2"/>
          <w:szCs w:val="22"/>
        </w:rPr>
      </w:pPr>
      <w:r>
        <w:t>Annex D (normative):</w:t>
      </w:r>
      <w:r>
        <w:tab/>
        <w:t>SDL</w:t>
      </w:r>
      <w:r>
        <w:noBreakHyphen/>
        <w:t>description of the short message relay layer</w:t>
      </w:r>
      <w:r>
        <w:tab/>
      </w:r>
      <w:r>
        <w:fldChar w:fldCharType="begin" w:fldLock="1"/>
      </w:r>
      <w:r>
        <w:instrText xml:space="preserve"> PAGEREF _Toc163123766 \h </w:instrText>
      </w:r>
      <w:r>
        <w:fldChar w:fldCharType="separate"/>
      </w:r>
      <w:r>
        <w:t>127</w:t>
      </w:r>
      <w:r>
        <w:fldChar w:fldCharType="end"/>
      </w:r>
    </w:p>
    <w:p w14:paraId="63C02B67" w14:textId="3A189614" w:rsidR="00BE2F0D" w:rsidRDefault="00BE2F0D">
      <w:pPr>
        <w:pStyle w:val="TOC1"/>
        <w:rPr>
          <w:rFonts w:ascii="Calibri" w:hAnsi="Calibri"/>
          <w:kern w:val="2"/>
          <w:szCs w:val="22"/>
          <w:lang w:val="fr-FR"/>
        </w:rPr>
      </w:pPr>
      <w:r w:rsidRPr="00BE2F0D">
        <w:rPr>
          <w:lang w:val="fr-FR"/>
        </w:rPr>
        <w:t>D.1</w:t>
      </w:r>
      <w:r>
        <w:rPr>
          <w:rFonts w:ascii="Calibri" w:hAnsi="Calibri"/>
          <w:kern w:val="2"/>
          <w:szCs w:val="22"/>
          <w:lang w:val="fr-FR"/>
        </w:rPr>
        <w:tab/>
      </w:r>
      <w:r w:rsidRPr="00BE2F0D">
        <w:rPr>
          <w:lang w:val="fr-FR"/>
        </w:rPr>
        <w:t>Introduction</w:t>
      </w:r>
      <w:r w:rsidRPr="00BE2F0D">
        <w:rPr>
          <w:lang w:val="fr-FR"/>
        </w:rPr>
        <w:tab/>
      </w:r>
      <w:r>
        <w:fldChar w:fldCharType="begin" w:fldLock="1"/>
      </w:r>
      <w:r w:rsidRPr="00BE2F0D">
        <w:rPr>
          <w:lang w:val="fr-FR"/>
        </w:rPr>
        <w:instrText xml:space="preserve"> PAGEREF _Toc163123767 \h </w:instrText>
      </w:r>
      <w:r>
        <w:fldChar w:fldCharType="separate"/>
      </w:r>
      <w:r w:rsidRPr="00BE2F0D">
        <w:rPr>
          <w:lang w:val="fr-FR"/>
        </w:rPr>
        <w:t>127</w:t>
      </w:r>
      <w:r>
        <w:fldChar w:fldCharType="end"/>
      </w:r>
    </w:p>
    <w:p w14:paraId="5E4DFB5D" w14:textId="2A34FFD8" w:rsidR="00BE2F0D" w:rsidRDefault="00BE2F0D" w:rsidP="00BE2F0D">
      <w:pPr>
        <w:pStyle w:val="TOC8"/>
        <w:rPr>
          <w:rFonts w:ascii="Calibri" w:hAnsi="Calibri"/>
          <w:b w:val="0"/>
          <w:kern w:val="2"/>
          <w:szCs w:val="22"/>
          <w:lang w:val="fr-FR"/>
        </w:rPr>
      </w:pPr>
      <w:r w:rsidRPr="005E3B67">
        <w:rPr>
          <w:lang w:val="fr-FR"/>
        </w:rPr>
        <w:t>Annex E (informative</w:t>
      </w:r>
      <w:r>
        <w:rPr>
          <w:lang w:val="fr-FR"/>
        </w:rPr>
        <w:t>):</w:t>
      </w:r>
      <w:r>
        <w:rPr>
          <w:lang w:val="fr-FR"/>
        </w:rPr>
        <w:tab/>
      </w:r>
      <w:r w:rsidRPr="005E3B67">
        <w:rPr>
          <w:lang w:val="fr-FR"/>
        </w:rPr>
        <w:t>Cause definition</w:t>
      </w:r>
      <w:r w:rsidRPr="00BE2F0D">
        <w:rPr>
          <w:lang w:val="fr-FR"/>
        </w:rPr>
        <w:tab/>
      </w:r>
      <w:r>
        <w:fldChar w:fldCharType="begin" w:fldLock="1"/>
      </w:r>
      <w:r w:rsidRPr="00BE2F0D">
        <w:rPr>
          <w:lang w:val="fr-FR"/>
        </w:rPr>
        <w:instrText xml:space="preserve"> PAGEREF _Toc163123768 \h </w:instrText>
      </w:r>
      <w:r>
        <w:fldChar w:fldCharType="separate"/>
      </w:r>
      <w:r w:rsidRPr="00BE2F0D">
        <w:rPr>
          <w:lang w:val="fr-FR"/>
        </w:rPr>
        <w:t>135</w:t>
      </w:r>
      <w:r>
        <w:fldChar w:fldCharType="end"/>
      </w:r>
    </w:p>
    <w:p w14:paraId="70B0FCAB" w14:textId="347BE578" w:rsidR="00BE2F0D" w:rsidRDefault="00BE2F0D" w:rsidP="00BE2F0D">
      <w:pPr>
        <w:pStyle w:val="TOC8"/>
        <w:rPr>
          <w:rFonts w:ascii="Calibri" w:hAnsi="Calibri"/>
          <w:b w:val="0"/>
          <w:kern w:val="2"/>
          <w:szCs w:val="22"/>
        </w:rPr>
      </w:pPr>
      <w:r>
        <w:t>Annex F (informative):</w:t>
      </w:r>
      <w:r>
        <w:tab/>
        <w:t>LAPDm SAPI 3 handling for short message service</w:t>
      </w:r>
      <w:r>
        <w:tab/>
      </w:r>
      <w:r>
        <w:fldChar w:fldCharType="begin" w:fldLock="1"/>
      </w:r>
      <w:r>
        <w:instrText xml:space="preserve"> PAGEREF _Toc163123769 \h </w:instrText>
      </w:r>
      <w:r>
        <w:fldChar w:fldCharType="separate"/>
      </w:r>
      <w:r>
        <w:t>140</w:t>
      </w:r>
      <w:r>
        <w:fldChar w:fldCharType="end"/>
      </w:r>
    </w:p>
    <w:p w14:paraId="50DA1CD0" w14:textId="0F89160B" w:rsidR="00BE2F0D" w:rsidRDefault="00BE2F0D" w:rsidP="00BE2F0D">
      <w:pPr>
        <w:pStyle w:val="TOC8"/>
        <w:rPr>
          <w:rFonts w:ascii="Calibri" w:hAnsi="Calibri"/>
          <w:b w:val="0"/>
          <w:kern w:val="2"/>
          <w:szCs w:val="22"/>
        </w:rPr>
      </w:pPr>
      <w:r>
        <w:t>Annex G (informative):</w:t>
      </w:r>
      <w:r>
        <w:tab/>
        <w:t>Change history</w:t>
      </w:r>
      <w:r>
        <w:tab/>
      </w:r>
      <w:r>
        <w:fldChar w:fldCharType="begin" w:fldLock="1"/>
      </w:r>
      <w:r>
        <w:instrText xml:space="preserve"> PAGEREF _Toc163123770 \h </w:instrText>
      </w:r>
      <w:r>
        <w:fldChar w:fldCharType="separate"/>
      </w:r>
      <w:r>
        <w:t>147</w:t>
      </w:r>
      <w:r>
        <w:fldChar w:fldCharType="end"/>
      </w:r>
    </w:p>
    <w:p w14:paraId="29512036" w14:textId="5A903898" w:rsidR="00E90FF3" w:rsidRDefault="00677F65">
      <w:r>
        <w:rPr>
          <w:sz w:val="22"/>
        </w:rPr>
        <w:fldChar w:fldCharType="end"/>
      </w:r>
    </w:p>
    <w:p w14:paraId="284D76B5" w14:textId="77777777" w:rsidR="00E90FF3" w:rsidRDefault="00E90FF3">
      <w:pPr>
        <w:pStyle w:val="Heading1"/>
      </w:pPr>
      <w:r>
        <w:br w:type="page"/>
      </w:r>
      <w:bookmarkStart w:id="7" w:name="_Toc4429718"/>
      <w:bookmarkStart w:id="8" w:name="_Toc45191514"/>
      <w:bookmarkStart w:id="9" w:name="_Toc45191693"/>
      <w:bookmarkStart w:id="10" w:name="_Toc45191872"/>
      <w:bookmarkStart w:id="11" w:name="_Toc163123592"/>
      <w:r>
        <w:t>Foreword</w:t>
      </w:r>
      <w:bookmarkEnd w:id="7"/>
      <w:bookmarkEnd w:id="8"/>
      <w:bookmarkEnd w:id="9"/>
      <w:bookmarkEnd w:id="10"/>
      <w:bookmarkEnd w:id="11"/>
    </w:p>
    <w:p w14:paraId="3ECFD558" w14:textId="77777777" w:rsidR="00E90FF3" w:rsidRDefault="00E90FF3">
      <w:r>
        <w:t>This Technical Specification (TS) has been produced by the 3</w:t>
      </w:r>
      <w:r>
        <w:rPr>
          <w:vertAlign w:val="superscript"/>
        </w:rPr>
        <w:t>rd</w:t>
      </w:r>
      <w:r>
        <w:t xml:space="preserve"> Generation Partnership Project (3GPP).</w:t>
      </w:r>
    </w:p>
    <w:p w14:paraId="463877C5" w14:textId="77777777" w:rsidR="00E90FF3" w:rsidRDefault="00E90FF3">
      <w:r>
        <w:t>The present document defines the Short Message Service (SMS) support on mobile radio interface within the 3GPP system.</w:t>
      </w:r>
    </w:p>
    <w:p w14:paraId="7F57A27F" w14:textId="77777777" w:rsidR="00E90FF3" w:rsidRDefault="00E90FF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01CB7C" w14:textId="77777777" w:rsidR="00E90FF3" w:rsidRPr="00C41176" w:rsidRDefault="00E90FF3">
      <w:pPr>
        <w:pStyle w:val="B1"/>
      </w:pPr>
      <w:r w:rsidRPr="00C41176">
        <w:t>Version x.y.z</w:t>
      </w:r>
    </w:p>
    <w:p w14:paraId="3FE83CDF" w14:textId="77777777" w:rsidR="00E90FF3" w:rsidRDefault="00E90FF3">
      <w:pPr>
        <w:pStyle w:val="B1"/>
      </w:pPr>
      <w:r>
        <w:t>where:</w:t>
      </w:r>
    </w:p>
    <w:p w14:paraId="4B741545" w14:textId="77777777" w:rsidR="00E90FF3" w:rsidRDefault="00E90FF3">
      <w:pPr>
        <w:pStyle w:val="B2"/>
      </w:pPr>
      <w:r>
        <w:t>x</w:t>
      </w:r>
      <w:r>
        <w:tab/>
        <w:t>the first digit:</w:t>
      </w:r>
    </w:p>
    <w:p w14:paraId="3F60E53D" w14:textId="77777777" w:rsidR="00E90FF3" w:rsidRDefault="00E90FF3">
      <w:pPr>
        <w:pStyle w:val="B3"/>
      </w:pPr>
      <w:r>
        <w:t>1</w:t>
      </w:r>
      <w:r>
        <w:tab/>
        <w:t>presented to TSG for information;</w:t>
      </w:r>
    </w:p>
    <w:p w14:paraId="03472197" w14:textId="77777777" w:rsidR="00E90FF3" w:rsidRDefault="00E90FF3">
      <w:pPr>
        <w:pStyle w:val="B3"/>
      </w:pPr>
      <w:r>
        <w:t>2</w:t>
      </w:r>
      <w:r>
        <w:tab/>
        <w:t>presented to TSG for approval;</w:t>
      </w:r>
    </w:p>
    <w:p w14:paraId="5AE05BD2" w14:textId="77777777" w:rsidR="00E90FF3" w:rsidRDefault="00E90FF3">
      <w:pPr>
        <w:pStyle w:val="B3"/>
      </w:pPr>
      <w:r>
        <w:t>3</w:t>
      </w:r>
      <w:r>
        <w:tab/>
        <w:t>or greater indicates TSG approved document under change control.</w:t>
      </w:r>
    </w:p>
    <w:p w14:paraId="6C2F6972" w14:textId="77777777" w:rsidR="00E90FF3" w:rsidRDefault="00E90FF3">
      <w:pPr>
        <w:pStyle w:val="B2"/>
      </w:pPr>
      <w:r>
        <w:t>y</w:t>
      </w:r>
      <w:r>
        <w:tab/>
        <w:t>the second digit is incremented for all changes of substance, i.e. technical enhancements, corrections, updates, etc.</w:t>
      </w:r>
    </w:p>
    <w:p w14:paraId="71ED294E" w14:textId="77777777" w:rsidR="00E90FF3" w:rsidRDefault="00E90FF3">
      <w:pPr>
        <w:pStyle w:val="B2"/>
      </w:pPr>
      <w:r>
        <w:t>z</w:t>
      </w:r>
      <w:r>
        <w:tab/>
        <w:t>the third digit is incremented when editorial only changes have been incorporated in the document.</w:t>
      </w:r>
    </w:p>
    <w:p w14:paraId="32568EF2" w14:textId="77777777" w:rsidR="00E90FF3" w:rsidRDefault="00E90FF3">
      <w:pPr>
        <w:pStyle w:val="Heading1"/>
      </w:pPr>
      <w:r>
        <w:rPr>
          <w:rFonts w:ascii="Times New Roman" w:hAnsi="Times New Roman"/>
          <w:sz w:val="20"/>
        </w:rPr>
        <w:br w:type="page"/>
      </w:r>
      <w:bookmarkStart w:id="12" w:name="_Toc4429719"/>
      <w:bookmarkStart w:id="13" w:name="_Toc45191515"/>
      <w:bookmarkStart w:id="14" w:name="_Toc45191694"/>
      <w:bookmarkStart w:id="15" w:name="_Toc45191873"/>
      <w:bookmarkStart w:id="16" w:name="_Toc163123593"/>
      <w:r>
        <w:lastRenderedPageBreak/>
        <w:t>1</w:t>
      </w:r>
      <w:r>
        <w:tab/>
        <w:t>Scope</w:t>
      </w:r>
      <w:bookmarkEnd w:id="12"/>
      <w:bookmarkEnd w:id="13"/>
      <w:bookmarkEnd w:id="14"/>
      <w:bookmarkEnd w:id="15"/>
      <w:bookmarkEnd w:id="16"/>
    </w:p>
    <w:p w14:paraId="3DB6AC43" w14:textId="77777777" w:rsidR="00E90FF3" w:rsidRDefault="00E90FF3">
      <w:r>
        <w:t>The present document specifies the procedures used across the mobile radio interface by the signalling layer 3 function Short Message Control (SMC) and Short Message Relay function (SM</w:t>
      </w:r>
      <w:r>
        <w:noBreakHyphen/>
        <w:t>RL) for circuit switched in A/Gb mode</w:t>
      </w:r>
      <w:r w:rsidR="007B5B0E">
        <w:t>,</w:t>
      </w:r>
      <w:r>
        <w:t xml:space="preserve"> GPRS</w:t>
      </w:r>
      <w:r w:rsidR="00645906">
        <w:t>,</w:t>
      </w:r>
      <w:r w:rsidR="007B5B0E">
        <w:t xml:space="preserve"> EPS</w:t>
      </w:r>
      <w:r w:rsidR="00645906">
        <w:t>, and 5GS</w:t>
      </w:r>
      <w:r>
        <w:t>.</w:t>
      </w:r>
    </w:p>
    <w:p w14:paraId="23FB51B8" w14:textId="77777777" w:rsidR="00E90FF3" w:rsidRDefault="00E90FF3">
      <w:pPr>
        <w:pStyle w:val="Heading2"/>
      </w:pPr>
      <w:bookmarkStart w:id="17" w:name="_Toc4429720"/>
      <w:bookmarkStart w:id="18" w:name="_Toc45191516"/>
      <w:bookmarkStart w:id="19" w:name="_Toc45191695"/>
      <w:bookmarkStart w:id="20" w:name="_Toc45191874"/>
      <w:bookmarkStart w:id="21" w:name="_Toc163123594"/>
      <w:r>
        <w:t>1.1</w:t>
      </w:r>
      <w:r>
        <w:tab/>
        <w:t>References</w:t>
      </w:r>
      <w:bookmarkEnd w:id="17"/>
      <w:bookmarkEnd w:id="18"/>
      <w:bookmarkEnd w:id="19"/>
      <w:bookmarkEnd w:id="20"/>
      <w:bookmarkEnd w:id="21"/>
    </w:p>
    <w:p w14:paraId="7B7ACF57" w14:textId="77777777" w:rsidR="00E90FF3" w:rsidRDefault="00E90FF3">
      <w:r>
        <w:t>The following documents contain provisions which, through reference in this text, constitute provisions of the present document.</w:t>
      </w:r>
    </w:p>
    <w:p w14:paraId="31713218" w14:textId="77777777" w:rsidR="00E90FF3" w:rsidRDefault="004F4D77" w:rsidP="004F4D77">
      <w:pPr>
        <w:pStyle w:val="B1"/>
      </w:pPr>
      <w:r>
        <w:t>-</w:t>
      </w:r>
      <w:r>
        <w:tab/>
      </w:r>
      <w:r w:rsidR="00E90FF3">
        <w:t>References are either specific (identified by date of publication, edition number, version number, etc.) or non</w:t>
      </w:r>
      <w:r w:rsidR="00E90FF3">
        <w:noBreakHyphen/>
        <w:t>specific.</w:t>
      </w:r>
    </w:p>
    <w:p w14:paraId="5E9B955D" w14:textId="77777777" w:rsidR="00E90FF3" w:rsidRDefault="004F4D77" w:rsidP="004F4D77">
      <w:pPr>
        <w:pStyle w:val="B1"/>
      </w:pPr>
      <w:r>
        <w:t>-</w:t>
      </w:r>
      <w:r>
        <w:tab/>
      </w:r>
      <w:r w:rsidR="00E90FF3">
        <w:t>For a specific reference, subsequent revisions do not apply.</w:t>
      </w:r>
      <w:r w:rsidR="00E90FF3">
        <w:rPr>
          <w:snapToGrid w:val="0"/>
          <w:lang w:eastAsia="en-US"/>
        </w:rPr>
        <w:t xml:space="preserve"> </w:t>
      </w:r>
    </w:p>
    <w:p w14:paraId="11BDF80A" w14:textId="77777777" w:rsidR="00E90FF3" w:rsidRDefault="004F4D77" w:rsidP="004F4D77">
      <w:pPr>
        <w:pStyle w:val="B1"/>
      </w:pPr>
      <w:r>
        <w:t>-</w:t>
      </w:r>
      <w:r>
        <w:tab/>
      </w:r>
      <w:r w:rsidR="00E90FF3">
        <w:t>For a non-specific reference, the latest version applies.</w:t>
      </w:r>
      <w:r w:rsidR="00E90FF3">
        <w:rPr>
          <w:snapToGrid w:val="0"/>
          <w:lang w:eastAsia="en-US"/>
        </w:rPr>
        <w:t xml:space="preserve"> In the case of a reference to a 3GPP document (including a GSM document), a non-specific reference implicitly refers to the latest version of that document </w:t>
      </w:r>
      <w:r w:rsidR="00E90FF3">
        <w:rPr>
          <w:i/>
          <w:snapToGrid w:val="0"/>
          <w:lang w:eastAsia="en-US"/>
        </w:rPr>
        <w:t>in the same Release as the present document</w:t>
      </w:r>
      <w:r w:rsidR="00E90FF3">
        <w:rPr>
          <w:snapToGrid w:val="0"/>
          <w:lang w:eastAsia="en-US"/>
        </w:rPr>
        <w:t>.</w:t>
      </w:r>
    </w:p>
    <w:p w14:paraId="3FE156A6" w14:textId="77777777" w:rsidR="00E90FF3" w:rsidRDefault="00E90FF3">
      <w:pPr>
        <w:pStyle w:val="EX"/>
      </w:pPr>
      <w:r>
        <w:t>[1]</w:t>
      </w:r>
      <w:r>
        <w:tab/>
        <w:t>Void</w:t>
      </w:r>
      <w:r w:rsidR="00875CA6">
        <w:t>.</w:t>
      </w:r>
    </w:p>
    <w:p w14:paraId="42C5EEED" w14:textId="77777777" w:rsidR="00E90FF3" w:rsidRDefault="00E90FF3">
      <w:pPr>
        <w:pStyle w:val="EX"/>
      </w:pPr>
      <w:r>
        <w:rPr>
          <w:rFonts w:hint="eastAsia"/>
        </w:rPr>
        <w:t>[1a]</w:t>
      </w:r>
      <w:r>
        <w:rPr>
          <w:rFonts w:hint="eastAsia"/>
        </w:rPr>
        <w:tab/>
      </w:r>
      <w:r>
        <w:t>3GPP</w:t>
      </w:r>
      <w:r w:rsidR="00875CA6">
        <w:t> </w:t>
      </w:r>
      <w:r>
        <w:rPr>
          <w:rFonts w:hint="eastAsia"/>
        </w:rPr>
        <w:t>TR</w:t>
      </w:r>
      <w:r w:rsidR="00875CA6">
        <w:t> </w:t>
      </w:r>
      <w:r>
        <w:rPr>
          <w:rFonts w:hint="eastAsia"/>
        </w:rPr>
        <w:t xml:space="preserve">21.905: </w:t>
      </w:r>
      <w:r>
        <w:t>"Vocabulary for 3GPP Specifications"</w:t>
      </w:r>
      <w:r>
        <w:rPr>
          <w:rFonts w:hint="eastAsia"/>
        </w:rPr>
        <w:t>.</w:t>
      </w:r>
    </w:p>
    <w:p w14:paraId="3E6BE505" w14:textId="77777777" w:rsidR="00E90FF3" w:rsidRDefault="00E90FF3">
      <w:pPr>
        <w:pStyle w:val="EX"/>
      </w:pPr>
      <w:r>
        <w:t>[2]</w:t>
      </w:r>
      <w:r>
        <w:tab/>
        <w:t>3GPP</w:t>
      </w:r>
      <w:r w:rsidR="00875CA6">
        <w:t> </w:t>
      </w:r>
      <w:r>
        <w:t>TS</w:t>
      </w:r>
      <w:r w:rsidR="00875CA6">
        <w:t> </w:t>
      </w:r>
      <w:r>
        <w:rPr>
          <w:rFonts w:hint="eastAsia"/>
        </w:rPr>
        <w:t>23.040</w:t>
      </w:r>
      <w:r>
        <w:t>: "Technical realization of the Short Message Service (SMS) Point</w:t>
      </w:r>
      <w:r>
        <w:noBreakHyphen/>
        <w:t>to</w:t>
      </w:r>
      <w:r>
        <w:noBreakHyphen/>
        <w:t>Point (PP)".</w:t>
      </w:r>
    </w:p>
    <w:p w14:paraId="4C3DD25F" w14:textId="77777777" w:rsidR="00E90FF3" w:rsidRDefault="00E90FF3">
      <w:pPr>
        <w:pStyle w:val="EX"/>
      </w:pPr>
      <w:r>
        <w:t>[3a]</w:t>
      </w:r>
      <w:r>
        <w:tab/>
        <w:t>3GPP</w:t>
      </w:r>
      <w:r w:rsidR="00875CA6">
        <w:t> </w:t>
      </w:r>
      <w:r>
        <w:rPr>
          <w:rFonts w:hint="eastAsia"/>
        </w:rPr>
        <w:t>TS</w:t>
      </w:r>
      <w:r w:rsidR="00875CA6">
        <w:t> </w:t>
      </w:r>
      <w:r>
        <w:rPr>
          <w:rFonts w:hint="eastAsia"/>
        </w:rPr>
        <w:t>23.060</w:t>
      </w:r>
      <w:r>
        <w:t>: "General Packet Radio Service (GPRS); Service description; Stage</w:t>
      </w:r>
      <w:r w:rsidR="00875CA6">
        <w:t> </w:t>
      </w:r>
      <w:r>
        <w:t>2".</w:t>
      </w:r>
    </w:p>
    <w:p w14:paraId="7ABC7361" w14:textId="77777777" w:rsidR="00E90FF3" w:rsidRDefault="00E90FF3">
      <w:pPr>
        <w:pStyle w:val="EX"/>
      </w:pPr>
      <w:r>
        <w:t>[3]</w:t>
      </w:r>
      <w:r>
        <w:tab/>
        <w:t>3GPP</w:t>
      </w:r>
      <w:r w:rsidR="00875CA6">
        <w:t> </w:t>
      </w:r>
      <w:r>
        <w:t>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14:paraId="2AA34D85" w14:textId="77777777" w:rsidR="00E90FF3" w:rsidRDefault="00E90FF3">
      <w:pPr>
        <w:pStyle w:val="EX"/>
      </w:pPr>
      <w:r>
        <w:t>[4]</w:t>
      </w:r>
      <w:r>
        <w:tab/>
        <w:t>3GPP</w:t>
      </w:r>
      <w:r w:rsidR="00875CA6">
        <w:t> </w:t>
      </w:r>
      <w:r>
        <w:rPr>
          <w:rFonts w:hint="eastAsia"/>
        </w:rPr>
        <w:t>TS</w:t>
      </w:r>
      <w:r w:rsidR="00875CA6">
        <w:t> </w:t>
      </w:r>
      <w:r>
        <w:rPr>
          <w:rFonts w:hint="eastAsia"/>
        </w:rPr>
        <w:t>24.007</w:t>
      </w:r>
      <w:r>
        <w:t>: "</w:t>
      </w:r>
      <w:smartTag w:uri="urn:schemas-microsoft-com:office:smarttags" w:element="place">
        <w:r>
          <w:t>Mobile</w:t>
        </w:r>
      </w:smartTag>
      <w:r>
        <w:t xml:space="preserve"> radio interface signalling layer 3; General aspects".</w:t>
      </w:r>
    </w:p>
    <w:p w14:paraId="55E1B5C4" w14:textId="77777777" w:rsidR="00E90FF3" w:rsidRDefault="00E90FF3">
      <w:pPr>
        <w:pStyle w:val="EX"/>
      </w:pPr>
      <w:r>
        <w:t>[5]</w:t>
      </w:r>
      <w:r>
        <w:tab/>
        <w:t>3GPP</w:t>
      </w:r>
      <w:r w:rsidR="00875CA6">
        <w:t> </w:t>
      </w:r>
      <w:r>
        <w:rPr>
          <w:rFonts w:hint="eastAsia"/>
        </w:rPr>
        <w:t>TS</w:t>
      </w:r>
      <w:r w:rsidR="00875CA6">
        <w:t> </w:t>
      </w:r>
      <w:r>
        <w:rPr>
          <w:rFonts w:hint="eastAsia"/>
        </w:rPr>
        <w:t>24.008</w:t>
      </w:r>
      <w:r>
        <w:t>: "</w:t>
      </w:r>
      <w:smartTag w:uri="urn:schemas-microsoft-com:office:smarttags" w:element="place">
        <w:r>
          <w:t>Mobile</w:t>
        </w:r>
      </w:smartTag>
      <w:r>
        <w:t xml:space="preserve"> radio interface layer 3 specification".</w:t>
      </w:r>
    </w:p>
    <w:p w14:paraId="4F0700DC" w14:textId="77777777" w:rsidR="00E90FF3" w:rsidRDefault="00E90FF3">
      <w:pPr>
        <w:pStyle w:val="EX"/>
      </w:pPr>
      <w:r>
        <w:rPr>
          <w:rFonts w:hint="eastAsia"/>
        </w:rPr>
        <w:t>[5a]</w:t>
      </w:r>
      <w:r>
        <w:rPr>
          <w:rFonts w:hint="eastAsia"/>
        </w:rPr>
        <w:tab/>
        <w:t>3GPP</w:t>
      </w:r>
      <w:r w:rsidR="00875CA6">
        <w:t> </w:t>
      </w:r>
      <w:r>
        <w:rPr>
          <w:rFonts w:hint="eastAsia"/>
        </w:rPr>
        <w:t>TS</w:t>
      </w:r>
      <w:r w:rsidR="00875CA6">
        <w:t> </w:t>
      </w:r>
      <w:r>
        <w:rPr>
          <w:rFonts w:hint="eastAsia"/>
        </w:rPr>
        <w:t xml:space="preserve">25.331: </w:t>
      </w:r>
      <w:r>
        <w:t>"Radio Resource Control (RRC); Protocol Specification"</w:t>
      </w:r>
      <w:r>
        <w:rPr>
          <w:rFonts w:hint="eastAsia"/>
        </w:rPr>
        <w:t>.</w:t>
      </w:r>
    </w:p>
    <w:p w14:paraId="5AB8DDE6" w14:textId="77777777" w:rsidR="00E90FF3" w:rsidRDefault="00E90FF3">
      <w:pPr>
        <w:pStyle w:val="EX"/>
      </w:pPr>
      <w:r>
        <w:rPr>
          <w:rFonts w:hint="eastAsia"/>
        </w:rPr>
        <w:t>[5b]</w:t>
      </w:r>
      <w:r>
        <w:rPr>
          <w:rFonts w:hint="eastAsia"/>
        </w:rPr>
        <w:tab/>
        <w:t>3GPP</w:t>
      </w:r>
      <w:r w:rsidR="00875CA6">
        <w:t> </w:t>
      </w:r>
      <w:r>
        <w:rPr>
          <w:rFonts w:hint="eastAsia"/>
        </w:rPr>
        <w:t>TS</w:t>
      </w:r>
      <w:r w:rsidR="00875CA6">
        <w:t> </w:t>
      </w:r>
      <w:r>
        <w:rPr>
          <w:rFonts w:hint="eastAsia"/>
        </w:rPr>
        <w:t xml:space="preserve">33.102: </w:t>
      </w:r>
      <w:r>
        <w:t>"3G Security;</w:t>
      </w:r>
      <w:r>
        <w:rPr>
          <w:rFonts w:hint="eastAsia"/>
        </w:rPr>
        <w:t xml:space="preserve"> </w:t>
      </w:r>
      <w:r>
        <w:t>Security Architecture"</w:t>
      </w:r>
      <w:r>
        <w:rPr>
          <w:rFonts w:hint="eastAsia"/>
        </w:rPr>
        <w:t>.</w:t>
      </w:r>
    </w:p>
    <w:p w14:paraId="0125A291" w14:textId="77777777" w:rsidR="00E90FF3" w:rsidRDefault="00E90FF3">
      <w:pPr>
        <w:pStyle w:val="EX"/>
      </w:pPr>
      <w:r>
        <w:rPr>
          <w:rFonts w:hint="eastAsia"/>
        </w:rPr>
        <w:t>[5c]</w:t>
      </w:r>
      <w:r>
        <w:rPr>
          <w:rFonts w:hint="eastAsia"/>
        </w:rPr>
        <w:tab/>
        <w:t>3GPP</w:t>
      </w:r>
      <w:r w:rsidR="00875CA6">
        <w:t> </w:t>
      </w:r>
      <w:r>
        <w:rPr>
          <w:rFonts w:hint="eastAsia"/>
        </w:rPr>
        <w:t>TS</w:t>
      </w:r>
      <w:r w:rsidR="00875CA6">
        <w:t> </w:t>
      </w:r>
      <w:r>
        <w:rPr>
          <w:rFonts w:hint="eastAsia"/>
        </w:rPr>
        <w:t xml:space="preserve">42.017: </w:t>
      </w:r>
      <w:r>
        <w:t>"Subscriber Identity Modules (SIM); Functional characteristics"</w:t>
      </w:r>
      <w:r>
        <w:rPr>
          <w:rFonts w:hint="eastAsia"/>
        </w:rPr>
        <w:t>.</w:t>
      </w:r>
    </w:p>
    <w:p w14:paraId="1BDA3845" w14:textId="77777777" w:rsidR="00E90FF3" w:rsidRDefault="00E90FF3">
      <w:pPr>
        <w:pStyle w:val="EX"/>
      </w:pPr>
      <w:r>
        <w:t>[6a]</w:t>
      </w:r>
      <w:r>
        <w:tab/>
        <w:t>3GPP</w:t>
      </w:r>
      <w:r w:rsidR="00875CA6">
        <w:t> </w:t>
      </w:r>
      <w:r>
        <w:t>TS </w:t>
      </w:r>
      <w:r>
        <w:rPr>
          <w:rFonts w:hint="eastAsia"/>
        </w:rPr>
        <w:t>44.064</w:t>
      </w:r>
      <w:r>
        <w:t>: "General Packet Radio Service (GPRS); Logical Link Control (LLC) layer specification ".</w:t>
      </w:r>
    </w:p>
    <w:p w14:paraId="1DAD6D43" w14:textId="77777777" w:rsidR="00E90FF3" w:rsidRDefault="00E90FF3">
      <w:pPr>
        <w:pStyle w:val="EX"/>
      </w:pPr>
      <w:r>
        <w:t>[6]</w:t>
      </w:r>
      <w:r>
        <w:tab/>
        <w:t xml:space="preserve">ISO 7498: "Information processing systems </w:t>
      </w:r>
      <w:r>
        <w:noBreakHyphen/>
        <w:t xml:space="preserve"> Open Systems Interconnection </w:t>
      </w:r>
      <w:r>
        <w:noBreakHyphen/>
        <w:t xml:space="preserve"> Basic Reference Model".</w:t>
      </w:r>
    </w:p>
    <w:p w14:paraId="2145592E" w14:textId="77777777" w:rsidR="00E90FF3" w:rsidRDefault="00E90FF3">
      <w:pPr>
        <w:pStyle w:val="EX"/>
      </w:pPr>
      <w:r>
        <w:t>[7]</w:t>
      </w:r>
      <w:r>
        <w:tab/>
        <w:t>3GPP</w:t>
      </w:r>
      <w:r w:rsidR="007B5B0E">
        <w:t> </w:t>
      </w:r>
      <w:r>
        <w:t>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14:paraId="7C7AED85" w14:textId="77777777" w:rsidR="00E90FF3" w:rsidRDefault="00E90FF3">
      <w:pPr>
        <w:pStyle w:val="EX"/>
      </w:pPr>
      <w:r>
        <w:t>[8]</w:t>
      </w:r>
      <w:r>
        <w:tab/>
        <w:t>3GPP</w:t>
      </w:r>
      <w:r w:rsidR="007B5B0E">
        <w:t> </w:t>
      </w:r>
      <w:r>
        <w:rPr>
          <w:rFonts w:hint="eastAsia"/>
        </w:rPr>
        <w:t>TS</w:t>
      </w:r>
      <w:r>
        <w:t> </w:t>
      </w:r>
      <w:r>
        <w:rPr>
          <w:rFonts w:hint="eastAsia"/>
        </w:rPr>
        <w:t>2</w:t>
      </w:r>
      <w:r>
        <w:t>5.413: "UTRAN Iu interface RANAP signalling".</w:t>
      </w:r>
    </w:p>
    <w:p w14:paraId="12F70B88" w14:textId="77777777" w:rsidR="007B5B0E" w:rsidRDefault="007B5B0E" w:rsidP="007B5B0E">
      <w:pPr>
        <w:pStyle w:val="EX"/>
      </w:pPr>
      <w:r>
        <w:t>[9]</w:t>
      </w:r>
      <w:r>
        <w:tab/>
        <w:t>3GPP TS 23.401: "General Packet Radio Service (GPRS) enhancements for Evolved Universal Terrestrial Radio Access Network (E-UTRAN) access"</w:t>
      </w:r>
    </w:p>
    <w:p w14:paraId="2A82142F" w14:textId="77777777" w:rsidR="007B5B0E" w:rsidRDefault="007B5B0E" w:rsidP="007B5B0E">
      <w:pPr>
        <w:pStyle w:val="EX"/>
      </w:pPr>
      <w:r>
        <w:t>[10]</w:t>
      </w:r>
      <w:r>
        <w:tab/>
        <w:t>3GPP TS 24.301: "Non-Access-Stratum (NAS) protocol for Evolved Packet System (EPS); Stage</w:t>
      </w:r>
      <w:r w:rsidR="00875CA6">
        <w:t> </w:t>
      </w:r>
      <w:r>
        <w:t>3"</w:t>
      </w:r>
    </w:p>
    <w:p w14:paraId="5B4D1641" w14:textId="77777777" w:rsidR="007B5B0E" w:rsidRDefault="007B5B0E" w:rsidP="007B5B0E">
      <w:pPr>
        <w:pStyle w:val="EX"/>
      </w:pPr>
      <w:r>
        <w:t>[11]</w:t>
      </w:r>
      <w:r>
        <w:tab/>
        <w:t>3GPP TS 23.272: "Circuit Switched Fallback in Evolved Packet System; Stage 2"</w:t>
      </w:r>
    </w:p>
    <w:p w14:paraId="375BAAE2" w14:textId="77777777" w:rsidR="00645906" w:rsidRDefault="007B5B0E" w:rsidP="00645906">
      <w:pPr>
        <w:pStyle w:val="EX"/>
      </w:pPr>
      <w:r>
        <w:t>[12]</w:t>
      </w:r>
      <w:r>
        <w:tab/>
        <w:t>3GPP TS 29.118: "Mobility Management Entity (MME) – Visitor Location Register (VLR) SGs interface specification"</w:t>
      </w:r>
    </w:p>
    <w:p w14:paraId="52B76FD3" w14:textId="77777777" w:rsidR="00645906" w:rsidRDefault="00645906" w:rsidP="00645906">
      <w:pPr>
        <w:pStyle w:val="EX"/>
      </w:pPr>
      <w:r>
        <w:t>[13]</w:t>
      </w:r>
      <w:r>
        <w:tab/>
        <w:t>3GPP TS 23.501: "</w:t>
      </w:r>
      <w:r w:rsidRPr="00345376">
        <w:t xml:space="preserve"> </w:t>
      </w:r>
      <w:r>
        <w:t>System Architecture for the 5G System; Stage</w:t>
      </w:r>
      <w:r w:rsidRPr="00645906">
        <w:t> </w:t>
      </w:r>
      <w:r>
        <w:t>2".</w:t>
      </w:r>
    </w:p>
    <w:p w14:paraId="6249D5AE" w14:textId="77777777" w:rsidR="00645906" w:rsidRDefault="00645906" w:rsidP="00645906">
      <w:pPr>
        <w:pStyle w:val="EX"/>
      </w:pPr>
      <w:r>
        <w:lastRenderedPageBreak/>
        <w:t>[14]</w:t>
      </w:r>
      <w:r>
        <w:tab/>
        <w:t>3GPP TS 23.502: "</w:t>
      </w:r>
      <w:r w:rsidRPr="00345376">
        <w:t xml:space="preserve"> </w:t>
      </w:r>
      <w:r>
        <w:t>Procedures for the 5G System; Stage</w:t>
      </w:r>
      <w:r w:rsidRPr="00645906">
        <w:t> </w:t>
      </w:r>
      <w:r>
        <w:t>2".</w:t>
      </w:r>
    </w:p>
    <w:p w14:paraId="459760DB" w14:textId="77777777" w:rsidR="00645906" w:rsidRDefault="00645906" w:rsidP="00645906">
      <w:pPr>
        <w:pStyle w:val="EX"/>
      </w:pPr>
      <w:r>
        <w:t>[15]</w:t>
      </w:r>
      <w:r w:rsidRPr="0039389D">
        <w:tab/>
        <w:t>3GPP TS 24.501: "</w:t>
      </w:r>
      <w:r w:rsidRPr="008C405B">
        <w:rPr>
          <w:lang w:val="en-US"/>
        </w:rPr>
        <w:t>Non-</w:t>
      </w:r>
      <w:r w:rsidRPr="0039389D">
        <w:t>Access-Stratum (NAS) protocol for 5G System (5GS); Stage 3".</w:t>
      </w:r>
    </w:p>
    <w:p w14:paraId="5B6B99EF" w14:textId="77777777" w:rsidR="00645906" w:rsidRDefault="00645906" w:rsidP="00645906">
      <w:pPr>
        <w:pStyle w:val="EX"/>
      </w:pPr>
      <w:r>
        <w:t>[16]</w:t>
      </w:r>
      <w:r w:rsidRPr="0039389D">
        <w:tab/>
        <w:t>3GPP TS 2</w:t>
      </w:r>
      <w:r w:rsidRPr="006459AD">
        <w:rPr>
          <w:lang w:val="en-US"/>
        </w:rPr>
        <w:t>9</w:t>
      </w:r>
      <w:r w:rsidRPr="0039389D">
        <w:t>.</w:t>
      </w:r>
      <w:r w:rsidRPr="006459AD">
        <w:rPr>
          <w:lang w:val="en-US"/>
        </w:rPr>
        <w:t>518</w:t>
      </w:r>
      <w:r w:rsidRPr="0039389D">
        <w:t>: "</w:t>
      </w:r>
      <w:r w:rsidRPr="006459AD">
        <w:t>5G System; Access and Mobility Management Services; Stage</w:t>
      </w:r>
      <w:r w:rsidRPr="002D54DD">
        <w:rPr>
          <w:lang w:val="en-US"/>
        </w:rPr>
        <w:t> </w:t>
      </w:r>
      <w:r w:rsidRPr="006459AD">
        <w:t>3</w:t>
      </w:r>
      <w:r w:rsidRPr="0039389D">
        <w:t>".</w:t>
      </w:r>
    </w:p>
    <w:p w14:paraId="49FD40A3" w14:textId="77777777" w:rsidR="007B5B0E" w:rsidRDefault="00645906" w:rsidP="00645906">
      <w:pPr>
        <w:pStyle w:val="EX"/>
      </w:pPr>
      <w:r>
        <w:t>[17]</w:t>
      </w:r>
      <w:r w:rsidRPr="0039389D">
        <w:tab/>
        <w:t>3GPP TS 2</w:t>
      </w:r>
      <w:r w:rsidRPr="006459AD">
        <w:rPr>
          <w:lang w:val="en-US"/>
        </w:rPr>
        <w:t>9</w:t>
      </w:r>
      <w:r w:rsidRPr="0039389D">
        <w:t>.5</w:t>
      </w:r>
      <w:r w:rsidRPr="006459AD">
        <w:rPr>
          <w:lang w:val="en-US"/>
        </w:rPr>
        <w:t>40</w:t>
      </w:r>
      <w:r w:rsidRPr="0039389D">
        <w:t>: "</w:t>
      </w:r>
      <w:r w:rsidRPr="006459AD">
        <w:t>5G System; SMS Services; Stage</w:t>
      </w:r>
      <w:r w:rsidRPr="006459AD">
        <w:rPr>
          <w:lang w:val="en-US"/>
        </w:rPr>
        <w:t> </w:t>
      </w:r>
      <w:r w:rsidRPr="006459AD">
        <w:t>3</w:t>
      </w:r>
      <w:r w:rsidRPr="0039389D">
        <w:t>".</w:t>
      </w:r>
    </w:p>
    <w:p w14:paraId="13A58CC0" w14:textId="77777777" w:rsidR="00E90FF3" w:rsidRDefault="00E90FF3">
      <w:pPr>
        <w:pStyle w:val="Heading2"/>
      </w:pPr>
      <w:bookmarkStart w:id="22" w:name="_Toc4429721"/>
      <w:bookmarkStart w:id="23" w:name="_Toc45191517"/>
      <w:bookmarkStart w:id="24" w:name="_Toc45191696"/>
      <w:bookmarkStart w:id="25" w:name="_Toc45191875"/>
      <w:bookmarkStart w:id="26" w:name="_Toc163123595"/>
      <w:r>
        <w:t>1.2</w:t>
      </w:r>
      <w:r>
        <w:tab/>
        <w:t>Abbreviations</w:t>
      </w:r>
      <w:bookmarkEnd w:id="22"/>
      <w:bookmarkEnd w:id="23"/>
      <w:bookmarkEnd w:id="24"/>
      <w:bookmarkEnd w:id="25"/>
      <w:bookmarkEnd w:id="26"/>
    </w:p>
    <w:p w14:paraId="51156BEE" w14:textId="77777777" w:rsidR="00E90FF3" w:rsidRDefault="00E90FF3">
      <w:r>
        <w:t>For the purpose of the present document, the abbreviations given in 3GPP TR 21.905</w:t>
      </w:r>
      <w:r w:rsidR="000740A3">
        <w:t> [1a]</w:t>
      </w:r>
      <w:r>
        <w:t xml:space="preserve"> and the following apply:</w:t>
      </w:r>
    </w:p>
    <w:p w14:paraId="3DDA5C8F" w14:textId="77777777" w:rsidR="00E90FF3" w:rsidRDefault="00E90FF3">
      <w:pPr>
        <w:pStyle w:val="EX"/>
      </w:pPr>
      <w:r>
        <w:rPr>
          <w:b/>
        </w:rPr>
        <w:t>RR connection:</w:t>
      </w:r>
      <w:r>
        <w:t xml:space="preserve"> a RR connection is a dedicated physical circuit switched domain connection used by the two RR or RRC peer entities to support the upper layers' exchange of information flows.</w:t>
      </w:r>
    </w:p>
    <w:p w14:paraId="7D1D9E48" w14:textId="77777777" w:rsidR="00E90FF3" w:rsidRDefault="00E90FF3">
      <w:pPr>
        <w:pStyle w:val="EX"/>
      </w:pPr>
      <w:r>
        <w:rPr>
          <w:b/>
        </w:rPr>
        <w:t xml:space="preserve">PS signalling connection: </w:t>
      </w:r>
      <w:r>
        <w:t>is a peer to peer UMTS connection between MS and CN packet domain node.</w:t>
      </w:r>
    </w:p>
    <w:p w14:paraId="744E232B" w14:textId="77777777" w:rsidR="00E90FF3" w:rsidRDefault="00E90FF3">
      <w:pPr>
        <w:pStyle w:val="EX"/>
      </w:pPr>
      <w:r>
        <w:rPr>
          <w:b/>
        </w:rPr>
        <w:t xml:space="preserve">GPRS: </w:t>
      </w:r>
      <w:r>
        <w:t>Packet Services for GSM and UMTS system.</w:t>
      </w:r>
    </w:p>
    <w:p w14:paraId="74A821ED" w14:textId="77777777" w:rsidR="00E90FF3" w:rsidRDefault="00E90FF3">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14:paraId="712A844B" w14:textId="77777777" w:rsidR="00E90FF3" w:rsidRDefault="00E90FF3">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14:paraId="0722338D" w14:textId="77777777" w:rsidR="007B5B0E" w:rsidRDefault="007B5B0E" w:rsidP="007B5B0E">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14:paraId="462056E7" w14:textId="77777777" w:rsidR="00E90FF3" w:rsidRDefault="00E90FF3">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14:paraId="61B2BBF9" w14:textId="77777777" w:rsidR="00E90FF3" w:rsidRDefault="00E90FF3">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14:paraId="20E23A6B" w14:textId="77777777" w:rsidR="00645906" w:rsidRDefault="007B5B0E" w:rsidP="00645906">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14:paraId="21E7D11F" w14:textId="77777777" w:rsidR="007B5B0E" w:rsidRDefault="00645906" w:rsidP="00645906">
      <w:pPr>
        <w:pStyle w:val="EX"/>
      </w:pPr>
      <w:r w:rsidRPr="00A942C0">
        <w:rPr>
          <w:b/>
          <w:lang w:val="en-US"/>
        </w:rPr>
        <w:t>In N1 mode:</w:t>
      </w:r>
      <w:r w:rsidRPr="00A942C0">
        <w:rPr>
          <w:lang w:val="en-US"/>
        </w:rPr>
        <w:t xml:space="preserve"> Indicates this paragraph applies only to 5G </w:t>
      </w:r>
      <w:r>
        <w:rPr>
          <w:lang w:val="en-US"/>
        </w:rPr>
        <w:t xml:space="preserve">core network and NG-RAN access. </w:t>
      </w:r>
      <w:r>
        <w:t>For multi system case this is determined by the current serving radio access network.</w:t>
      </w:r>
    </w:p>
    <w:p w14:paraId="554E5938" w14:textId="77777777" w:rsidR="00E90FF3" w:rsidRDefault="00E90FF3">
      <w:pPr>
        <w:pStyle w:val="EX"/>
      </w:pPr>
      <w:r>
        <w:rPr>
          <w:b/>
        </w:rPr>
        <w:t xml:space="preserve">SIM: </w:t>
      </w:r>
      <w:r>
        <w:t>Subscriber Identity Module (see 3GPP</w:t>
      </w:r>
      <w:r w:rsidR="000740A3">
        <w:t> </w:t>
      </w:r>
      <w:r>
        <w:t>TS</w:t>
      </w:r>
      <w:r w:rsidR="000740A3">
        <w:t> </w:t>
      </w:r>
      <w:r>
        <w:rPr>
          <w:rFonts w:hint="eastAsia"/>
        </w:rPr>
        <w:t>42.017</w:t>
      </w:r>
      <w:r w:rsidR="000740A3">
        <w:rPr>
          <w:rFonts w:hint="cs"/>
        </w:rPr>
        <w:t> [5c]</w:t>
      </w:r>
      <w:r>
        <w:t>). This specification makes no distinction between SIM and USIM.</w:t>
      </w:r>
    </w:p>
    <w:p w14:paraId="39C193B5" w14:textId="77777777" w:rsidR="00E90FF3" w:rsidRDefault="00E90FF3">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14:paraId="524C62D7" w14:textId="77777777" w:rsidR="00C230FA" w:rsidRPr="003168A2" w:rsidRDefault="00C230FA" w:rsidP="00C230FA">
      <w:r w:rsidRPr="003168A2">
        <w:t>For the purposes of the present document, the following terms and definitions given in 3GPP TS 2</w:t>
      </w:r>
      <w:r>
        <w:t>4.3</w:t>
      </w:r>
      <w:r w:rsidRPr="003168A2">
        <w:t>01 [10] apply:</w:t>
      </w:r>
    </w:p>
    <w:p w14:paraId="5778B502" w14:textId="77777777" w:rsidR="00C230FA" w:rsidRPr="003F002A" w:rsidRDefault="00C230FA" w:rsidP="003F002A">
      <w:pPr>
        <w:pStyle w:val="EX"/>
        <w:rPr>
          <w:b/>
          <w:bCs/>
          <w:lang w:val="en-US" w:eastAsia="zh-CN"/>
        </w:rPr>
      </w:pPr>
      <w:r w:rsidRPr="003F002A">
        <w:rPr>
          <w:b/>
          <w:bCs/>
        </w:rPr>
        <w:t>UE using EPS services with control plane CIoT EPS optimization</w:t>
      </w:r>
    </w:p>
    <w:p w14:paraId="4CC504F0" w14:textId="77777777" w:rsidR="00E90FF3" w:rsidRDefault="00E90FF3">
      <w:pPr>
        <w:pStyle w:val="Heading1"/>
      </w:pPr>
      <w:bookmarkStart w:id="27" w:name="_Toc4429722"/>
      <w:bookmarkStart w:id="28" w:name="_Toc45191518"/>
      <w:bookmarkStart w:id="29" w:name="_Toc45191697"/>
      <w:bookmarkStart w:id="30" w:name="_Toc45191876"/>
      <w:bookmarkStart w:id="31" w:name="_Toc163123596"/>
      <w:r>
        <w:t>2</w:t>
      </w:r>
      <w:r>
        <w:tab/>
        <w:t>Overview of Short Message Service (SMS) support</w:t>
      </w:r>
      <w:bookmarkEnd w:id="27"/>
      <w:bookmarkEnd w:id="28"/>
      <w:bookmarkEnd w:id="29"/>
      <w:bookmarkEnd w:id="30"/>
      <w:bookmarkEnd w:id="31"/>
    </w:p>
    <w:p w14:paraId="3D5B44A7" w14:textId="77777777" w:rsidR="00E90FF3" w:rsidRDefault="00E90FF3">
      <w:r>
        <w:t xml:space="preserve">The purpose of the Short Message Service is to provide the means to transfer messages between a GSM PLMN Mobile Station (MS) and a Short Message Entity via a Service Centre, as described in </w:t>
      </w:r>
      <w:r>
        <w:rPr>
          <w:rFonts w:hint="eastAsia"/>
        </w:rPr>
        <w:t>3GPP</w:t>
      </w:r>
      <w:r w:rsidR="007B5B0E">
        <w:t> </w:t>
      </w:r>
      <w:r>
        <w:rPr>
          <w:rFonts w:hint="eastAsia"/>
        </w:rPr>
        <w:t>TS</w:t>
      </w:r>
      <w:r w:rsidR="007B5B0E">
        <w:t> </w:t>
      </w:r>
      <w:r>
        <w:rPr>
          <w:rFonts w:hint="eastAsia"/>
        </w:rPr>
        <w:t>23.040</w:t>
      </w:r>
      <w:r w:rsidR="007B5B0E">
        <w:rPr>
          <w:rFonts w:hint="cs"/>
        </w:rPr>
        <w:t> </w:t>
      </w:r>
      <w:r w:rsidR="007B5B0E">
        <w:t>[</w:t>
      </w:r>
      <w:r w:rsidR="007B5B0E">
        <w:rPr>
          <w:rFonts w:hint="cs"/>
        </w:rPr>
        <w:t>2</w:t>
      </w:r>
      <w:r w:rsidR="007B5B0E">
        <w:t>]</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14:paraId="71658FDC" w14:textId="77777777" w:rsidR="00E90FF3" w:rsidRDefault="00E90FF3">
      <w:r>
        <w:t xml:space="preserve">The present document describes the procedures necessary to support the Short Message Service between the MS and the MSC or SGSN </w:t>
      </w:r>
      <w:r w:rsidR="00863FBC">
        <w:t xml:space="preserve">or MME </w:t>
      </w:r>
      <w:r w:rsidR="00645906">
        <w:t xml:space="preserve">or SMSF </w:t>
      </w:r>
      <w:r>
        <w:t xml:space="preserve">and vice versa, as described in </w:t>
      </w:r>
      <w:r>
        <w:rPr>
          <w:rFonts w:hint="eastAsia"/>
        </w:rPr>
        <w:t>3GPP</w:t>
      </w:r>
      <w:r w:rsidR="007B5B0E">
        <w:t> </w:t>
      </w:r>
      <w:r>
        <w:rPr>
          <w:rFonts w:hint="eastAsia"/>
        </w:rPr>
        <w:t>TS</w:t>
      </w:r>
      <w:r w:rsidR="007B5B0E">
        <w:t> </w:t>
      </w:r>
      <w:r>
        <w:rPr>
          <w:rFonts w:hint="eastAsia"/>
        </w:rPr>
        <w:t>23.040</w:t>
      </w:r>
      <w:r w:rsidR="007B5B0E">
        <w:rPr>
          <w:rFonts w:hint="cs"/>
        </w:rPr>
        <w:t> [2]</w:t>
      </w:r>
      <w:r>
        <w:t>.</w:t>
      </w:r>
    </w:p>
    <w:p w14:paraId="604CD8EA" w14:textId="77777777" w:rsidR="00E90FF3" w:rsidRDefault="00E90FF3">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sidR="007B5B0E">
        <w:rPr>
          <w:rFonts w:hint="cs"/>
        </w:rPr>
        <w:t> [4]</w:t>
      </w:r>
      <w:r>
        <w:t>/</w:t>
      </w:r>
      <w:r w:rsidR="007B5B0E">
        <w:t>3GPP TS </w:t>
      </w:r>
      <w:r>
        <w:rPr>
          <w:rFonts w:hint="eastAsia"/>
        </w:rPr>
        <w:t>24.008</w:t>
      </w:r>
      <w:r w:rsidR="007B5B0E">
        <w:rPr>
          <w:rFonts w:hint="cs"/>
        </w:rPr>
        <w:t> </w:t>
      </w:r>
      <w:r w:rsidR="007B5B0E">
        <w:t>[</w:t>
      </w:r>
      <w:r w:rsidR="007B5B0E">
        <w:rPr>
          <w:rFonts w:hint="cs"/>
        </w:rPr>
        <w:t>5]</w:t>
      </w:r>
      <w:r>
        <w:t xml:space="preserve"> for </w:t>
      </w:r>
      <w:r>
        <w:rPr>
          <w:rFonts w:hint="eastAsia"/>
        </w:rPr>
        <w:t>CS</w:t>
      </w:r>
      <w:r>
        <w:t xml:space="preserve"> in A/Gb mode</w:t>
      </w:r>
      <w:r>
        <w:rPr>
          <w:rFonts w:hint="eastAsia"/>
        </w:rPr>
        <w:t xml:space="preserve"> and CS/PS</w:t>
      </w:r>
      <w:r>
        <w:t xml:space="preserve"> services in Iu mode</w:t>
      </w:r>
      <w:r w:rsidR="007B5B0E">
        <w:t>, 3GPP 24.301 [10] for CS/PS services in S1 mode,</w:t>
      </w:r>
      <w:r>
        <w:t xml:space="preserve"> </w:t>
      </w:r>
      <w:r w:rsidR="00645906">
        <w:t xml:space="preserve">3GPP TS 24.501 [15] for N1 mode </w:t>
      </w:r>
      <w:r>
        <w:t xml:space="preserve">and the Logical Link Control layer described in 3GPP </w:t>
      </w:r>
      <w:r>
        <w:lastRenderedPageBreak/>
        <w:t xml:space="preserve">TS </w:t>
      </w:r>
      <w:r>
        <w:rPr>
          <w:rFonts w:hint="eastAsia"/>
        </w:rPr>
        <w:t>44.064</w:t>
      </w:r>
      <w:r w:rsidR="007B5B0E">
        <w:rPr>
          <w:rFonts w:hint="cs"/>
        </w:rPr>
        <w:t> [6a]</w:t>
      </w:r>
      <w:r>
        <w:t xml:space="preserve"> for GPRS services.</w:t>
      </w:r>
      <w:r w:rsidR="007B5B0E">
        <w:t xml:space="preserve"> For CS/PS service in S1 mode</w:t>
      </w:r>
      <w:r w:rsidR="00863FBC">
        <w:t>, depending on network configuration and UE subscription data, network may choose to use either packet-switched service</w:t>
      </w:r>
      <w:r w:rsidR="00863FBC" w:rsidRPr="00F87621">
        <w:t xml:space="preserve"> </w:t>
      </w:r>
      <w:r w:rsidR="00863FBC">
        <w:t>or circuit-switched service</w:t>
      </w:r>
      <w:r w:rsidR="00863FBC" w:rsidRPr="00F87621">
        <w:t xml:space="preserve"> </w:t>
      </w:r>
      <w:r w:rsidR="00863FBC">
        <w:t>to provide SMS service. If circuit-switched service</w:t>
      </w:r>
      <w:r w:rsidR="00863FBC" w:rsidRPr="00F87621">
        <w:t xml:space="preserve"> </w:t>
      </w:r>
      <w:r w:rsidR="00863FBC">
        <w:t>is used instead of packet-switched service, then the messages are tunneled through the MME. In this case</w:t>
      </w:r>
      <w:r w:rsidR="007B5B0E">
        <w:t xml:space="preserve"> the network also uses procedures described in 3GPP 29.118 [12].</w:t>
      </w:r>
    </w:p>
    <w:p w14:paraId="7F2A7BB8" w14:textId="77777777" w:rsidR="00E90FF3" w:rsidRDefault="00E90FF3">
      <w:pPr>
        <w:pStyle w:val="Heading2"/>
      </w:pPr>
      <w:bookmarkStart w:id="32" w:name="_Toc4429723"/>
      <w:bookmarkStart w:id="33" w:name="_Toc45191519"/>
      <w:bookmarkStart w:id="34" w:name="_Toc45191698"/>
      <w:bookmarkStart w:id="35" w:name="_Toc45191877"/>
      <w:bookmarkStart w:id="36" w:name="_Toc163123597"/>
      <w:r>
        <w:t>2.1</w:t>
      </w:r>
      <w:r>
        <w:tab/>
        <w:t>Protocols and protocol architecture</w:t>
      </w:r>
      <w:bookmarkEnd w:id="32"/>
      <w:bookmarkEnd w:id="33"/>
      <w:bookmarkEnd w:id="34"/>
      <w:bookmarkEnd w:id="35"/>
      <w:bookmarkEnd w:id="36"/>
    </w:p>
    <w:p w14:paraId="1BD94592" w14:textId="77777777" w:rsidR="00E90FF3" w:rsidRDefault="00E90FF3">
      <w:r>
        <w:t>In Iu mode only, integrity protected signalling (see 3GPP</w:t>
      </w:r>
      <w:r w:rsidR="00875CA6">
        <w:t> </w:t>
      </w:r>
      <w:r>
        <w:t>TS</w:t>
      </w:r>
      <w:r w:rsidR="00875CA6">
        <w:t> </w:t>
      </w:r>
      <w:r>
        <w:t>24.008</w:t>
      </w:r>
      <w:r w:rsidR="00875CA6">
        <w:t> [5]</w:t>
      </w:r>
      <w:r>
        <w:t xml:space="preserve">, subclause </w:t>
      </w:r>
      <w:r w:rsidR="00875CA6">
        <w:t>'</w:t>
      </w:r>
      <w:r>
        <w:t>Integrity Protection of Signalling Messages</w:t>
      </w:r>
      <w:r w:rsidR="00875CA6">
        <w:t>'</w:t>
      </w:r>
      <w:r>
        <w:t xml:space="preserve"> and in general, see 3GPP</w:t>
      </w:r>
      <w:r w:rsidR="00875CA6">
        <w:t> </w:t>
      </w:r>
      <w:r>
        <w:t>TS</w:t>
      </w:r>
      <w:r w:rsidR="00875CA6">
        <w:t> </w:t>
      </w:r>
      <w:r>
        <w:t>33.102</w:t>
      </w:r>
      <w:r w:rsidR="00875CA6">
        <w:t> [5b]</w:t>
      </w:r>
      <w:r>
        <w:t>)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w:t>
      </w:r>
      <w:r w:rsidR="00875CA6">
        <w:t> [5a]</w:t>
      </w:r>
      <w:r>
        <w:t>).</w:t>
      </w:r>
    </w:p>
    <w:p w14:paraId="794EB219" w14:textId="77777777" w:rsidR="00E90FF3" w:rsidRPr="007B5B0E" w:rsidRDefault="00E90FF3">
      <w:r>
        <w:t>The hierarchical model in figure</w:t>
      </w:r>
      <w:r w:rsidR="00875CA6">
        <w:t> </w:t>
      </w:r>
      <w:r>
        <w:t xml:space="preserve">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rsidR="00875CA6">
        <w:t> </w:t>
      </w:r>
      <w:r>
        <w:rPr>
          <w:rFonts w:hint="eastAsia"/>
        </w:rPr>
        <w:t>2.1c shows the layer structure of the SGSN and the MS in Iu mode</w:t>
      </w:r>
      <w:r>
        <w:t>.</w:t>
      </w:r>
      <w:r w:rsidR="007B5B0E">
        <w:t xml:space="preserve"> </w:t>
      </w:r>
      <w:r w:rsidR="007B5B0E" w:rsidRPr="007B5B0E">
        <w:t>T</w:t>
      </w:r>
      <w:r w:rsidR="007B5B0E">
        <w:t>he hierarchical model in figure </w:t>
      </w:r>
      <w:r w:rsidR="007B5B0E" w:rsidRPr="007B5B0E">
        <w:t>2.1d shows the layer structure of the MSC and the MS in S1 mode.</w:t>
      </w:r>
      <w:r w:rsidR="00863FBC">
        <w:t xml:space="preserve"> The hierarchical model in figure 2.1e shows the layer structure of the MME and the MS in S1 mode.</w:t>
      </w:r>
    </w:p>
    <w:p w14:paraId="5B1374E6"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08851863" w14:textId="77777777">
        <w:trPr>
          <w:trHeight w:val="468"/>
          <w:jc w:val="center"/>
        </w:trPr>
        <w:tc>
          <w:tcPr>
            <w:tcW w:w="1383" w:type="dxa"/>
          </w:tcPr>
          <w:p w14:paraId="1478734C" w14:textId="77777777" w:rsidR="00E90FF3" w:rsidRPr="00401BD5" w:rsidRDefault="00E90FF3">
            <w:pPr>
              <w:pStyle w:val="TAH"/>
            </w:pPr>
          </w:p>
        </w:tc>
        <w:tc>
          <w:tcPr>
            <w:tcW w:w="567" w:type="dxa"/>
          </w:tcPr>
          <w:p w14:paraId="6BEBF8FB" w14:textId="77777777" w:rsidR="00E90FF3" w:rsidRPr="00401BD5" w:rsidRDefault="00E90FF3">
            <w:pPr>
              <w:pStyle w:val="TAH"/>
            </w:pPr>
          </w:p>
        </w:tc>
        <w:tc>
          <w:tcPr>
            <w:tcW w:w="236" w:type="dxa"/>
          </w:tcPr>
          <w:p w14:paraId="56BBB53C" w14:textId="77777777" w:rsidR="00E90FF3" w:rsidRPr="00401BD5" w:rsidRDefault="00E90FF3">
            <w:pPr>
              <w:pStyle w:val="TAH"/>
            </w:pPr>
          </w:p>
        </w:tc>
        <w:tc>
          <w:tcPr>
            <w:tcW w:w="74" w:type="dxa"/>
          </w:tcPr>
          <w:p w14:paraId="7A24A8F8"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6B731AB1" w14:textId="77777777" w:rsidR="00E90FF3" w:rsidRPr="00401BD5" w:rsidRDefault="00E90FF3">
            <w:pPr>
              <w:pStyle w:val="TAH"/>
            </w:pPr>
            <w:r w:rsidRPr="00401BD5">
              <w:t>MSC</w:t>
            </w:r>
          </w:p>
        </w:tc>
        <w:tc>
          <w:tcPr>
            <w:tcW w:w="74" w:type="dxa"/>
            <w:tcBorders>
              <w:left w:val="nil"/>
            </w:tcBorders>
          </w:tcPr>
          <w:p w14:paraId="39D3E805" w14:textId="77777777" w:rsidR="00E90FF3" w:rsidRPr="00401BD5" w:rsidRDefault="00E90FF3">
            <w:pPr>
              <w:pStyle w:val="TAH"/>
            </w:pPr>
          </w:p>
        </w:tc>
        <w:tc>
          <w:tcPr>
            <w:tcW w:w="4242" w:type="dxa"/>
            <w:tcBorders>
              <w:left w:val="nil"/>
            </w:tcBorders>
          </w:tcPr>
          <w:p w14:paraId="1178DB11" w14:textId="77777777" w:rsidR="00E90FF3" w:rsidRPr="00401BD5" w:rsidRDefault="00E90FF3">
            <w:pPr>
              <w:pStyle w:val="TAH"/>
            </w:pPr>
          </w:p>
        </w:tc>
        <w:tc>
          <w:tcPr>
            <w:tcW w:w="74" w:type="dxa"/>
          </w:tcPr>
          <w:p w14:paraId="6478C715"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087A5B68" w14:textId="77777777" w:rsidR="00E90FF3" w:rsidRPr="00401BD5" w:rsidRDefault="00E90FF3">
            <w:pPr>
              <w:pStyle w:val="TAH"/>
            </w:pPr>
            <w:r w:rsidRPr="00401BD5">
              <w:t>MS</w:t>
            </w:r>
          </w:p>
        </w:tc>
        <w:tc>
          <w:tcPr>
            <w:tcW w:w="141" w:type="dxa"/>
            <w:tcBorders>
              <w:left w:val="nil"/>
            </w:tcBorders>
          </w:tcPr>
          <w:p w14:paraId="59115209" w14:textId="77777777" w:rsidR="00E90FF3" w:rsidRPr="00401BD5" w:rsidRDefault="00E90FF3">
            <w:pPr>
              <w:pStyle w:val="TAH"/>
            </w:pPr>
          </w:p>
        </w:tc>
      </w:tr>
      <w:tr w:rsidR="00E90FF3" w14:paraId="1FCBF06C" w14:textId="77777777">
        <w:trPr>
          <w:trHeight w:val="468"/>
          <w:jc w:val="center"/>
        </w:trPr>
        <w:tc>
          <w:tcPr>
            <w:tcW w:w="1383" w:type="dxa"/>
          </w:tcPr>
          <w:p w14:paraId="75053DC4" w14:textId="77777777" w:rsidR="00E90FF3" w:rsidRDefault="00E90FF3">
            <w:pPr>
              <w:pStyle w:val="TAL"/>
            </w:pPr>
          </w:p>
        </w:tc>
        <w:tc>
          <w:tcPr>
            <w:tcW w:w="567" w:type="dxa"/>
          </w:tcPr>
          <w:p w14:paraId="651F840F" w14:textId="77777777" w:rsidR="00E90FF3" w:rsidRPr="00401BD5" w:rsidRDefault="00E90FF3">
            <w:pPr>
              <w:pStyle w:val="TAC"/>
            </w:pPr>
          </w:p>
        </w:tc>
        <w:tc>
          <w:tcPr>
            <w:tcW w:w="236" w:type="dxa"/>
          </w:tcPr>
          <w:p w14:paraId="051A1708" w14:textId="77777777" w:rsidR="00E90FF3" w:rsidRPr="00401BD5" w:rsidRDefault="00E90FF3">
            <w:pPr>
              <w:pStyle w:val="TAC"/>
            </w:pPr>
          </w:p>
        </w:tc>
        <w:tc>
          <w:tcPr>
            <w:tcW w:w="74" w:type="dxa"/>
          </w:tcPr>
          <w:p w14:paraId="54F250BE" w14:textId="77777777" w:rsidR="00E90FF3" w:rsidRPr="00401BD5" w:rsidRDefault="00E90FF3">
            <w:pPr>
              <w:pStyle w:val="TAC"/>
            </w:pPr>
          </w:p>
        </w:tc>
        <w:tc>
          <w:tcPr>
            <w:tcW w:w="680" w:type="dxa"/>
          </w:tcPr>
          <w:p w14:paraId="6F1063C2" w14:textId="77777777" w:rsidR="00E90FF3" w:rsidRPr="00401BD5" w:rsidRDefault="00E90FF3">
            <w:pPr>
              <w:pStyle w:val="TAC"/>
            </w:pPr>
          </w:p>
        </w:tc>
        <w:tc>
          <w:tcPr>
            <w:tcW w:w="74" w:type="dxa"/>
          </w:tcPr>
          <w:p w14:paraId="62D00867" w14:textId="77777777" w:rsidR="00E90FF3" w:rsidRPr="00401BD5" w:rsidRDefault="00E90FF3">
            <w:pPr>
              <w:pStyle w:val="TAC"/>
            </w:pPr>
          </w:p>
        </w:tc>
        <w:tc>
          <w:tcPr>
            <w:tcW w:w="4242" w:type="dxa"/>
          </w:tcPr>
          <w:p w14:paraId="61DF4C3B" w14:textId="77777777" w:rsidR="00E90FF3" w:rsidRPr="00401BD5" w:rsidRDefault="00E90FF3">
            <w:pPr>
              <w:pStyle w:val="TAC"/>
            </w:pPr>
          </w:p>
        </w:tc>
        <w:tc>
          <w:tcPr>
            <w:tcW w:w="74" w:type="dxa"/>
          </w:tcPr>
          <w:p w14:paraId="4E7C5417" w14:textId="77777777" w:rsidR="00E90FF3" w:rsidRPr="00401BD5" w:rsidRDefault="00E90FF3">
            <w:pPr>
              <w:pStyle w:val="TAC"/>
            </w:pPr>
          </w:p>
        </w:tc>
        <w:tc>
          <w:tcPr>
            <w:tcW w:w="680" w:type="dxa"/>
          </w:tcPr>
          <w:p w14:paraId="12B2DC56" w14:textId="77777777" w:rsidR="00E90FF3" w:rsidRPr="00401BD5" w:rsidRDefault="00E90FF3">
            <w:pPr>
              <w:pStyle w:val="TAC"/>
            </w:pPr>
          </w:p>
        </w:tc>
        <w:tc>
          <w:tcPr>
            <w:tcW w:w="141" w:type="dxa"/>
          </w:tcPr>
          <w:p w14:paraId="72BB8AE2" w14:textId="77777777" w:rsidR="00E90FF3" w:rsidRDefault="00E90FF3">
            <w:pPr>
              <w:pStyle w:val="TH"/>
            </w:pPr>
          </w:p>
        </w:tc>
      </w:tr>
      <w:tr w:rsidR="00E90FF3" w14:paraId="2CCE1647" w14:textId="77777777">
        <w:trPr>
          <w:trHeight w:val="468"/>
          <w:jc w:val="center"/>
        </w:trPr>
        <w:tc>
          <w:tcPr>
            <w:tcW w:w="1383" w:type="dxa"/>
            <w:tcBorders>
              <w:top w:val="single" w:sz="6" w:space="0" w:color="auto"/>
              <w:bottom w:val="single" w:sz="6" w:space="0" w:color="auto"/>
            </w:tcBorders>
          </w:tcPr>
          <w:p w14:paraId="6DD31D7F" w14:textId="77777777" w:rsidR="00E90FF3" w:rsidRDefault="00E90FF3">
            <w:pPr>
              <w:pStyle w:val="TAL"/>
            </w:pPr>
            <w:r>
              <w:t>SM</w:t>
            </w:r>
            <w:r>
              <w:noBreakHyphen/>
              <w:t>AL</w:t>
            </w:r>
          </w:p>
        </w:tc>
        <w:tc>
          <w:tcPr>
            <w:tcW w:w="567" w:type="dxa"/>
          </w:tcPr>
          <w:p w14:paraId="571F8F2A" w14:textId="77777777" w:rsidR="00E90FF3" w:rsidRPr="00401BD5" w:rsidRDefault="00E90FF3">
            <w:pPr>
              <w:pStyle w:val="TAC"/>
            </w:pPr>
          </w:p>
        </w:tc>
        <w:tc>
          <w:tcPr>
            <w:tcW w:w="236" w:type="dxa"/>
          </w:tcPr>
          <w:p w14:paraId="70C42C2D" w14:textId="77777777" w:rsidR="00E90FF3" w:rsidRPr="00401BD5" w:rsidRDefault="00E90FF3">
            <w:pPr>
              <w:pStyle w:val="TAC"/>
            </w:pPr>
          </w:p>
        </w:tc>
        <w:tc>
          <w:tcPr>
            <w:tcW w:w="74" w:type="dxa"/>
          </w:tcPr>
          <w:p w14:paraId="30DFA619" w14:textId="77777777" w:rsidR="00E90FF3" w:rsidRPr="00401BD5" w:rsidRDefault="00E90FF3">
            <w:pPr>
              <w:pStyle w:val="TAC"/>
            </w:pPr>
          </w:p>
        </w:tc>
        <w:tc>
          <w:tcPr>
            <w:tcW w:w="680" w:type="dxa"/>
          </w:tcPr>
          <w:p w14:paraId="0EF3C85B" w14:textId="77777777" w:rsidR="00E90FF3" w:rsidRPr="00401BD5" w:rsidRDefault="00E90FF3">
            <w:pPr>
              <w:pStyle w:val="TAC"/>
            </w:pPr>
          </w:p>
        </w:tc>
        <w:tc>
          <w:tcPr>
            <w:tcW w:w="74" w:type="dxa"/>
          </w:tcPr>
          <w:p w14:paraId="3959F22C" w14:textId="77777777" w:rsidR="00E90FF3" w:rsidRPr="00401BD5" w:rsidRDefault="00E90FF3">
            <w:pPr>
              <w:pStyle w:val="TAC"/>
            </w:pPr>
          </w:p>
        </w:tc>
        <w:tc>
          <w:tcPr>
            <w:tcW w:w="4242" w:type="dxa"/>
          </w:tcPr>
          <w:p w14:paraId="4AAC54C8" w14:textId="77777777" w:rsidR="00E90FF3" w:rsidRPr="00401BD5" w:rsidRDefault="00E90FF3">
            <w:pPr>
              <w:pStyle w:val="TAC"/>
            </w:pPr>
          </w:p>
        </w:tc>
        <w:tc>
          <w:tcPr>
            <w:tcW w:w="74" w:type="dxa"/>
          </w:tcPr>
          <w:p w14:paraId="503D4B7B" w14:textId="77777777" w:rsidR="00E90FF3" w:rsidRPr="00401BD5" w:rsidRDefault="00E90FF3">
            <w:pPr>
              <w:pStyle w:val="TAC"/>
            </w:pPr>
          </w:p>
        </w:tc>
        <w:tc>
          <w:tcPr>
            <w:tcW w:w="680" w:type="dxa"/>
            <w:tcBorders>
              <w:left w:val="single" w:sz="6" w:space="0" w:color="auto"/>
              <w:right w:val="single" w:sz="6" w:space="0" w:color="auto"/>
            </w:tcBorders>
          </w:tcPr>
          <w:p w14:paraId="5A858AD1" w14:textId="77777777" w:rsidR="00E90FF3" w:rsidRPr="00401BD5" w:rsidRDefault="00E90FF3">
            <w:pPr>
              <w:pStyle w:val="TAC"/>
            </w:pPr>
          </w:p>
        </w:tc>
        <w:tc>
          <w:tcPr>
            <w:tcW w:w="141" w:type="dxa"/>
            <w:tcBorders>
              <w:left w:val="nil"/>
            </w:tcBorders>
          </w:tcPr>
          <w:p w14:paraId="502B6BA9" w14:textId="77777777" w:rsidR="00E90FF3" w:rsidRDefault="00E90FF3">
            <w:pPr>
              <w:pStyle w:val="TH"/>
            </w:pPr>
          </w:p>
        </w:tc>
      </w:tr>
      <w:tr w:rsidR="00E90FF3" w14:paraId="01764257" w14:textId="77777777">
        <w:trPr>
          <w:trHeight w:val="468"/>
          <w:jc w:val="center"/>
        </w:trPr>
        <w:tc>
          <w:tcPr>
            <w:tcW w:w="1383" w:type="dxa"/>
            <w:tcBorders>
              <w:top w:val="single" w:sz="6" w:space="0" w:color="auto"/>
              <w:bottom w:val="single" w:sz="6" w:space="0" w:color="auto"/>
            </w:tcBorders>
          </w:tcPr>
          <w:p w14:paraId="79395A23" w14:textId="77777777" w:rsidR="00E90FF3" w:rsidRDefault="00E90FF3">
            <w:pPr>
              <w:pStyle w:val="TAL"/>
            </w:pPr>
            <w:r>
              <w:t>SM</w:t>
            </w:r>
            <w:r>
              <w:noBreakHyphen/>
              <w:t>TL</w:t>
            </w:r>
          </w:p>
        </w:tc>
        <w:tc>
          <w:tcPr>
            <w:tcW w:w="567" w:type="dxa"/>
          </w:tcPr>
          <w:p w14:paraId="2843E155" w14:textId="77777777" w:rsidR="00E90FF3" w:rsidRPr="00401BD5" w:rsidRDefault="00E90FF3">
            <w:pPr>
              <w:pStyle w:val="TAC"/>
            </w:pPr>
          </w:p>
        </w:tc>
        <w:tc>
          <w:tcPr>
            <w:tcW w:w="236" w:type="dxa"/>
          </w:tcPr>
          <w:p w14:paraId="4F285404" w14:textId="77777777" w:rsidR="00E90FF3" w:rsidRPr="00401BD5" w:rsidRDefault="00E90FF3">
            <w:pPr>
              <w:pStyle w:val="TAC"/>
            </w:pPr>
          </w:p>
        </w:tc>
        <w:tc>
          <w:tcPr>
            <w:tcW w:w="74" w:type="dxa"/>
          </w:tcPr>
          <w:p w14:paraId="592C0AFF" w14:textId="77777777" w:rsidR="00E90FF3" w:rsidRPr="00401BD5" w:rsidRDefault="00E90FF3">
            <w:pPr>
              <w:pStyle w:val="TAC"/>
            </w:pPr>
          </w:p>
        </w:tc>
        <w:tc>
          <w:tcPr>
            <w:tcW w:w="680" w:type="dxa"/>
          </w:tcPr>
          <w:p w14:paraId="09AEC7E9" w14:textId="77777777" w:rsidR="00E90FF3" w:rsidRPr="00401BD5" w:rsidRDefault="00E90FF3">
            <w:pPr>
              <w:pStyle w:val="TAC"/>
            </w:pPr>
          </w:p>
        </w:tc>
        <w:tc>
          <w:tcPr>
            <w:tcW w:w="74" w:type="dxa"/>
          </w:tcPr>
          <w:p w14:paraId="1137DF02" w14:textId="77777777" w:rsidR="00E90FF3" w:rsidRPr="00401BD5" w:rsidRDefault="00E90FF3">
            <w:pPr>
              <w:pStyle w:val="TAC"/>
            </w:pPr>
          </w:p>
        </w:tc>
        <w:tc>
          <w:tcPr>
            <w:tcW w:w="4242" w:type="dxa"/>
          </w:tcPr>
          <w:p w14:paraId="27730D65" w14:textId="77777777" w:rsidR="00E90FF3" w:rsidRPr="00401BD5" w:rsidRDefault="00E90FF3">
            <w:pPr>
              <w:pStyle w:val="TAC"/>
            </w:pPr>
          </w:p>
        </w:tc>
        <w:tc>
          <w:tcPr>
            <w:tcW w:w="74" w:type="dxa"/>
          </w:tcPr>
          <w:p w14:paraId="03D5A1FA" w14:textId="77777777" w:rsidR="00E90FF3" w:rsidRPr="00401BD5" w:rsidRDefault="00E90FF3">
            <w:pPr>
              <w:pStyle w:val="TAC"/>
            </w:pPr>
          </w:p>
        </w:tc>
        <w:tc>
          <w:tcPr>
            <w:tcW w:w="680" w:type="dxa"/>
            <w:tcBorders>
              <w:left w:val="single" w:sz="6" w:space="0" w:color="auto"/>
              <w:right w:val="single" w:sz="6" w:space="0" w:color="auto"/>
            </w:tcBorders>
          </w:tcPr>
          <w:p w14:paraId="35B3B5D5" w14:textId="77777777" w:rsidR="00E90FF3" w:rsidRPr="00401BD5" w:rsidRDefault="00E90FF3">
            <w:pPr>
              <w:pStyle w:val="TAC"/>
            </w:pPr>
          </w:p>
        </w:tc>
        <w:tc>
          <w:tcPr>
            <w:tcW w:w="141" w:type="dxa"/>
            <w:tcBorders>
              <w:left w:val="nil"/>
            </w:tcBorders>
          </w:tcPr>
          <w:p w14:paraId="4A538731" w14:textId="77777777" w:rsidR="00E90FF3" w:rsidRDefault="00E90FF3">
            <w:pPr>
              <w:pStyle w:val="TH"/>
            </w:pPr>
          </w:p>
        </w:tc>
      </w:tr>
      <w:tr w:rsidR="00E90FF3" w14:paraId="2D524799" w14:textId="77777777">
        <w:trPr>
          <w:trHeight w:val="468"/>
          <w:jc w:val="center"/>
        </w:trPr>
        <w:tc>
          <w:tcPr>
            <w:tcW w:w="1383" w:type="dxa"/>
            <w:tcBorders>
              <w:top w:val="single" w:sz="6" w:space="0" w:color="auto"/>
              <w:bottom w:val="single" w:sz="6" w:space="0" w:color="auto"/>
            </w:tcBorders>
          </w:tcPr>
          <w:p w14:paraId="30DBA76C" w14:textId="77777777" w:rsidR="00E90FF3" w:rsidRDefault="00E90FF3">
            <w:pPr>
              <w:pStyle w:val="TAL"/>
            </w:pPr>
            <w:r>
              <w:t>SM</w:t>
            </w:r>
            <w:r>
              <w:noBreakHyphen/>
              <w:t>RL</w:t>
            </w:r>
          </w:p>
        </w:tc>
        <w:tc>
          <w:tcPr>
            <w:tcW w:w="567" w:type="dxa"/>
          </w:tcPr>
          <w:p w14:paraId="75B2AD54" w14:textId="77777777" w:rsidR="00E90FF3" w:rsidRPr="00401BD5" w:rsidRDefault="00E90FF3">
            <w:pPr>
              <w:pStyle w:val="TAC"/>
            </w:pPr>
          </w:p>
        </w:tc>
        <w:tc>
          <w:tcPr>
            <w:tcW w:w="236" w:type="dxa"/>
          </w:tcPr>
          <w:p w14:paraId="62B065B7" w14:textId="77777777" w:rsidR="00E90FF3" w:rsidRPr="00401BD5" w:rsidRDefault="00E90FF3">
            <w:pPr>
              <w:pStyle w:val="TAC"/>
            </w:pPr>
          </w:p>
        </w:tc>
        <w:tc>
          <w:tcPr>
            <w:tcW w:w="74" w:type="dxa"/>
          </w:tcPr>
          <w:p w14:paraId="243AF8D2"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056853E1" w14:textId="77777777" w:rsidR="00E90FF3" w:rsidRPr="00401BD5" w:rsidRDefault="00E90FF3">
            <w:pPr>
              <w:pStyle w:val="TAC"/>
            </w:pPr>
            <w:r w:rsidRPr="00401BD5">
              <w:t>SMR</w:t>
            </w:r>
          </w:p>
        </w:tc>
        <w:tc>
          <w:tcPr>
            <w:tcW w:w="74" w:type="dxa"/>
            <w:tcBorders>
              <w:left w:val="nil"/>
            </w:tcBorders>
          </w:tcPr>
          <w:p w14:paraId="0E668C13" w14:textId="77777777" w:rsidR="00E90FF3" w:rsidRPr="00401BD5" w:rsidRDefault="00E90FF3">
            <w:pPr>
              <w:pStyle w:val="TAC"/>
            </w:pPr>
          </w:p>
        </w:tc>
        <w:tc>
          <w:tcPr>
            <w:tcW w:w="4242" w:type="dxa"/>
            <w:tcBorders>
              <w:left w:val="nil"/>
            </w:tcBorders>
          </w:tcPr>
          <w:p w14:paraId="0F186443"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35CB0A06"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494C5E0C" w14:textId="77777777" w:rsidR="00E90FF3" w:rsidRPr="00401BD5" w:rsidRDefault="00E90FF3">
            <w:pPr>
              <w:pStyle w:val="TAC"/>
            </w:pPr>
            <w:r w:rsidRPr="00401BD5">
              <w:t>SMR</w:t>
            </w:r>
          </w:p>
        </w:tc>
        <w:tc>
          <w:tcPr>
            <w:tcW w:w="141" w:type="dxa"/>
            <w:tcBorders>
              <w:left w:val="nil"/>
            </w:tcBorders>
          </w:tcPr>
          <w:p w14:paraId="11C0D258" w14:textId="77777777" w:rsidR="00E90FF3" w:rsidRDefault="00E90FF3">
            <w:pPr>
              <w:pStyle w:val="TH"/>
            </w:pPr>
          </w:p>
        </w:tc>
      </w:tr>
      <w:tr w:rsidR="00E90FF3" w14:paraId="2236D68E" w14:textId="77777777">
        <w:trPr>
          <w:trHeight w:val="468"/>
          <w:jc w:val="center"/>
        </w:trPr>
        <w:tc>
          <w:tcPr>
            <w:tcW w:w="1383" w:type="dxa"/>
            <w:tcBorders>
              <w:top w:val="single" w:sz="6" w:space="0" w:color="auto"/>
              <w:bottom w:val="single" w:sz="6" w:space="0" w:color="auto"/>
            </w:tcBorders>
          </w:tcPr>
          <w:p w14:paraId="489172F3" w14:textId="77777777" w:rsidR="00E90FF3" w:rsidRDefault="00E90FF3">
            <w:pPr>
              <w:pStyle w:val="TAL"/>
            </w:pPr>
            <w:r>
              <w:t>CM</w:t>
            </w:r>
            <w:r>
              <w:noBreakHyphen/>
              <w:t>sublayer</w:t>
            </w:r>
          </w:p>
        </w:tc>
        <w:tc>
          <w:tcPr>
            <w:tcW w:w="567" w:type="dxa"/>
          </w:tcPr>
          <w:p w14:paraId="0EF3C13A" w14:textId="77777777" w:rsidR="00E90FF3" w:rsidRPr="00401BD5" w:rsidRDefault="00E90FF3">
            <w:pPr>
              <w:pStyle w:val="TAC"/>
            </w:pPr>
          </w:p>
        </w:tc>
        <w:tc>
          <w:tcPr>
            <w:tcW w:w="236" w:type="dxa"/>
          </w:tcPr>
          <w:p w14:paraId="38488598" w14:textId="77777777" w:rsidR="00E90FF3" w:rsidRPr="00401BD5" w:rsidRDefault="00E90FF3">
            <w:pPr>
              <w:pStyle w:val="TAC"/>
            </w:pPr>
          </w:p>
        </w:tc>
        <w:tc>
          <w:tcPr>
            <w:tcW w:w="74" w:type="dxa"/>
          </w:tcPr>
          <w:p w14:paraId="5139E28C"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34B4F5E4" w14:textId="77777777" w:rsidR="00E90FF3" w:rsidRPr="00401BD5" w:rsidRDefault="00E90FF3">
            <w:pPr>
              <w:pStyle w:val="TAC"/>
            </w:pPr>
            <w:r w:rsidRPr="00401BD5">
              <w:t>SMC</w:t>
            </w:r>
          </w:p>
        </w:tc>
        <w:tc>
          <w:tcPr>
            <w:tcW w:w="74" w:type="dxa"/>
            <w:tcBorders>
              <w:left w:val="nil"/>
            </w:tcBorders>
          </w:tcPr>
          <w:p w14:paraId="1D4A0E49" w14:textId="77777777" w:rsidR="00E90FF3" w:rsidRPr="00401BD5" w:rsidRDefault="00E90FF3">
            <w:pPr>
              <w:pStyle w:val="TAC"/>
            </w:pPr>
          </w:p>
        </w:tc>
        <w:tc>
          <w:tcPr>
            <w:tcW w:w="4242" w:type="dxa"/>
            <w:tcBorders>
              <w:left w:val="nil"/>
            </w:tcBorders>
          </w:tcPr>
          <w:p w14:paraId="3D12D3EC"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1658D091"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6845F742" w14:textId="77777777" w:rsidR="00E90FF3" w:rsidRPr="00401BD5" w:rsidRDefault="00E90FF3">
            <w:pPr>
              <w:pStyle w:val="TAC"/>
            </w:pPr>
            <w:r w:rsidRPr="00401BD5">
              <w:t>SMC</w:t>
            </w:r>
          </w:p>
        </w:tc>
        <w:tc>
          <w:tcPr>
            <w:tcW w:w="141" w:type="dxa"/>
            <w:tcBorders>
              <w:left w:val="nil"/>
            </w:tcBorders>
          </w:tcPr>
          <w:p w14:paraId="5F2B7BBC" w14:textId="77777777" w:rsidR="00E90FF3" w:rsidRDefault="00E90FF3">
            <w:pPr>
              <w:pStyle w:val="TH"/>
            </w:pPr>
          </w:p>
        </w:tc>
      </w:tr>
      <w:tr w:rsidR="00E90FF3" w14:paraId="3EF05611" w14:textId="77777777">
        <w:trPr>
          <w:trHeight w:val="468"/>
          <w:jc w:val="center"/>
        </w:trPr>
        <w:tc>
          <w:tcPr>
            <w:tcW w:w="1383" w:type="dxa"/>
            <w:tcBorders>
              <w:top w:val="single" w:sz="6" w:space="0" w:color="auto"/>
              <w:bottom w:val="single" w:sz="6" w:space="0" w:color="auto"/>
            </w:tcBorders>
          </w:tcPr>
          <w:p w14:paraId="2CD1D7B5" w14:textId="77777777" w:rsidR="00E90FF3" w:rsidRDefault="00E90FF3">
            <w:pPr>
              <w:pStyle w:val="TAL"/>
            </w:pPr>
            <w:r>
              <w:t>MM</w:t>
            </w:r>
            <w:r>
              <w:noBreakHyphen/>
              <w:t>sublayer</w:t>
            </w:r>
          </w:p>
        </w:tc>
        <w:tc>
          <w:tcPr>
            <w:tcW w:w="567" w:type="dxa"/>
          </w:tcPr>
          <w:p w14:paraId="094D1798" w14:textId="77777777" w:rsidR="00E90FF3" w:rsidRPr="00401BD5" w:rsidRDefault="00E90FF3">
            <w:pPr>
              <w:pStyle w:val="TAC"/>
            </w:pPr>
          </w:p>
        </w:tc>
        <w:tc>
          <w:tcPr>
            <w:tcW w:w="236" w:type="dxa"/>
          </w:tcPr>
          <w:p w14:paraId="6D8ED7B7" w14:textId="77777777" w:rsidR="00E90FF3" w:rsidRPr="00401BD5" w:rsidRDefault="00E90FF3">
            <w:pPr>
              <w:pStyle w:val="TAC"/>
            </w:pPr>
          </w:p>
        </w:tc>
        <w:tc>
          <w:tcPr>
            <w:tcW w:w="74" w:type="dxa"/>
          </w:tcPr>
          <w:p w14:paraId="1BF67BD9" w14:textId="77777777" w:rsidR="00E90FF3" w:rsidRPr="00401BD5" w:rsidRDefault="00E90FF3">
            <w:pPr>
              <w:pStyle w:val="TAC"/>
            </w:pPr>
          </w:p>
        </w:tc>
        <w:tc>
          <w:tcPr>
            <w:tcW w:w="680" w:type="dxa"/>
            <w:tcBorders>
              <w:left w:val="single" w:sz="6" w:space="0" w:color="auto"/>
              <w:right w:val="single" w:sz="6" w:space="0" w:color="auto"/>
            </w:tcBorders>
          </w:tcPr>
          <w:p w14:paraId="59F9EAC1" w14:textId="77777777" w:rsidR="00E90FF3" w:rsidRPr="00401BD5" w:rsidRDefault="00E90FF3">
            <w:pPr>
              <w:pStyle w:val="TAC"/>
            </w:pPr>
          </w:p>
        </w:tc>
        <w:tc>
          <w:tcPr>
            <w:tcW w:w="74" w:type="dxa"/>
            <w:tcBorders>
              <w:left w:val="nil"/>
            </w:tcBorders>
          </w:tcPr>
          <w:p w14:paraId="63AFCD6C" w14:textId="77777777" w:rsidR="00E90FF3" w:rsidRPr="00401BD5" w:rsidRDefault="00E90FF3">
            <w:pPr>
              <w:pStyle w:val="TAC"/>
            </w:pPr>
          </w:p>
        </w:tc>
        <w:tc>
          <w:tcPr>
            <w:tcW w:w="4242" w:type="dxa"/>
            <w:tcBorders>
              <w:left w:val="nil"/>
            </w:tcBorders>
          </w:tcPr>
          <w:p w14:paraId="6A6883DF" w14:textId="77777777" w:rsidR="00E90FF3" w:rsidRPr="00401BD5" w:rsidRDefault="00E90FF3">
            <w:pPr>
              <w:pStyle w:val="TAC"/>
            </w:pPr>
          </w:p>
        </w:tc>
        <w:tc>
          <w:tcPr>
            <w:tcW w:w="74" w:type="dxa"/>
          </w:tcPr>
          <w:p w14:paraId="4697E178" w14:textId="77777777" w:rsidR="00E90FF3" w:rsidRPr="00401BD5" w:rsidRDefault="00E90FF3">
            <w:pPr>
              <w:pStyle w:val="TAC"/>
            </w:pPr>
          </w:p>
        </w:tc>
        <w:tc>
          <w:tcPr>
            <w:tcW w:w="680" w:type="dxa"/>
            <w:tcBorders>
              <w:left w:val="single" w:sz="6" w:space="0" w:color="auto"/>
              <w:right w:val="single" w:sz="6" w:space="0" w:color="auto"/>
            </w:tcBorders>
          </w:tcPr>
          <w:p w14:paraId="4BB1A22B" w14:textId="77777777" w:rsidR="00E90FF3" w:rsidRPr="00401BD5" w:rsidRDefault="00E90FF3">
            <w:pPr>
              <w:pStyle w:val="TAC"/>
            </w:pPr>
          </w:p>
        </w:tc>
        <w:tc>
          <w:tcPr>
            <w:tcW w:w="141" w:type="dxa"/>
            <w:tcBorders>
              <w:left w:val="nil"/>
            </w:tcBorders>
          </w:tcPr>
          <w:p w14:paraId="78A722D6" w14:textId="77777777" w:rsidR="00E90FF3" w:rsidRDefault="00E90FF3">
            <w:pPr>
              <w:pStyle w:val="TH"/>
            </w:pPr>
          </w:p>
        </w:tc>
      </w:tr>
      <w:tr w:rsidR="00E90FF3" w14:paraId="2EC9DAA2" w14:textId="77777777">
        <w:trPr>
          <w:trHeight w:val="468"/>
          <w:jc w:val="center"/>
        </w:trPr>
        <w:tc>
          <w:tcPr>
            <w:tcW w:w="1383" w:type="dxa"/>
            <w:tcBorders>
              <w:top w:val="single" w:sz="6" w:space="0" w:color="auto"/>
              <w:bottom w:val="single" w:sz="6" w:space="0" w:color="auto"/>
            </w:tcBorders>
          </w:tcPr>
          <w:p w14:paraId="25229A6D" w14:textId="77777777" w:rsidR="00E90FF3" w:rsidRDefault="00E90FF3">
            <w:pPr>
              <w:pStyle w:val="TAL"/>
            </w:pPr>
            <w:r>
              <w:t>RR</w:t>
            </w:r>
            <w:r>
              <w:noBreakHyphen/>
              <w:t>sublayer</w:t>
            </w:r>
          </w:p>
        </w:tc>
        <w:tc>
          <w:tcPr>
            <w:tcW w:w="567" w:type="dxa"/>
          </w:tcPr>
          <w:p w14:paraId="3B8B0FAE" w14:textId="77777777" w:rsidR="00E90FF3" w:rsidRPr="00401BD5" w:rsidRDefault="00E90FF3">
            <w:pPr>
              <w:pStyle w:val="TAC"/>
            </w:pPr>
          </w:p>
        </w:tc>
        <w:tc>
          <w:tcPr>
            <w:tcW w:w="236" w:type="dxa"/>
          </w:tcPr>
          <w:p w14:paraId="60E55602" w14:textId="77777777" w:rsidR="00E90FF3" w:rsidRPr="00401BD5" w:rsidRDefault="00E90FF3">
            <w:pPr>
              <w:pStyle w:val="TAC"/>
            </w:pPr>
          </w:p>
        </w:tc>
        <w:tc>
          <w:tcPr>
            <w:tcW w:w="74" w:type="dxa"/>
          </w:tcPr>
          <w:p w14:paraId="592175B9" w14:textId="77777777" w:rsidR="00E90FF3" w:rsidRPr="00401BD5" w:rsidRDefault="00E90FF3">
            <w:pPr>
              <w:pStyle w:val="TAC"/>
            </w:pPr>
          </w:p>
        </w:tc>
        <w:tc>
          <w:tcPr>
            <w:tcW w:w="680" w:type="dxa"/>
            <w:tcBorders>
              <w:left w:val="single" w:sz="6" w:space="0" w:color="auto"/>
              <w:right w:val="single" w:sz="6" w:space="0" w:color="auto"/>
            </w:tcBorders>
          </w:tcPr>
          <w:p w14:paraId="73AE22BB" w14:textId="77777777" w:rsidR="00E90FF3" w:rsidRPr="00401BD5" w:rsidRDefault="00E90FF3">
            <w:pPr>
              <w:pStyle w:val="TAC"/>
            </w:pPr>
          </w:p>
        </w:tc>
        <w:tc>
          <w:tcPr>
            <w:tcW w:w="74" w:type="dxa"/>
            <w:tcBorders>
              <w:left w:val="nil"/>
            </w:tcBorders>
          </w:tcPr>
          <w:p w14:paraId="7A7748AE" w14:textId="77777777" w:rsidR="00E90FF3" w:rsidRPr="00401BD5" w:rsidRDefault="00E90FF3">
            <w:pPr>
              <w:pStyle w:val="TAC"/>
            </w:pPr>
          </w:p>
        </w:tc>
        <w:tc>
          <w:tcPr>
            <w:tcW w:w="4242" w:type="dxa"/>
            <w:tcBorders>
              <w:left w:val="nil"/>
            </w:tcBorders>
          </w:tcPr>
          <w:p w14:paraId="4D2C3904" w14:textId="77777777" w:rsidR="00E90FF3" w:rsidRPr="00401BD5" w:rsidRDefault="00E90FF3">
            <w:pPr>
              <w:pStyle w:val="TAC"/>
            </w:pPr>
          </w:p>
        </w:tc>
        <w:tc>
          <w:tcPr>
            <w:tcW w:w="74" w:type="dxa"/>
          </w:tcPr>
          <w:p w14:paraId="34942765" w14:textId="77777777" w:rsidR="00E90FF3" w:rsidRPr="00401BD5" w:rsidRDefault="00E90FF3">
            <w:pPr>
              <w:pStyle w:val="TAC"/>
            </w:pPr>
          </w:p>
        </w:tc>
        <w:tc>
          <w:tcPr>
            <w:tcW w:w="680" w:type="dxa"/>
            <w:tcBorders>
              <w:left w:val="single" w:sz="6" w:space="0" w:color="auto"/>
              <w:right w:val="single" w:sz="6" w:space="0" w:color="auto"/>
            </w:tcBorders>
          </w:tcPr>
          <w:p w14:paraId="32B81879" w14:textId="77777777" w:rsidR="00E90FF3" w:rsidRPr="00401BD5" w:rsidRDefault="00E90FF3">
            <w:pPr>
              <w:pStyle w:val="TAC"/>
            </w:pPr>
          </w:p>
        </w:tc>
        <w:tc>
          <w:tcPr>
            <w:tcW w:w="141" w:type="dxa"/>
            <w:tcBorders>
              <w:left w:val="nil"/>
            </w:tcBorders>
          </w:tcPr>
          <w:p w14:paraId="5B8F9812" w14:textId="77777777" w:rsidR="00E90FF3" w:rsidRDefault="00E90FF3">
            <w:pPr>
              <w:pStyle w:val="TH"/>
            </w:pPr>
          </w:p>
        </w:tc>
      </w:tr>
    </w:tbl>
    <w:p w14:paraId="10D54881" w14:textId="77777777" w:rsidR="00E90FF3" w:rsidRDefault="00E90FF3">
      <w:pPr>
        <w:pStyle w:val="FP"/>
        <w:keepNext/>
      </w:pPr>
    </w:p>
    <w:p w14:paraId="614B338F" w14:textId="77777777" w:rsidR="00E90FF3" w:rsidRPr="003F002A" w:rsidRDefault="00E90FF3" w:rsidP="003F002A">
      <w:pPr>
        <w:pStyle w:val="TF"/>
      </w:pPr>
      <w:r w:rsidRPr="003F002A">
        <w:t>Figure 2.1a/</w:t>
      </w:r>
      <w:r w:rsidRPr="003F002A">
        <w:rPr>
          <w:rFonts w:hint="eastAsia"/>
        </w:rPr>
        <w:t>3GPP TS 24.011</w:t>
      </w:r>
      <w:r w:rsidRPr="003F002A">
        <w:t>: Protocol hierarchy for circuit</w:t>
      </w:r>
      <w:r w:rsidR="00863FBC" w:rsidRPr="003F002A">
        <w:t>-</w:t>
      </w:r>
      <w:r w:rsidRPr="003F002A">
        <w:t>switched service</w:t>
      </w:r>
    </w:p>
    <w:p w14:paraId="1D05E5B8" w14:textId="77777777" w:rsidR="00E90FF3" w:rsidRDefault="00E90FF3" w:rsidP="003F002A">
      <w:r>
        <w:t>The hierarchical model in figure</w:t>
      </w:r>
      <w:r w:rsidR="00875CA6">
        <w:t> </w:t>
      </w:r>
      <w:r>
        <w:t>2.1b shows the layer structure of the SGSN and the MS in A/Gb mode.</w:t>
      </w:r>
    </w:p>
    <w:p w14:paraId="064A857C"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2AF61CC3" w14:textId="77777777">
        <w:trPr>
          <w:trHeight w:val="300"/>
          <w:jc w:val="center"/>
        </w:trPr>
        <w:tc>
          <w:tcPr>
            <w:tcW w:w="1383" w:type="dxa"/>
          </w:tcPr>
          <w:p w14:paraId="73EF9E04" w14:textId="77777777" w:rsidR="00E90FF3" w:rsidRPr="00401BD5" w:rsidRDefault="00E90FF3">
            <w:pPr>
              <w:pStyle w:val="TAH"/>
            </w:pPr>
          </w:p>
        </w:tc>
        <w:tc>
          <w:tcPr>
            <w:tcW w:w="567" w:type="dxa"/>
          </w:tcPr>
          <w:p w14:paraId="4A8DF397" w14:textId="77777777" w:rsidR="00E90FF3" w:rsidRPr="00401BD5" w:rsidRDefault="00E90FF3">
            <w:pPr>
              <w:pStyle w:val="TAH"/>
            </w:pPr>
          </w:p>
        </w:tc>
        <w:tc>
          <w:tcPr>
            <w:tcW w:w="236" w:type="dxa"/>
          </w:tcPr>
          <w:p w14:paraId="42C6D6AD" w14:textId="77777777" w:rsidR="00E90FF3" w:rsidRPr="00401BD5" w:rsidRDefault="00E90FF3">
            <w:pPr>
              <w:pStyle w:val="TAH"/>
            </w:pPr>
          </w:p>
        </w:tc>
        <w:tc>
          <w:tcPr>
            <w:tcW w:w="74" w:type="dxa"/>
          </w:tcPr>
          <w:p w14:paraId="6126771F"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1BB4DD05" w14:textId="77777777" w:rsidR="00E90FF3" w:rsidRPr="00401BD5" w:rsidRDefault="00E90FF3">
            <w:pPr>
              <w:pStyle w:val="TAH"/>
            </w:pPr>
            <w:r w:rsidRPr="00401BD5">
              <w:t>SGSN</w:t>
            </w:r>
          </w:p>
        </w:tc>
        <w:tc>
          <w:tcPr>
            <w:tcW w:w="74" w:type="dxa"/>
          </w:tcPr>
          <w:p w14:paraId="048FCCDB" w14:textId="77777777" w:rsidR="00E90FF3" w:rsidRPr="00401BD5" w:rsidRDefault="00E90FF3">
            <w:pPr>
              <w:pStyle w:val="TAH"/>
            </w:pPr>
          </w:p>
        </w:tc>
        <w:tc>
          <w:tcPr>
            <w:tcW w:w="4242" w:type="dxa"/>
          </w:tcPr>
          <w:p w14:paraId="1BB29E57" w14:textId="77777777" w:rsidR="00E90FF3" w:rsidRPr="00401BD5" w:rsidRDefault="00E90FF3">
            <w:pPr>
              <w:pStyle w:val="TAH"/>
            </w:pPr>
          </w:p>
        </w:tc>
        <w:tc>
          <w:tcPr>
            <w:tcW w:w="74" w:type="dxa"/>
          </w:tcPr>
          <w:p w14:paraId="2E712C99"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46C8BDE0" w14:textId="77777777" w:rsidR="00E90FF3" w:rsidRPr="00401BD5" w:rsidRDefault="00E90FF3">
            <w:pPr>
              <w:pStyle w:val="TAH"/>
            </w:pPr>
            <w:r w:rsidRPr="00401BD5">
              <w:t>MS</w:t>
            </w:r>
          </w:p>
        </w:tc>
        <w:tc>
          <w:tcPr>
            <w:tcW w:w="141" w:type="dxa"/>
          </w:tcPr>
          <w:p w14:paraId="1E29217B" w14:textId="77777777" w:rsidR="00E90FF3" w:rsidRPr="00401BD5" w:rsidRDefault="00E90FF3">
            <w:pPr>
              <w:pStyle w:val="TAH"/>
            </w:pPr>
          </w:p>
        </w:tc>
      </w:tr>
      <w:tr w:rsidR="00E90FF3" w14:paraId="02DB7C7F" w14:textId="77777777">
        <w:trPr>
          <w:trHeight w:val="300"/>
          <w:jc w:val="center"/>
        </w:trPr>
        <w:tc>
          <w:tcPr>
            <w:tcW w:w="1383" w:type="dxa"/>
          </w:tcPr>
          <w:p w14:paraId="3EBA3DB5" w14:textId="77777777" w:rsidR="00E90FF3" w:rsidRDefault="00E90FF3">
            <w:pPr>
              <w:pStyle w:val="TAL"/>
            </w:pPr>
          </w:p>
        </w:tc>
        <w:tc>
          <w:tcPr>
            <w:tcW w:w="567" w:type="dxa"/>
          </w:tcPr>
          <w:p w14:paraId="09DE0C91" w14:textId="77777777" w:rsidR="00E90FF3" w:rsidRPr="00401BD5" w:rsidRDefault="00E90FF3">
            <w:pPr>
              <w:pStyle w:val="TAC"/>
            </w:pPr>
          </w:p>
        </w:tc>
        <w:tc>
          <w:tcPr>
            <w:tcW w:w="236" w:type="dxa"/>
          </w:tcPr>
          <w:p w14:paraId="2694D8EA" w14:textId="77777777" w:rsidR="00E90FF3" w:rsidRPr="00401BD5" w:rsidRDefault="00E90FF3">
            <w:pPr>
              <w:pStyle w:val="TAC"/>
            </w:pPr>
          </w:p>
        </w:tc>
        <w:tc>
          <w:tcPr>
            <w:tcW w:w="74" w:type="dxa"/>
          </w:tcPr>
          <w:p w14:paraId="3752525D" w14:textId="77777777" w:rsidR="00E90FF3" w:rsidRPr="00401BD5" w:rsidRDefault="00E90FF3">
            <w:pPr>
              <w:pStyle w:val="TAC"/>
            </w:pPr>
          </w:p>
        </w:tc>
        <w:tc>
          <w:tcPr>
            <w:tcW w:w="680" w:type="dxa"/>
          </w:tcPr>
          <w:p w14:paraId="6C2E8CF4" w14:textId="77777777" w:rsidR="00E90FF3" w:rsidRPr="00401BD5" w:rsidRDefault="00E90FF3">
            <w:pPr>
              <w:pStyle w:val="TAC"/>
            </w:pPr>
          </w:p>
        </w:tc>
        <w:tc>
          <w:tcPr>
            <w:tcW w:w="74" w:type="dxa"/>
          </w:tcPr>
          <w:p w14:paraId="50E25E4E" w14:textId="77777777" w:rsidR="00E90FF3" w:rsidRPr="00401BD5" w:rsidRDefault="00E90FF3">
            <w:pPr>
              <w:pStyle w:val="TAC"/>
            </w:pPr>
          </w:p>
        </w:tc>
        <w:tc>
          <w:tcPr>
            <w:tcW w:w="4242" w:type="dxa"/>
          </w:tcPr>
          <w:p w14:paraId="1748C54F" w14:textId="77777777" w:rsidR="00E90FF3" w:rsidRPr="00401BD5" w:rsidRDefault="00E90FF3">
            <w:pPr>
              <w:pStyle w:val="TAC"/>
            </w:pPr>
          </w:p>
        </w:tc>
        <w:tc>
          <w:tcPr>
            <w:tcW w:w="74" w:type="dxa"/>
          </w:tcPr>
          <w:p w14:paraId="5DC61B8C" w14:textId="77777777" w:rsidR="00E90FF3" w:rsidRPr="00401BD5" w:rsidRDefault="00E90FF3">
            <w:pPr>
              <w:pStyle w:val="TAC"/>
            </w:pPr>
          </w:p>
        </w:tc>
        <w:tc>
          <w:tcPr>
            <w:tcW w:w="680" w:type="dxa"/>
          </w:tcPr>
          <w:p w14:paraId="141BBE60" w14:textId="77777777" w:rsidR="00E90FF3" w:rsidRPr="00401BD5" w:rsidRDefault="00E90FF3">
            <w:pPr>
              <w:pStyle w:val="TAC"/>
            </w:pPr>
          </w:p>
        </w:tc>
        <w:tc>
          <w:tcPr>
            <w:tcW w:w="141" w:type="dxa"/>
          </w:tcPr>
          <w:p w14:paraId="07632DAA" w14:textId="77777777" w:rsidR="00E90FF3" w:rsidRDefault="00E90FF3">
            <w:pPr>
              <w:keepNext/>
              <w:spacing w:before="40" w:after="40"/>
            </w:pPr>
          </w:p>
        </w:tc>
      </w:tr>
      <w:tr w:rsidR="00E90FF3" w14:paraId="137363A3" w14:textId="77777777">
        <w:trPr>
          <w:trHeight w:val="300"/>
          <w:jc w:val="center"/>
        </w:trPr>
        <w:tc>
          <w:tcPr>
            <w:tcW w:w="1383" w:type="dxa"/>
            <w:tcBorders>
              <w:top w:val="single" w:sz="6" w:space="0" w:color="auto"/>
              <w:bottom w:val="single" w:sz="6" w:space="0" w:color="auto"/>
            </w:tcBorders>
          </w:tcPr>
          <w:p w14:paraId="3943CE48" w14:textId="77777777" w:rsidR="00E90FF3" w:rsidRDefault="00E90FF3">
            <w:pPr>
              <w:pStyle w:val="TAL"/>
            </w:pPr>
            <w:r>
              <w:t>SM</w:t>
            </w:r>
            <w:r>
              <w:noBreakHyphen/>
              <w:t>AL</w:t>
            </w:r>
          </w:p>
        </w:tc>
        <w:tc>
          <w:tcPr>
            <w:tcW w:w="567" w:type="dxa"/>
          </w:tcPr>
          <w:p w14:paraId="794D7832" w14:textId="77777777" w:rsidR="00E90FF3" w:rsidRPr="00401BD5" w:rsidRDefault="00E90FF3">
            <w:pPr>
              <w:pStyle w:val="TAC"/>
            </w:pPr>
          </w:p>
        </w:tc>
        <w:tc>
          <w:tcPr>
            <w:tcW w:w="236" w:type="dxa"/>
          </w:tcPr>
          <w:p w14:paraId="2C09176B" w14:textId="77777777" w:rsidR="00E90FF3" w:rsidRPr="00401BD5" w:rsidRDefault="00E90FF3">
            <w:pPr>
              <w:pStyle w:val="TAC"/>
            </w:pPr>
          </w:p>
        </w:tc>
        <w:tc>
          <w:tcPr>
            <w:tcW w:w="74" w:type="dxa"/>
          </w:tcPr>
          <w:p w14:paraId="73D42415" w14:textId="77777777" w:rsidR="00E90FF3" w:rsidRPr="00401BD5" w:rsidRDefault="00E90FF3">
            <w:pPr>
              <w:pStyle w:val="TAC"/>
            </w:pPr>
          </w:p>
        </w:tc>
        <w:tc>
          <w:tcPr>
            <w:tcW w:w="680" w:type="dxa"/>
          </w:tcPr>
          <w:p w14:paraId="2C792D05" w14:textId="77777777" w:rsidR="00E90FF3" w:rsidRPr="00401BD5" w:rsidRDefault="00E90FF3">
            <w:pPr>
              <w:pStyle w:val="TAC"/>
            </w:pPr>
          </w:p>
        </w:tc>
        <w:tc>
          <w:tcPr>
            <w:tcW w:w="74" w:type="dxa"/>
          </w:tcPr>
          <w:p w14:paraId="3FC0E82A" w14:textId="77777777" w:rsidR="00E90FF3" w:rsidRPr="00401BD5" w:rsidRDefault="00E90FF3">
            <w:pPr>
              <w:pStyle w:val="TAC"/>
            </w:pPr>
          </w:p>
        </w:tc>
        <w:tc>
          <w:tcPr>
            <w:tcW w:w="4242" w:type="dxa"/>
          </w:tcPr>
          <w:p w14:paraId="66977ACF" w14:textId="77777777" w:rsidR="00E90FF3" w:rsidRPr="00401BD5" w:rsidRDefault="00E90FF3">
            <w:pPr>
              <w:pStyle w:val="TAC"/>
            </w:pPr>
          </w:p>
        </w:tc>
        <w:tc>
          <w:tcPr>
            <w:tcW w:w="74" w:type="dxa"/>
          </w:tcPr>
          <w:p w14:paraId="5C4F3216" w14:textId="77777777" w:rsidR="00E90FF3" w:rsidRPr="00401BD5" w:rsidRDefault="00E90FF3">
            <w:pPr>
              <w:pStyle w:val="TAC"/>
            </w:pPr>
          </w:p>
        </w:tc>
        <w:tc>
          <w:tcPr>
            <w:tcW w:w="680" w:type="dxa"/>
            <w:tcBorders>
              <w:left w:val="single" w:sz="6" w:space="0" w:color="auto"/>
              <w:right w:val="single" w:sz="6" w:space="0" w:color="auto"/>
            </w:tcBorders>
          </w:tcPr>
          <w:p w14:paraId="65415C7E" w14:textId="77777777" w:rsidR="00E90FF3" w:rsidRPr="00401BD5" w:rsidRDefault="00E90FF3">
            <w:pPr>
              <w:pStyle w:val="TAC"/>
            </w:pPr>
          </w:p>
        </w:tc>
        <w:tc>
          <w:tcPr>
            <w:tcW w:w="141" w:type="dxa"/>
          </w:tcPr>
          <w:p w14:paraId="17863A33" w14:textId="77777777" w:rsidR="00E90FF3" w:rsidRDefault="00E90FF3">
            <w:pPr>
              <w:keepNext/>
              <w:spacing w:before="40" w:after="40"/>
            </w:pPr>
          </w:p>
        </w:tc>
      </w:tr>
      <w:tr w:rsidR="00E90FF3" w14:paraId="6E8AC865" w14:textId="77777777">
        <w:trPr>
          <w:trHeight w:val="300"/>
          <w:jc w:val="center"/>
        </w:trPr>
        <w:tc>
          <w:tcPr>
            <w:tcW w:w="1383" w:type="dxa"/>
            <w:tcBorders>
              <w:top w:val="single" w:sz="6" w:space="0" w:color="auto"/>
              <w:bottom w:val="single" w:sz="6" w:space="0" w:color="auto"/>
            </w:tcBorders>
          </w:tcPr>
          <w:p w14:paraId="4CC22507" w14:textId="77777777" w:rsidR="00E90FF3" w:rsidRDefault="00E90FF3">
            <w:pPr>
              <w:pStyle w:val="TAL"/>
            </w:pPr>
            <w:r>
              <w:t>SM</w:t>
            </w:r>
            <w:r>
              <w:noBreakHyphen/>
              <w:t>TL</w:t>
            </w:r>
          </w:p>
        </w:tc>
        <w:tc>
          <w:tcPr>
            <w:tcW w:w="567" w:type="dxa"/>
          </w:tcPr>
          <w:p w14:paraId="4F135BF4" w14:textId="77777777" w:rsidR="00E90FF3" w:rsidRPr="00401BD5" w:rsidRDefault="00E90FF3">
            <w:pPr>
              <w:pStyle w:val="TAC"/>
            </w:pPr>
          </w:p>
        </w:tc>
        <w:tc>
          <w:tcPr>
            <w:tcW w:w="236" w:type="dxa"/>
          </w:tcPr>
          <w:p w14:paraId="34BB7463" w14:textId="77777777" w:rsidR="00E90FF3" w:rsidRPr="00401BD5" w:rsidRDefault="00E90FF3">
            <w:pPr>
              <w:pStyle w:val="TAC"/>
            </w:pPr>
          </w:p>
        </w:tc>
        <w:tc>
          <w:tcPr>
            <w:tcW w:w="74" w:type="dxa"/>
          </w:tcPr>
          <w:p w14:paraId="166CBE27" w14:textId="77777777" w:rsidR="00E90FF3" w:rsidRPr="00401BD5" w:rsidRDefault="00E90FF3">
            <w:pPr>
              <w:pStyle w:val="TAC"/>
            </w:pPr>
          </w:p>
        </w:tc>
        <w:tc>
          <w:tcPr>
            <w:tcW w:w="680" w:type="dxa"/>
          </w:tcPr>
          <w:p w14:paraId="64C79CE2" w14:textId="77777777" w:rsidR="00E90FF3" w:rsidRPr="00401BD5" w:rsidRDefault="00E90FF3">
            <w:pPr>
              <w:pStyle w:val="TAC"/>
            </w:pPr>
          </w:p>
        </w:tc>
        <w:tc>
          <w:tcPr>
            <w:tcW w:w="74" w:type="dxa"/>
          </w:tcPr>
          <w:p w14:paraId="58DA6537" w14:textId="77777777" w:rsidR="00E90FF3" w:rsidRPr="00401BD5" w:rsidRDefault="00E90FF3">
            <w:pPr>
              <w:pStyle w:val="TAC"/>
            </w:pPr>
          </w:p>
        </w:tc>
        <w:tc>
          <w:tcPr>
            <w:tcW w:w="4242" w:type="dxa"/>
          </w:tcPr>
          <w:p w14:paraId="4D69C406" w14:textId="77777777" w:rsidR="00E90FF3" w:rsidRPr="00401BD5" w:rsidRDefault="00E90FF3">
            <w:pPr>
              <w:pStyle w:val="TAC"/>
            </w:pPr>
          </w:p>
        </w:tc>
        <w:tc>
          <w:tcPr>
            <w:tcW w:w="74" w:type="dxa"/>
          </w:tcPr>
          <w:p w14:paraId="6D91FA3C" w14:textId="77777777" w:rsidR="00E90FF3" w:rsidRPr="00401BD5" w:rsidRDefault="00E90FF3">
            <w:pPr>
              <w:pStyle w:val="TAC"/>
            </w:pPr>
          </w:p>
        </w:tc>
        <w:tc>
          <w:tcPr>
            <w:tcW w:w="680" w:type="dxa"/>
            <w:tcBorders>
              <w:left w:val="single" w:sz="6" w:space="0" w:color="auto"/>
              <w:right w:val="single" w:sz="6" w:space="0" w:color="auto"/>
            </w:tcBorders>
          </w:tcPr>
          <w:p w14:paraId="1439CAC2" w14:textId="77777777" w:rsidR="00E90FF3" w:rsidRPr="00401BD5" w:rsidRDefault="00E90FF3">
            <w:pPr>
              <w:pStyle w:val="TAC"/>
            </w:pPr>
          </w:p>
        </w:tc>
        <w:tc>
          <w:tcPr>
            <w:tcW w:w="141" w:type="dxa"/>
          </w:tcPr>
          <w:p w14:paraId="08242ACE" w14:textId="77777777" w:rsidR="00E90FF3" w:rsidRDefault="00E90FF3">
            <w:pPr>
              <w:keepNext/>
              <w:spacing w:before="40" w:after="40"/>
            </w:pPr>
          </w:p>
        </w:tc>
      </w:tr>
      <w:tr w:rsidR="00E90FF3" w14:paraId="0FE6FDF2" w14:textId="77777777">
        <w:trPr>
          <w:trHeight w:val="300"/>
          <w:jc w:val="center"/>
        </w:trPr>
        <w:tc>
          <w:tcPr>
            <w:tcW w:w="1383" w:type="dxa"/>
            <w:tcBorders>
              <w:top w:val="single" w:sz="6" w:space="0" w:color="auto"/>
              <w:bottom w:val="single" w:sz="6" w:space="0" w:color="auto"/>
            </w:tcBorders>
          </w:tcPr>
          <w:p w14:paraId="5D36C74C" w14:textId="77777777" w:rsidR="00E90FF3" w:rsidRDefault="00E90FF3">
            <w:pPr>
              <w:pStyle w:val="TAL"/>
            </w:pPr>
            <w:r>
              <w:t>SM</w:t>
            </w:r>
            <w:r>
              <w:noBreakHyphen/>
              <w:t>RL</w:t>
            </w:r>
          </w:p>
        </w:tc>
        <w:tc>
          <w:tcPr>
            <w:tcW w:w="567" w:type="dxa"/>
          </w:tcPr>
          <w:p w14:paraId="19888B26" w14:textId="77777777" w:rsidR="00E90FF3" w:rsidRPr="00401BD5" w:rsidRDefault="00E90FF3">
            <w:pPr>
              <w:pStyle w:val="TAC"/>
            </w:pPr>
          </w:p>
        </w:tc>
        <w:tc>
          <w:tcPr>
            <w:tcW w:w="236" w:type="dxa"/>
          </w:tcPr>
          <w:p w14:paraId="264EF0CC" w14:textId="77777777" w:rsidR="00E90FF3" w:rsidRPr="00401BD5" w:rsidRDefault="00E90FF3">
            <w:pPr>
              <w:pStyle w:val="TAC"/>
            </w:pPr>
          </w:p>
        </w:tc>
        <w:tc>
          <w:tcPr>
            <w:tcW w:w="74" w:type="dxa"/>
          </w:tcPr>
          <w:p w14:paraId="3D787A3B"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51F60525" w14:textId="77777777" w:rsidR="00E90FF3" w:rsidRPr="00401BD5" w:rsidRDefault="00E90FF3">
            <w:pPr>
              <w:pStyle w:val="TAC"/>
            </w:pPr>
            <w:r w:rsidRPr="00401BD5">
              <w:t>SMR</w:t>
            </w:r>
          </w:p>
        </w:tc>
        <w:tc>
          <w:tcPr>
            <w:tcW w:w="74" w:type="dxa"/>
          </w:tcPr>
          <w:p w14:paraId="663042DE" w14:textId="77777777" w:rsidR="00E90FF3" w:rsidRPr="00401BD5" w:rsidRDefault="00E90FF3">
            <w:pPr>
              <w:pStyle w:val="TAC"/>
            </w:pPr>
          </w:p>
        </w:tc>
        <w:tc>
          <w:tcPr>
            <w:tcW w:w="4242" w:type="dxa"/>
          </w:tcPr>
          <w:p w14:paraId="64822419"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6FAFD109"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46F32D12" w14:textId="77777777" w:rsidR="00E90FF3" w:rsidRPr="00401BD5" w:rsidRDefault="00E90FF3">
            <w:pPr>
              <w:pStyle w:val="TAC"/>
            </w:pPr>
            <w:r w:rsidRPr="00401BD5">
              <w:t>SMR</w:t>
            </w:r>
          </w:p>
        </w:tc>
        <w:tc>
          <w:tcPr>
            <w:tcW w:w="141" w:type="dxa"/>
          </w:tcPr>
          <w:p w14:paraId="7A14ED78" w14:textId="77777777" w:rsidR="00E90FF3" w:rsidRDefault="00E90FF3">
            <w:pPr>
              <w:keepNext/>
              <w:spacing w:before="40" w:after="40"/>
            </w:pPr>
          </w:p>
        </w:tc>
      </w:tr>
      <w:tr w:rsidR="00E90FF3" w14:paraId="6963C914" w14:textId="77777777">
        <w:trPr>
          <w:trHeight w:val="300"/>
          <w:jc w:val="center"/>
        </w:trPr>
        <w:tc>
          <w:tcPr>
            <w:tcW w:w="1383" w:type="dxa"/>
            <w:tcBorders>
              <w:top w:val="single" w:sz="6" w:space="0" w:color="auto"/>
              <w:bottom w:val="single" w:sz="6" w:space="0" w:color="auto"/>
            </w:tcBorders>
          </w:tcPr>
          <w:p w14:paraId="2BA8EF61" w14:textId="77777777" w:rsidR="00E90FF3" w:rsidRDefault="00E90FF3">
            <w:pPr>
              <w:pStyle w:val="TAL"/>
            </w:pPr>
            <w:r>
              <w:t>CM</w:t>
            </w:r>
            <w:r>
              <w:noBreakHyphen/>
              <w:t>sublayer</w:t>
            </w:r>
          </w:p>
        </w:tc>
        <w:tc>
          <w:tcPr>
            <w:tcW w:w="567" w:type="dxa"/>
          </w:tcPr>
          <w:p w14:paraId="0AF41423" w14:textId="77777777" w:rsidR="00E90FF3" w:rsidRPr="00401BD5" w:rsidRDefault="00E90FF3">
            <w:pPr>
              <w:pStyle w:val="TAC"/>
            </w:pPr>
          </w:p>
        </w:tc>
        <w:tc>
          <w:tcPr>
            <w:tcW w:w="236" w:type="dxa"/>
          </w:tcPr>
          <w:p w14:paraId="50B54985" w14:textId="77777777" w:rsidR="00E90FF3" w:rsidRPr="00401BD5" w:rsidRDefault="00E90FF3">
            <w:pPr>
              <w:pStyle w:val="TAC"/>
            </w:pPr>
          </w:p>
        </w:tc>
        <w:tc>
          <w:tcPr>
            <w:tcW w:w="74" w:type="dxa"/>
          </w:tcPr>
          <w:p w14:paraId="55D2661B"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03A3FE24" w14:textId="77777777" w:rsidR="00E90FF3" w:rsidRPr="00401BD5" w:rsidRDefault="00E90FF3">
            <w:pPr>
              <w:pStyle w:val="TAC"/>
            </w:pPr>
            <w:r w:rsidRPr="00401BD5">
              <w:t>SMC</w:t>
            </w:r>
          </w:p>
        </w:tc>
        <w:tc>
          <w:tcPr>
            <w:tcW w:w="74" w:type="dxa"/>
          </w:tcPr>
          <w:p w14:paraId="455966DF" w14:textId="77777777" w:rsidR="00E90FF3" w:rsidRPr="00401BD5" w:rsidRDefault="00E90FF3">
            <w:pPr>
              <w:pStyle w:val="TAC"/>
            </w:pPr>
          </w:p>
        </w:tc>
        <w:tc>
          <w:tcPr>
            <w:tcW w:w="4242" w:type="dxa"/>
          </w:tcPr>
          <w:p w14:paraId="11CC50E8"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66488A3A"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07EBCAE2" w14:textId="77777777" w:rsidR="00E90FF3" w:rsidRPr="00401BD5" w:rsidRDefault="00E90FF3">
            <w:pPr>
              <w:pStyle w:val="TAC"/>
            </w:pPr>
            <w:r w:rsidRPr="00401BD5">
              <w:t>SMC</w:t>
            </w:r>
          </w:p>
        </w:tc>
        <w:tc>
          <w:tcPr>
            <w:tcW w:w="141" w:type="dxa"/>
          </w:tcPr>
          <w:p w14:paraId="7BD30495" w14:textId="77777777" w:rsidR="00E90FF3" w:rsidRDefault="00E90FF3">
            <w:pPr>
              <w:keepNext/>
              <w:spacing w:before="40" w:after="40"/>
            </w:pPr>
          </w:p>
        </w:tc>
      </w:tr>
      <w:tr w:rsidR="00E90FF3" w14:paraId="1EB61364" w14:textId="77777777">
        <w:trPr>
          <w:trHeight w:val="300"/>
          <w:jc w:val="center"/>
        </w:trPr>
        <w:tc>
          <w:tcPr>
            <w:tcW w:w="1383" w:type="dxa"/>
            <w:tcBorders>
              <w:top w:val="single" w:sz="6" w:space="0" w:color="auto"/>
              <w:bottom w:val="single" w:sz="6" w:space="0" w:color="auto"/>
            </w:tcBorders>
          </w:tcPr>
          <w:p w14:paraId="3425F555" w14:textId="77777777" w:rsidR="00E90FF3" w:rsidRDefault="00E90FF3">
            <w:pPr>
              <w:pStyle w:val="TAL"/>
            </w:pPr>
            <w:r>
              <w:t>LLC</w:t>
            </w:r>
            <w:r>
              <w:noBreakHyphen/>
              <w:t>sublayer</w:t>
            </w:r>
          </w:p>
        </w:tc>
        <w:tc>
          <w:tcPr>
            <w:tcW w:w="567" w:type="dxa"/>
          </w:tcPr>
          <w:p w14:paraId="2F419B64" w14:textId="77777777" w:rsidR="00E90FF3" w:rsidRPr="00401BD5" w:rsidRDefault="00E90FF3">
            <w:pPr>
              <w:pStyle w:val="TAC"/>
            </w:pPr>
          </w:p>
        </w:tc>
        <w:tc>
          <w:tcPr>
            <w:tcW w:w="236" w:type="dxa"/>
          </w:tcPr>
          <w:p w14:paraId="02F3192F" w14:textId="77777777" w:rsidR="00E90FF3" w:rsidRPr="00401BD5" w:rsidRDefault="00E90FF3">
            <w:pPr>
              <w:pStyle w:val="TAC"/>
            </w:pPr>
          </w:p>
        </w:tc>
        <w:tc>
          <w:tcPr>
            <w:tcW w:w="74" w:type="dxa"/>
          </w:tcPr>
          <w:p w14:paraId="4319C8FC" w14:textId="77777777" w:rsidR="00E90FF3" w:rsidRPr="00401BD5" w:rsidRDefault="00E90FF3">
            <w:pPr>
              <w:pStyle w:val="TAC"/>
            </w:pPr>
          </w:p>
        </w:tc>
        <w:tc>
          <w:tcPr>
            <w:tcW w:w="680" w:type="dxa"/>
            <w:tcBorders>
              <w:left w:val="single" w:sz="6" w:space="0" w:color="auto"/>
              <w:right w:val="single" w:sz="6" w:space="0" w:color="auto"/>
            </w:tcBorders>
          </w:tcPr>
          <w:p w14:paraId="4F404C22" w14:textId="77777777" w:rsidR="00E90FF3" w:rsidRPr="00401BD5" w:rsidRDefault="00E90FF3">
            <w:pPr>
              <w:pStyle w:val="TAC"/>
            </w:pPr>
          </w:p>
        </w:tc>
        <w:tc>
          <w:tcPr>
            <w:tcW w:w="74" w:type="dxa"/>
          </w:tcPr>
          <w:p w14:paraId="70B583FF" w14:textId="77777777" w:rsidR="00E90FF3" w:rsidRPr="00401BD5" w:rsidRDefault="00E90FF3">
            <w:pPr>
              <w:pStyle w:val="TAC"/>
            </w:pPr>
          </w:p>
        </w:tc>
        <w:tc>
          <w:tcPr>
            <w:tcW w:w="4242" w:type="dxa"/>
          </w:tcPr>
          <w:p w14:paraId="7E95D10F" w14:textId="77777777" w:rsidR="00E90FF3" w:rsidRPr="00401BD5" w:rsidRDefault="00E90FF3">
            <w:pPr>
              <w:pStyle w:val="TAC"/>
            </w:pPr>
          </w:p>
        </w:tc>
        <w:tc>
          <w:tcPr>
            <w:tcW w:w="74" w:type="dxa"/>
          </w:tcPr>
          <w:p w14:paraId="54821D5D" w14:textId="77777777" w:rsidR="00E90FF3" w:rsidRPr="00401BD5" w:rsidRDefault="00E90FF3">
            <w:pPr>
              <w:pStyle w:val="TAC"/>
            </w:pPr>
          </w:p>
        </w:tc>
        <w:tc>
          <w:tcPr>
            <w:tcW w:w="680" w:type="dxa"/>
            <w:tcBorders>
              <w:left w:val="single" w:sz="6" w:space="0" w:color="auto"/>
              <w:right w:val="single" w:sz="6" w:space="0" w:color="auto"/>
            </w:tcBorders>
          </w:tcPr>
          <w:p w14:paraId="1EAD6ECD" w14:textId="77777777" w:rsidR="00E90FF3" w:rsidRPr="00401BD5" w:rsidRDefault="00E90FF3">
            <w:pPr>
              <w:pStyle w:val="TAC"/>
            </w:pPr>
          </w:p>
        </w:tc>
        <w:tc>
          <w:tcPr>
            <w:tcW w:w="141" w:type="dxa"/>
          </w:tcPr>
          <w:p w14:paraId="7E80652B" w14:textId="77777777" w:rsidR="00E90FF3" w:rsidRDefault="00E90FF3">
            <w:pPr>
              <w:keepNext/>
              <w:spacing w:before="40" w:after="40"/>
            </w:pPr>
          </w:p>
        </w:tc>
      </w:tr>
      <w:tr w:rsidR="00E90FF3" w14:paraId="47D4BE7F" w14:textId="77777777">
        <w:trPr>
          <w:trHeight w:val="300"/>
          <w:jc w:val="center"/>
        </w:trPr>
        <w:tc>
          <w:tcPr>
            <w:tcW w:w="1383" w:type="dxa"/>
            <w:tcBorders>
              <w:top w:val="single" w:sz="6" w:space="0" w:color="auto"/>
              <w:bottom w:val="single" w:sz="6" w:space="0" w:color="auto"/>
            </w:tcBorders>
          </w:tcPr>
          <w:p w14:paraId="4A12A50A" w14:textId="77777777" w:rsidR="00E90FF3" w:rsidRDefault="00E90FF3">
            <w:r>
              <w:t>GRR</w:t>
            </w:r>
            <w:r>
              <w:noBreakHyphen/>
              <w:t>sublayer</w:t>
            </w:r>
          </w:p>
        </w:tc>
        <w:tc>
          <w:tcPr>
            <w:tcW w:w="567" w:type="dxa"/>
          </w:tcPr>
          <w:p w14:paraId="485255F0" w14:textId="77777777" w:rsidR="00E90FF3" w:rsidRDefault="00E90FF3"/>
        </w:tc>
        <w:tc>
          <w:tcPr>
            <w:tcW w:w="236" w:type="dxa"/>
          </w:tcPr>
          <w:p w14:paraId="19B7A1D8" w14:textId="77777777" w:rsidR="00E90FF3" w:rsidRDefault="00E90FF3"/>
        </w:tc>
        <w:tc>
          <w:tcPr>
            <w:tcW w:w="74" w:type="dxa"/>
          </w:tcPr>
          <w:p w14:paraId="34C8A426" w14:textId="77777777" w:rsidR="00E90FF3" w:rsidRDefault="00E90FF3"/>
        </w:tc>
        <w:tc>
          <w:tcPr>
            <w:tcW w:w="680" w:type="dxa"/>
            <w:tcBorders>
              <w:left w:val="single" w:sz="6" w:space="0" w:color="auto"/>
              <w:right w:val="single" w:sz="6" w:space="0" w:color="auto"/>
            </w:tcBorders>
          </w:tcPr>
          <w:p w14:paraId="104E26FD" w14:textId="77777777" w:rsidR="00E90FF3" w:rsidRDefault="00E90FF3"/>
        </w:tc>
        <w:tc>
          <w:tcPr>
            <w:tcW w:w="74" w:type="dxa"/>
          </w:tcPr>
          <w:p w14:paraId="213A81F1" w14:textId="77777777" w:rsidR="00E90FF3" w:rsidRDefault="00E90FF3"/>
        </w:tc>
        <w:tc>
          <w:tcPr>
            <w:tcW w:w="4242" w:type="dxa"/>
          </w:tcPr>
          <w:p w14:paraId="5C97BFB5" w14:textId="77777777" w:rsidR="00E90FF3" w:rsidRDefault="00E90FF3"/>
        </w:tc>
        <w:tc>
          <w:tcPr>
            <w:tcW w:w="74" w:type="dxa"/>
          </w:tcPr>
          <w:p w14:paraId="44A275B2" w14:textId="77777777" w:rsidR="00E90FF3" w:rsidRDefault="00E90FF3"/>
        </w:tc>
        <w:tc>
          <w:tcPr>
            <w:tcW w:w="680" w:type="dxa"/>
            <w:tcBorders>
              <w:left w:val="single" w:sz="6" w:space="0" w:color="auto"/>
              <w:right w:val="single" w:sz="6" w:space="0" w:color="auto"/>
            </w:tcBorders>
          </w:tcPr>
          <w:p w14:paraId="2789F991" w14:textId="77777777" w:rsidR="00E90FF3" w:rsidRDefault="00E90FF3"/>
        </w:tc>
        <w:tc>
          <w:tcPr>
            <w:tcW w:w="141" w:type="dxa"/>
          </w:tcPr>
          <w:p w14:paraId="73380996" w14:textId="77777777" w:rsidR="00E90FF3" w:rsidRDefault="00E90FF3"/>
        </w:tc>
      </w:tr>
    </w:tbl>
    <w:p w14:paraId="479CE37B" w14:textId="77777777" w:rsidR="00E90FF3" w:rsidRDefault="00E90FF3">
      <w:pPr>
        <w:pStyle w:val="FP"/>
        <w:keepNext/>
      </w:pPr>
    </w:p>
    <w:p w14:paraId="68CFBB40" w14:textId="77777777" w:rsidR="00E90FF3" w:rsidRDefault="00E90FF3" w:rsidP="003F002A">
      <w:pPr>
        <w:pStyle w:val="TF"/>
      </w:pPr>
      <w:r>
        <w:t>Figure 2.1b/</w:t>
      </w:r>
      <w:r>
        <w:rPr>
          <w:rFonts w:hint="eastAsia"/>
        </w:rPr>
        <w:t>3GPP TS 24.011</w:t>
      </w:r>
      <w:r>
        <w:t>: Protocol hierarchy for GPRS</w:t>
      </w:r>
      <w:r>
        <w:rPr>
          <w:rFonts w:hint="eastAsia"/>
        </w:rPr>
        <w:t xml:space="preserve"> in A/Gb mode</w:t>
      </w:r>
    </w:p>
    <w:p w14:paraId="044F70BA"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1C171428" w14:textId="77777777">
        <w:trPr>
          <w:trHeight w:val="300"/>
          <w:jc w:val="center"/>
        </w:trPr>
        <w:tc>
          <w:tcPr>
            <w:tcW w:w="1383" w:type="dxa"/>
          </w:tcPr>
          <w:p w14:paraId="76A44750" w14:textId="77777777" w:rsidR="00E90FF3" w:rsidRPr="00401BD5" w:rsidRDefault="00E90FF3">
            <w:pPr>
              <w:pStyle w:val="TAH"/>
            </w:pPr>
          </w:p>
        </w:tc>
        <w:tc>
          <w:tcPr>
            <w:tcW w:w="567" w:type="dxa"/>
          </w:tcPr>
          <w:p w14:paraId="1750CDAA" w14:textId="77777777" w:rsidR="00E90FF3" w:rsidRPr="00401BD5" w:rsidRDefault="00E90FF3">
            <w:pPr>
              <w:pStyle w:val="TAH"/>
            </w:pPr>
          </w:p>
        </w:tc>
        <w:tc>
          <w:tcPr>
            <w:tcW w:w="236" w:type="dxa"/>
          </w:tcPr>
          <w:p w14:paraId="11EEA124" w14:textId="77777777" w:rsidR="00E90FF3" w:rsidRPr="00401BD5" w:rsidRDefault="00E90FF3">
            <w:pPr>
              <w:pStyle w:val="TAH"/>
            </w:pPr>
          </w:p>
        </w:tc>
        <w:tc>
          <w:tcPr>
            <w:tcW w:w="74" w:type="dxa"/>
          </w:tcPr>
          <w:p w14:paraId="0AA8A644"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02FF3D6C" w14:textId="77777777" w:rsidR="00E90FF3" w:rsidRPr="00401BD5" w:rsidRDefault="00E90FF3">
            <w:pPr>
              <w:pStyle w:val="TAH"/>
            </w:pPr>
            <w:r w:rsidRPr="00401BD5">
              <w:t>SGSN</w:t>
            </w:r>
          </w:p>
        </w:tc>
        <w:tc>
          <w:tcPr>
            <w:tcW w:w="74" w:type="dxa"/>
          </w:tcPr>
          <w:p w14:paraId="14E40CFD" w14:textId="77777777" w:rsidR="00E90FF3" w:rsidRPr="00401BD5" w:rsidRDefault="00E90FF3">
            <w:pPr>
              <w:pStyle w:val="TAH"/>
            </w:pPr>
          </w:p>
        </w:tc>
        <w:tc>
          <w:tcPr>
            <w:tcW w:w="4242" w:type="dxa"/>
          </w:tcPr>
          <w:p w14:paraId="0BD2F499" w14:textId="77777777" w:rsidR="00E90FF3" w:rsidRPr="00401BD5" w:rsidRDefault="00E90FF3">
            <w:pPr>
              <w:pStyle w:val="TAH"/>
            </w:pPr>
          </w:p>
        </w:tc>
        <w:tc>
          <w:tcPr>
            <w:tcW w:w="74" w:type="dxa"/>
          </w:tcPr>
          <w:p w14:paraId="36FE3BEB"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524D71E6" w14:textId="77777777" w:rsidR="00E90FF3" w:rsidRPr="00401BD5" w:rsidRDefault="00E90FF3">
            <w:pPr>
              <w:pStyle w:val="TAH"/>
            </w:pPr>
            <w:r w:rsidRPr="00401BD5">
              <w:t>MS</w:t>
            </w:r>
          </w:p>
        </w:tc>
        <w:tc>
          <w:tcPr>
            <w:tcW w:w="141" w:type="dxa"/>
          </w:tcPr>
          <w:p w14:paraId="001761FF" w14:textId="77777777" w:rsidR="00E90FF3" w:rsidRPr="00401BD5" w:rsidRDefault="00E90FF3">
            <w:pPr>
              <w:pStyle w:val="TAH"/>
            </w:pPr>
          </w:p>
        </w:tc>
      </w:tr>
      <w:tr w:rsidR="00E90FF3" w14:paraId="4BBD92CC" w14:textId="77777777">
        <w:trPr>
          <w:trHeight w:val="300"/>
          <w:jc w:val="center"/>
        </w:trPr>
        <w:tc>
          <w:tcPr>
            <w:tcW w:w="1383" w:type="dxa"/>
          </w:tcPr>
          <w:p w14:paraId="3C6D15EE" w14:textId="77777777" w:rsidR="00E90FF3" w:rsidRDefault="00E90FF3">
            <w:pPr>
              <w:pStyle w:val="TAL"/>
            </w:pPr>
          </w:p>
        </w:tc>
        <w:tc>
          <w:tcPr>
            <w:tcW w:w="567" w:type="dxa"/>
          </w:tcPr>
          <w:p w14:paraId="3FEF12F1" w14:textId="77777777" w:rsidR="00E90FF3" w:rsidRDefault="00E90FF3">
            <w:pPr>
              <w:keepNext/>
              <w:spacing w:before="40" w:after="40"/>
            </w:pPr>
          </w:p>
        </w:tc>
        <w:tc>
          <w:tcPr>
            <w:tcW w:w="236" w:type="dxa"/>
          </w:tcPr>
          <w:p w14:paraId="51B68C54" w14:textId="77777777" w:rsidR="00E90FF3" w:rsidRPr="00401BD5" w:rsidRDefault="00E90FF3">
            <w:pPr>
              <w:pStyle w:val="TAC"/>
              <w:spacing w:before="40" w:after="40"/>
            </w:pPr>
          </w:p>
        </w:tc>
        <w:tc>
          <w:tcPr>
            <w:tcW w:w="74" w:type="dxa"/>
          </w:tcPr>
          <w:p w14:paraId="6332581E" w14:textId="77777777" w:rsidR="00E90FF3" w:rsidRPr="00401BD5" w:rsidRDefault="00E90FF3">
            <w:pPr>
              <w:pStyle w:val="TAC"/>
              <w:spacing w:before="40" w:after="40"/>
            </w:pPr>
          </w:p>
        </w:tc>
        <w:tc>
          <w:tcPr>
            <w:tcW w:w="680" w:type="dxa"/>
          </w:tcPr>
          <w:p w14:paraId="1D6B5C6E" w14:textId="77777777" w:rsidR="00E90FF3" w:rsidRPr="00401BD5" w:rsidRDefault="00E90FF3">
            <w:pPr>
              <w:pStyle w:val="TAC"/>
              <w:spacing w:before="40" w:after="40"/>
            </w:pPr>
          </w:p>
        </w:tc>
        <w:tc>
          <w:tcPr>
            <w:tcW w:w="74" w:type="dxa"/>
          </w:tcPr>
          <w:p w14:paraId="3AC5A028" w14:textId="77777777" w:rsidR="00E90FF3" w:rsidRPr="00401BD5" w:rsidRDefault="00E90FF3">
            <w:pPr>
              <w:pStyle w:val="TAC"/>
              <w:spacing w:before="40" w:after="40"/>
            </w:pPr>
          </w:p>
        </w:tc>
        <w:tc>
          <w:tcPr>
            <w:tcW w:w="4242" w:type="dxa"/>
          </w:tcPr>
          <w:p w14:paraId="4A9E0136" w14:textId="77777777" w:rsidR="00E90FF3" w:rsidRPr="00401BD5" w:rsidRDefault="00E90FF3">
            <w:pPr>
              <w:pStyle w:val="TAC"/>
              <w:spacing w:before="40" w:after="40"/>
            </w:pPr>
          </w:p>
        </w:tc>
        <w:tc>
          <w:tcPr>
            <w:tcW w:w="74" w:type="dxa"/>
          </w:tcPr>
          <w:p w14:paraId="2AA156ED" w14:textId="77777777" w:rsidR="00E90FF3" w:rsidRPr="00401BD5" w:rsidRDefault="00E90FF3">
            <w:pPr>
              <w:pStyle w:val="TAC"/>
              <w:spacing w:before="40" w:after="40"/>
            </w:pPr>
          </w:p>
        </w:tc>
        <w:tc>
          <w:tcPr>
            <w:tcW w:w="680" w:type="dxa"/>
          </w:tcPr>
          <w:p w14:paraId="0A908191" w14:textId="77777777" w:rsidR="00E90FF3" w:rsidRPr="00401BD5" w:rsidRDefault="00E90FF3">
            <w:pPr>
              <w:pStyle w:val="TAC"/>
              <w:spacing w:before="40" w:after="40"/>
            </w:pPr>
          </w:p>
        </w:tc>
        <w:tc>
          <w:tcPr>
            <w:tcW w:w="141" w:type="dxa"/>
          </w:tcPr>
          <w:p w14:paraId="64C74561" w14:textId="77777777" w:rsidR="00E90FF3" w:rsidRDefault="00E90FF3">
            <w:pPr>
              <w:keepNext/>
              <w:spacing w:before="40" w:after="40"/>
            </w:pPr>
          </w:p>
        </w:tc>
      </w:tr>
      <w:tr w:rsidR="00E90FF3" w14:paraId="0141FC37" w14:textId="77777777">
        <w:trPr>
          <w:trHeight w:val="300"/>
          <w:jc w:val="center"/>
        </w:trPr>
        <w:tc>
          <w:tcPr>
            <w:tcW w:w="1383" w:type="dxa"/>
            <w:tcBorders>
              <w:top w:val="single" w:sz="6" w:space="0" w:color="auto"/>
              <w:bottom w:val="single" w:sz="6" w:space="0" w:color="auto"/>
            </w:tcBorders>
          </w:tcPr>
          <w:p w14:paraId="42B57FEA" w14:textId="77777777" w:rsidR="00E90FF3" w:rsidRDefault="00E90FF3">
            <w:pPr>
              <w:pStyle w:val="TAL"/>
            </w:pPr>
            <w:r>
              <w:t>SM</w:t>
            </w:r>
            <w:r>
              <w:noBreakHyphen/>
              <w:t>AL</w:t>
            </w:r>
          </w:p>
        </w:tc>
        <w:tc>
          <w:tcPr>
            <w:tcW w:w="567" w:type="dxa"/>
          </w:tcPr>
          <w:p w14:paraId="47F90BC0" w14:textId="77777777" w:rsidR="00E90FF3" w:rsidRDefault="00E90FF3">
            <w:pPr>
              <w:keepNext/>
              <w:spacing w:before="40" w:after="40"/>
            </w:pPr>
          </w:p>
        </w:tc>
        <w:tc>
          <w:tcPr>
            <w:tcW w:w="236" w:type="dxa"/>
          </w:tcPr>
          <w:p w14:paraId="38449320" w14:textId="77777777" w:rsidR="00E90FF3" w:rsidRPr="00401BD5" w:rsidRDefault="00E90FF3">
            <w:pPr>
              <w:pStyle w:val="TAC"/>
              <w:spacing w:before="40" w:after="40"/>
            </w:pPr>
          </w:p>
        </w:tc>
        <w:tc>
          <w:tcPr>
            <w:tcW w:w="74" w:type="dxa"/>
          </w:tcPr>
          <w:p w14:paraId="39CD0C51" w14:textId="77777777" w:rsidR="00E90FF3" w:rsidRPr="00401BD5" w:rsidRDefault="00E90FF3">
            <w:pPr>
              <w:pStyle w:val="TAC"/>
              <w:spacing w:before="40" w:after="40"/>
            </w:pPr>
          </w:p>
        </w:tc>
        <w:tc>
          <w:tcPr>
            <w:tcW w:w="680" w:type="dxa"/>
          </w:tcPr>
          <w:p w14:paraId="0A5E432A" w14:textId="77777777" w:rsidR="00E90FF3" w:rsidRPr="00401BD5" w:rsidRDefault="00E90FF3">
            <w:pPr>
              <w:pStyle w:val="TAC"/>
              <w:spacing w:before="40" w:after="40"/>
            </w:pPr>
          </w:p>
        </w:tc>
        <w:tc>
          <w:tcPr>
            <w:tcW w:w="74" w:type="dxa"/>
          </w:tcPr>
          <w:p w14:paraId="5D435D86" w14:textId="77777777" w:rsidR="00E90FF3" w:rsidRPr="00401BD5" w:rsidRDefault="00E90FF3">
            <w:pPr>
              <w:pStyle w:val="TAC"/>
              <w:spacing w:before="40" w:after="40"/>
            </w:pPr>
          </w:p>
        </w:tc>
        <w:tc>
          <w:tcPr>
            <w:tcW w:w="4242" w:type="dxa"/>
          </w:tcPr>
          <w:p w14:paraId="7C67D184" w14:textId="77777777" w:rsidR="00E90FF3" w:rsidRPr="00401BD5" w:rsidRDefault="00E90FF3">
            <w:pPr>
              <w:pStyle w:val="TAC"/>
              <w:spacing w:before="40" w:after="40"/>
            </w:pPr>
          </w:p>
        </w:tc>
        <w:tc>
          <w:tcPr>
            <w:tcW w:w="74" w:type="dxa"/>
          </w:tcPr>
          <w:p w14:paraId="35DDAE1D"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146D5D70" w14:textId="77777777" w:rsidR="00E90FF3" w:rsidRPr="00401BD5" w:rsidRDefault="00E90FF3">
            <w:pPr>
              <w:pStyle w:val="TAC"/>
              <w:spacing w:before="40" w:after="40"/>
            </w:pPr>
          </w:p>
        </w:tc>
        <w:tc>
          <w:tcPr>
            <w:tcW w:w="141" w:type="dxa"/>
          </w:tcPr>
          <w:p w14:paraId="42A64F6E" w14:textId="77777777" w:rsidR="00E90FF3" w:rsidRDefault="00E90FF3">
            <w:pPr>
              <w:keepNext/>
              <w:spacing w:before="40" w:after="40"/>
            </w:pPr>
          </w:p>
        </w:tc>
      </w:tr>
      <w:tr w:rsidR="00E90FF3" w14:paraId="6C0A287B" w14:textId="77777777">
        <w:trPr>
          <w:trHeight w:val="300"/>
          <w:jc w:val="center"/>
        </w:trPr>
        <w:tc>
          <w:tcPr>
            <w:tcW w:w="1383" w:type="dxa"/>
            <w:tcBorders>
              <w:top w:val="single" w:sz="6" w:space="0" w:color="auto"/>
              <w:bottom w:val="single" w:sz="6" w:space="0" w:color="auto"/>
            </w:tcBorders>
          </w:tcPr>
          <w:p w14:paraId="5B7587DF" w14:textId="77777777" w:rsidR="00E90FF3" w:rsidRDefault="00E90FF3">
            <w:pPr>
              <w:pStyle w:val="TAL"/>
            </w:pPr>
            <w:r>
              <w:t>SM</w:t>
            </w:r>
            <w:r>
              <w:noBreakHyphen/>
              <w:t>TL</w:t>
            </w:r>
          </w:p>
        </w:tc>
        <w:tc>
          <w:tcPr>
            <w:tcW w:w="567" w:type="dxa"/>
          </w:tcPr>
          <w:p w14:paraId="46EA5133" w14:textId="77777777" w:rsidR="00E90FF3" w:rsidRDefault="00E90FF3">
            <w:pPr>
              <w:keepNext/>
              <w:spacing w:before="40" w:after="40"/>
            </w:pPr>
          </w:p>
        </w:tc>
        <w:tc>
          <w:tcPr>
            <w:tcW w:w="236" w:type="dxa"/>
          </w:tcPr>
          <w:p w14:paraId="2639F901" w14:textId="77777777" w:rsidR="00E90FF3" w:rsidRPr="00401BD5" w:rsidRDefault="00E90FF3">
            <w:pPr>
              <w:pStyle w:val="TAC"/>
              <w:spacing w:before="40" w:after="40"/>
            </w:pPr>
          </w:p>
        </w:tc>
        <w:tc>
          <w:tcPr>
            <w:tcW w:w="74" w:type="dxa"/>
          </w:tcPr>
          <w:p w14:paraId="19126F49" w14:textId="77777777" w:rsidR="00E90FF3" w:rsidRPr="00401BD5" w:rsidRDefault="00E90FF3">
            <w:pPr>
              <w:pStyle w:val="TAC"/>
              <w:spacing w:before="40" w:after="40"/>
            </w:pPr>
          </w:p>
        </w:tc>
        <w:tc>
          <w:tcPr>
            <w:tcW w:w="680" w:type="dxa"/>
          </w:tcPr>
          <w:p w14:paraId="734407C7" w14:textId="77777777" w:rsidR="00E90FF3" w:rsidRPr="00401BD5" w:rsidRDefault="00E90FF3">
            <w:pPr>
              <w:pStyle w:val="TAC"/>
              <w:spacing w:before="40" w:after="40"/>
            </w:pPr>
          </w:p>
        </w:tc>
        <w:tc>
          <w:tcPr>
            <w:tcW w:w="74" w:type="dxa"/>
          </w:tcPr>
          <w:p w14:paraId="13EB4958" w14:textId="77777777" w:rsidR="00E90FF3" w:rsidRPr="00401BD5" w:rsidRDefault="00E90FF3">
            <w:pPr>
              <w:pStyle w:val="TAC"/>
              <w:spacing w:before="40" w:after="40"/>
            </w:pPr>
          </w:p>
        </w:tc>
        <w:tc>
          <w:tcPr>
            <w:tcW w:w="4242" w:type="dxa"/>
          </w:tcPr>
          <w:p w14:paraId="446965BF" w14:textId="77777777" w:rsidR="00E90FF3" w:rsidRPr="00401BD5" w:rsidRDefault="00E90FF3">
            <w:pPr>
              <w:pStyle w:val="TAC"/>
              <w:spacing w:before="40" w:after="40"/>
            </w:pPr>
          </w:p>
        </w:tc>
        <w:tc>
          <w:tcPr>
            <w:tcW w:w="74" w:type="dxa"/>
          </w:tcPr>
          <w:p w14:paraId="1A7133BF"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03DAD452" w14:textId="77777777" w:rsidR="00E90FF3" w:rsidRPr="00401BD5" w:rsidRDefault="00E90FF3">
            <w:pPr>
              <w:pStyle w:val="TAC"/>
              <w:spacing w:before="40" w:after="40"/>
            </w:pPr>
          </w:p>
        </w:tc>
        <w:tc>
          <w:tcPr>
            <w:tcW w:w="141" w:type="dxa"/>
          </w:tcPr>
          <w:p w14:paraId="7D100E86" w14:textId="77777777" w:rsidR="00E90FF3" w:rsidRDefault="00E90FF3">
            <w:pPr>
              <w:keepNext/>
              <w:spacing w:before="40" w:after="40"/>
            </w:pPr>
          </w:p>
        </w:tc>
      </w:tr>
      <w:tr w:rsidR="00E90FF3" w14:paraId="47F4A758" w14:textId="77777777">
        <w:trPr>
          <w:trHeight w:val="300"/>
          <w:jc w:val="center"/>
        </w:trPr>
        <w:tc>
          <w:tcPr>
            <w:tcW w:w="1383" w:type="dxa"/>
            <w:tcBorders>
              <w:top w:val="single" w:sz="6" w:space="0" w:color="auto"/>
              <w:bottom w:val="single" w:sz="6" w:space="0" w:color="auto"/>
            </w:tcBorders>
          </w:tcPr>
          <w:p w14:paraId="5CBFF5FC" w14:textId="77777777" w:rsidR="00E90FF3" w:rsidRDefault="00E90FF3">
            <w:pPr>
              <w:pStyle w:val="TAL"/>
            </w:pPr>
            <w:r>
              <w:t>SM</w:t>
            </w:r>
            <w:r>
              <w:noBreakHyphen/>
              <w:t>RL</w:t>
            </w:r>
          </w:p>
        </w:tc>
        <w:tc>
          <w:tcPr>
            <w:tcW w:w="567" w:type="dxa"/>
          </w:tcPr>
          <w:p w14:paraId="4B4CB5C3" w14:textId="77777777" w:rsidR="00E90FF3" w:rsidRDefault="00E90FF3">
            <w:pPr>
              <w:keepNext/>
              <w:spacing w:before="40" w:after="40"/>
            </w:pPr>
          </w:p>
        </w:tc>
        <w:tc>
          <w:tcPr>
            <w:tcW w:w="236" w:type="dxa"/>
          </w:tcPr>
          <w:p w14:paraId="58E5E549" w14:textId="77777777" w:rsidR="00E90FF3" w:rsidRPr="00401BD5" w:rsidRDefault="00E90FF3">
            <w:pPr>
              <w:pStyle w:val="TAC"/>
              <w:spacing w:before="40" w:after="40"/>
            </w:pPr>
          </w:p>
        </w:tc>
        <w:tc>
          <w:tcPr>
            <w:tcW w:w="74" w:type="dxa"/>
          </w:tcPr>
          <w:p w14:paraId="069A0D7F" w14:textId="77777777" w:rsidR="00E90FF3" w:rsidRPr="00401BD5" w:rsidRDefault="00E90FF3">
            <w:pPr>
              <w:pStyle w:val="TAC"/>
              <w:spacing w:before="40" w:after="40"/>
            </w:pPr>
          </w:p>
        </w:tc>
        <w:tc>
          <w:tcPr>
            <w:tcW w:w="680" w:type="dxa"/>
            <w:tcBorders>
              <w:top w:val="single" w:sz="6" w:space="0" w:color="auto"/>
              <w:left w:val="single" w:sz="6" w:space="0" w:color="auto"/>
              <w:right w:val="single" w:sz="6" w:space="0" w:color="auto"/>
            </w:tcBorders>
          </w:tcPr>
          <w:p w14:paraId="5F046ACC" w14:textId="77777777" w:rsidR="00E90FF3" w:rsidRPr="00401BD5" w:rsidRDefault="00E90FF3">
            <w:pPr>
              <w:pStyle w:val="TAC"/>
              <w:spacing w:before="40" w:after="40"/>
            </w:pPr>
            <w:r w:rsidRPr="00401BD5">
              <w:t>SMR</w:t>
            </w:r>
          </w:p>
        </w:tc>
        <w:tc>
          <w:tcPr>
            <w:tcW w:w="74" w:type="dxa"/>
          </w:tcPr>
          <w:p w14:paraId="4781EDA6" w14:textId="77777777" w:rsidR="00E90FF3" w:rsidRPr="00401BD5" w:rsidRDefault="00E90FF3">
            <w:pPr>
              <w:pStyle w:val="TAC"/>
              <w:spacing w:before="40" w:after="40"/>
            </w:pPr>
          </w:p>
        </w:tc>
        <w:tc>
          <w:tcPr>
            <w:tcW w:w="4242" w:type="dxa"/>
          </w:tcPr>
          <w:p w14:paraId="5E86D577" w14:textId="77777777" w:rsidR="00E90FF3" w:rsidRPr="00401BD5" w:rsidRDefault="00E90FF3">
            <w:pPr>
              <w:pStyle w:val="TAC"/>
              <w:spacing w:before="40" w:after="40"/>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75B8201A" w14:textId="77777777" w:rsidR="00E90FF3" w:rsidRPr="00401BD5" w:rsidRDefault="00E90FF3">
            <w:pPr>
              <w:pStyle w:val="TAC"/>
              <w:spacing w:before="40" w:after="40"/>
            </w:pPr>
          </w:p>
        </w:tc>
        <w:tc>
          <w:tcPr>
            <w:tcW w:w="680" w:type="dxa"/>
            <w:tcBorders>
              <w:top w:val="single" w:sz="6" w:space="0" w:color="auto"/>
              <w:left w:val="single" w:sz="6" w:space="0" w:color="auto"/>
              <w:right w:val="single" w:sz="6" w:space="0" w:color="auto"/>
            </w:tcBorders>
          </w:tcPr>
          <w:p w14:paraId="33B47889" w14:textId="77777777" w:rsidR="00E90FF3" w:rsidRPr="00401BD5" w:rsidRDefault="00E90FF3">
            <w:pPr>
              <w:pStyle w:val="TAC"/>
              <w:spacing w:before="40" w:after="40"/>
            </w:pPr>
            <w:r w:rsidRPr="00401BD5">
              <w:t>SMR</w:t>
            </w:r>
          </w:p>
        </w:tc>
        <w:tc>
          <w:tcPr>
            <w:tcW w:w="141" w:type="dxa"/>
          </w:tcPr>
          <w:p w14:paraId="2D80F99C" w14:textId="77777777" w:rsidR="00E90FF3" w:rsidRDefault="00E90FF3">
            <w:pPr>
              <w:keepNext/>
              <w:spacing w:before="40" w:after="40"/>
            </w:pPr>
          </w:p>
        </w:tc>
      </w:tr>
      <w:tr w:rsidR="00E90FF3" w14:paraId="3D0C1D9C" w14:textId="77777777">
        <w:trPr>
          <w:trHeight w:val="300"/>
          <w:jc w:val="center"/>
        </w:trPr>
        <w:tc>
          <w:tcPr>
            <w:tcW w:w="1383" w:type="dxa"/>
            <w:tcBorders>
              <w:top w:val="single" w:sz="6" w:space="0" w:color="auto"/>
              <w:bottom w:val="single" w:sz="6" w:space="0" w:color="auto"/>
            </w:tcBorders>
          </w:tcPr>
          <w:p w14:paraId="0FC4B45D" w14:textId="77777777" w:rsidR="00E90FF3" w:rsidRDefault="00E90FF3">
            <w:pPr>
              <w:pStyle w:val="TAL"/>
            </w:pPr>
            <w:r>
              <w:t>CM</w:t>
            </w:r>
            <w:r>
              <w:noBreakHyphen/>
              <w:t>sublayer</w:t>
            </w:r>
          </w:p>
        </w:tc>
        <w:tc>
          <w:tcPr>
            <w:tcW w:w="567" w:type="dxa"/>
          </w:tcPr>
          <w:p w14:paraId="0847FBA7" w14:textId="77777777" w:rsidR="00E90FF3" w:rsidRDefault="00E90FF3">
            <w:pPr>
              <w:keepNext/>
              <w:spacing w:before="40" w:after="40"/>
            </w:pPr>
          </w:p>
        </w:tc>
        <w:tc>
          <w:tcPr>
            <w:tcW w:w="236" w:type="dxa"/>
          </w:tcPr>
          <w:p w14:paraId="4C8DDB0F" w14:textId="77777777" w:rsidR="00E90FF3" w:rsidRPr="00401BD5" w:rsidRDefault="00E90FF3">
            <w:pPr>
              <w:pStyle w:val="TAC"/>
              <w:spacing w:before="40" w:after="40"/>
            </w:pPr>
          </w:p>
        </w:tc>
        <w:tc>
          <w:tcPr>
            <w:tcW w:w="74" w:type="dxa"/>
          </w:tcPr>
          <w:p w14:paraId="79199A6C" w14:textId="77777777" w:rsidR="00E90FF3" w:rsidRPr="00401BD5" w:rsidRDefault="00E90FF3">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6646287A" w14:textId="77777777" w:rsidR="00E90FF3" w:rsidRPr="00401BD5" w:rsidRDefault="00E90FF3">
            <w:pPr>
              <w:pStyle w:val="TAC"/>
              <w:spacing w:before="40" w:after="40"/>
            </w:pPr>
            <w:r w:rsidRPr="00401BD5">
              <w:t>SMC</w:t>
            </w:r>
          </w:p>
        </w:tc>
        <w:tc>
          <w:tcPr>
            <w:tcW w:w="74" w:type="dxa"/>
          </w:tcPr>
          <w:p w14:paraId="2C8BCB47" w14:textId="77777777" w:rsidR="00E90FF3" w:rsidRPr="00401BD5" w:rsidRDefault="00E90FF3">
            <w:pPr>
              <w:pStyle w:val="TAC"/>
              <w:spacing w:before="40" w:after="40"/>
            </w:pPr>
          </w:p>
        </w:tc>
        <w:tc>
          <w:tcPr>
            <w:tcW w:w="4242" w:type="dxa"/>
          </w:tcPr>
          <w:p w14:paraId="0A023F68" w14:textId="77777777" w:rsidR="00E90FF3" w:rsidRPr="00401BD5" w:rsidRDefault="00E90FF3">
            <w:pPr>
              <w:pStyle w:val="TAC"/>
              <w:spacing w:before="40" w:after="40"/>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13473FBE" w14:textId="77777777" w:rsidR="00E90FF3" w:rsidRPr="00401BD5" w:rsidRDefault="00E90FF3">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2F651006" w14:textId="77777777" w:rsidR="00E90FF3" w:rsidRPr="00401BD5" w:rsidRDefault="00E90FF3">
            <w:pPr>
              <w:pStyle w:val="TAC"/>
              <w:spacing w:before="40" w:after="40"/>
            </w:pPr>
            <w:r w:rsidRPr="00401BD5">
              <w:t>SMC</w:t>
            </w:r>
          </w:p>
        </w:tc>
        <w:tc>
          <w:tcPr>
            <w:tcW w:w="141" w:type="dxa"/>
          </w:tcPr>
          <w:p w14:paraId="53249244" w14:textId="77777777" w:rsidR="00E90FF3" w:rsidRDefault="00E90FF3">
            <w:pPr>
              <w:keepNext/>
              <w:spacing w:before="40" w:after="40"/>
            </w:pPr>
          </w:p>
        </w:tc>
      </w:tr>
      <w:tr w:rsidR="00E90FF3" w14:paraId="05D7274C" w14:textId="77777777">
        <w:trPr>
          <w:trHeight w:val="300"/>
          <w:jc w:val="center"/>
        </w:trPr>
        <w:tc>
          <w:tcPr>
            <w:tcW w:w="1383" w:type="dxa"/>
            <w:tcBorders>
              <w:top w:val="single" w:sz="6" w:space="0" w:color="auto"/>
              <w:bottom w:val="single" w:sz="6" w:space="0" w:color="auto"/>
            </w:tcBorders>
          </w:tcPr>
          <w:p w14:paraId="14D8BA86" w14:textId="77777777" w:rsidR="00E90FF3" w:rsidRDefault="00E90FF3">
            <w:pPr>
              <w:pStyle w:val="TAL"/>
            </w:pPr>
            <w:r>
              <w:rPr>
                <w:rFonts w:hint="eastAsia"/>
              </w:rPr>
              <w:t>G</w:t>
            </w:r>
            <w:r>
              <w:t>MM</w:t>
            </w:r>
            <w:r>
              <w:noBreakHyphen/>
              <w:t>sublayer</w:t>
            </w:r>
          </w:p>
        </w:tc>
        <w:tc>
          <w:tcPr>
            <w:tcW w:w="567" w:type="dxa"/>
          </w:tcPr>
          <w:p w14:paraId="597859C8" w14:textId="77777777" w:rsidR="00E90FF3" w:rsidRDefault="00E90FF3">
            <w:pPr>
              <w:keepNext/>
              <w:spacing w:before="40" w:after="40"/>
            </w:pPr>
          </w:p>
        </w:tc>
        <w:tc>
          <w:tcPr>
            <w:tcW w:w="236" w:type="dxa"/>
          </w:tcPr>
          <w:p w14:paraId="791922D9" w14:textId="77777777" w:rsidR="00E90FF3" w:rsidRPr="00401BD5" w:rsidRDefault="00E90FF3">
            <w:pPr>
              <w:pStyle w:val="TAC"/>
              <w:spacing w:before="40" w:after="40"/>
            </w:pPr>
          </w:p>
        </w:tc>
        <w:tc>
          <w:tcPr>
            <w:tcW w:w="74" w:type="dxa"/>
          </w:tcPr>
          <w:p w14:paraId="545ACCD3"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3A70AD5E" w14:textId="77777777" w:rsidR="00E90FF3" w:rsidRPr="00401BD5" w:rsidRDefault="00E90FF3">
            <w:pPr>
              <w:pStyle w:val="TAC"/>
              <w:spacing w:before="40" w:after="40"/>
            </w:pPr>
          </w:p>
        </w:tc>
        <w:tc>
          <w:tcPr>
            <w:tcW w:w="74" w:type="dxa"/>
          </w:tcPr>
          <w:p w14:paraId="0FB7CC83" w14:textId="77777777" w:rsidR="00E90FF3" w:rsidRPr="00401BD5" w:rsidRDefault="00E90FF3">
            <w:pPr>
              <w:pStyle w:val="TAC"/>
              <w:spacing w:before="40" w:after="40"/>
            </w:pPr>
          </w:p>
        </w:tc>
        <w:tc>
          <w:tcPr>
            <w:tcW w:w="4242" w:type="dxa"/>
          </w:tcPr>
          <w:p w14:paraId="192D7D82" w14:textId="77777777" w:rsidR="00E90FF3" w:rsidRPr="00401BD5" w:rsidRDefault="00E90FF3">
            <w:pPr>
              <w:pStyle w:val="TAC"/>
              <w:spacing w:before="40" w:after="40"/>
            </w:pPr>
          </w:p>
        </w:tc>
        <w:tc>
          <w:tcPr>
            <w:tcW w:w="74" w:type="dxa"/>
          </w:tcPr>
          <w:p w14:paraId="01349562"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59538A12" w14:textId="77777777" w:rsidR="00E90FF3" w:rsidRPr="00401BD5" w:rsidRDefault="00E90FF3">
            <w:pPr>
              <w:pStyle w:val="TAC"/>
              <w:spacing w:before="40" w:after="40"/>
            </w:pPr>
          </w:p>
        </w:tc>
        <w:tc>
          <w:tcPr>
            <w:tcW w:w="141" w:type="dxa"/>
          </w:tcPr>
          <w:p w14:paraId="74E4BA97" w14:textId="77777777" w:rsidR="00E90FF3" w:rsidRDefault="00E90FF3">
            <w:pPr>
              <w:keepNext/>
              <w:spacing w:before="40" w:after="40"/>
            </w:pPr>
          </w:p>
        </w:tc>
      </w:tr>
    </w:tbl>
    <w:p w14:paraId="2A0B4C94" w14:textId="77777777" w:rsidR="00E90FF3" w:rsidRDefault="00E90FF3">
      <w:pPr>
        <w:pStyle w:val="FP"/>
      </w:pPr>
    </w:p>
    <w:p w14:paraId="0E858590" w14:textId="77777777" w:rsidR="00E90FF3" w:rsidRDefault="00E90FF3" w:rsidP="00BE2F0D">
      <w:pPr>
        <w:pStyle w:val="TH"/>
      </w:pPr>
      <w:r>
        <w:t>Figure 2.1</w:t>
      </w:r>
      <w:r>
        <w:rPr>
          <w:rFonts w:hint="eastAsia"/>
        </w:rPr>
        <w:t>c</w:t>
      </w:r>
      <w:r>
        <w:t>/3GPP TS 24.011: Protocol hierarchy for packet</w:t>
      </w:r>
      <w:r w:rsidR="008B43A8">
        <w:t>-</w:t>
      </w:r>
      <w:r>
        <w:t>switched service in Iu mode</w:t>
      </w:r>
    </w:p>
    <w:tbl>
      <w:tblPr>
        <w:tblW w:w="0" w:type="auto"/>
        <w:jc w:val="center"/>
        <w:tblLayout w:type="fixed"/>
        <w:tblCellMar>
          <w:left w:w="27" w:type="dxa"/>
          <w:right w:w="27" w:type="dxa"/>
        </w:tblCellMar>
        <w:tblLook w:val="0000" w:firstRow="0" w:lastRow="0" w:firstColumn="0" w:lastColumn="0" w:noHBand="0" w:noVBand="0"/>
      </w:tblPr>
      <w:tblGrid>
        <w:gridCol w:w="1222"/>
        <w:gridCol w:w="425"/>
        <w:gridCol w:w="142"/>
        <w:gridCol w:w="141"/>
        <w:gridCol w:w="709"/>
        <w:gridCol w:w="142"/>
        <w:gridCol w:w="3118"/>
        <w:gridCol w:w="142"/>
        <w:gridCol w:w="851"/>
        <w:gridCol w:w="141"/>
        <w:gridCol w:w="142"/>
        <w:gridCol w:w="425"/>
        <w:gridCol w:w="1365"/>
      </w:tblGrid>
      <w:tr w:rsidR="007B5B0E" w14:paraId="2CEC3126" w14:textId="77777777">
        <w:trPr>
          <w:trHeight w:val="468"/>
          <w:jc w:val="center"/>
        </w:trPr>
        <w:tc>
          <w:tcPr>
            <w:tcW w:w="1222" w:type="dxa"/>
          </w:tcPr>
          <w:p w14:paraId="336196D7" w14:textId="77777777" w:rsidR="007B5B0E" w:rsidRPr="00401BD5" w:rsidRDefault="007B5B0E" w:rsidP="0054006E">
            <w:pPr>
              <w:pStyle w:val="TAH"/>
            </w:pPr>
          </w:p>
        </w:tc>
        <w:tc>
          <w:tcPr>
            <w:tcW w:w="425" w:type="dxa"/>
          </w:tcPr>
          <w:p w14:paraId="41E4926B" w14:textId="77777777" w:rsidR="007B5B0E" w:rsidRPr="00401BD5" w:rsidRDefault="007B5B0E" w:rsidP="0054006E">
            <w:pPr>
              <w:pStyle w:val="TAH"/>
            </w:pPr>
          </w:p>
        </w:tc>
        <w:tc>
          <w:tcPr>
            <w:tcW w:w="142" w:type="dxa"/>
          </w:tcPr>
          <w:p w14:paraId="78D1E451" w14:textId="77777777" w:rsidR="007B5B0E" w:rsidRPr="00401BD5" w:rsidRDefault="007B5B0E" w:rsidP="0054006E">
            <w:pPr>
              <w:pStyle w:val="TAH"/>
            </w:pPr>
          </w:p>
        </w:tc>
        <w:tc>
          <w:tcPr>
            <w:tcW w:w="141" w:type="dxa"/>
          </w:tcPr>
          <w:p w14:paraId="2730E246" w14:textId="77777777" w:rsidR="007B5B0E" w:rsidRPr="00401BD5" w:rsidRDefault="007B5B0E" w:rsidP="0054006E">
            <w:pPr>
              <w:pStyle w:val="TAH"/>
            </w:pPr>
          </w:p>
        </w:tc>
        <w:tc>
          <w:tcPr>
            <w:tcW w:w="709" w:type="dxa"/>
            <w:tcBorders>
              <w:top w:val="single" w:sz="6" w:space="0" w:color="auto"/>
              <w:left w:val="single" w:sz="6" w:space="0" w:color="auto"/>
              <w:bottom w:val="single" w:sz="6" w:space="0" w:color="auto"/>
              <w:right w:val="single" w:sz="6" w:space="0" w:color="auto"/>
            </w:tcBorders>
          </w:tcPr>
          <w:p w14:paraId="1965722C" w14:textId="77777777" w:rsidR="007B5B0E" w:rsidRPr="00401BD5" w:rsidRDefault="007B5B0E" w:rsidP="0054006E">
            <w:pPr>
              <w:pStyle w:val="TAH"/>
            </w:pPr>
            <w:r w:rsidRPr="00401BD5">
              <w:t>MSC</w:t>
            </w:r>
          </w:p>
        </w:tc>
        <w:tc>
          <w:tcPr>
            <w:tcW w:w="142" w:type="dxa"/>
            <w:tcBorders>
              <w:left w:val="nil"/>
            </w:tcBorders>
          </w:tcPr>
          <w:p w14:paraId="63D9B42F" w14:textId="77777777" w:rsidR="007B5B0E" w:rsidRPr="00401BD5" w:rsidRDefault="007B5B0E" w:rsidP="0054006E">
            <w:pPr>
              <w:pStyle w:val="TAH"/>
            </w:pPr>
          </w:p>
        </w:tc>
        <w:tc>
          <w:tcPr>
            <w:tcW w:w="3118" w:type="dxa"/>
            <w:tcBorders>
              <w:left w:val="nil"/>
            </w:tcBorders>
          </w:tcPr>
          <w:p w14:paraId="31E263BD" w14:textId="77777777" w:rsidR="007B5B0E" w:rsidRPr="00401BD5" w:rsidRDefault="007B5B0E" w:rsidP="0054006E">
            <w:pPr>
              <w:pStyle w:val="TAH"/>
            </w:pPr>
          </w:p>
        </w:tc>
        <w:tc>
          <w:tcPr>
            <w:tcW w:w="142" w:type="dxa"/>
          </w:tcPr>
          <w:p w14:paraId="55191C61" w14:textId="77777777" w:rsidR="007B5B0E" w:rsidRPr="00401BD5" w:rsidRDefault="007B5B0E" w:rsidP="0054006E">
            <w:pPr>
              <w:pStyle w:val="TAH"/>
            </w:pPr>
          </w:p>
        </w:tc>
        <w:tc>
          <w:tcPr>
            <w:tcW w:w="851" w:type="dxa"/>
            <w:tcBorders>
              <w:top w:val="single" w:sz="6" w:space="0" w:color="auto"/>
              <w:left w:val="single" w:sz="6" w:space="0" w:color="auto"/>
              <w:bottom w:val="single" w:sz="6" w:space="0" w:color="auto"/>
              <w:right w:val="single" w:sz="6" w:space="0" w:color="auto"/>
            </w:tcBorders>
          </w:tcPr>
          <w:p w14:paraId="3F62A375" w14:textId="77777777" w:rsidR="007B5B0E" w:rsidRPr="00401BD5" w:rsidRDefault="007B5B0E" w:rsidP="0054006E">
            <w:pPr>
              <w:pStyle w:val="TAH"/>
            </w:pPr>
            <w:r w:rsidRPr="00401BD5">
              <w:t>MS</w:t>
            </w:r>
          </w:p>
        </w:tc>
        <w:tc>
          <w:tcPr>
            <w:tcW w:w="141" w:type="dxa"/>
            <w:tcBorders>
              <w:left w:val="nil"/>
            </w:tcBorders>
          </w:tcPr>
          <w:p w14:paraId="4625A0C3" w14:textId="77777777" w:rsidR="007B5B0E" w:rsidRPr="00401BD5" w:rsidRDefault="007B5B0E" w:rsidP="0054006E">
            <w:pPr>
              <w:pStyle w:val="TAH"/>
            </w:pPr>
          </w:p>
        </w:tc>
        <w:tc>
          <w:tcPr>
            <w:tcW w:w="142" w:type="dxa"/>
            <w:tcBorders>
              <w:left w:val="nil"/>
            </w:tcBorders>
          </w:tcPr>
          <w:p w14:paraId="2C9529D7" w14:textId="77777777" w:rsidR="007B5B0E" w:rsidRPr="00401BD5" w:rsidRDefault="007B5B0E" w:rsidP="0054006E">
            <w:pPr>
              <w:pStyle w:val="TAH"/>
            </w:pPr>
          </w:p>
        </w:tc>
        <w:tc>
          <w:tcPr>
            <w:tcW w:w="425" w:type="dxa"/>
            <w:tcBorders>
              <w:left w:val="nil"/>
            </w:tcBorders>
          </w:tcPr>
          <w:p w14:paraId="7172DE24" w14:textId="77777777" w:rsidR="007B5B0E" w:rsidRPr="00401BD5" w:rsidRDefault="007B5B0E" w:rsidP="0054006E">
            <w:pPr>
              <w:pStyle w:val="TAH"/>
            </w:pPr>
          </w:p>
        </w:tc>
        <w:tc>
          <w:tcPr>
            <w:tcW w:w="1365" w:type="dxa"/>
            <w:tcBorders>
              <w:left w:val="nil"/>
            </w:tcBorders>
          </w:tcPr>
          <w:p w14:paraId="5EC0FE64" w14:textId="77777777" w:rsidR="007B5B0E" w:rsidRPr="00401BD5" w:rsidRDefault="007B5B0E" w:rsidP="0054006E">
            <w:pPr>
              <w:pStyle w:val="TAH"/>
            </w:pPr>
          </w:p>
        </w:tc>
      </w:tr>
      <w:tr w:rsidR="007B5B0E" w14:paraId="534F7D04" w14:textId="77777777">
        <w:trPr>
          <w:trHeight w:val="468"/>
          <w:jc w:val="center"/>
        </w:trPr>
        <w:tc>
          <w:tcPr>
            <w:tcW w:w="1222" w:type="dxa"/>
          </w:tcPr>
          <w:p w14:paraId="7C264B14" w14:textId="77777777" w:rsidR="007B5B0E" w:rsidRDefault="007B5B0E" w:rsidP="0054006E">
            <w:pPr>
              <w:pStyle w:val="TAL"/>
            </w:pPr>
          </w:p>
        </w:tc>
        <w:tc>
          <w:tcPr>
            <w:tcW w:w="425" w:type="dxa"/>
          </w:tcPr>
          <w:p w14:paraId="641B3B05" w14:textId="77777777" w:rsidR="007B5B0E" w:rsidRPr="00401BD5" w:rsidRDefault="007B5B0E" w:rsidP="0054006E">
            <w:pPr>
              <w:pStyle w:val="TAC"/>
            </w:pPr>
          </w:p>
        </w:tc>
        <w:tc>
          <w:tcPr>
            <w:tcW w:w="142" w:type="dxa"/>
          </w:tcPr>
          <w:p w14:paraId="03B4194B" w14:textId="77777777" w:rsidR="007B5B0E" w:rsidRPr="00401BD5" w:rsidRDefault="007B5B0E" w:rsidP="0054006E">
            <w:pPr>
              <w:pStyle w:val="TAC"/>
            </w:pPr>
          </w:p>
        </w:tc>
        <w:tc>
          <w:tcPr>
            <w:tcW w:w="141" w:type="dxa"/>
          </w:tcPr>
          <w:p w14:paraId="2F3B09FE" w14:textId="77777777" w:rsidR="007B5B0E" w:rsidRPr="00401BD5" w:rsidRDefault="007B5B0E" w:rsidP="0054006E">
            <w:pPr>
              <w:pStyle w:val="TAC"/>
            </w:pPr>
          </w:p>
        </w:tc>
        <w:tc>
          <w:tcPr>
            <w:tcW w:w="709" w:type="dxa"/>
          </w:tcPr>
          <w:p w14:paraId="06FB3483" w14:textId="77777777" w:rsidR="007B5B0E" w:rsidRPr="00401BD5" w:rsidRDefault="007B5B0E" w:rsidP="0054006E">
            <w:pPr>
              <w:pStyle w:val="TAC"/>
            </w:pPr>
          </w:p>
        </w:tc>
        <w:tc>
          <w:tcPr>
            <w:tcW w:w="142" w:type="dxa"/>
          </w:tcPr>
          <w:p w14:paraId="6E1A33E5" w14:textId="77777777" w:rsidR="007B5B0E" w:rsidRPr="00401BD5" w:rsidRDefault="007B5B0E" w:rsidP="0054006E">
            <w:pPr>
              <w:pStyle w:val="TAC"/>
            </w:pPr>
          </w:p>
        </w:tc>
        <w:tc>
          <w:tcPr>
            <w:tcW w:w="3118" w:type="dxa"/>
          </w:tcPr>
          <w:p w14:paraId="7E45BBC5" w14:textId="77777777" w:rsidR="007B5B0E" w:rsidRPr="00401BD5" w:rsidRDefault="007B5B0E" w:rsidP="0054006E">
            <w:pPr>
              <w:pStyle w:val="TAC"/>
            </w:pPr>
          </w:p>
        </w:tc>
        <w:tc>
          <w:tcPr>
            <w:tcW w:w="142" w:type="dxa"/>
          </w:tcPr>
          <w:p w14:paraId="54415DD7" w14:textId="77777777" w:rsidR="007B5B0E" w:rsidRPr="00401BD5" w:rsidRDefault="007B5B0E" w:rsidP="0054006E">
            <w:pPr>
              <w:pStyle w:val="TAC"/>
            </w:pPr>
          </w:p>
        </w:tc>
        <w:tc>
          <w:tcPr>
            <w:tcW w:w="851" w:type="dxa"/>
          </w:tcPr>
          <w:p w14:paraId="6AB9E2E2" w14:textId="77777777" w:rsidR="007B5B0E" w:rsidRPr="00401BD5" w:rsidRDefault="007B5B0E" w:rsidP="0054006E">
            <w:pPr>
              <w:pStyle w:val="TAC"/>
            </w:pPr>
          </w:p>
        </w:tc>
        <w:tc>
          <w:tcPr>
            <w:tcW w:w="141" w:type="dxa"/>
          </w:tcPr>
          <w:p w14:paraId="7841F9E0" w14:textId="77777777" w:rsidR="007B5B0E" w:rsidRDefault="007B5B0E" w:rsidP="0054006E">
            <w:pPr>
              <w:pStyle w:val="TH"/>
            </w:pPr>
          </w:p>
        </w:tc>
        <w:tc>
          <w:tcPr>
            <w:tcW w:w="142" w:type="dxa"/>
          </w:tcPr>
          <w:p w14:paraId="161BF74B" w14:textId="77777777" w:rsidR="007B5B0E" w:rsidRDefault="007B5B0E" w:rsidP="0054006E">
            <w:pPr>
              <w:pStyle w:val="TH"/>
            </w:pPr>
          </w:p>
        </w:tc>
        <w:tc>
          <w:tcPr>
            <w:tcW w:w="425" w:type="dxa"/>
          </w:tcPr>
          <w:p w14:paraId="49EAC7E5" w14:textId="77777777" w:rsidR="007B5B0E" w:rsidRDefault="007B5B0E" w:rsidP="0054006E">
            <w:pPr>
              <w:pStyle w:val="TH"/>
            </w:pPr>
          </w:p>
        </w:tc>
        <w:tc>
          <w:tcPr>
            <w:tcW w:w="1365" w:type="dxa"/>
            <w:tcBorders>
              <w:bottom w:val="single" w:sz="6" w:space="0" w:color="auto"/>
            </w:tcBorders>
          </w:tcPr>
          <w:p w14:paraId="4F037940" w14:textId="77777777" w:rsidR="007B5B0E" w:rsidRDefault="007B5B0E" w:rsidP="0054006E">
            <w:pPr>
              <w:pStyle w:val="TH"/>
            </w:pPr>
          </w:p>
        </w:tc>
      </w:tr>
      <w:tr w:rsidR="007B5B0E" w14:paraId="61B64C66" w14:textId="77777777">
        <w:trPr>
          <w:trHeight w:val="468"/>
          <w:jc w:val="center"/>
        </w:trPr>
        <w:tc>
          <w:tcPr>
            <w:tcW w:w="1222" w:type="dxa"/>
            <w:tcBorders>
              <w:top w:val="single" w:sz="6" w:space="0" w:color="auto"/>
              <w:bottom w:val="single" w:sz="6" w:space="0" w:color="auto"/>
            </w:tcBorders>
          </w:tcPr>
          <w:p w14:paraId="2B7BEA75" w14:textId="77777777" w:rsidR="007B5B0E" w:rsidRDefault="007B5B0E" w:rsidP="0054006E">
            <w:pPr>
              <w:pStyle w:val="TAL"/>
            </w:pPr>
            <w:r>
              <w:t>SM</w:t>
            </w:r>
            <w:r>
              <w:noBreakHyphen/>
              <w:t>AL</w:t>
            </w:r>
          </w:p>
        </w:tc>
        <w:tc>
          <w:tcPr>
            <w:tcW w:w="425" w:type="dxa"/>
          </w:tcPr>
          <w:p w14:paraId="4BDE427A" w14:textId="77777777" w:rsidR="007B5B0E" w:rsidRPr="00401BD5" w:rsidRDefault="007B5B0E" w:rsidP="0054006E">
            <w:pPr>
              <w:pStyle w:val="TAC"/>
            </w:pPr>
          </w:p>
        </w:tc>
        <w:tc>
          <w:tcPr>
            <w:tcW w:w="142" w:type="dxa"/>
          </w:tcPr>
          <w:p w14:paraId="28A91019" w14:textId="77777777" w:rsidR="007B5B0E" w:rsidRPr="00401BD5" w:rsidRDefault="007B5B0E" w:rsidP="0054006E">
            <w:pPr>
              <w:pStyle w:val="TAC"/>
            </w:pPr>
          </w:p>
        </w:tc>
        <w:tc>
          <w:tcPr>
            <w:tcW w:w="141" w:type="dxa"/>
          </w:tcPr>
          <w:p w14:paraId="78DB5762" w14:textId="77777777" w:rsidR="007B5B0E" w:rsidRPr="00401BD5" w:rsidRDefault="007B5B0E" w:rsidP="0054006E">
            <w:pPr>
              <w:pStyle w:val="TAC"/>
            </w:pPr>
          </w:p>
        </w:tc>
        <w:tc>
          <w:tcPr>
            <w:tcW w:w="709" w:type="dxa"/>
          </w:tcPr>
          <w:p w14:paraId="11B455AC" w14:textId="77777777" w:rsidR="007B5B0E" w:rsidRPr="00401BD5" w:rsidRDefault="007B5B0E" w:rsidP="0054006E">
            <w:pPr>
              <w:pStyle w:val="TAC"/>
            </w:pPr>
          </w:p>
        </w:tc>
        <w:tc>
          <w:tcPr>
            <w:tcW w:w="142" w:type="dxa"/>
          </w:tcPr>
          <w:p w14:paraId="4E475FC1" w14:textId="77777777" w:rsidR="007B5B0E" w:rsidRPr="00401BD5" w:rsidRDefault="007B5B0E" w:rsidP="0054006E">
            <w:pPr>
              <w:pStyle w:val="TAC"/>
            </w:pPr>
          </w:p>
        </w:tc>
        <w:tc>
          <w:tcPr>
            <w:tcW w:w="3118" w:type="dxa"/>
          </w:tcPr>
          <w:p w14:paraId="233158C4" w14:textId="77777777" w:rsidR="007B5B0E" w:rsidRPr="00401BD5" w:rsidRDefault="007B5B0E" w:rsidP="0054006E">
            <w:pPr>
              <w:pStyle w:val="TAC"/>
            </w:pPr>
          </w:p>
        </w:tc>
        <w:tc>
          <w:tcPr>
            <w:tcW w:w="142" w:type="dxa"/>
          </w:tcPr>
          <w:p w14:paraId="37270F07" w14:textId="77777777" w:rsidR="007B5B0E" w:rsidRPr="00401BD5" w:rsidRDefault="007B5B0E" w:rsidP="0054006E">
            <w:pPr>
              <w:pStyle w:val="TAC"/>
            </w:pPr>
          </w:p>
        </w:tc>
        <w:tc>
          <w:tcPr>
            <w:tcW w:w="851" w:type="dxa"/>
            <w:tcBorders>
              <w:left w:val="single" w:sz="6" w:space="0" w:color="auto"/>
              <w:right w:val="single" w:sz="6" w:space="0" w:color="auto"/>
            </w:tcBorders>
          </w:tcPr>
          <w:p w14:paraId="70783F61" w14:textId="77777777" w:rsidR="007B5B0E" w:rsidRPr="00401BD5" w:rsidRDefault="007B5B0E" w:rsidP="0054006E">
            <w:pPr>
              <w:pStyle w:val="TAC"/>
            </w:pPr>
          </w:p>
        </w:tc>
        <w:tc>
          <w:tcPr>
            <w:tcW w:w="141" w:type="dxa"/>
            <w:tcBorders>
              <w:left w:val="nil"/>
            </w:tcBorders>
          </w:tcPr>
          <w:p w14:paraId="50246326" w14:textId="77777777" w:rsidR="007B5B0E" w:rsidRDefault="007B5B0E" w:rsidP="0054006E">
            <w:pPr>
              <w:pStyle w:val="TH"/>
            </w:pPr>
          </w:p>
        </w:tc>
        <w:tc>
          <w:tcPr>
            <w:tcW w:w="142" w:type="dxa"/>
            <w:tcBorders>
              <w:left w:val="nil"/>
            </w:tcBorders>
          </w:tcPr>
          <w:p w14:paraId="1EFC8CD6" w14:textId="77777777" w:rsidR="007B5B0E" w:rsidRDefault="007B5B0E" w:rsidP="0054006E">
            <w:pPr>
              <w:pStyle w:val="TH"/>
            </w:pPr>
          </w:p>
        </w:tc>
        <w:tc>
          <w:tcPr>
            <w:tcW w:w="425" w:type="dxa"/>
            <w:tcBorders>
              <w:left w:val="nil"/>
            </w:tcBorders>
          </w:tcPr>
          <w:p w14:paraId="59B3B406" w14:textId="77777777" w:rsidR="007B5B0E" w:rsidRDefault="007B5B0E" w:rsidP="0054006E">
            <w:pPr>
              <w:pStyle w:val="TH"/>
            </w:pPr>
          </w:p>
        </w:tc>
        <w:tc>
          <w:tcPr>
            <w:tcW w:w="1365" w:type="dxa"/>
            <w:tcBorders>
              <w:top w:val="single" w:sz="6" w:space="0" w:color="auto"/>
              <w:left w:val="nil"/>
              <w:bottom w:val="single" w:sz="6" w:space="0" w:color="auto"/>
            </w:tcBorders>
          </w:tcPr>
          <w:p w14:paraId="5E0E328E" w14:textId="77777777" w:rsidR="007B5B0E" w:rsidRDefault="007B5B0E" w:rsidP="0054006E">
            <w:pPr>
              <w:pStyle w:val="TAL"/>
            </w:pPr>
            <w:r>
              <w:t>SM</w:t>
            </w:r>
            <w:r>
              <w:noBreakHyphen/>
              <w:t>AL</w:t>
            </w:r>
          </w:p>
        </w:tc>
      </w:tr>
      <w:tr w:rsidR="007B5B0E" w14:paraId="515088A4" w14:textId="77777777">
        <w:trPr>
          <w:trHeight w:val="468"/>
          <w:jc w:val="center"/>
        </w:trPr>
        <w:tc>
          <w:tcPr>
            <w:tcW w:w="1222" w:type="dxa"/>
            <w:tcBorders>
              <w:top w:val="single" w:sz="6" w:space="0" w:color="auto"/>
              <w:bottom w:val="single" w:sz="6" w:space="0" w:color="auto"/>
            </w:tcBorders>
          </w:tcPr>
          <w:p w14:paraId="299DC497" w14:textId="77777777" w:rsidR="007B5B0E" w:rsidRDefault="007B5B0E" w:rsidP="0054006E">
            <w:pPr>
              <w:pStyle w:val="TAL"/>
            </w:pPr>
            <w:r>
              <w:t>SM</w:t>
            </w:r>
            <w:r>
              <w:noBreakHyphen/>
              <w:t>TL</w:t>
            </w:r>
          </w:p>
        </w:tc>
        <w:tc>
          <w:tcPr>
            <w:tcW w:w="425" w:type="dxa"/>
          </w:tcPr>
          <w:p w14:paraId="248B9F09" w14:textId="77777777" w:rsidR="007B5B0E" w:rsidRPr="00401BD5" w:rsidRDefault="007B5B0E" w:rsidP="0054006E">
            <w:pPr>
              <w:pStyle w:val="TAC"/>
            </w:pPr>
          </w:p>
        </w:tc>
        <w:tc>
          <w:tcPr>
            <w:tcW w:w="142" w:type="dxa"/>
          </w:tcPr>
          <w:p w14:paraId="1B60EF5E" w14:textId="77777777" w:rsidR="007B5B0E" w:rsidRPr="00401BD5" w:rsidRDefault="007B5B0E" w:rsidP="0054006E">
            <w:pPr>
              <w:pStyle w:val="TAC"/>
            </w:pPr>
          </w:p>
        </w:tc>
        <w:tc>
          <w:tcPr>
            <w:tcW w:w="141" w:type="dxa"/>
          </w:tcPr>
          <w:p w14:paraId="70CBAD7B" w14:textId="77777777" w:rsidR="007B5B0E" w:rsidRPr="00401BD5" w:rsidRDefault="007B5B0E" w:rsidP="0054006E">
            <w:pPr>
              <w:pStyle w:val="TAC"/>
            </w:pPr>
          </w:p>
        </w:tc>
        <w:tc>
          <w:tcPr>
            <w:tcW w:w="709" w:type="dxa"/>
          </w:tcPr>
          <w:p w14:paraId="50CB3AB3" w14:textId="77777777" w:rsidR="007B5B0E" w:rsidRPr="00401BD5" w:rsidRDefault="007B5B0E" w:rsidP="0054006E">
            <w:pPr>
              <w:pStyle w:val="TAC"/>
            </w:pPr>
          </w:p>
        </w:tc>
        <w:tc>
          <w:tcPr>
            <w:tcW w:w="142" w:type="dxa"/>
          </w:tcPr>
          <w:p w14:paraId="1F97B7FA" w14:textId="77777777" w:rsidR="007B5B0E" w:rsidRPr="00401BD5" w:rsidRDefault="007B5B0E" w:rsidP="0054006E">
            <w:pPr>
              <w:pStyle w:val="TAC"/>
            </w:pPr>
          </w:p>
        </w:tc>
        <w:tc>
          <w:tcPr>
            <w:tcW w:w="3118" w:type="dxa"/>
          </w:tcPr>
          <w:p w14:paraId="1A79A839" w14:textId="77777777" w:rsidR="007B5B0E" w:rsidRPr="00401BD5" w:rsidRDefault="007B5B0E" w:rsidP="0054006E">
            <w:pPr>
              <w:pStyle w:val="TAC"/>
            </w:pPr>
          </w:p>
        </w:tc>
        <w:tc>
          <w:tcPr>
            <w:tcW w:w="142" w:type="dxa"/>
          </w:tcPr>
          <w:p w14:paraId="4837413D" w14:textId="77777777" w:rsidR="007B5B0E" w:rsidRPr="00401BD5" w:rsidRDefault="007B5B0E" w:rsidP="0054006E">
            <w:pPr>
              <w:pStyle w:val="TAC"/>
            </w:pPr>
          </w:p>
        </w:tc>
        <w:tc>
          <w:tcPr>
            <w:tcW w:w="851" w:type="dxa"/>
            <w:tcBorders>
              <w:left w:val="single" w:sz="6" w:space="0" w:color="auto"/>
              <w:right w:val="single" w:sz="6" w:space="0" w:color="auto"/>
            </w:tcBorders>
          </w:tcPr>
          <w:p w14:paraId="0ACE9349" w14:textId="77777777" w:rsidR="007B5B0E" w:rsidRPr="00401BD5" w:rsidRDefault="007B5B0E" w:rsidP="0054006E">
            <w:pPr>
              <w:pStyle w:val="TAC"/>
            </w:pPr>
          </w:p>
        </w:tc>
        <w:tc>
          <w:tcPr>
            <w:tcW w:w="141" w:type="dxa"/>
            <w:tcBorders>
              <w:left w:val="nil"/>
            </w:tcBorders>
          </w:tcPr>
          <w:p w14:paraId="31F50DFE" w14:textId="77777777" w:rsidR="007B5B0E" w:rsidRDefault="007B5B0E" w:rsidP="0054006E">
            <w:pPr>
              <w:pStyle w:val="TH"/>
            </w:pPr>
          </w:p>
        </w:tc>
        <w:tc>
          <w:tcPr>
            <w:tcW w:w="142" w:type="dxa"/>
            <w:tcBorders>
              <w:left w:val="nil"/>
            </w:tcBorders>
          </w:tcPr>
          <w:p w14:paraId="2126A523" w14:textId="77777777" w:rsidR="007B5B0E" w:rsidRDefault="007B5B0E" w:rsidP="0054006E">
            <w:pPr>
              <w:pStyle w:val="TH"/>
            </w:pPr>
          </w:p>
        </w:tc>
        <w:tc>
          <w:tcPr>
            <w:tcW w:w="425" w:type="dxa"/>
            <w:tcBorders>
              <w:left w:val="nil"/>
            </w:tcBorders>
          </w:tcPr>
          <w:p w14:paraId="6299FDB7" w14:textId="77777777" w:rsidR="007B5B0E" w:rsidRDefault="007B5B0E" w:rsidP="0054006E">
            <w:pPr>
              <w:pStyle w:val="TH"/>
            </w:pPr>
          </w:p>
        </w:tc>
        <w:tc>
          <w:tcPr>
            <w:tcW w:w="1365" w:type="dxa"/>
            <w:tcBorders>
              <w:top w:val="single" w:sz="6" w:space="0" w:color="auto"/>
              <w:left w:val="nil"/>
              <w:bottom w:val="single" w:sz="6" w:space="0" w:color="auto"/>
            </w:tcBorders>
          </w:tcPr>
          <w:p w14:paraId="48A732B1" w14:textId="77777777" w:rsidR="007B5B0E" w:rsidRDefault="007B5B0E" w:rsidP="0054006E">
            <w:pPr>
              <w:pStyle w:val="TAL"/>
            </w:pPr>
            <w:r>
              <w:t>SM</w:t>
            </w:r>
            <w:r>
              <w:noBreakHyphen/>
              <w:t>TL</w:t>
            </w:r>
          </w:p>
        </w:tc>
      </w:tr>
      <w:tr w:rsidR="007B5B0E" w14:paraId="46FEB207" w14:textId="77777777">
        <w:trPr>
          <w:trHeight w:val="468"/>
          <w:jc w:val="center"/>
        </w:trPr>
        <w:tc>
          <w:tcPr>
            <w:tcW w:w="1222" w:type="dxa"/>
            <w:tcBorders>
              <w:top w:val="single" w:sz="6" w:space="0" w:color="auto"/>
              <w:bottom w:val="single" w:sz="6" w:space="0" w:color="auto"/>
            </w:tcBorders>
          </w:tcPr>
          <w:p w14:paraId="1996DB57" w14:textId="77777777" w:rsidR="007B5B0E" w:rsidRDefault="007B5B0E" w:rsidP="0054006E">
            <w:pPr>
              <w:pStyle w:val="TAL"/>
            </w:pPr>
            <w:r>
              <w:t>SM</w:t>
            </w:r>
            <w:r>
              <w:noBreakHyphen/>
              <w:t>RL</w:t>
            </w:r>
          </w:p>
        </w:tc>
        <w:tc>
          <w:tcPr>
            <w:tcW w:w="425" w:type="dxa"/>
          </w:tcPr>
          <w:p w14:paraId="4B695153" w14:textId="77777777" w:rsidR="007B5B0E" w:rsidRPr="00401BD5" w:rsidRDefault="007B5B0E" w:rsidP="0054006E">
            <w:pPr>
              <w:pStyle w:val="TAC"/>
            </w:pPr>
          </w:p>
        </w:tc>
        <w:tc>
          <w:tcPr>
            <w:tcW w:w="142" w:type="dxa"/>
          </w:tcPr>
          <w:p w14:paraId="2261CA40" w14:textId="77777777" w:rsidR="007B5B0E" w:rsidRPr="00401BD5" w:rsidRDefault="007B5B0E" w:rsidP="0054006E">
            <w:pPr>
              <w:pStyle w:val="TAC"/>
            </w:pPr>
          </w:p>
        </w:tc>
        <w:tc>
          <w:tcPr>
            <w:tcW w:w="141" w:type="dxa"/>
          </w:tcPr>
          <w:p w14:paraId="1C98BEB6" w14:textId="77777777" w:rsidR="007B5B0E" w:rsidRPr="00401BD5" w:rsidRDefault="007B5B0E" w:rsidP="0054006E">
            <w:pPr>
              <w:pStyle w:val="TAC"/>
            </w:pPr>
          </w:p>
        </w:tc>
        <w:tc>
          <w:tcPr>
            <w:tcW w:w="709" w:type="dxa"/>
            <w:tcBorders>
              <w:top w:val="single" w:sz="6" w:space="0" w:color="auto"/>
              <w:left w:val="single" w:sz="6" w:space="0" w:color="auto"/>
              <w:right w:val="single" w:sz="6" w:space="0" w:color="auto"/>
            </w:tcBorders>
          </w:tcPr>
          <w:p w14:paraId="2AD90E35" w14:textId="77777777" w:rsidR="007B5B0E" w:rsidRPr="00401BD5" w:rsidRDefault="007B5B0E" w:rsidP="0054006E">
            <w:pPr>
              <w:pStyle w:val="TAC"/>
            </w:pPr>
            <w:r w:rsidRPr="00401BD5">
              <w:t>SMR</w:t>
            </w:r>
          </w:p>
        </w:tc>
        <w:tc>
          <w:tcPr>
            <w:tcW w:w="142" w:type="dxa"/>
            <w:tcBorders>
              <w:left w:val="nil"/>
            </w:tcBorders>
          </w:tcPr>
          <w:p w14:paraId="6402C2AC" w14:textId="77777777" w:rsidR="007B5B0E" w:rsidRPr="00401BD5" w:rsidRDefault="007B5B0E" w:rsidP="0054006E">
            <w:pPr>
              <w:pStyle w:val="TAC"/>
            </w:pPr>
          </w:p>
        </w:tc>
        <w:tc>
          <w:tcPr>
            <w:tcW w:w="3118" w:type="dxa"/>
            <w:tcBorders>
              <w:left w:val="nil"/>
            </w:tcBorders>
          </w:tcPr>
          <w:p w14:paraId="58F31BE5" w14:textId="77777777" w:rsidR="007B5B0E" w:rsidRPr="00401BD5" w:rsidRDefault="007B5B0E" w:rsidP="0054006E">
            <w:pPr>
              <w:pStyle w:val="TAC"/>
            </w:pPr>
            <w:r w:rsidRPr="00401BD5">
              <w:t>&lt;</w:t>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t>&gt;</w:t>
            </w:r>
          </w:p>
        </w:tc>
        <w:tc>
          <w:tcPr>
            <w:tcW w:w="142" w:type="dxa"/>
          </w:tcPr>
          <w:p w14:paraId="0182111D" w14:textId="77777777" w:rsidR="007B5B0E" w:rsidRPr="00401BD5" w:rsidRDefault="007B5B0E" w:rsidP="0054006E">
            <w:pPr>
              <w:pStyle w:val="TAC"/>
            </w:pPr>
          </w:p>
        </w:tc>
        <w:tc>
          <w:tcPr>
            <w:tcW w:w="851" w:type="dxa"/>
            <w:tcBorders>
              <w:top w:val="single" w:sz="6" w:space="0" w:color="auto"/>
              <w:left w:val="single" w:sz="6" w:space="0" w:color="auto"/>
              <w:right w:val="single" w:sz="6" w:space="0" w:color="auto"/>
            </w:tcBorders>
          </w:tcPr>
          <w:p w14:paraId="75D72EBE" w14:textId="77777777" w:rsidR="007B5B0E" w:rsidRPr="00401BD5" w:rsidRDefault="007B5B0E" w:rsidP="0054006E">
            <w:pPr>
              <w:pStyle w:val="TAC"/>
            </w:pPr>
            <w:r w:rsidRPr="00401BD5">
              <w:t>SMR</w:t>
            </w:r>
          </w:p>
        </w:tc>
        <w:tc>
          <w:tcPr>
            <w:tcW w:w="141" w:type="dxa"/>
            <w:tcBorders>
              <w:left w:val="nil"/>
            </w:tcBorders>
          </w:tcPr>
          <w:p w14:paraId="5B292B7B" w14:textId="77777777" w:rsidR="007B5B0E" w:rsidRDefault="007B5B0E" w:rsidP="0054006E">
            <w:pPr>
              <w:pStyle w:val="TH"/>
            </w:pPr>
          </w:p>
        </w:tc>
        <w:tc>
          <w:tcPr>
            <w:tcW w:w="142" w:type="dxa"/>
            <w:tcBorders>
              <w:left w:val="nil"/>
            </w:tcBorders>
          </w:tcPr>
          <w:p w14:paraId="5575E7D2" w14:textId="77777777" w:rsidR="007B5B0E" w:rsidRDefault="007B5B0E" w:rsidP="0054006E">
            <w:pPr>
              <w:pStyle w:val="TH"/>
            </w:pPr>
          </w:p>
        </w:tc>
        <w:tc>
          <w:tcPr>
            <w:tcW w:w="425" w:type="dxa"/>
            <w:tcBorders>
              <w:left w:val="nil"/>
            </w:tcBorders>
          </w:tcPr>
          <w:p w14:paraId="274B50D6" w14:textId="77777777" w:rsidR="007B5B0E" w:rsidRDefault="007B5B0E" w:rsidP="0054006E">
            <w:pPr>
              <w:pStyle w:val="TH"/>
            </w:pPr>
          </w:p>
        </w:tc>
        <w:tc>
          <w:tcPr>
            <w:tcW w:w="1365" w:type="dxa"/>
            <w:tcBorders>
              <w:top w:val="single" w:sz="6" w:space="0" w:color="auto"/>
              <w:left w:val="nil"/>
              <w:bottom w:val="single" w:sz="6" w:space="0" w:color="auto"/>
            </w:tcBorders>
          </w:tcPr>
          <w:p w14:paraId="0F68EAA7" w14:textId="77777777" w:rsidR="007B5B0E" w:rsidRDefault="007B5B0E" w:rsidP="0054006E">
            <w:pPr>
              <w:pStyle w:val="TAL"/>
            </w:pPr>
            <w:r>
              <w:t>SM</w:t>
            </w:r>
            <w:r>
              <w:noBreakHyphen/>
              <w:t>RL</w:t>
            </w:r>
          </w:p>
        </w:tc>
      </w:tr>
      <w:tr w:rsidR="007B5B0E" w14:paraId="4DFF4E38" w14:textId="77777777">
        <w:trPr>
          <w:trHeight w:val="468"/>
          <w:jc w:val="center"/>
        </w:trPr>
        <w:tc>
          <w:tcPr>
            <w:tcW w:w="1222" w:type="dxa"/>
            <w:tcBorders>
              <w:top w:val="single" w:sz="6" w:space="0" w:color="auto"/>
              <w:bottom w:val="single" w:sz="6" w:space="0" w:color="auto"/>
            </w:tcBorders>
          </w:tcPr>
          <w:p w14:paraId="34009A93" w14:textId="77777777" w:rsidR="007B5B0E" w:rsidRDefault="007B5B0E" w:rsidP="0054006E">
            <w:pPr>
              <w:pStyle w:val="TAL"/>
            </w:pPr>
            <w:r>
              <w:t>CM</w:t>
            </w:r>
            <w:r>
              <w:noBreakHyphen/>
              <w:t>sublayer</w:t>
            </w:r>
          </w:p>
        </w:tc>
        <w:tc>
          <w:tcPr>
            <w:tcW w:w="425" w:type="dxa"/>
          </w:tcPr>
          <w:p w14:paraId="1636BFB0" w14:textId="77777777" w:rsidR="007B5B0E" w:rsidRPr="00401BD5" w:rsidRDefault="007B5B0E" w:rsidP="0054006E">
            <w:pPr>
              <w:pStyle w:val="TAC"/>
            </w:pPr>
          </w:p>
        </w:tc>
        <w:tc>
          <w:tcPr>
            <w:tcW w:w="142" w:type="dxa"/>
          </w:tcPr>
          <w:p w14:paraId="4D6484F3" w14:textId="77777777" w:rsidR="007B5B0E" w:rsidRPr="00401BD5" w:rsidRDefault="007B5B0E" w:rsidP="0054006E">
            <w:pPr>
              <w:pStyle w:val="TAC"/>
            </w:pPr>
          </w:p>
        </w:tc>
        <w:tc>
          <w:tcPr>
            <w:tcW w:w="141" w:type="dxa"/>
          </w:tcPr>
          <w:p w14:paraId="244D3918" w14:textId="77777777" w:rsidR="007B5B0E" w:rsidRPr="00401BD5" w:rsidRDefault="007B5B0E" w:rsidP="0054006E">
            <w:pPr>
              <w:pStyle w:val="TAC"/>
            </w:pPr>
          </w:p>
        </w:tc>
        <w:tc>
          <w:tcPr>
            <w:tcW w:w="709" w:type="dxa"/>
            <w:tcBorders>
              <w:top w:val="single" w:sz="6" w:space="0" w:color="auto"/>
              <w:left w:val="single" w:sz="6" w:space="0" w:color="auto"/>
              <w:bottom w:val="single" w:sz="6" w:space="0" w:color="auto"/>
              <w:right w:val="single" w:sz="6" w:space="0" w:color="auto"/>
            </w:tcBorders>
          </w:tcPr>
          <w:p w14:paraId="419406E4" w14:textId="77777777" w:rsidR="007B5B0E" w:rsidRPr="00401BD5" w:rsidRDefault="007B5B0E" w:rsidP="0054006E">
            <w:pPr>
              <w:pStyle w:val="TAC"/>
            </w:pPr>
            <w:r w:rsidRPr="00401BD5">
              <w:t>SMC</w:t>
            </w:r>
          </w:p>
        </w:tc>
        <w:tc>
          <w:tcPr>
            <w:tcW w:w="142" w:type="dxa"/>
            <w:tcBorders>
              <w:left w:val="nil"/>
            </w:tcBorders>
          </w:tcPr>
          <w:p w14:paraId="66D92301" w14:textId="77777777" w:rsidR="007B5B0E" w:rsidRPr="00401BD5" w:rsidRDefault="007B5B0E" w:rsidP="0054006E">
            <w:pPr>
              <w:pStyle w:val="TAC"/>
            </w:pPr>
          </w:p>
        </w:tc>
        <w:tc>
          <w:tcPr>
            <w:tcW w:w="3118" w:type="dxa"/>
            <w:tcBorders>
              <w:left w:val="nil"/>
            </w:tcBorders>
          </w:tcPr>
          <w:p w14:paraId="3320D6D3" w14:textId="77777777" w:rsidR="007B5B0E" w:rsidRPr="00401BD5" w:rsidRDefault="007B5B0E" w:rsidP="0054006E">
            <w:pPr>
              <w:pStyle w:val="TAC"/>
            </w:pPr>
            <w:r w:rsidRPr="00401BD5">
              <w:t>&lt;</w:t>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t>&gt;</w:t>
            </w:r>
          </w:p>
        </w:tc>
        <w:tc>
          <w:tcPr>
            <w:tcW w:w="142" w:type="dxa"/>
          </w:tcPr>
          <w:p w14:paraId="0DDE20FE" w14:textId="77777777" w:rsidR="007B5B0E" w:rsidRPr="00401BD5" w:rsidRDefault="007B5B0E" w:rsidP="0054006E">
            <w:pPr>
              <w:pStyle w:val="TAC"/>
            </w:pPr>
          </w:p>
        </w:tc>
        <w:tc>
          <w:tcPr>
            <w:tcW w:w="851" w:type="dxa"/>
            <w:tcBorders>
              <w:top w:val="single" w:sz="6" w:space="0" w:color="auto"/>
              <w:left w:val="single" w:sz="6" w:space="0" w:color="auto"/>
              <w:bottom w:val="single" w:sz="6" w:space="0" w:color="auto"/>
              <w:right w:val="single" w:sz="6" w:space="0" w:color="auto"/>
            </w:tcBorders>
          </w:tcPr>
          <w:p w14:paraId="1DA45690" w14:textId="77777777" w:rsidR="007B5B0E" w:rsidRPr="00401BD5" w:rsidRDefault="007B5B0E" w:rsidP="0054006E">
            <w:pPr>
              <w:pStyle w:val="TAC"/>
            </w:pPr>
            <w:r w:rsidRPr="00401BD5">
              <w:t>SMC</w:t>
            </w:r>
          </w:p>
        </w:tc>
        <w:tc>
          <w:tcPr>
            <w:tcW w:w="141" w:type="dxa"/>
            <w:tcBorders>
              <w:left w:val="nil"/>
            </w:tcBorders>
          </w:tcPr>
          <w:p w14:paraId="4499A52F" w14:textId="77777777" w:rsidR="007B5B0E" w:rsidRDefault="007B5B0E" w:rsidP="0054006E">
            <w:pPr>
              <w:pStyle w:val="TH"/>
            </w:pPr>
          </w:p>
        </w:tc>
        <w:tc>
          <w:tcPr>
            <w:tcW w:w="142" w:type="dxa"/>
            <w:tcBorders>
              <w:left w:val="nil"/>
            </w:tcBorders>
          </w:tcPr>
          <w:p w14:paraId="5562D1DE" w14:textId="77777777" w:rsidR="007B5B0E" w:rsidRDefault="007B5B0E" w:rsidP="0054006E">
            <w:pPr>
              <w:pStyle w:val="TH"/>
            </w:pPr>
          </w:p>
        </w:tc>
        <w:tc>
          <w:tcPr>
            <w:tcW w:w="425" w:type="dxa"/>
            <w:tcBorders>
              <w:left w:val="nil"/>
            </w:tcBorders>
          </w:tcPr>
          <w:p w14:paraId="4B1A0AAA" w14:textId="77777777" w:rsidR="007B5B0E" w:rsidRDefault="007B5B0E" w:rsidP="0054006E">
            <w:pPr>
              <w:pStyle w:val="TH"/>
            </w:pPr>
          </w:p>
        </w:tc>
        <w:tc>
          <w:tcPr>
            <w:tcW w:w="1365" w:type="dxa"/>
            <w:tcBorders>
              <w:top w:val="single" w:sz="6" w:space="0" w:color="auto"/>
              <w:left w:val="nil"/>
              <w:bottom w:val="single" w:sz="6" w:space="0" w:color="auto"/>
            </w:tcBorders>
          </w:tcPr>
          <w:p w14:paraId="4117ED81" w14:textId="77777777" w:rsidR="007B5B0E" w:rsidRDefault="007B5B0E" w:rsidP="0054006E">
            <w:pPr>
              <w:pStyle w:val="TAL"/>
            </w:pPr>
            <w:r>
              <w:t>CM</w:t>
            </w:r>
            <w:r>
              <w:noBreakHyphen/>
              <w:t>sublayer</w:t>
            </w:r>
          </w:p>
        </w:tc>
      </w:tr>
      <w:tr w:rsidR="007B5B0E" w14:paraId="041D9AB3" w14:textId="77777777">
        <w:trPr>
          <w:trHeight w:val="468"/>
          <w:jc w:val="center"/>
        </w:trPr>
        <w:tc>
          <w:tcPr>
            <w:tcW w:w="1222" w:type="dxa"/>
            <w:tcBorders>
              <w:top w:val="single" w:sz="6" w:space="0" w:color="auto"/>
            </w:tcBorders>
          </w:tcPr>
          <w:p w14:paraId="5668AACF" w14:textId="77777777" w:rsidR="007B5B0E" w:rsidRDefault="007B5B0E" w:rsidP="0054006E">
            <w:pPr>
              <w:pStyle w:val="TAL"/>
            </w:pPr>
            <w:r>
              <w:t>SGs layer</w:t>
            </w:r>
          </w:p>
        </w:tc>
        <w:tc>
          <w:tcPr>
            <w:tcW w:w="425" w:type="dxa"/>
          </w:tcPr>
          <w:p w14:paraId="086DB9B2" w14:textId="77777777" w:rsidR="007B5B0E" w:rsidRPr="00401BD5" w:rsidRDefault="007B5B0E" w:rsidP="0054006E">
            <w:pPr>
              <w:pStyle w:val="TAC"/>
            </w:pPr>
          </w:p>
        </w:tc>
        <w:tc>
          <w:tcPr>
            <w:tcW w:w="142" w:type="dxa"/>
          </w:tcPr>
          <w:p w14:paraId="747983C1" w14:textId="77777777" w:rsidR="007B5B0E" w:rsidRPr="00401BD5" w:rsidRDefault="007B5B0E" w:rsidP="0054006E">
            <w:pPr>
              <w:pStyle w:val="TAC"/>
            </w:pPr>
          </w:p>
        </w:tc>
        <w:tc>
          <w:tcPr>
            <w:tcW w:w="141" w:type="dxa"/>
          </w:tcPr>
          <w:p w14:paraId="74C075C0" w14:textId="77777777" w:rsidR="007B5B0E" w:rsidRPr="00401BD5" w:rsidRDefault="007B5B0E" w:rsidP="0054006E">
            <w:pPr>
              <w:pStyle w:val="TAC"/>
            </w:pPr>
          </w:p>
        </w:tc>
        <w:tc>
          <w:tcPr>
            <w:tcW w:w="709" w:type="dxa"/>
            <w:tcBorders>
              <w:top w:val="single" w:sz="6" w:space="0" w:color="auto"/>
              <w:left w:val="single" w:sz="6" w:space="0" w:color="auto"/>
              <w:right w:val="single" w:sz="6" w:space="0" w:color="auto"/>
            </w:tcBorders>
          </w:tcPr>
          <w:p w14:paraId="167243A9" w14:textId="77777777" w:rsidR="007B5B0E" w:rsidRPr="00401BD5" w:rsidRDefault="007B5B0E" w:rsidP="0054006E">
            <w:pPr>
              <w:pStyle w:val="TAC"/>
            </w:pPr>
          </w:p>
        </w:tc>
        <w:tc>
          <w:tcPr>
            <w:tcW w:w="142" w:type="dxa"/>
            <w:tcBorders>
              <w:left w:val="nil"/>
            </w:tcBorders>
          </w:tcPr>
          <w:p w14:paraId="389A5614" w14:textId="77777777" w:rsidR="007B5B0E" w:rsidRPr="00401BD5" w:rsidRDefault="007B5B0E" w:rsidP="0054006E">
            <w:pPr>
              <w:pStyle w:val="TAC"/>
            </w:pPr>
          </w:p>
        </w:tc>
        <w:tc>
          <w:tcPr>
            <w:tcW w:w="3118" w:type="dxa"/>
            <w:tcBorders>
              <w:left w:val="nil"/>
            </w:tcBorders>
          </w:tcPr>
          <w:p w14:paraId="13E51323" w14:textId="77777777" w:rsidR="007B5B0E" w:rsidRPr="00401BD5" w:rsidRDefault="007B5B0E" w:rsidP="0054006E">
            <w:pPr>
              <w:pStyle w:val="TAC"/>
            </w:pPr>
          </w:p>
        </w:tc>
        <w:tc>
          <w:tcPr>
            <w:tcW w:w="142" w:type="dxa"/>
          </w:tcPr>
          <w:p w14:paraId="561BDF55" w14:textId="77777777" w:rsidR="007B5B0E" w:rsidRPr="00401BD5" w:rsidRDefault="007B5B0E" w:rsidP="0054006E">
            <w:pPr>
              <w:pStyle w:val="TAC"/>
            </w:pPr>
          </w:p>
        </w:tc>
        <w:tc>
          <w:tcPr>
            <w:tcW w:w="851" w:type="dxa"/>
            <w:tcBorders>
              <w:top w:val="single" w:sz="6" w:space="0" w:color="auto"/>
              <w:left w:val="single" w:sz="6" w:space="0" w:color="auto"/>
              <w:right w:val="single" w:sz="6" w:space="0" w:color="auto"/>
            </w:tcBorders>
          </w:tcPr>
          <w:p w14:paraId="0653B3DF" w14:textId="77777777" w:rsidR="007B5B0E" w:rsidRPr="00401BD5" w:rsidRDefault="007B5B0E" w:rsidP="0054006E">
            <w:pPr>
              <w:pStyle w:val="TAC"/>
            </w:pPr>
          </w:p>
        </w:tc>
        <w:tc>
          <w:tcPr>
            <w:tcW w:w="141" w:type="dxa"/>
            <w:tcBorders>
              <w:left w:val="nil"/>
            </w:tcBorders>
          </w:tcPr>
          <w:p w14:paraId="54282C61" w14:textId="77777777" w:rsidR="007B5B0E" w:rsidRDefault="007B5B0E" w:rsidP="0054006E">
            <w:pPr>
              <w:pStyle w:val="TH"/>
            </w:pPr>
          </w:p>
        </w:tc>
        <w:tc>
          <w:tcPr>
            <w:tcW w:w="142" w:type="dxa"/>
            <w:tcBorders>
              <w:left w:val="nil"/>
            </w:tcBorders>
          </w:tcPr>
          <w:p w14:paraId="243B7230" w14:textId="77777777" w:rsidR="007B5B0E" w:rsidRDefault="007B5B0E" w:rsidP="0054006E">
            <w:pPr>
              <w:pStyle w:val="TH"/>
            </w:pPr>
          </w:p>
        </w:tc>
        <w:tc>
          <w:tcPr>
            <w:tcW w:w="425" w:type="dxa"/>
            <w:tcBorders>
              <w:left w:val="nil"/>
            </w:tcBorders>
          </w:tcPr>
          <w:p w14:paraId="179852F6" w14:textId="77777777" w:rsidR="007B5B0E" w:rsidRDefault="007B5B0E" w:rsidP="0054006E">
            <w:pPr>
              <w:pStyle w:val="TH"/>
            </w:pPr>
          </w:p>
        </w:tc>
        <w:tc>
          <w:tcPr>
            <w:tcW w:w="1365" w:type="dxa"/>
            <w:tcBorders>
              <w:top w:val="single" w:sz="6" w:space="0" w:color="auto"/>
              <w:left w:val="nil"/>
            </w:tcBorders>
          </w:tcPr>
          <w:p w14:paraId="49B371B2" w14:textId="77777777" w:rsidR="007B5B0E" w:rsidRDefault="007B5B0E" w:rsidP="0054006E">
            <w:pPr>
              <w:pStyle w:val="TAL"/>
            </w:pPr>
            <w:r>
              <w:t>EMM-sublayer</w:t>
            </w:r>
          </w:p>
        </w:tc>
      </w:tr>
    </w:tbl>
    <w:p w14:paraId="7EC4811E" w14:textId="77777777" w:rsidR="007B5B0E" w:rsidRDefault="007B5B0E" w:rsidP="007B5B0E">
      <w:pPr>
        <w:pStyle w:val="FP"/>
        <w:keepNext/>
      </w:pPr>
    </w:p>
    <w:p w14:paraId="539A4FA9" w14:textId="77777777" w:rsidR="007B5B0E" w:rsidRDefault="007B5B0E" w:rsidP="007B5B0E">
      <w:pPr>
        <w:pStyle w:val="NF"/>
      </w:pPr>
      <w:r>
        <w:t>NOTE:</w:t>
      </w:r>
      <w:r>
        <w:tab/>
        <w:t>SM-CP messages are transferred between the MSC and the MS through the MME. The protocol stack on the MME is not shown.</w:t>
      </w:r>
    </w:p>
    <w:p w14:paraId="61EEF8A9" w14:textId="77777777" w:rsidR="007B5B0E" w:rsidRDefault="007B5B0E" w:rsidP="00BE2F0D">
      <w:pPr>
        <w:pStyle w:val="TH"/>
      </w:pPr>
      <w:r>
        <w:t>Figure 2.1d/</w:t>
      </w:r>
      <w:r>
        <w:rPr>
          <w:rFonts w:hint="eastAsia"/>
        </w:rPr>
        <w:t>3GPP TS 24.011</w:t>
      </w:r>
      <w:r>
        <w:t>: Protocol hierarchy for circuit</w:t>
      </w:r>
      <w:r w:rsidR="008B43A8">
        <w:t>-</w:t>
      </w:r>
      <w:r>
        <w:t>switched service in S1 mode</w:t>
      </w:r>
    </w:p>
    <w:tbl>
      <w:tblPr>
        <w:tblW w:w="0" w:type="auto"/>
        <w:jc w:val="center"/>
        <w:tblLayout w:type="fixed"/>
        <w:tblCellMar>
          <w:left w:w="27" w:type="dxa"/>
          <w:right w:w="27" w:type="dxa"/>
        </w:tblCellMar>
        <w:tblLook w:val="04A0" w:firstRow="1" w:lastRow="0" w:firstColumn="1" w:lastColumn="0" w:noHBand="0" w:noVBand="1"/>
      </w:tblPr>
      <w:tblGrid>
        <w:gridCol w:w="1383"/>
        <w:gridCol w:w="567"/>
        <w:gridCol w:w="236"/>
        <w:gridCol w:w="74"/>
        <w:gridCol w:w="680"/>
        <w:gridCol w:w="74"/>
        <w:gridCol w:w="4242"/>
        <w:gridCol w:w="74"/>
        <w:gridCol w:w="680"/>
        <w:gridCol w:w="141"/>
      </w:tblGrid>
      <w:tr w:rsidR="008B43A8" w14:paraId="0BE6C131" w14:textId="77777777" w:rsidTr="00FA2E12">
        <w:trPr>
          <w:trHeight w:val="300"/>
          <w:jc w:val="center"/>
        </w:trPr>
        <w:tc>
          <w:tcPr>
            <w:tcW w:w="1383" w:type="dxa"/>
          </w:tcPr>
          <w:p w14:paraId="27C6454F" w14:textId="77777777" w:rsidR="008B43A8" w:rsidRPr="00401BD5" w:rsidRDefault="008B43A8" w:rsidP="00FA2E12">
            <w:pPr>
              <w:pStyle w:val="TAH"/>
            </w:pPr>
          </w:p>
        </w:tc>
        <w:tc>
          <w:tcPr>
            <w:tcW w:w="567" w:type="dxa"/>
          </w:tcPr>
          <w:p w14:paraId="7C5DC056" w14:textId="77777777" w:rsidR="008B43A8" w:rsidRPr="00401BD5" w:rsidRDefault="008B43A8" w:rsidP="00FA2E12">
            <w:pPr>
              <w:pStyle w:val="TAH"/>
            </w:pPr>
          </w:p>
        </w:tc>
        <w:tc>
          <w:tcPr>
            <w:tcW w:w="236" w:type="dxa"/>
          </w:tcPr>
          <w:p w14:paraId="33A89EE0" w14:textId="77777777" w:rsidR="008B43A8" w:rsidRPr="00401BD5" w:rsidRDefault="008B43A8" w:rsidP="00FA2E12">
            <w:pPr>
              <w:pStyle w:val="TAH"/>
            </w:pPr>
          </w:p>
        </w:tc>
        <w:tc>
          <w:tcPr>
            <w:tcW w:w="74" w:type="dxa"/>
          </w:tcPr>
          <w:p w14:paraId="66E3C61F" w14:textId="77777777" w:rsidR="008B43A8" w:rsidRPr="00401BD5" w:rsidRDefault="008B43A8" w:rsidP="00FA2E12">
            <w:pPr>
              <w:pStyle w:val="TAH"/>
            </w:pPr>
          </w:p>
        </w:tc>
        <w:tc>
          <w:tcPr>
            <w:tcW w:w="680" w:type="dxa"/>
            <w:tcBorders>
              <w:top w:val="single" w:sz="6" w:space="0" w:color="auto"/>
              <w:left w:val="single" w:sz="6" w:space="0" w:color="auto"/>
              <w:bottom w:val="single" w:sz="6" w:space="0" w:color="auto"/>
              <w:right w:val="single" w:sz="6" w:space="0" w:color="auto"/>
            </w:tcBorders>
          </w:tcPr>
          <w:p w14:paraId="4B348FCB" w14:textId="77777777" w:rsidR="008B43A8" w:rsidRPr="00401BD5" w:rsidRDefault="008B43A8" w:rsidP="00FA2E12">
            <w:pPr>
              <w:pStyle w:val="TAH"/>
            </w:pPr>
            <w:r w:rsidRPr="00401BD5">
              <w:t>MME</w:t>
            </w:r>
          </w:p>
        </w:tc>
        <w:tc>
          <w:tcPr>
            <w:tcW w:w="74" w:type="dxa"/>
          </w:tcPr>
          <w:p w14:paraId="3A7D343D" w14:textId="77777777" w:rsidR="008B43A8" w:rsidRPr="00401BD5" w:rsidRDefault="008B43A8" w:rsidP="00FA2E12">
            <w:pPr>
              <w:pStyle w:val="TAH"/>
            </w:pPr>
          </w:p>
        </w:tc>
        <w:tc>
          <w:tcPr>
            <w:tcW w:w="4242" w:type="dxa"/>
          </w:tcPr>
          <w:p w14:paraId="7049EBAA" w14:textId="77777777" w:rsidR="008B43A8" w:rsidRPr="00401BD5" w:rsidRDefault="008B43A8" w:rsidP="00FA2E12">
            <w:pPr>
              <w:pStyle w:val="TAH"/>
            </w:pPr>
          </w:p>
        </w:tc>
        <w:tc>
          <w:tcPr>
            <w:tcW w:w="74" w:type="dxa"/>
          </w:tcPr>
          <w:p w14:paraId="5EE2BAFD" w14:textId="77777777" w:rsidR="008B43A8" w:rsidRPr="00401BD5" w:rsidRDefault="008B43A8" w:rsidP="00FA2E12">
            <w:pPr>
              <w:pStyle w:val="TAH"/>
            </w:pPr>
          </w:p>
        </w:tc>
        <w:tc>
          <w:tcPr>
            <w:tcW w:w="680" w:type="dxa"/>
            <w:tcBorders>
              <w:top w:val="single" w:sz="6" w:space="0" w:color="auto"/>
              <w:left w:val="single" w:sz="6" w:space="0" w:color="auto"/>
              <w:bottom w:val="single" w:sz="6" w:space="0" w:color="auto"/>
              <w:right w:val="single" w:sz="6" w:space="0" w:color="auto"/>
            </w:tcBorders>
          </w:tcPr>
          <w:p w14:paraId="3B2C5AD8" w14:textId="77777777" w:rsidR="008B43A8" w:rsidRPr="00401BD5" w:rsidRDefault="008B43A8" w:rsidP="00FA2E12">
            <w:pPr>
              <w:pStyle w:val="TAH"/>
            </w:pPr>
            <w:r w:rsidRPr="00401BD5">
              <w:t>MS</w:t>
            </w:r>
          </w:p>
        </w:tc>
        <w:tc>
          <w:tcPr>
            <w:tcW w:w="141" w:type="dxa"/>
          </w:tcPr>
          <w:p w14:paraId="2FA5EFA1" w14:textId="77777777" w:rsidR="008B43A8" w:rsidRPr="00401BD5" w:rsidRDefault="008B43A8" w:rsidP="00FA2E12">
            <w:pPr>
              <w:pStyle w:val="TAH"/>
            </w:pPr>
          </w:p>
        </w:tc>
      </w:tr>
      <w:tr w:rsidR="008B43A8" w14:paraId="5F85473F" w14:textId="77777777" w:rsidTr="00FA2E12">
        <w:trPr>
          <w:trHeight w:val="300"/>
          <w:jc w:val="center"/>
        </w:trPr>
        <w:tc>
          <w:tcPr>
            <w:tcW w:w="1383" w:type="dxa"/>
          </w:tcPr>
          <w:p w14:paraId="2E8E3624" w14:textId="77777777" w:rsidR="008B43A8" w:rsidRDefault="008B43A8" w:rsidP="00FA2E12">
            <w:pPr>
              <w:pStyle w:val="TAL"/>
            </w:pPr>
          </w:p>
        </w:tc>
        <w:tc>
          <w:tcPr>
            <w:tcW w:w="567" w:type="dxa"/>
          </w:tcPr>
          <w:p w14:paraId="20BFC58B" w14:textId="77777777" w:rsidR="008B43A8" w:rsidRDefault="008B43A8" w:rsidP="00FA2E12">
            <w:pPr>
              <w:keepNext/>
              <w:spacing w:before="40" w:after="40"/>
            </w:pPr>
          </w:p>
        </w:tc>
        <w:tc>
          <w:tcPr>
            <w:tcW w:w="236" w:type="dxa"/>
          </w:tcPr>
          <w:p w14:paraId="780A1D64" w14:textId="77777777" w:rsidR="008B43A8" w:rsidRPr="00401BD5" w:rsidRDefault="008B43A8" w:rsidP="00FA2E12">
            <w:pPr>
              <w:pStyle w:val="TAC"/>
              <w:spacing w:before="40" w:after="40"/>
            </w:pPr>
          </w:p>
        </w:tc>
        <w:tc>
          <w:tcPr>
            <w:tcW w:w="74" w:type="dxa"/>
          </w:tcPr>
          <w:p w14:paraId="37167280" w14:textId="77777777" w:rsidR="008B43A8" w:rsidRPr="00401BD5" w:rsidRDefault="008B43A8" w:rsidP="00FA2E12">
            <w:pPr>
              <w:pStyle w:val="TAC"/>
              <w:spacing w:before="40" w:after="40"/>
            </w:pPr>
          </w:p>
        </w:tc>
        <w:tc>
          <w:tcPr>
            <w:tcW w:w="680" w:type="dxa"/>
          </w:tcPr>
          <w:p w14:paraId="73336500" w14:textId="77777777" w:rsidR="008B43A8" w:rsidRPr="00401BD5" w:rsidRDefault="008B43A8" w:rsidP="00FA2E12">
            <w:pPr>
              <w:pStyle w:val="TAC"/>
              <w:spacing w:before="40" w:after="40"/>
            </w:pPr>
          </w:p>
        </w:tc>
        <w:tc>
          <w:tcPr>
            <w:tcW w:w="74" w:type="dxa"/>
          </w:tcPr>
          <w:p w14:paraId="15B69C4D" w14:textId="77777777" w:rsidR="008B43A8" w:rsidRPr="00401BD5" w:rsidRDefault="008B43A8" w:rsidP="00FA2E12">
            <w:pPr>
              <w:pStyle w:val="TAC"/>
              <w:spacing w:before="40" w:after="40"/>
            </w:pPr>
          </w:p>
        </w:tc>
        <w:tc>
          <w:tcPr>
            <w:tcW w:w="4242" w:type="dxa"/>
          </w:tcPr>
          <w:p w14:paraId="1996EDA6" w14:textId="77777777" w:rsidR="008B43A8" w:rsidRPr="00401BD5" w:rsidRDefault="008B43A8" w:rsidP="00FA2E12">
            <w:pPr>
              <w:pStyle w:val="TAC"/>
              <w:spacing w:before="40" w:after="40"/>
            </w:pPr>
          </w:p>
        </w:tc>
        <w:tc>
          <w:tcPr>
            <w:tcW w:w="74" w:type="dxa"/>
          </w:tcPr>
          <w:p w14:paraId="4E27AB35" w14:textId="77777777" w:rsidR="008B43A8" w:rsidRPr="00401BD5" w:rsidRDefault="008B43A8" w:rsidP="00FA2E12">
            <w:pPr>
              <w:pStyle w:val="TAC"/>
              <w:spacing w:before="40" w:after="40"/>
            </w:pPr>
          </w:p>
        </w:tc>
        <w:tc>
          <w:tcPr>
            <w:tcW w:w="680" w:type="dxa"/>
          </w:tcPr>
          <w:p w14:paraId="62DFE90B" w14:textId="77777777" w:rsidR="008B43A8" w:rsidRPr="00401BD5" w:rsidRDefault="008B43A8" w:rsidP="00FA2E12">
            <w:pPr>
              <w:pStyle w:val="TAC"/>
              <w:spacing w:before="40" w:after="40"/>
            </w:pPr>
          </w:p>
        </w:tc>
        <w:tc>
          <w:tcPr>
            <w:tcW w:w="141" w:type="dxa"/>
          </w:tcPr>
          <w:p w14:paraId="42FC2E34" w14:textId="77777777" w:rsidR="008B43A8" w:rsidRDefault="008B43A8" w:rsidP="00FA2E12">
            <w:pPr>
              <w:keepNext/>
              <w:spacing w:before="40" w:after="40"/>
            </w:pPr>
          </w:p>
        </w:tc>
      </w:tr>
      <w:tr w:rsidR="008B43A8" w14:paraId="1318D4A7" w14:textId="77777777" w:rsidTr="00FA2E12">
        <w:trPr>
          <w:trHeight w:val="300"/>
          <w:jc w:val="center"/>
        </w:trPr>
        <w:tc>
          <w:tcPr>
            <w:tcW w:w="1383" w:type="dxa"/>
            <w:tcBorders>
              <w:top w:val="single" w:sz="6" w:space="0" w:color="auto"/>
              <w:left w:val="nil"/>
              <w:bottom w:val="single" w:sz="6" w:space="0" w:color="auto"/>
              <w:right w:val="nil"/>
            </w:tcBorders>
          </w:tcPr>
          <w:p w14:paraId="170B2B3C" w14:textId="77777777" w:rsidR="008B43A8" w:rsidRDefault="008B43A8" w:rsidP="00FA2E12">
            <w:pPr>
              <w:pStyle w:val="TAL"/>
            </w:pPr>
            <w:r>
              <w:t>SM</w:t>
            </w:r>
            <w:r>
              <w:noBreakHyphen/>
              <w:t>AL</w:t>
            </w:r>
          </w:p>
        </w:tc>
        <w:tc>
          <w:tcPr>
            <w:tcW w:w="567" w:type="dxa"/>
          </w:tcPr>
          <w:p w14:paraId="22864D21" w14:textId="77777777" w:rsidR="008B43A8" w:rsidRDefault="008B43A8" w:rsidP="00FA2E12">
            <w:pPr>
              <w:keepNext/>
              <w:spacing w:before="40" w:after="40"/>
            </w:pPr>
          </w:p>
        </w:tc>
        <w:tc>
          <w:tcPr>
            <w:tcW w:w="236" w:type="dxa"/>
          </w:tcPr>
          <w:p w14:paraId="1549A489" w14:textId="77777777" w:rsidR="008B43A8" w:rsidRPr="00401BD5" w:rsidRDefault="008B43A8" w:rsidP="00FA2E12">
            <w:pPr>
              <w:pStyle w:val="TAC"/>
              <w:spacing w:before="40" w:after="40"/>
            </w:pPr>
          </w:p>
        </w:tc>
        <w:tc>
          <w:tcPr>
            <w:tcW w:w="74" w:type="dxa"/>
          </w:tcPr>
          <w:p w14:paraId="4539E26D" w14:textId="77777777" w:rsidR="008B43A8" w:rsidRPr="00401BD5" w:rsidRDefault="008B43A8" w:rsidP="00FA2E12">
            <w:pPr>
              <w:pStyle w:val="TAC"/>
              <w:spacing w:before="40" w:after="40"/>
            </w:pPr>
          </w:p>
        </w:tc>
        <w:tc>
          <w:tcPr>
            <w:tcW w:w="680" w:type="dxa"/>
          </w:tcPr>
          <w:p w14:paraId="58B05473" w14:textId="77777777" w:rsidR="008B43A8" w:rsidRPr="00401BD5" w:rsidRDefault="008B43A8" w:rsidP="00FA2E12">
            <w:pPr>
              <w:pStyle w:val="TAC"/>
              <w:spacing w:before="40" w:after="40"/>
            </w:pPr>
          </w:p>
        </w:tc>
        <w:tc>
          <w:tcPr>
            <w:tcW w:w="74" w:type="dxa"/>
          </w:tcPr>
          <w:p w14:paraId="7FA4AC58" w14:textId="77777777" w:rsidR="008B43A8" w:rsidRPr="00401BD5" w:rsidRDefault="008B43A8" w:rsidP="00FA2E12">
            <w:pPr>
              <w:pStyle w:val="TAC"/>
              <w:spacing w:before="40" w:after="40"/>
            </w:pPr>
          </w:p>
        </w:tc>
        <w:tc>
          <w:tcPr>
            <w:tcW w:w="4242" w:type="dxa"/>
          </w:tcPr>
          <w:p w14:paraId="6B74B3BD" w14:textId="77777777" w:rsidR="008B43A8" w:rsidRPr="00401BD5" w:rsidRDefault="008B43A8" w:rsidP="00FA2E12">
            <w:pPr>
              <w:pStyle w:val="TAC"/>
              <w:spacing w:before="40" w:after="40"/>
            </w:pPr>
          </w:p>
        </w:tc>
        <w:tc>
          <w:tcPr>
            <w:tcW w:w="74" w:type="dxa"/>
          </w:tcPr>
          <w:p w14:paraId="77203897"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2A27FE74" w14:textId="77777777" w:rsidR="008B43A8" w:rsidRPr="00401BD5" w:rsidRDefault="008B43A8" w:rsidP="00FA2E12">
            <w:pPr>
              <w:pStyle w:val="TAC"/>
              <w:spacing w:before="40" w:after="40"/>
            </w:pPr>
          </w:p>
        </w:tc>
        <w:tc>
          <w:tcPr>
            <w:tcW w:w="141" w:type="dxa"/>
          </w:tcPr>
          <w:p w14:paraId="5B597CE2" w14:textId="77777777" w:rsidR="008B43A8" w:rsidRDefault="008B43A8" w:rsidP="00FA2E12">
            <w:pPr>
              <w:keepNext/>
              <w:spacing w:before="40" w:after="40"/>
            </w:pPr>
          </w:p>
        </w:tc>
      </w:tr>
      <w:tr w:rsidR="008B43A8" w14:paraId="27D0D438" w14:textId="77777777" w:rsidTr="00FA2E12">
        <w:trPr>
          <w:trHeight w:val="300"/>
          <w:jc w:val="center"/>
        </w:trPr>
        <w:tc>
          <w:tcPr>
            <w:tcW w:w="1383" w:type="dxa"/>
            <w:tcBorders>
              <w:top w:val="single" w:sz="6" w:space="0" w:color="auto"/>
              <w:left w:val="nil"/>
              <w:bottom w:val="single" w:sz="6" w:space="0" w:color="auto"/>
              <w:right w:val="nil"/>
            </w:tcBorders>
          </w:tcPr>
          <w:p w14:paraId="3AA2C962" w14:textId="77777777" w:rsidR="008B43A8" w:rsidRDefault="008B43A8" w:rsidP="00FA2E12">
            <w:pPr>
              <w:pStyle w:val="TAL"/>
            </w:pPr>
            <w:r>
              <w:t>SM</w:t>
            </w:r>
            <w:r>
              <w:noBreakHyphen/>
              <w:t>TL</w:t>
            </w:r>
          </w:p>
        </w:tc>
        <w:tc>
          <w:tcPr>
            <w:tcW w:w="567" w:type="dxa"/>
          </w:tcPr>
          <w:p w14:paraId="12148FB8" w14:textId="77777777" w:rsidR="008B43A8" w:rsidRDefault="008B43A8" w:rsidP="00FA2E12">
            <w:pPr>
              <w:keepNext/>
              <w:spacing w:before="40" w:after="40"/>
            </w:pPr>
          </w:p>
        </w:tc>
        <w:tc>
          <w:tcPr>
            <w:tcW w:w="236" w:type="dxa"/>
          </w:tcPr>
          <w:p w14:paraId="39DA3486" w14:textId="77777777" w:rsidR="008B43A8" w:rsidRPr="00401BD5" w:rsidRDefault="008B43A8" w:rsidP="00FA2E12">
            <w:pPr>
              <w:pStyle w:val="TAC"/>
              <w:spacing w:before="40" w:after="40"/>
            </w:pPr>
          </w:p>
        </w:tc>
        <w:tc>
          <w:tcPr>
            <w:tcW w:w="74" w:type="dxa"/>
          </w:tcPr>
          <w:p w14:paraId="031DD8BE" w14:textId="77777777" w:rsidR="008B43A8" w:rsidRPr="00401BD5" w:rsidRDefault="008B43A8" w:rsidP="00FA2E12">
            <w:pPr>
              <w:pStyle w:val="TAC"/>
              <w:spacing w:before="40" w:after="40"/>
            </w:pPr>
          </w:p>
        </w:tc>
        <w:tc>
          <w:tcPr>
            <w:tcW w:w="680" w:type="dxa"/>
          </w:tcPr>
          <w:p w14:paraId="2B109F41" w14:textId="77777777" w:rsidR="008B43A8" w:rsidRPr="00401BD5" w:rsidRDefault="008B43A8" w:rsidP="00FA2E12">
            <w:pPr>
              <w:pStyle w:val="TAC"/>
              <w:spacing w:before="40" w:after="40"/>
            </w:pPr>
          </w:p>
        </w:tc>
        <w:tc>
          <w:tcPr>
            <w:tcW w:w="74" w:type="dxa"/>
          </w:tcPr>
          <w:p w14:paraId="37BA5D3A" w14:textId="77777777" w:rsidR="008B43A8" w:rsidRPr="00401BD5" w:rsidRDefault="008B43A8" w:rsidP="00FA2E12">
            <w:pPr>
              <w:pStyle w:val="TAC"/>
              <w:spacing w:before="40" w:after="40"/>
            </w:pPr>
          </w:p>
        </w:tc>
        <w:tc>
          <w:tcPr>
            <w:tcW w:w="4242" w:type="dxa"/>
          </w:tcPr>
          <w:p w14:paraId="03975809" w14:textId="77777777" w:rsidR="008B43A8" w:rsidRPr="00401BD5" w:rsidRDefault="008B43A8" w:rsidP="00FA2E12">
            <w:pPr>
              <w:pStyle w:val="TAC"/>
              <w:spacing w:before="40" w:after="40"/>
            </w:pPr>
          </w:p>
        </w:tc>
        <w:tc>
          <w:tcPr>
            <w:tcW w:w="74" w:type="dxa"/>
          </w:tcPr>
          <w:p w14:paraId="6018FC34"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399033CD" w14:textId="77777777" w:rsidR="008B43A8" w:rsidRPr="00401BD5" w:rsidRDefault="008B43A8" w:rsidP="00FA2E12">
            <w:pPr>
              <w:pStyle w:val="TAC"/>
              <w:spacing w:before="40" w:after="40"/>
            </w:pPr>
          </w:p>
        </w:tc>
        <w:tc>
          <w:tcPr>
            <w:tcW w:w="141" w:type="dxa"/>
          </w:tcPr>
          <w:p w14:paraId="6C20224D" w14:textId="77777777" w:rsidR="008B43A8" w:rsidRDefault="008B43A8" w:rsidP="00FA2E12">
            <w:pPr>
              <w:keepNext/>
              <w:spacing w:before="40" w:after="40"/>
            </w:pPr>
          </w:p>
        </w:tc>
      </w:tr>
      <w:tr w:rsidR="008B43A8" w14:paraId="5FF0CD06" w14:textId="77777777" w:rsidTr="00FA2E12">
        <w:trPr>
          <w:trHeight w:val="300"/>
          <w:jc w:val="center"/>
        </w:trPr>
        <w:tc>
          <w:tcPr>
            <w:tcW w:w="1383" w:type="dxa"/>
            <w:tcBorders>
              <w:top w:val="single" w:sz="6" w:space="0" w:color="auto"/>
              <w:left w:val="nil"/>
              <w:bottom w:val="single" w:sz="6" w:space="0" w:color="auto"/>
              <w:right w:val="nil"/>
            </w:tcBorders>
          </w:tcPr>
          <w:p w14:paraId="116A1FB8" w14:textId="77777777" w:rsidR="008B43A8" w:rsidRDefault="008B43A8" w:rsidP="00FA2E12">
            <w:pPr>
              <w:pStyle w:val="TAL"/>
            </w:pPr>
            <w:r>
              <w:t>SM</w:t>
            </w:r>
            <w:r>
              <w:noBreakHyphen/>
              <w:t>RL</w:t>
            </w:r>
          </w:p>
        </w:tc>
        <w:tc>
          <w:tcPr>
            <w:tcW w:w="567" w:type="dxa"/>
          </w:tcPr>
          <w:p w14:paraId="2F4F923D" w14:textId="77777777" w:rsidR="008B43A8" w:rsidRDefault="008B43A8" w:rsidP="00FA2E12">
            <w:pPr>
              <w:keepNext/>
              <w:spacing w:before="40" w:after="40"/>
            </w:pPr>
          </w:p>
        </w:tc>
        <w:tc>
          <w:tcPr>
            <w:tcW w:w="236" w:type="dxa"/>
          </w:tcPr>
          <w:p w14:paraId="1AA9F113" w14:textId="77777777" w:rsidR="008B43A8" w:rsidRPr="00401BD5" w:rsidRDefault="008B43A8" w:rsidP="00FA2E12">
            <w:pPr>
              <w:pStyle w:val="TAC"/>
              <w:spacing w:before="40" w:after="40"/>
            </w:pPr>
          </w:p>
        </w:tc>
        <w:tc>
          <w:tcPr>
            <w:tcW w:w="74" w:type="dxa"/>
          </w:tcPr>
          <w:p w14:paraId="04922140"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nil"/>
              <w:right w:val="single" w:sz="6" w:space="0" w:color="auto"/>
            </w:tcBorders>
          </w:tcPr>
          <w:p w14:paraId="75124254" w14:textId="77777777" w:rsidR="008B43A8" w:rsidRPr="00401BD5" w:rsidRDefault="008B43A8" w:rsidP="00FA2E12">
            <w:pPr>
              <w:pStyle w:val="TAC"/>
              <w:spacing w:before="40" w:after="40"/>
            </w:pPr>
            <w:r w:rsidRPr="00401BD5">
              <w:t>SMR</w:t>
            </w:r>
          </w:p>
        </w:tc>
        <w:tc>
          <w:tcPr>
            <w:tcW w:w="74" w:type="dxa"/>
          </w:tcPr>
          <w:p w14:paraId="5887858D" w14:textId="77777777" w:rsidR="008B43A8" w:rsidRPr="00401BD5" w:rsidRDefault="008B43A8" w:rsidP="00FA2E12">
            <w:pPr>
              <w:pStyle w:val="TAC"/>
              <w:spacing w:before="40" w:after="40"/>
            </w:pPr>
          </w:p>
        </w:tc>
        <w:tc>
          <w:tcPr>
            <w:tcW w:w="4242" w:type="dxa"/>
          </w:tcPr>
          <w:p w14:paraId="621B67EF" w14:textId="77777777" w:rsidR="008B43A8" w:rsidRPr="00401BD5" w:rsidRDefault="008B43A8" w:rsidP="00FA2E12">
            <w:pPr>
              <w:pStyle w:val="TAC"/>
              <w:spacing w:before="40" w:after="40"/>
            </w:pPr>
            <w:r w:rsidRPr="00401BD5">
              <w:t>&lt;</w:t>
            </w:r>
            <w:r w:rsidRPr="00401BD5">
              <w:sym w:font="Symbol" w:char="00BE"/>
            </w:r>
            <w:r w:rsidRPr="00401BD5">
              <w:sym w:font="Symbol" w:char="00BE"/>
            </w:r>
            <w:r w:rsidRPr="00401BD5">
              <w:sym w:font="Symbol" w:char="00BE"/>
            </w:r>
            <w:r w:rsidRPr="00401BD5">
              <w:sym w:font="Symbol" w:char="00BE"/>
            </w:r>
            <w:r w:rsidRPr="00401BD5">
              <w:sym w:font="Symbol" w:char="00BE"/>
            </w:r>
            <w:r w:rsidRPr="00401BD5">
              <w:sym w:font="Symbol" w:char="00BE"/>
            </w:r>
            <w:r w:rsidRPr="00401BD5">
              <w:t xml:space="preserve"> SM</w:t>
            </w:r>
            <w:r w:rsidRPr="00401BD5">
              <w:noBreakHyphen/>
              <w:t xml:space="preserve">RP protocol </w:t>
            </w:r>
            <w:r w:rsidRPr="00401BD5">
              <w:sym w:font="Symbol" w:char="00BE"/>
            </w:r>
            <w:r w:rsidRPr="00401BD5">
              <w:sym w:font="Symbol" w:char="00BE"/>
            </w:r>
            <w:r w:rsidRPr="00401BD5">
              <w:sym w:font="Symbol" w:char="00BE"/>
            </w:r>
            <w:r w:rsidRPr="00401BD5">
              <w:sym w:font="Symbol" w:char="00BE"/>
            </w:r>
            <w:r w:rsidRPr="00401BD5">
              <w:sym w:font="Symbol" w:char="00BE"/>
            </w:r>
            <w:r w:rsidRPr="00401BD5">
              <w:t>&gt;</w:t>
            </w:r>
          </w:p>
        </w:tc>
        <w:tc>
          <w:tcPr>
            <w:tcW w:w="74" w:type="dxa"/>
          </w:tcPr>
          <w:p w14:paraId="506F2360"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nil"/>
              <w:right w:val="single" w:sz="6" w:space="0" w:color="auto"/>
            </w:tcBorders>
          </w:tcPr>
          <w:p w14:paraId="52ACF4C3" w14:textId="77777777" w:rsidR="008B43A8" w:rsidRPr="00401BD5" w:rsidRDefault="008B43A8" w:rsidP="00FA2E12">
            <w:pPr>
              <w:pStyle w:val="TAC"/>
              <w:spacing w:before="40" w:after="40"/>
            </w:pPr>
            <w:r w:rsidRPr="00401BD5">
              <w:t>SMR</w:t>
            </w:r>
          </w:p>
        </w:tc>
        <w:tc>
          <w:tcPr>
            <w:tcW w:w="141" w:type="dxa"/>
          </w:tcPr>
          <w:p w14:paraId="5036C357" w14:textId="77777777" w:rsidR="008B43A8" w:rsidRDefault="008B43A8" w:rsidP="00FA2E12">
            <w:pPr>
              <w:keepNext/>
              <w:spacing w:before="40" w:after="40"/>
            </w:pPr>
          </w:p>
        </w:tc>
      </w:tr>
      <w:tr w:rsidR="008B43A8" w14:paraId="78D8E5A4" w14:textId="77777777" w:rsidTr="00FA2E12">
        <w:trPr>
          <w:trHeight w:val="300"/>
          <w:jc w:val="center"/>
        </w:trPr>
        <w:tc>
          <w:tcPr>
            <w:tcW w:w="1383" w:type="dxa"/>
            <w:tcBorders>
              <w:top w:val="single" w:sz="6" w:space="0" w:color="auto"/>
              <w:left w:val="nil"/>
              <w:bottom w:val="single" w:sz="6" w:space="0" w:color="auto"/>
              <w:right w:val="nil"/>
            </w:tcBorders>
          </w:tcPr>
          <w:p w14:paraId="33F65904" w14:textId="77777777" w:rsidR="008B43A8" w:rsidRDefault="008B43A8" w:rsidP="00FA2E12">
            <w:pPr>
              <w:pStyle w:val="TAL"/>
            </w:pPr>
            <w:r>
              <w:t>CM</w:t>
            </w:r>
            <w:r>
              <w:noBreakHyphen/>
              <w:t>sublayer</w:t>
            </w:r>
          </w:p>
        </w:tc>
        <w:tc>
          <w:tcPr>
            <w:tcW w:w="567" w:type="dxa"/>
          </w:tcPr>
          <w:p w14:paraId="0CC1AF45" w14:textId="77777777" w:rsidR="008B43A8" w:rsidRDefault="008B43A8" w:rsidP="00FA2E12">
            <w:pPr>
              <w:keepNext/>
              <w:spacing w:before="40" w:after="40"/>
            </w:pPr>
          </w:p>
        </w:tc>
        <w:tc>
          <w:tcPr>
            <w:tcW w:w="236" w:type="dxa"/>
          </w:tcPr>
          <w:p w14:paraId="7D6DA21C" w14:textId="77777777" w:rsidR="008B43A8" w:rsidRPr="00401BD5" w:rsidRDefault="008B43A8" w:rsidP="00FA2E12">
            <w:pPr>
              <w:pStyle w:val="TAC"/>
              <w:spacing w:before="40" w:after="40"/>
            </w:pPr>
          </w:p>
        </w:tc>
        <w:tc>
          <w:tcPr>
            <w:tcW w:w="74" w:type="dxa"/>
          </w:tcPr>
          <w:p w14:paraId="71F10747"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46B1196A" w14:textId="77777777" w:rsidR="008B43A8" w:rsidRPr="00401BD5" w:rsidRDefault="008B43A8" w:rsidP="00FA2E12">
            <w:pPr>
              <w:pStyle w:val="TAC"/>
              <w:spacing w:before="40" w:after="40"/>
            </w:pPr>
            <w:r w:rsidRPr="00401BD5">
              <w:t>SMC</w:t>
            </w:r>
          </w:p>
        </w:tc>
        <w:tc>
          <w:tcPr>
            <w:tcW w:w="74" w:type="dxa"/>
          </w:tcPr>
          <w:p w14:paraId="1328E3A2" w14:textId="77777777" w:rsidR="008B43A8" w:rsidRPr="00401BD5" w:rsidRDefault="008B43A8" w:rsidP="00FA2E12">
            <w:pPr>
              <w:pStyle w:val="TAC"/>
              <w:spacing w:before="40" w:after="40"/>
            </w:pPr>
          </w:p>
        </w:tc>
        <w:tc>
          <w:tcPr>
            <w:tcW w:w="4242" w:type="dxa"/>
          </w:tcPr>
          <w:p w14:paraId="22B17573" w14:textId="77777777" w:rsidR="008B43A8" w:rsidRPr="00401BD5" w:rsidRDefault="008B43A8" w:rsidP="00FA2E12">
            <w:pPr>
              <w:pStyle w:val="TAC"/>
              <w:spacing w:before="40" w:after="40"/>
            </w:pPr>
            <w:r w:rsidRPr="00401BD5">
              <w:t>&lt;</w:t>
            </w:r>
            <w:r w:rsidRPr="00401BD5">
              <w:sym w:font="Symbol" w:char="00BE"/>
            </w:r>
            <w:r w:rsidRPr="00401BD5">
              <w:sym w:font="Symbol" w:char="00BE"/>
            </w:r>
            <w:r w:rsidRPr="00401BD5">
              <w:sym w:font="Symbol" w:char="00BE"/>
            </w:r>
            <w:r w:rsidRPr="00401BD5">
              <w:sym w:font="Symbol" w:char="00BE"/>
            </w:r>
            <w:r w:rsidRPr="00401BD5">
              <w:sym w:font="Symbol" w:char="00BE"/>
            </w:r>
            <w:r w:rsidRPr="00401BD5">
              <w:sym w:font="Symbol" w:char="00BE"/>
            </w:r>
            <w:r w:rsidRPr="00401BD5">
              <w:t xml:space="preserve"> SM</w:t>
            </w:r>
            <w:r w:rsidRPr="00401BD5">
              <w:noBreakHyphen/>
              <w:t xml:space="preserve">CP protocol </w:t>
            </w:r>
            <w:r w:rsidRPr="00401BD5">
              <w:sym w:font="Symbol" w:char="00BE"/>
            </w:r>
            <w:r w:rsidRPr="00401BD5">
              <w:sym w:font="Symbol" w:char="00BE"/>
            </w:r>
            <w:r w:rsidRPr="00401BD5">
              <w:sym w:font="Symbol" w:char="00BE"/>
            </w:r>
            <w:r w:rsidRPr="00401BD5">
              <w:sym w:font="Symbol" w:char="00BE"/>
            </w:r>
            <w:r w:rsidRPr="00401BD5">
              <w:sym w:font="Symbol" w:char="00BE"/>
            </w:r>
            <w:r w:rsidRPr="00401BD5">
              <w:t>&gt;</w:t>
            </w:r>
          </w:p>
        </w:tc>
        <w:tc>
          <w:tcPr>
            <w:tcW w:w="74" w:type="dxa"/>
          </w:tcPr>
          <w:p w14:paraId="0CF38E14"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769E4BCF" w14:textId="77777777" w:rsidR="008B43A8" w:rsidRPr="00401BD5" w:rsidRDefault="008B43A8" w:rsidP="00FA2E12">
            <w:pPr>
              <w:pStyle w:val="TAC"/>
              <w:spacing w:before="40" w:after="40"/>
            </w:pPr>
            <w:r w:rsidRPr="00401BD5">
              <w:t>SMC</w:t>
            </w:r>
          </w:p>
        </w:tc>
        <w:tc>
          <w:tcPr>
            <w:tcW w:w="141" w:type="dxa"/>
          </w:tcPr>
          <w:p w14:paraId="31CF4D65" w14:textId="77777777" w:rsidR="008B43A8" w:rsidRDefault="008B43A8" w:rsidP="00FA2E12">
            <w:pPr>
              <w:keepNext/>
              <w:spacing w:before="40" w:after="40"/>
            </w:pPr>
          </w:p>
        </w:tc>
      </w:tr>
      <w:tr w:rsidR="008B43A8" w14:paraId="60A1839E" w14:textId="77777777" w:rsidTr="00FA2E12">
        <w:trPr>
          <w:trHeight w:val="300"/>
          <w:jc w:val="center"/>
        </w:trPr>
        <w:tc>
          <w:tcPr>
            <w:tcW w:w="1383" w:type="dxa"/>
            <w:tcBorders>
              <w:top w:val="single" w:sz="6" w:space="0" w:color="auto"/>
              <w:left w:val="nil"/>
              <w:bottom w:val="single" w:sz="6" w:space="0" w:color="auto"/>
              <w:right w:val="nil"/>
            </w:tcBorders>
          </w:tcPr>
          <w:p w14:paraId="33EECF7F" w14:textId="77777777" w:rsidR="008B43A8" w:rsidRDefault="008B43A8" w:rsidP="00FA2E12">
            <w:pPr>
              <w:pStyle w:val="TAL"/>
            </w:pPr>
            <w:r>
              <w:t>EMM</w:t>
            </w:r>
            <w:r>
              <w:noBreakHyphen/>
              <w:t>sublayer</w:t>
            </w:r>
          </w:p>
        </w:tc>
        <w:tc>
          <w:tcPr>
            <w:tcW w:w="567" w:type="dxa"/>
          </w:tcPr>
          <w:p w14:paraId="6B9B0BFB" w14:textId="77777777" w:rsidR="008B43A8" w:rsidRDefault="008B43A8" w:rsidP="00FA2E12">
            <w:pPr>
              <w:keepNext/>
              <w:spacing w:before="40" w:after="40"/>
            </w:pPr>
          </w:p>
        </w:tc>
        <w:tc>
          <w:tcPr>
            <w:tcW w:w="236" w:type="dxa"/>
          </w:tcPr>
          <w:p w14:paraId="36279C03" w14:textId="77777777" w:rsidR="008B43A8" w:rsidRPr="00401BD5" w:rsidRDefault="008B43A8" w:rsidP="00FA2E12">
            <w:pPr>
              <w:pStyle w:val="TAC"/>
              <w:spacing w:before="40" w:after="40"/>
            </w:pPr>
          </w:p>
        </w:tc>
        <w:tc>
          <w:tcPr>
            <w:tcW w:w="74" w:type="dxa"/>
          </w:tcPr>
          <w:p w14:paraId="2898F46F"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0EE61BE5" w14:textId="77777777" w:rsidR="008B43A8" w:rsidRPr="00401BD5" w:rsidRDefault="008B43A8" w:rsidP="00FA2E12">
            <w:pPr>
              <w:pStyle w:val="TAC"/>
              <w:spacing w:before="40" w:after="40"/>
            </w:pPr>
          </w:p>
        </w:tc>
        <w:tc>
          <w:tcPr>
            <w:tcW w:w="74" w:type="dxa"/>
          </w:tcPr>
          <w:p w14:paraId="2CC8E44D" w14:textId="77777777" w:rsidR="008B43A8" w:rsidRPr="00401BD5" w:rsidRDefault="008B43A8" w:rsidP="00FA2E12">
            <w:pPr>
              <w:pStyle w:val="TAC"/>
              <w:spacing w:before="40" w:after="40"/>
            </w:pPr>
          </w:p>
        </w:tc>
        <w:tc>
          <w:tcPr>
            <w:tcW w:w="4242" w:type="dxa"/>
          </w:tcPr>
          <w:p w14:paraId="31EB3C15" w14:textId="77777777" w:rsidR="008B43A8" w:rsidRPr="00401BD5" w:rsidRDefault="008B43A8" w:rsidP="00FA2E12">
            <w:pPr>
              <w:pStyle w:val="TAC"/>
              <w:spacing w:before="40" w:after="40"/>
            </w:pPr>
          </w:p>
        </w:tc>
        <w:tc>
          <w:tcPr>
            <w:tcW w:w="74" w:type="dxa"/>
          </w:tcPr>
          <w:p w14:paraId="286CD0DD"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719582F4" w14:textId="77777777" w:rsidR="008B43A8" w:rsidRPr="00401BD5" w:rsidRDefault="008B43A8" w:rsidP="00FA2E12">
            <w:pPr>
              <w:pStyle w:val="TAC"/>
              <w:spacing w:before="40" w:after="40"/>
            </w:pPr>
          </w:p>
        </w:tc>
        <w:tc>
          <w:tcPr>
            <w:tcW w:w="141" w:type="dxa"/>
          </w:tcPr>
          <w:p w14:paraId="0FCDAE39" w14:textId="77777777" w:rsidR="008B43A8" w:rsidRDefault="008B43A8" w:rsidP="00FA2E12">
            <w:pPr>
              <w:keepNext/>
              <w:spacing w:before="40" w:after="40"/>
            </w:pPr>
          </w:p>
        </w:tc>
      </w:tr>
    </w:tbl>
    <w:p w14:paraId="2F43261B" w14:textId="77777777" w:rsidR="008B43A8" w:rsidRDefault="008B43A8" w:rsidP="008B43A8">
      <w:pPr>
        <w:pStyle w:val="FP"/>
      </w:pPr>
    </w:p>
    <w:p w14:paraId="3E19AE41" w14:textId="77777777" w:rsidR="008B43A8" w:rsidRDefault="008B43A8" w:rsidP="00BE2F0D">
      <w:pPr>
        <w:pStyle w:val="TH"/>
      </w:pPr>
      <w:r>
        <w:lastRenderedPageBreak/>
        <w:t>Figure 2.1e/3GPP TS 24.011: Protocol hierarchy for packet-switched service in S1 mode</w:t>
      </w:r>
    </w:p>
    <w:tbl>
      <w:tblPr>
        <w:tblW w:w="0" w:type="auto"/>
        <w:jc w:val="center"/>
        <w:tblLayout w:type="fixed"/>
        <w:tblCellMar>
          <w:left w:w="27" w:type="dxa"/>
          <w:right w:w="27" w:type="dxa"/>
        </w:tblCellMar>
        <w:tblLook w:val="0000" w:firstRow="0" w:lastRow="0" w:firstColumn="0" w:lastColumn="0" w:noHBand="0" w:noVBand="0"/>
      </w:tblPr>
      <w:tblGrid>
        <w:gridCol w:w="1222"/>
        <w:gridCol w:w="425"/>
        <w:gridCol w:w="142"/>
        <w:gridCol w:w="141"/>
        <w:gridCol w:w="709"/>
        <w:gridCol w:w="142"/>
        <w:gridCol w:w="3118"/>
        <w:gridCol w:w="142"/>
        <w:gridCol w:w="851"/>
        <w:gridCol w:w="141"/>
        <w:gridCol w:w="142"/>
        <w:gridCol w:w="425"/>
        <w:gridCol w:w="1365"/>
      </w:tblGrid>
      <w:tr w:rsidR="00645906" w14:paraId="0F186510" w14:textId="77777777" w:rsidTr="00401BD5">
        <w:trPr>
          <w:trHeight w:val="468"/>
          <w:jc w:val="center"/>
        </w:trPr>
        <w:tc>
          <w:tcPr>
            <w:tcW w:w="1222" w:type="dxa"/>
          </w:tcPr>
          <w:p w14:paraId="7A3EC249" w14:textId="77777777" w:rsidR="00645906" w:rsidRPr="00401BD5" w:rsidRDefault="00645906" w:rsidP="00401BD5">
            <w:pPr>
              <w:pStyle w:val="TAH"/>
            </w:pPr>
          </w:p>
        </w:tc>
        <w:tc>
          <w:tcPr>
            <w:tcW w:w="425" w:type="dxa"/>
          </w:tcPr>
          <w:p w14:paraId="54B06015" w14:textId="77777777" w:rsidR="00645906" w:rsidRPr="00401BD5" w:rsidRDefault="00645906" w:rsidP="00401BD5">
            <w:pPr>
              <w:pStyle w:val="TAH"/>
            </w:pPr>
          </w:p>
        </w:tc>
        <w:tc>
          <w:tcPr>
            <w:tcW w:w="142" w:type="dxa"/>
          </w:tcPr>
          <w:p w14:paraId="0D62DF52" w14:textId="77777777" w:rsidR="00645906" w:rsidRPr="00401BD5" w:rsidRDefault="00645906" w:rsidP="00401BD5">
            <w:pPr>
              <w:pStyle w:val="TAH"/>
            </w:pPr>
          </w:p>
        </w:tc>
        <w:tc>
          <w:tcPr>
            <w:tcW w:w="141" w:type="dxa"/>
          </w:tcPr>
          <w:p w14:paraId="251E1087" w14:textId="77777777" w:rsidR="00645906" w:rsidRPr="00401BD5" w:rsidRDefault="00645906" w:rsidP="00401BD5">
            <w:pPr>
              <w:pStyle w:val="TAH"/>
            </w:pPr>
          </w:p>
        </w:tc>
        <w:tc>
          <w:tcPr>
            <w:tcW w:w="709" w:type="dxa"/>
            <w:tcBorders>
              <w:top w:val="single" w:sz="6" w:space="0" w:color="auto"/>
              <w:left w:val="single" w:sz="6" w:space="0" w:color="auto"/>
              <w:bottom w:val="single" w:sz="6" w:space="0" w:color="auto"/>
              <w:right w:val="single" w:sz="6" w:space="0" w:color="auto"/>
            </w:tcBorders>
          </w:tcPr>
          <w:p w14:paraId="0D6CC651" w14:textId="77777777" w:rsidR="00645906" w:rsidRPr="00401BD5" w:rsidRDefault="00645906" w:rsidP="00401BD5">
            <w:pPr>
              <w:pStyle w:val="TAH"/>
            </w:pPr>
            <w:r w:rsidRPr="00401BD5">
              <w:t>SMSF</w:t>
            </w:r>
          </w:p>
        </w:tc>
        <w:tc>
          <w:tcPr>
            <w:tcW w:w="142" w:type="dxa"/>
            <w:tcBorders>
              <w:left w:val="nil"/>
            </w:tcBorders>
          </w:tcPr>
          <w:p w14:paraId="2100B88A" w14:textId="77777777" w:rsidR="00645906" w:rsidRPr="00401BD5" w:rsidRDefault="00645906" w:rsidP="00401BD5">
            <w:pPr>
              <w:pStyle w:val="TAH"/>
            </w:pPr>
          </w:p>
        </w:tc>
        <w:tc>
          <w:tcPr>
            <w:tcW w:w="3118" w:type="dxa"/>
            <w:tcBorders>
              <w:left w:val="nil"/>
            </w:tcBorders>
          </w:tcPr>
          <w:p w14:paraId="33B458EE" w14:textId="77777777" w:rsidR="00645906" w:rsidRPr="00401BD5" w:rsidRDefault="00645906" w:rsidP="00401BD5">
            <w:pPr>
              <w:pStyle w:val="TAH"/>
            </w:pPr>
          </w:p>
        </w:tc>
        <w:tc>
          <w:tcPr>
            <w:tcW w:w="142" w:type="dxa"/>
          </w:tcPr>
          <w:p w14:paraId="28C4714A" w14:textId="77777777" w:rsidR="00645906" w:rsidRPr="00401BD5" w:rsidRDefault="00645906" w:rsidP="00401BD5">
            <w:pPr>
              <w:pStyle w:val="TAH"/>
            </w:pPr>
          </w:p>
        </w:tc>
        <w:tc>
          <w:tcPr>
            <w:tcW w:w="851" w:type="dxa"/>
            <w:tcBorders>
              <w:top w:val="single" w:sz="6" w:space="0" w:color="auto"/>
              <w:left w:val="single" w:sz="6" w:space="0" w:color="auto"/>
              <w:bottom w:val="single" w:sz="6" w:space="0" w:color="auto"/>
              <w:right w:val="single" w:sz="6" w:space="0" w:color="auto"/>
            </w:tcBorders>
          </w:tcPr>
          <w:p w14:paraId="133ADAA9" w14:textId="77777777" w:rsidR="00645906" w:rsidRPr="00401BD5" w:rsidRDefault="00645906" w:rsidP="00401BD5">
            <w:pPr>
              <w:pStyle w:val="TAH"/>
            </w:pPr>
            <w:r w:rsidRPr="00401BD5">
              <w:t>MS</w:t>
            </w:r>
          </w:p>
        </w:tc>
        <w:tc>
          <w:tcPr>
            <w:tcW w:w="141" w:type="dxa"/>
            <w:tcBorders>
              <w:left w:val="nil"/>
            </w:tcBorders>
          </w:tcPr>
          <w:p w14:paraId="53E33067" w14:textId="77777777" w:rsidR="00645906" w:rsidRPr="00401BD5" w:rsidRDefault="00645906" w:rsidP="00401BD5">
            <w:pPr>
              <w:pStyle w:val="TAH"/>
            </w:pPr>
          </w:p>
        </w:tc>
        <w:tc>
          <w:tcPr>
            <w:tcW w:w="142" w:type="dxa"/>
            <w:tcBorders>
              <w:left w:val="nil"/>
            </w:tcBorders>
          </w:tcPr>
          <w:p w14:paraId="4DC4C34C" w14:textId="77777777" w:rsidR="00645906" w:rsidRPr="00401BD5" w:rsidRDefault="00645906" w:rsidP="00401BD5">
            <w:pPr>
              <w:pStyle w:val="TAH"/>
            </w:pPr>
          </w:p>
        </w:tc>
        <w:tc>
          <w:tcPr>
            <w:tcW w:w="425" w:type="dxa"/>
            <w:tcBorders>
              <w:left w:val="nil"/>
            </w:tcBorders>
          </w:tcPr>
          <w:p w14:paraId="10851952" w14:textId="77777777" w:rsidR="00645906" w:rsidRPr="00401BD5" w:rsidRDefault="00645906" w:rsidP="00401BD5">
            <w:pPr>
              <w:pStyle w:val="TAH"/>
            </w:pPr>
          </w:p>
        </w:tc>
        <w:tc>
          <w:tcPr>
            <w:tcW w:w="1365" w:type="dxa"/>
            <w:tcBorders>
              <w:left w:val="nil"/>
            </w:tcBorders>
          </w:tcPr>
          <w:p w14:paraId="5D29290B" w14:textId="77777777" w:rsidR="00645906" w:rsidRPr="00401BD5" w:rsidRDefault="00645906" w:rsidP="00401BD5">
            <w:pPr>
              <w:pStyle w:val="TAH"/>
            </w:pPr>
          </w:p>
        </w:tc>
      </w:tr>
      <w:tr w:rsidR="00645906" w14:paraId="46F2439B" w14:textId="77777777" w:rsidTr="00401BD5">
        <w:trPr>
          <w:trHeight w:val="468"/>
          <w:jc w:val="center"/>
        </w:trPr>
        <w:tc>
          <w:tcPr>
            <w:tcW w:w="1222" w:type="dxa"/>
          </w:tcPr>
          <w:p w14:paraId="35E9D707" w14:textId="77777777" w:rsidR="00645906" w:rsidRDefault="00645906" w:rsidP="00401BD5">
            <w:pPr>
              <w:pStyle w:val="TAL"/>
            </w:pPr>
          </w:p>
        </w:tc>
        <w:tc>
          <w:tcPr>
            <w:tcW w:w="425" w:type="dxa"/>
          </w:tcPr>
          <w:p w14:paraId="66EAF491" w14:textId="77777777" w:rsidR="00645906" w:rsidRPr="00401BD5" w:rsidRDefault="00645906" w:rsidP="00401BD5">
            <w:pPr>
              <w:pStyle w:val="TAC"/>
            </w:pPr>
          </w:p>
        </w:tc>
        <w:tc>
          <w:tcPr>
            <w:tcW w:w="142" w:type="dxa"/>
          </w:tcPr>
          <w:p w14:paraId="5EB55463" w14:textId="77777777" w:rsidR="00645906" w:rsidRPr="00401BD5" w:rsidRDefault="00645906" w:rsidP="00401BD5">
            <w:pPr>
              <w:pStyle w:val="TAC"/>
            </w:pPr>
          </w:p>
        </w:tc>
        <w:tc>
          <w:tcPr>
            <w:tcW w:w="141" w:type="dxa"/>
          </w:tcPr>
          <w:p w14:paraId="6D734183" w14:textId="77777777" w:rsidR="00645906" w:rsidRPr="00401BD5" w:rsidRDefault="00645906" w:rsidP="00401BD5">
            <w:pPr>
              <w:pStyle w:val="TAC"/>
            </w:pPr>
          </w:p>
        </w:tc>
        <w:tc>
          <w:tcPr>
            <w:tcW w:w="709" w:type="dxa"/>
          </w:tcPr>
          <w:p w14:paraId="79A53FD7" w14:textId="77777777" w:rsidR="00645906" w:rsidRPr="00401BD5" w:rsidRDefault="00645906" w:rsidP="00401BD5">
            <w:pPr>
              <w:pStyle w:val="TAC"/>
            </w:pPr>
          </w:p>
        </w:tc>
        <w:tc>
          <w:tcPr>
            <w:tcW w:w="142" w:type="dxa"/>
          </w:tcPr>
          <w:p w14:paraId="538F01AE" w14:textId="77777777" w:rsidR="00645906" w:rsidRPr="00401BD5" w:rsidRDefault="00645906" w:rsidP="00401BD5">
            <w:pPr>
              <w:pStyle w:val="TAC"/>
            </w:pPr>
          </w:p>
        </w:tc>
        <w:tc>
          <w:tcPr>
            <w:tcW w:w="3118" w:type="dxa"/>
          </w:tcPr>
          <w:p w14:paraId="304063AD" w14:textId="77777777" w:rsidR="00645906" w:rsidRPr="00401BD5" w:rsidRDefault="00645906" w:rsidP="00401BD5">
            <w:pPr>
              <w:pStyle w:val="TAC"/>
            </w:pPr>
          </w:p>
        </w:tc>
        <w:tc>
          <w:tcPr>
            <w:tcW w:w="142" w:type="dxa"/>
          </w:tcPr>
          <w:p w14:paraId="313CBA2B" w14:textId="77777777" w:rsidR="00645906" w:rsidRPr="00401BD5" w:rsidRDefault="00645906" w:rsidP="00401BD5">
            <w:pPr>
              <w:pStyle w:val="TAC"/>
            </w:pPr>
          </w:p>
        </w:tc>
        <w:tc>
          <w:tcPr>
            <w:tcW w:w="851" w:type="dxa"/>
          </w:tcPr>
          <w:p w14:paraId="01BEC0B1" w14:textId="77777777" w:rsidR="00645906" w:rsidRPr="00401BD5" w:rsidRDefault="00645906" w:rsidP="00401BD5">
            <w:pPr>
              <w:pStyle w:val="TAC"/>
            </w:pPr>
          </w:p>
        </w:tc>
        <w:tc>
          <w:tcPr>
            <w:tcW w:w="141" w:type="dxa"/>
          </w:tcPr>
          <w:p w14:paraId="0DF2FB34" w14:textId="77777777" w:rsidR="00645906" w:rsidRDefault="00645906" w:rsidP="00401BD5">
            <w:pPr>
              <w:pStyle w:val="TH"/>
            </w:pPr>
          </w:p>
        </w:tc>
        <w:tc>
          <w:tcPr>
            <w:tcW w:w="142" w:type="dxa"/>
          </w:tcPr>
          <w:p w14:paraId="3D9BB683" w14:textId="77777777" w:rsidR="00645906" w:rsidRDefault="00645906" w:rsidP="00401BD5">
            <w:pPr>
              <w:pStyle w:val="TH"/>
            </w:pPr>
          </w:p>
        </w:tc>
        <w:tc>
          <w:tcPr>
            <w:tcW w:w="425" w:type="dxa"/>
          </w:tcPr>
          <w:p w14:paraId="19B5880C" w14:textId="77777777" w:rsidR="00645906" w:rsidRDefault="00645906" w:rsidP="00401BD5">
            <w:pPr>
              <w:pStyle w:val="TH"/>
            </w:pPr>
          </w:p>
        </w:tc>
        <w:tc>
          <w:tcPr>
            <w:tcW w:w="1365" w:type="dxa"/>
            <w:tcBorders>
              <w:bottom w:val="single" w:sz="6" w:space="0" w:color="auto"/>
            </w:tcBorders>
          </w:tcPr>
          <w:p w14:paraId="643100A2" w14:textId="77777777" w:rsidR="00645906" w:rsidRDefault="00645906" w:rsidP="00401BD5">
            <w:pPr>
              <w:pStyle w:val="TH"/>
            </w:pPr>
          </w:p>
        </w:tc>
      </w:tr>
      <w:tr w:rsidR="00645906" w14:paraId="4A690FCD" w14:textId="77777777" w:rsidTr="00401BD5">
        <w:trPr>
          <w:trHeight w:val="468"/>
          <w:jc w:val="center"/>
        </w:trPr>
        <w:tc>
          <w:tcPr>
            <w:tcW w:w="1222" w:type="dxa"/>
            <w:tcBorders>
              <w:top w:val="single" w:sz="6" w:space="0" w:color="auto"/>
              <w:bottom w:val="single" w:sz="6" w:space="0" w:color="auto"/>
            </w:tcBorders>
          </w:tcPr>
          <w:p w14:paraId="57187BB5" w14:textId="77777777" w:rsidR="00645906" w:rsidRDefault="00645906" w:rsidP="00401BD5">
            <w:pPr>
              <w:pStyle w:val="TAL"/>
            </w:pPr>
            <w:r>
              <w:t>SM</w:t>
            </w:r>
            <w:r>
              <w:noBreakHyphen/>
              <w:t>AL</w:t>
            </w:r>
          </w:p>
        </w:tc>
        <w:tc>
          <w:tcPr>
            <w:tcW w:w="425" w:type="dxa"/>
          </w:tcPr>
          <w:p w14:paraId="614EA5E5" w14:textId="77777777" w:rsidR="00645906" w:rsidRPr="00401BD5" w:rsidRDefault="00645906" w:rsidP="00401BD5">
            <w:pPr>
              <w:pStyle w:val="TAC"/>
            </w:pPr>
          </w:p>
        </w:tc>
        <w:tc>
          <w:tcPr>
            <w:tcW w:w="142" w:type="dxa"/>
          </w:tcPr>
          <w:p w14:paraId="213F258C" w14:textId="77777777" w:rsidR="00645906" w:rsidRPr="00401BD5" w:rsidRDefault="00645906" w:rsidP="00401BD5">
            <w:pPr>
              <w:pStyle w:val="TAC"/>
            </w:pPr>
          </w:p>
        </w:tc>
        <w:tc>
          <w:tcPr>
            <w:tcW w:w="141" w:type="dxa"/>
          </w:tcPr>
          <w:p w14:paraId="0E904028" w14:textId="77777777" w:rsidR="00645906" w:rsidRPr="00401BD5" w:rsidRDefault="00645906" w:rsidP="00401BD5">
            <w:pPr>
              <w:pStyle w:val="TAC"/>
            </w:pPr>
          </w:p>
        </w:tc>
        <w:tc>
          <w:tcPr>
            <w:tcW w:w="709" w:type="dxa"/>
          </w:tcPr>
          <w:p w14:paraId="4EF9FF45" w14:textId="77777777" w:rsidR="00645906" w:rsidRPr="00401BD5" w:rsidRDefault="00645906" w:rsidP="00401BD5">
            <w:pPr>
              <w:pStyle w:val="TAC"/>
            </w:pPr>
          </w:p>
        </w:tc>
        <w:tc>
          <w:tcPr>
            <w:tcW w:w="142" w:type="dxa"/>
          </w:tcPr>
          <w:p w14:paraId="67C2D181" w14:textId="77777777" w:rsidR="00645906" w:rsidRPr="00401BD5" w:rsidRDefault="00645906" w:rsidP="00401BD5">
            <w:pPr>
              <w:pStyle w:val="TAC"/>
            </w:pPr>
          </w:p>
        </w:tc>
        <w:tc>
          <w:tcPr>
            <w:tcW w:w="3118" w:type="dxa"/>
          </w:tcPr>
          <w:p w14:paraId="37EC4118" w14:textId="77777777" w:rsidR="00645906" w:rsidRPr="00401BD5" w:rsidRDefault="00645906" w:rsidP="00401BD5">
            <w:pPr>
              <w:pStyle w:val="TAC"/>
            </w:pPr>
          </w:p>
        </w:tc>
        <w:tc>
          <w:tcPr>
            <w:tcW w:w="142" w:type="dxa"/>
          </w:tcPr>
          <w:p w14:paraId="7D89F987" w14:textId="77777777" w:rsidR="00645906" w:rsidRPr="00401BD5" w:rsidRDefault="00645906" w:rsidP="00401BD5">
            <w:pPr>
              <w:pStyle w:val="TAC"/>
            </w:pPr>
          </w:p>
        </w:tc>
        <w:tc>
          <w:tcPr>
            <w:tcW w:w="851" w:type="dxa"/>
            <w:tcBorders>
              <w:left w:val="single" w:sz="6" w:space="0" w:color="auto"/>
              <w:right w:val="single" w:sz="6" w:space="0" w:color="auto"/>
            </w:tcBorders>
          </w:tcPr>
          <w:p w14:paraId="313698A5" w14:textId="77777777" w:rsidR="00645906" w:rsidRPr="00401BD5" w:rsidRDefault="00645906" w:rsidP="00401BD5">
            <w:pPr>
              <w:pStyle w:val="TAC"/>
            </w:pPr>
          </w:p>
        </w:tc>
        <w:tc>
          <w:tcPr>
            <w:tcW w:w="141" w:type="dxa"/>
            <w:tcBorders>
              <w:left w:val="nil"/>
            </w:tcBorders>
          </w:tcPr>
          <w:p w14:paraId="168ABB4D" w14:textId="77777777" w:rsidR="00645906" w:rsidRDefault="00645906" w:rsidP="00401BD5">
            <w:pPr>
              <w:pStyle w:val="TH"/>
            </w:pPr>
          </w:p>
        </w:tc>
        <w:tc>
          <w:tcPr>
            <w:tcW w:w="142" w:type="dxa"/>
            <w:tcBorders>
              <w:left w:val="nil"/>
            </w:tcBorders>
          </w:tcPr>
          <w:p w14:paraId="634025C7" w14:textId="77777777" w:rsidR="00645906" w:rsidRDefault="00645906" w:rsidP="00401BD5">
            <w:pPr>
              <w:pStyle w:val="TH"/>
            </w:pPr>
          </w:p>
        </w:tc>
        <w:tc>
          <w:tcPr>
            <w:tcW w:w="425" w:type="dxa"/>
            <w:tcBorders>
              <w:left w:val="nil"/>
            </w:tcBorders>
          </w:tcPr>
          <w:p w14:paraId="2EF634F6" w14:textId="77777777" w:rsidR="00645906" w:rsidRDefault="00645906" w:rsidP="00401BD5">
            <w:pPr>
              <w:pStyle w:val="TH"/>
            </w:pPr>
          </w:p>
        </w:tc>
        <w:tc>
          <w:tcPr>
            <w:tcW w:w="1365" w:type="dxa"/>
            <w:tcBorders>
              <w:top w:val="single" w:sz="6" w:space="0" w:color="auto"/>
              <w:left w:val="nil"/>
              <w:bottom w:val="single" w:sz="6" w:space="0" w:color="auto"/>
            </w:tcBorders>
          </w:tcPr>
          <w:p w14:paraId="365A89E6" w14:textId="77777777" w:rsidR="00645906" w:rsidRDefault="00645906" w:rsidP="00401BD5">
            <w:pPr>
              <w:pStyle w:val="TAL"/>
            </w:pPr>
            <w:r>
              <w:t>SM</w:t>
            </w:r>
            <w:r>
              <w:noBreakHyphen/>
              <w:t>AL</w:t>
            </w:r>
          </w:p>
        </w:tc>
      </w:tr>
      <w:tr w:rsidR="00645906" w14:paraId="1B26EB82" w14:textId="77777777" w:rsidTr="00401BD5">
        <w:trPr>
          <w:trHeight w:val="468"/>
          <w:jc w:val="center"/>
        </w:trPr>
        <w:tc>
          <w:tcPr>
            <w:tcW w:w="1222" w:type="dxa"/>
            <w:tcBorders>
              <w:top w:val="single" w:sz="6" w:space="0" w:color="auto"/>
              <w:bottom w:val="single" w:sz="6" w:space="0" w:color="auto"/>
            </w:tcBorders>
          </w:tcPr>
          <w:p w14:paraId="3B8FFDBF" w14:textId="77777777" w:rsidR="00645906" w:rsidRDefault="00645906" w:rsidP="00401BD5">
            <w:pPr>
              <w:pStyle w:val="TAL"/>
            </w:pPr>
            <w:r>
              <w:t>SM</w:t>
            </w:r>
            <w:r>
              <w:noBreakHyphen/>
              <w:t>TL</w:t>
            </w:r>
          </w:p>
        </w:tc>
        <w:tc>
          <w:tcPr>
            <w:tcW w:w="425" w:type="dxa"/>
          </w:tcPr>
          <w:p w14:paraId="1E064CCC" w14:textId="77777777" w:rsidR="00645906" w:rsidRPr="00401BD5" w:rsidRDefault="00645906" w:rsidP="00401BD5">
            <w:pPr>
              <w:pStyle w:val="TAC"/>
            </w:pPr>
          </w:p>
        </w:tc>
        <w:tc>
          <w:tcPr>
            <w:tcW w:w="142" w:type="dxa"/>
          </w:tcPr>
          <w:p w14:paraId="72BD01BA" w14:textId="77777777" w:rsidR="00645906" w:rsidRPr="00401BD5" w:rsidRDefault="00645906" w:rsidP="00401BD5">
            <w:pPr>
              <w:pStyle w:val="TAC"/>
            </w:pPr>
          </w:p>
        </w:tc>
        <w:tc>
          <w:tcPr>
            <w:tcW w:w="141" w:type="dxa"/>
          </w:tcPr>
          <w:p w14:paraId="57F831AF" w14:textId="77777777" w:rsidR="00645906" w:rsidRPr="00401BD5" w:rsidRDefault="00645906" w:rsidP="00401BD5">
            <w:pPr>
              <w:pStyle w:val="TAC"/>
            </w:pPr>
          </w:p>
        </w:tc>
        <w:tc>
          <w:tcPr>
            <w:tcW w:w="709" w:type="dxa"/>
          </w:tcPr>
          <w:p w14:paraId="6796DCD1" w14:textId="77777777" w:rsidR="00645906" w:rsidRPr="00401BD5" w:rsidRDefault="00645906" w:rsidP="00401BD5">
            <w:pPr>
              <w:pStyle w:val="TAC"/>
            </w:pPr>
          </w:p>
        </w:tc>
        <w:tc>
          <w:tcPr>
            <w:tcW w:w="142" w:type="dxa"/>
          </w:tcPr>
          <w:p w14:paraId="21A21A64" w14:textId="77777777" w:rsidR="00645906" w:rsidRPr="00401BD5" w:rsidRDefault="00645906" w:rsidP="00401BD5">
            <w:pPr>
              <w:pStyle w:val="TAC"/>
            </w:pPr>
          </w:p>
        </w:tc>
        <w:tc>
          <w:tcPr>
            <w:tcW w:w="3118" w:type="dxa"/>
          </w:tcPr>
          <w:p w14:paraId="62DB2759" w14:textId="77777777" w:rsidR="00645906" w:rsidRPr="00401BD5" w:rsidRDefault="00645906" w:rsidP="00401BD5">
            <w:pPr>
              <w:pStyle w:val="TAC"/>
            </w:pPr>
          </w:p>
        </w:tc>
        <w:tc>
          <w:tcPr>
            <w:tcW w:w="142" w:type="dxa"/>
          </w:tcPr>
          <w:p w14:paraId="0C8163F1" w14:textId="77777777" w:rsidR="00645906" w:rsidRPr="00401BD5" w:rsidRDefault="00645906" w:rsidP="00401BD5">
            <w:pPr>
              <w:pStyle w:val="TAC"/>
            </w:pPr>
          </w:p>
        </w:tc>
        <w:tc>
          <w:tcPr>
            <w:tcW w:w="851" w:type="dxa"/>
            <w:tcBorders>
              <w:left w:val="single" w:sz="6" w:space="0" w:color="auto"/>
              <w:right w:val="single" w:sz="6" w:space="0" w:color="auto"/>
            </w:tcBorders>
          </w:tcPr>
          <w:p w14:paraId="5AE3C986" w14:textId="77777777" w:rsidR="00645906" w:rsidRPr="00401BD5" w:rsidRDefault="00645906" w:rsidP="00401BD5">
            <w:pPr>
              <w:pStyle w:val="TAC"/>
            </w:pPr>
          </w:p>
        </w:tc>
        <w:tc>
          <w:tcPr>
            <w:tcW w:w="141" w:type="dxa"/>
            <w:tcBorders>
              <w:left w:val="nil"/>
            </w:tcBorders>
          </w:tcPr>
          <w:p w14:paraId="6FB703A0" w14:textId="77777777" w:rsidR="00645906" w:rsidRDefault="00645906" w:rsidP="00401BD5">
            <w:pPr>
              <w:pStyle w:val="TH"/>
            </w:pPr>
          </w:p>
        </w:tc>
        <w:tc>
          <w:tcPr>
            <w:tcW w:w="142" w:type="dxa"/>
            <w:tcBorders>
              <w:left w:val="nil"/>
            </w:tcBorders>
          </w:tcPr>
          <w:p w14:paraId="5B130B2F" w14:textId="77777777" w:rsidR="00645906" w:rsidRDefault="00645906" w:rsidP="00401BD5">
            <w:pPr>
              <w:pStyle w:val="TH"/>
            </w:pPr>
          </w:p>
        </w:tc>
        <w:tc>
          <w:tcPr>
            <w:tcW w:w="425" w:type="dxa"/>
            <w:tcBorders>
              <w:left w:val="nil"/>
            </w:tcBorders>
          </w:tcPr>
          <w:p w14:paraId="04A0DFDF" w14:textId="77777777" w:rsidR="00645906" w:rsidRDefault="00645906" w:rsidP="00401BD5">
            <w:pPr>
              <w:pStyle w:val="TH"/>
            </w:pPr>
          </w:p>
        </w:tc>
        <w:tc>
          <w:tcPr>
            <w:tcW w:w="1365" w:type="dxa"/>
            <w:tcBorders>
              <w:top w:val="single" w:sz="6" w:space="0" w:color="auto"/>
              <w:left w:val="nil"/>
              <w:bottom w:val="single" w:sz="6" w:space="0" w:color="auto"/>
            </w:tcBorders>
          </w:tcPr>
          <w:p w14:paraId="2AB920AA" w14:textId="77777777" w:rsidR="00645906" w:rsidRDefault="00645906" w:rsidP="00401BD5">
            <w:pPr>
              <w:pStyle w:val="TAL"/>
            </w:pPr>
            <w:r>
              <w:t>SM</w:t>
            </w:r>
            <w:r>
              <w:noBreakHyphen/>
              <w:t>TL</w:t>
            </w:r>
          </w:p>
        </w:tc>
      </w:tr>
      <w:tr w:rsidR="00645906" w14:paraId="39279DFE" w14:textId="77777777" w:rsidTr="00401BD5">
        <w:trPr>
          <w:trHeight w:val="468"/>
          <w:jc w:val="center"/>
        </w:trPr>
        <w:tc>
          <w:tcPr>
            <w:tcW w:w="1222" w:type="dxa"/>
            <w:tcBorders>
              <w:top w:val="single" w:sz="6" w:space="0" w:color="auto"/>
              <w:bottom w:val="single" w:sz="6" w:space="0" w:color="auto"/>
            </w:tcBorders>
          </w:tcPr>
          <w:p w14:paraId="3F259439" w14:textId="77777777" w:rsidR="00645906" w:rsidRDefault="00645906" w:rsidP="00401BD5">
            <w:pPr>
              <w:pStyle w:val="TAL"/>
            </w:pPr>
            <w:r>
              <w:t>SM</w:t>
            </w:r>
            <w:r>
              <w:noBreakHyphen/>
              <w:t>RL</w:t>
            </w:r>
          </w:p>
        </w:tc>
        <w:tc>
          <w:tcPr>
            <w:tcW w:w="425" w:type="dxa"/>
          </w:tcPr>
          <w:p w14:paraId="1FB418D0" w14:textId="77777777" w:rsidR="00645906" w:rsidRPr="00401BD5" w:rsidRDefault="00645906" w:rsidP="00401BD5">
            <w:pPr>
              <w:pStyle w:val="TAC"/>
            </w:pPr>
          </w:p>
        </w:tc>
        <w:tc>
          <w:tcPr>
            <w:tcW w:w="142" w:type="dxa"/>
          </w:tcPr>
          <w:p w14:paraId="5B28AFB0" w14:textId="77777777" w:rsidR="00645906" w:rsidRPr="00401BD5" w:rsidRDefault="00645906" w:rsidP="00401BD5">
            <w:pPr>
              <w:pStyle w:val="TAC"/>
            </w:pPr>
          </w:p>
        </w:tc>
        <w:tc>
          <w:tcPr>
            <w:tcW w:w="141" w:type="dxa"/>
          </w:tcPr>
          <w:p w14:paraId="42E8E1C2" w14:textId="77777777" w:rsidR="00645906" w:rsidRPr="00401BD5" w:rsidRDefault="00645906" w:rsidP="00401BD5">
            <w:pPr>
              <w:pStyle w:val="TAC"/>
            </w:pPr>
          </w:p>
        </w:tc>
        <w:tc>
          <w:tcPr>
            <w:tcW w:w="709" w:type="dxa"/>
            <w:tcBorders>
              <w:top w:val="single" w:sz="6" w:space="0" w:color="auto"/>
              <w:left w:val="single" w:sz="6" w:space="0" w:color="auto"/>
              <w:right w:val="single" w:sz="6" w:space="0" w:color="auto"/>
            </w:tcBorders>
          </w:tcPr>
          <w:p w14:paraId="7B299BC0" w14:textId="77777777" w:rsidR="00645906" w:rsidRPr="00401BD5" w:rsidRDefault="00645906" w:rsidP="00401BD5">
            <w:pPr>
              <w:pStyle w:val="TAC"/>
            </w:pPr>
            <w:r w:rsidRPr="00401BD5">
              <w:t>SMR</w:t>
            </w:r>
          </w:p>
        </w:tc>
        <w:tc>
          <w:tcPr>
            <w:tcW w:w="142" w:type="dxa"/>
            <w:tcBorders>
              <w:left w:val="nil"/>
            </w:tcBorders>
          </w:tcPr>
          <w:p w14:paraId="06491182" w14:textId="77777777" w:rsidR="00645906" w:rsidRPr="00401BD5" w:rsidRDefault="00645906" w:rsidP="00401BD5">
            <w:pPr>
              <w:pStyle w:val="TAC"/>
            </w:pPr>
          </w:p>
        </w:tc>
        <w:tc>
          <w:tcPr>
            <w:tcW w:w="3118" w:type="dxa"/>
            <w:tcBorders>
              <w:left w:val="nil"/>
            </w:tcBorders>
          </w:tcPr>
          <w:p w14:paraId="3C316C56" w14:textId="77777777" w:rsidR="00645906" w:rsidRPr="00401BD5" w:rsidRDefault="00645906" w:rsidP="00401BD5">
            <w:pPr>
              <w:pStyle w:val="TAC"/>
            </w:pPr>
            <w:r w:rsidRPr="00401BD5">
              <w:t>&lt;</w:t>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t>&gt;</w:t>
            </w:r>
          </w:p>
        </w:tc>
        <w:tc>
          <w:tcPr>
            <w:tcW w:w="142" w:type="dxa"/>
          </w:tcPr>
          <w:p w14:paraId="4F15FD5A" w14:textId="77777777" w:rsidR="00645906" w:rsidRPr="00401BD5" w:rsidRDefault="00645906" w:rsidP="00401BD5">
            <w:pPr>
              <w:pStyle w:val="TAC"/>
            </w:pPr>
          </w:p>
        </w:tc>
        <w:tc>
          <w:tcPr>
            <w:tcW w:w="851" w:type="dxa"/>
            <w:tcBorders>
              <w:top w:val="single" w:sz="6" w:space="0" w:color="auto"/>
              <w:left w:val="single" w:sz="6" w:space="0" w:color="auto"/>
              <w:right w:val="single" w:sz="6" w:space="0" w:color="auto"/>
            </w:tcBorders>
          </w:tcPr>
          <w:p w14:paraId="19A544EF" w14:textId="77777777" w:rsidR="00645906" w:rsidRPr="00401BD5" w:rsidRDefault="00645906" w:rsidP="00401BD5">
            <w:pPr>
              <w:pStyle w:val="TAC"/>
            </w:pPr>
            <w:r w:rsidRPr="00401BD5">
              <w:t>SMR</w:t>
            </w:r>
          </w:p>
        </w:tc>
        <w:tc>
          <w:tcPr>
            <w:tcW w:w="141" w:type="dxa"/>
            <w:tcBorders>
              <w:left w:val="nil"/>
            </w:tcBorders>
          </w:tcPr>
          <w:p w14:paraId="74523321" w14:textId="77777777" w:rsidR="00645906" w:rsidRDefault="00645906" w:rsidP="00401BD5">
            <w:pPr>
              <w:pStyle w:val="TH"/>
            </w:pPr>
          </w:p>
        </w:tc>
        <w:tc>
          <w:tcPr>
            <w:tcW w:w="142" w:type="dxa"/>
            <w:tcBorders>
              <w:left w:val="nil"/>
            </w:tcBorders>
          </w:tcPr>
          <w:p w14:paraId="10805C92" w14:textId="77777777" w:rsidR="00645906" w:rsidRDefault="00645906" w:rsidP="00401BD5">
            <w:pPr>
              <w:pStyle w:val="TH"/>
            </w:pPr>
          </w:p>
        </w:tc>
        <w:tc>
          <w:tcPr>
            <w:tcW w:w="425" w:type="dxa"/>
            <w:tcBorders>
              <w:left w:val="nil"/>
            </w:tcBorders>
          </w:tcPr>
          <w:p w14:paraId="276C0FF4" w14:textId="77777777" w:rsidR="00645906" w:rsidRDefault="00645906" w:rsidP="00401BD5">
            <w:pPr>
              <w:pStyle w:val="TH"/>
            </w:pPr>
          </w:p>
        </w:tc>
        <w:tc>
          <w:tcPr>
            <w:tcW w:w="1365" w:type="dxa"/>
            <w:tcBorders>
              <w:top w:val="single" w:sz="6" w:space="0" w:color="auto"/>
              <w:left w:val="nil"/>
              <w:bottom w:val="single" w:sz="6" w:space="0" w:color="auto"/>
            </w:tcBorders>
          </w:tcPr>
          <w:p w14:paraId="77ACBEFB" w14:textId="77777777" w:rsidR="00645906" w:rsidRDefault="00645906" w:rsidP="00401BD5">
            <w:pPr>
              <w:pStyle w:val="TAL"/>
            </w:pPr>
            <w:r>
              <w:t>SM</w:t>
            </w:r>
            <w:r>
              <w:noBreakHyphen/>
              <w:t>RL</w:t>
            </w:r>
          </w:p>
        </w:tc>
      </w:tr>
      <w:tr w:rsidR="00645906" w14:paraId="3009254F" w14:textId="77777777" w:rsidTr="00401BD5">
        <w:trPr>
          <w:trHeight w:val="468"/>
          <w:jc w:val="center"/>
        </w:trPr>
        <w:tc>
          <w:tcPr>
            <w:tcW w:w="1222" w:type="dxa"/>
            <w:tcBorders>
              <w:top w:val="single" w:sz="6" w:space="0" w:color="auto"/>
              <w:bottom w:val="single" w:sz="6" w:space="0" w:color="auto"/>
            </w:tcBorders>
          </w:tcPr>
          <w:p w14:paraId="3FE4E806" w14:textId="77777777" w:rsidR="00645906" w:rsidRDefault="00645906" w:rsidP="00401BD5">
            <w:pPr>
              <w:pStyle w:val="TAL"/>
            </w:pPr>
            <w:r>
              <w:t>CM</w:t>
            </w:r>
            <w:r>
              <w:noBreakHyphen/>
              <w:t>sublayer</w:t>
            </w:r>
          </w:p>
        </w:tc>
        <w:tc>
          <w:tcPr>
            <w:tcW w:w="425" w:type="dxa"/>
          </w:tcPr>
          <w:p w14:paraId="4BA60459" w14:textId="77777777" w:rsidR="00645906" w:rsidRPr="00401BD5" w:rsidRDefault="00645906" w:rsidP="00401BD5">
            <w:pPr>
              <w:pStyle w:val="TAC"/>
            </w:pPr>
          </w:p>
        </w:tc>
        <w:tc>
          <w:tcPr>
            <w:tcW w:w="142" w:type="dxa"/>
          </w:tcPr>
          <w:p w14:paraId="3B019FD3" w14:textId="77777777" w:rsidR="00645906" w:rsidRPr="00401BD5" w:rsidRDefault="00645906" w:rsidP="00401BD5">
            <w:pPr>
              <w:pStyle w:val="TAC"/>
            </w:pPr>
          </w:p>
        </w:tc>
        <w:tc>
          <w:tcPr>
            <w:tcW w:w="141" w:type="dxa"/>
          </w:tcPr>
          <w:p w14:paraId="485D4528" w14:textId="77777777" w:rsidR="00645906" w:rsidRPr="00401BD5" w:rsidRDefault="00645906" w:rsidP="00401BD5">
            <w:pPr>
              <w:pStyle w:val="TAC"/>
            </w:pPr>
          </w:p>
        </w:tc>
        <w:tc>
          <w:tcPr>
            <w:tcW w:w="709" w:type="dxa"/>
            <w:tcBorders>
              <w:top w:val="single" w:sz="6" w:space="0" w:color="auto"/>
              <w:left w:val="single" w:sz="6" w:space="0" w:color="auto"/>
              <w:bottom w:val="single" w:sz="6" w:space="0" w:color="auto"/>
              <w:right w:val="single" w:sz="6" w:space="0" w:color="auto"/>
            </w:tcBorders>
          </w:tcPr>
          <w:p w14:paraId="3D32F1C3" w14:textId="77777777" w:rsidR="00645906" w:rsidRPr="00401BD5" w:rsidRDefault="00645906" w:rsidP="00401BD5">
            <w:pPr>
              <w:pStyle w:val="TAC"/>
            </w:pPr>
            <w:r w:rsidRPr="00401BD5">
              <w:t>SMC</w:t>
            </w:r>
          </w:p>
        </w:tc>
        <w:tc>
          <w:tcPr>
            <w:tcW w:w="142" w:type="dxa"/>
            <w:tcBorders>
              <w:left w:val="nil"/>
            </w:tcBorders>
          </w:tcPr>
          <w:p w14:paraId="6671A4B2" w14:textId="77777777" w:rsidR="00645906" w:rsidRPr="00401BD5" w:rsidRDefault="00645906" w:rsidP="00401BD5">
            <w:pPr>
              <w:pStyle w:val="TAC"/>
            </w:pPr>
          </w:p>
        </w:tc>
        <w:tc>
          <w:tcPr>
            <w:tcW w:w="3118" w:type="dxa"/>
            <w:tcBorders>
              <w:left w:val="nil"/>
            </w:tcBorders>
          </w:tcPr>
          <w:p w14:paraId="30C83F38" w14:textId="77777777" w:rsidR="00645906" w:rsidRPr="00401BD5" w:rsidRDefault="00645906" w:rsidP="00401BD5">
            <w:pPr>
              <w:pStyle w:val="TAC"/>
            </w:pPr>
            <w:r w:rsidRPr="00401BD5">
              <w:t>&lt;</w:t>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t>&gt;</w:t>
            </w:r>
          </w:p>
        </w:tc>
        <w:tc>
          <w:tcPr>
            <w:tcW w:w="142" w:type="dxa"/>
          </w:tcPr>
          <w:p w14:paraId="0D2E192B" w14:textId="77777777" w:rsidR="00645906" w:rsidRPr="00401BD5" w:rsidRDefault="00645906" w:rsidP="00401BD5">
            <w:pPr>
              <w:pStyle w:val="TAC"/>
            </w:pPr>
          </w:p>
        </w:tc>
        <w:tc>
          <w:tcPr>
            <w:tcW w:w="851" w:type="dxa"/>
            <w:tcBorders>
              <w:top w:val="single" w:sz="6" w:space="0" w:color="auto"/>
              <w:left w:val="single" w:sz="6" w:space="0" w:color="auto"/>
              <w:bottom w:val="single" w:sz="6" w:space="0" w:color="auto"/>
              <w:right w:val="single" w:sz="6" w:space="0" w:color="auto"/>
            </w:tcBorders>
          </w:tcPr>
          <w:p w14:paraId="3C884796" w14:textId="77777777" w:rsidR="00645906" w:rsidRPr="00401BD5" w:rsidRDefault="00645906" w:rsidP="00401BD5">
            <w:pPr>
              <w:pStyle w:val="TAC"/>
            </w:pPr>
            <w:r w:rsidRPr="00401BD5">
              <w:t>SMC</w:t>
            </w:r>
          </w:p>
        </w:tc>
        <w:tc>
          <w:tcPr>
            <w:tcW w:w="141" w:type="dxa"/>
            <w:tcBorders>
              <w:left w:val="nil"/>
            </w:tcBorders>
          </w:tcPr>
          <w:p w14:paraId="532F0B79" w14:textId="77777777" w:rsidR="00645906" w:rsidRDefault="00645906" w:rsidP="00401BD5">
            <w:pPr>
              <w:pStyle w:val="TH"/>
            </w:pPr>
          </w:p>
        </w:tc>
        <w:tc>
          <w:tcPr>
            <w:tcW w:w="142" w:type="dxa"/>
            <w:tcBorders>
              <w:left w:val="nil"/>
            </w:tcBorders>
          </w:tcPr>
          <w:p w14:paraId="4ED813D2" w14:textId="77777777" w:rsidR="00645906" w:rsidRDefault="00645906" w:rsidP="00401BD5">
            <w:pPr>
              <w:pStyle w:val="TH"/>
            </w:pPr>
          </w:p>
        </w:tc>
        <w:tc>
          <w:tcPr>
            <w:tcW w:w="425" w:type="dxa"/>
            <w:tcBorders>
              <w:left w:val="nil"/>
            </w:tcBorders>
          </w:tcPr>
          <w:p w14:paraId="527D4A96" w14:textId="77777777" w:rsidR="00645906" w:rsidRDefault="00645906" w:rsidP="00401BD5">
            <w:pPr>
              <w:pStyle w:val="TH"/>
            </w:pPr>
          </w:p>
        </w:tc>
        <w:tc>
          <w:tcPr>
            <w:tcW w:w="1365" w:type="dxa"/>
            <w:tcBorders>
              <w:top w:val="single" w:sz="6" w:space="0" w:color="auto"/>
              <w:left w:val="nil"/>
              <w:bottom w:val="single" w:sz="6" w:space="0" w:color="auto"/>
            </w:tcBorders>
          </w:tcPr>
          <w:p w14:paraId="2BA33A87" w14:textId="77777777" w:rsidR="00645906" w:rsidRDefault="00645906" w:rsidP="00401BD5">
            <w:pPr>
              <w:pStyle w:val="TAL"/>
            </w:pPr>
            <w:r>
              <w:t>CM</w:t>
            </w:r>
            <w:r>
              <w:noBreakHyphen/>
              <w:t>sublayer</w:t>
            </w:r>
          </w:p>
        </w:tc>
      </w:tr>
      <w:tr w:rsidR="00645906" w14:paraId="3F23308E" w14:textId="77777777" w:rsidTr="00401BD5">
        <w:trPr>
          <w:trHeight w:val="468"/>
          <w:jc w:val="center"/>
        </w:trPr>
        <w:tc>
          <w:tcPr>
            <w:tcW w:w="1222" w:type="dxa"/>
            <w:tcBorders>
              <w:top w:val="single" w:sz="6" w:space="0" w:color="auto"/>
            </w:tcBorders>
          </w:tcPr>
          <w:p w14:paraId="69E9207D" w14:textId="77777777" w:rsidR="00645906" w:rsidRDefault="00645906" w:rsidP="00401BD5">
            <w:pPr>
              <w:pStyle w:val="TAL"/>
            </w:pPr>
            <w:r>
              <w:t>N20-layer</w:t>
            </w:r>
          </w:p>
        </w:tc>
        <w:tc>
          <w:tcPr>
            <w:tcW w:w="425" w:type="dxa"/>
          </w:tcPr>
          <w:p w14:paraId="2F903E9E" w14:textId="77777777" w:rsidR="00645906" w:rsidRPr="00401BD5" w:rsidRDefault="00645906" w:rsidP="00401BD5">
            <w:pPr>
              <w:pStyle w:val="TAC"/>
            </w:pPr>
          </w:p>
        </w:tc>
        <w:tc>
          <w:tcPr>
            <w:tcW w:w="142" w:type="dxa"/>
          </w:tcPr>
          <w:p w14:paraId="4BBEF9C1" w14:textId="77777777" w:rsidR="00645906" w:rsidRPr="00401BD5" w:rsidRDefault="00645906" w:rsidP="00401BD5">
            <w:pPr>
              <w:pStyle w:val="TAC"/>
            </w:pPr>
          </w:p>
        </w:tc>
        <w:tc>
          <w:tcPr>
            <w:tcW w:w="141" w:type="dxa"/>
          </w:tcPr>
          <w:p w14:paraId="78805074" w14:textId="77777777" w:rsidR="00645906" w:rsidRPr="00401BD5" w:rsidRDefault="00645906" w:rsidP="00401BD5">
            <w:pPr>
              <w:pStyle w:val="TAC"/>
            </w:pPr>
          </w:p>
        </w:tc>
        <w:tc>
          <w:tcPr>
            <w:tcW w:w="709" w:type="dxa"/>
            <w:tcBorders>
              <w:top w:val="single" w:sz="6" w:space="0" w:color="auto"/>
              <w:left w:val="single" w:sz="6" w:space="0" w:color="auto"/>
              <w:right w:val="single" w:sz="6" w:space="0" w:color="auto"/>
            </w:tcBorders>
          </w:tcPr>
          <w:p w14:paraId="6D9B6F32" w14:textId="77777777" w:rsidR="00645906" w:rsidRPr="00401BD5" w:rsidRDefault="00645906" w:rsidP="00401BD5">
            <w:pPr>
              <w:pStyle w:val="TAC"/>
            </w:pPr>
          </w:p>
        </w:tc>
        <w:tc>
          <w:tcPr>
            <w:tcW w:w="142" w:type="dxa"/>
            <w:tcBorders>
              <w:left w:val="nil"/>
            </w:tcBorders>
          </w:tcPr>
          <w:p w14:paraId="7F05B125" w14:textId="77777777" w:rsidR="00645906" w:rsidRPr="00401BD5" w:rsidRDefault="00645906" w:rsidP="00401BD5">
            <w:pPr>
              <w:pStyle w:val="TAC"/>
            </w:pPr>
          </w:p>
        </w:tc>
        <w:tc>
          <w:tcPr>
            <w:tcW w:w="3118" w:type="dxa"/>
            <w:tcBorders>
              <w:left w:val="nil"/>
            </w:tcBorders>
          </w:tcPr>
          <w:p w14:paraId="1869CC82" w14:textId="77777777" w:rsidR="00645906" w:rsidRPr="00401BD5" w:rsidRDefault="00645906" w:rsidP="00401BD5">
            <w:pPr>
              <w:pStyle w:val="TAC"/>
            </w:pPr>
          </w:p>
        </w:tc>
        <w:tc>
          <w:tcPr>
            <w:tcW w:w="142" w:type="dxa"/>
          </w:tcPr>
          <w:p w14:paraId="2DD758A4" w14:textId="77777777" w:rsidR="00645906" w:rsidRPr="00401BD5" w:rsidRDefault="00645906" w:rsidP="00401BD5">
            <w:pPr>
              <w:pStyle w:val="TAC"/>
            </w:pPr>
          </w:p>
        </w:tc>
        <w:tc>
          <w:tcPr>
            <w:tcW w:w="851" w:type="dxa"/>
            <w:tcBorders>
              <w:top w:val="single" w:sz="6" w:space="0" w:color="auto"/>
              <w:left w:val="single" w:sz="6" w:space="0" w:color="auto"/>
              <w:right w:val="single" w:sz="6" w:space="0" w:color="auto"/>
            </w:tcBorders>
          </w:tcPr>
          <w:p w14:paraId="39705502" w14:textId="77777777" w:rsidR="00645906" w:rsidRPr="00401BD5" w:rsidRDefault="00645906" w:rsidP="00401BD5">
            <w:pPr>
              <w:pStyle w:val="TAC"/>
            </w:pPr>
          </w:p>
        </w:tc>
        <w:tc>
          <w:tcPr>
            <w:tcW w:w="141" w:type="dxa"/>
            <w:tcBorders>
              <w:left w:val="nil"/>
            </w:tcBorders>
          </w:tcPr>
          <w:p w14:paraId="257A07DE" w14:textId="77777777" w:rsidR="00645906" w:rsidRDefault="00645906" w:rsidP="00401BD5">
            <w:pPr>
              <w:pStyle w:val="TH"/>
            </w:pPr>
          </w:p>
        </w:tc>
        <w:tc>
          <w:tcPr>
            <w:tcW w:w="142" w:type="dxa"/>
            <w:tcBorders>
              <w:left w:val="nil"/>
            </w:tcBorders>
          </w:tcPr>
          <w:p w14:paraId="558C96D4" w14:textId="77777777" w:rsidR="00645906" w:rsidRDefault="00645906" w:rsidP="00401BD5">
            <w:pPr>
              <w:pStyle w:val="TH"/>
            </w:pPr>
          </w:p>
        </w:tc>
        <w:tc>
          <w:tcPr>
            <w:tcW w:w="425" w:type="dxa"/>
            <w:tcBorders>
              <w:left w:val="nil"/>
            </w:tcBorders>
          </w:tcPr>
          <w:p w14:paraId="0D83324A" w14:textId="77777777" w:rsidR="00645906" w:rsidRDefault="00645906" w:rsidP="00401BD5">
            <w:pPr>
              <w:pStyle w:val="TH"/>
            </w:pPr>
          </w:p>
        </w:tc>
        <w:tc>
          <w:tcPr>
            <w:tcW w:w="1365" w:type="dxa"/>
            <w:tcBorders>
              <w:top w:val="single" w:sz="6" w:space="0" w:color="auto"/>
              <w:left w:val="nil"/>
            </w:tcBorders>
          </w:tcPr>
          <w:p w14:paraId="7D2CEA3D" w14:textId="77777777" w:rsidR="00645906" w:rsidRDefault="00645906" w:rsidP="00401BD5">
            <w:pPr>
              <w:pStyle w:val="TAL"/>
            </w:pPr>
            <w:r>
              <w:t>5GMM-sublayer</w:t>
            </w:r>
          </w:p>
        </w:tc>
      </w:tr>
    </w:tbl>
    <w:p w14:paraId="440A7DF2" w14:textId="77777777" w:rsidR="00645906" w:rsidRDefault="00645906" w:rsidP="00645906">
      <w:pPr>
        <w:pStyle w:val="FP"/>
      </w:pPr>
    </w:p>
    <w:p w14:paraId="618E75E4" w14:textId="77777777" w:rsidR="00645906" w:rsidRDefault="00645906" w:rsidP="00645906">
      <w:pPr>
        <w:pStyle w:val="NF"/>
      </w:pPr>
      <w:r>
        <w:t>NOTE:</w:t>
      </w:r>
      <w:r>
        <w:tab/>
        <w:t>SM-CP messages are transferred between the SMSF and the MS through the AMF. The protocol stack on the AMF is not shown.</w:t>
      </w:r>
    </w:p>
    <w:p w14:paraId="314DA8E2" w14:textId="77777777" w:rsidR="00645906" w:rsidRDefault="00645906" w:rsidP="003F002A">
      <w:pPr>
        <w:pStyle w:val="TF"/>
      </w:pPr>
      <w:r>
        <w:t>Figure 2.1f/3GPP TS 24.011: Protocol hierarchy in N1 mode</w:t>
      </w:r>
    </w:p>
    <w:p w14:paraId="0B54C603" w14:textId="77777777" w:rsidR="00E90FF3" w:rsidRDefault="00E90FF3">
      <w:r>
        <w:t>The CM</w:t>
      </w:r>
      <w:r>
        <w:noBreakHyphen/>
        <w:t>sublayer, in terms of the Short Message Service Support, provides services to the Short Message Relay Layer.</w:t>
      </w:r>
    </w:p>
    <w:p w14:paraId="4E3D27BF" w14:textId="77777777" w:rsidR="00E90FF3" w:rsidRDefault="00E90FF3">
      <w:r>
        <w:t>On the MS</w:t>
      </w:r>
      <w:r>
        <w:noBreakHyphen/>
        <w:t>side the Short Message Relay Layer provides services to the Short Message Transfer Layer. The Short Message Relay Layer is the upper layer on the network side (MSC or SGSN</w:t>
      </w:r>
      <w:r w:rsidR="008B43A8">
        <w:t xml:space="preserve"> or MME</w:t>
      </w:r>
      <w:r>
        <w:t>), and the SM</w:t>
      </w:r>
      <w:r>
        <w:noBreakHyphen/>
        <w:t>user information elements are mapped to TCAP/MAP.</w:t>
      </w:r>
    </w:p>
    <w:p w14:paraId="1B2AAF3E" w14:textId="77777777" w:rsidR="00E90FF3" w:rsidRDefault="00E90FF3">
      <w:r>
        <w:t>The peer protocol between two SMC entities is denoted SM</w:t>
      </w:r>
      <w:r>
        <w:noBreakHyphen/>
        <w:t>CP, and between two SMR entities, SM</w:t>
      </w:r>
      <w:r>
        <w:noBreakHyphen/>
        <w:t>RP.</w:t>
      </w:r>
    </w:p>
    <w:p w14:paraId="4F91A3BB" w14:textId="77777777" w:rsidR="00E90FF3" w:rsidRDefault="00E90FF3">
      <w:r>
        <w:t>Abbreviations:</w:t>
      </w:r>
    </w:p>
    <w:p w14:paraId="21431E58" w14:textId="77777777" w:rsidR="00E90FF3" w:rsidRDefault="00E90FF3">
      <w:pPr>
        <w:pStyle w:val="EW"/>
      </w:pPr>
      <w:r>
        <w:t>SM</w:t>
      </w:r>
      <w:r>
        <w:noBreakHyphen/>
        <w:t>AL</w:t>
      </w:r>
      <w:r>
        <w:tab/>
        <w:t>Short Message Application Layer</w:t>
      </w:r>
    </w:p>
    <w:p w14:paraId="26EFCE8B" w14:textId="77777777" w:rsidR="00E90FF3" w:rsidRDefault="00E90FF3">
      <w:pPr>
        <w:pStyle w:val="EW"/>
      </w:pPr>
      <w:r>
        <w:t>SM</w:t>
      </w:r>
      <w:r>
        <w:noBreakHyphen/>
        <w:t>TL</w:t>
      </w:r>
      <w:r>
        <w:tab/>
        <w:t>Short Message Transfer Layer</w:t>
      </w:r>
    </w:p>
    <w:p w14:paraId="58D3634A" w14:textId="77777777" w:rsidR="00E90FF3" w:rsidRDefault="00E90FF3">
      <w:pPr>
        <w:pStyle w:val="EW"/>
      </w:pPr>
      <w:r>
        <w:t>SM</w:t>
      </w:r>
      <w:r>
        <w:noBreakHyphen/>
        <w:t>RL</w:t>
      </w:r>
      <w:r>
        <w:tab/>
        <w:t>Short Message Relay Layer</w:t>
      </w:r>
    </w:p>
    <w:p w14:paraId="409501F2" w14:textId="77777777" w:rsidR="00E90FF3" w:rsidRDefault="00E90FF3">
      <w:pPr>
        <w:pStyle w:val="EW"/>
      </w:pPr>
      <w:r>
        <w:t>SM</w:t>
      </w:r>
      <w:r>
        <w:noBreakHyphen/>
        <w:t>RP</w:t>
      </w:r>
      <w:r>
        <w:tab/>
        <w:t>Short Message Relay Protocol</w:t>
      </w:r>
    </w:p>
    <w:p w14:paraId="2F78889E" w14:textId="77777777" w:rsidR="00E90FF3" w:rsidRDefault="00E90FF3">
      <w:pPr>
        <w:pStyle w:val="EW"/>
      </w:pPr>
      <w:r>
        <w:t>SMR</w:t>
      </w:r>
      <w:r>
        <w:tab/>
        <w:t>Short Message Relay (entity)</w:t>
      </w:r>
    </w:p>
    <w:p w14:paraId="3E1DD7DC" w14:textId="77777777" w:rsidR="00E90FF3" w:rsidRDefault="00E90FF3">
      <w:pPr>
        <w:pStyle w:val="EW"/>
      </w:pPr>
      <w:r>
        <w:t>CM</w:t>
      </w:r>
      <w:r>
        <w:noBreakHyphen/>
        <w:t>sub</w:t>
      </w:r>
      <w:r>
        <w:tab/>
        <w:t>Connection Management sublayer</w:t>
      </w:r>
    </w:p>
    <w:p w14:paraId="19EEF12F" w14:textId="77777777" w:rsidR="00E90FF3" w:rsidRDefault="00E90FF3">
      <w:pPr>
        <w:pStyle w:val="EW"/>
      </w:pPr>
      <w:r>
        <w:t>SM</w:t>
      </w:r>
      <w:r>
        <w:noBreakHyphen/>
        <w:t>CP</w:t>
      </w:r>
      <w:r>
        <w:tab/>
        <w:t>Short Message Control Protocol</w:t>
      </w:r>
    </w:p>
    <w:p w14:paraId="7EA75EE1" w14:textId="77777777" w:rsidR="00E90FF3" w:rsidRDefault="00E90FF3">
      <w:pPr>
        <w:pStyle w:val="EW"/>
      </w:pPr>
      <w:r>
        <w:t>SMC</w:t>
      </w:r>
      <w:r>
        <w:tab/>
        <w:t>Short Message Control (entity)</w:t>
      </w:r>
    </w:p>
    <w:p w14:paraId="75EFD087" w14:textId="77777777" w:rsidR="00E90FF3" w:rsidRDefault="00E90FF3">
      <w:pPr>
        <w:pStyle w:val="EW"/>
      </w:pPr>
      <w:r>
        <w:t>MM</w:t>
      </w:r>
      <w:r>
        <w:noBreakHyphen/>
        <w:t>sub</w:t>
      </w:r>
      <w:r>
        <w:tab/>
        <w:t>Mobility Management sublayer</w:t>
      </w:r>
    </w:p>
    <w:p w14:paraId="0C1FAF60" w14:textId="77777777" w:rsidR="00E90FF3" w:rsidRDefault="00E90FF3">
      <w:pPr>
        <w:pStyle w:val="EW"/>
      </w:pPr>
      <w:r>
        <w:rPr>
          <w:rFonts w:hint="eastAsia"/>
        </w:rPr>
        <w:t>GMM-sub</w:t>
      </w:r>
      <w:r>
        <w:rPr>
          <w:rFonts w:hint="eastAsia"/>
        </w:rPr>
        <w:tab/>
        <w:t>GPRS Mobility Management sublayer</w:t>
      </w:r>
    </w:p>
    <w:p w14:paraId="3697B1BE" w14:textId="77777777" w:rsidR="00E90FF3" w:rsidRDefault="00E90FF3">
      <w:pPr>
        <w:pStyle w:val="EW"/>
      </w:pPr>
      <w:r>
        <w:t>RR</w:t>
      </w:r>
      <w:r>
        <w:noBreakHyphen/>
        <w:t>sub</w:t>
      </w:r>
      <w:r>
        <w:tab/>
        <w:t>Radio Resource Management sublayer</w:t>
      </w:r>
    </w:p>
    <w:p w14:paraId="748AA4E1" w14:textId="77777777" w:rsidR="00E90FF3" w:rsidRDefault="00E90FF3">
      <w:pPr>
        <w:pStyle w:val="EW"/>
      </w:pPr>
      <w:r>
        <w:t>LLC-sub</w:t>
      </w:r>
      <w:r>
        <w:tab/>
        <w:t>Logical Link Control sublayer</w:t>
      </w:r>
    </w:p>
    <w:p w14:paraId="05E44A4C" w14:textId="77777777" w:rsidR="00E90FF3" w:rsidRDefault="00E90FF3">
      <w:pPr>
        <w:pStyle w:val="EW"/>
      </w:pPr>
      <w:r>
        <w:t>GRR-sub</w:t>
      </w:r>
      <w:r>
        <w:tab/>
        <w:t>GPRS Radio Resource sublayer</w:t>
      </w:r>
      <w:r>
        <w:rPr>
          <w:rFonts w:hint="eastAsia"/>
        </w:rPr>
        <w:t xml:space="preserve"> in GSM</w:t>
      </w:r>
    </w:p>
    <w:p w14:paraId="2202F125" w14:textId="77777777" w:rsidR="007B5B0E" w:rsidRDefault="007B5B0E" w:rsidP="007B5B0E">
      <w:pPr>
        <w:pStyle w:val="EW"/>
      </w:pPr>
      <w:r>
        <w:t>EMM-sub</w:t>
      </w:r>
      <w:r>
        <w:tab/>
        <w:t>EPS Mobility Management sublayer</w:t>
      </w:r>
    </w:p>
    <w:p w14:paraId="65E9E05F" w14:textId="77777777" w:rsidR="00E90FF3" w:rsidRPr="00645906" w:rsidRDefault="00645906">
      <w:pPr>
        <w:pStyle w:val="EW"/>
        <w:rPr>
          <w:lang w:val="en-US"/>
        </w:rPr>
      </w:pPr>
      <w:r w:rsidRPr="00A942C0">
        <w:rPr>
          <w:lang w:val="en-US"/>
        </w:rPr>
        <w:t>5GMM-sub</w:t>
      </w:r>
      <w:r w:rsidRPr="00A942C0">
        <w:rPr>
          <w:lang w:val="en-US"/>
        </w:rPr>
        <w:tab/>
        <w:t>5G Mobility Management sublayer</w:t>
      </w:r>
    </w:p>
    <w:p w14:paraId="585184BC" w14:textId="77777777" w:rsidR="00E90FF3" w:rsidRDefault="00E90FF3">
      <w:pPr>
        <w:pStyle w:val="Heading2"/>
      </w:pPr>
      <w:bookmarkStart w:id="37" w:name="_Toc4429724"/>
      <w:bookmarkStart w:id="38" w:name="_Toc45191520"/>
      <w:bookmarkStart w:id="39" w:name="_Toc45191699"/>
      <w:bookmarkStart w:id="40" w:name="_Toc45191878"/>
      <w:bookmarkStart w:id="41" w:name="_Toc163123598"/>
      <w:r>
        <w:t>2.2</w:t>
      </w:r>
      <w:r>
        <w:tab/>
        <w:t xml:space="preserve">Use of channels </w:t>
      </w:r>
      <w:r>
        <w:rPr>
          <w:rFonts w:hint="eastAsia"/>
        </w:rPr>
        <w:t>(A/Gb mode only)</w:t>
      </w:r>
      <w:bookmarkEnd w:id="37"/>
      <w:bookmarkEnd w:id="38"/>
      <w:bookmarkEnd w:id="39"/>
      <w:bookmarkEnd w:id="40"/>
      <w:bookmarkEnd w:id="41"/>
    </w:p>
    <w:p w14:paraId="4A5E1389" w14:textId="77777777" w:rsidR="00E90FF3" w:rsidRDefault="00E90FF3">
      <w:pPr>
        <w:keepNext/>
        <w:keepLines/>
      </w:pPr>
      <w:r>
        <w:t>Table 2.1/3GPP</w:t>
      </w:r>
      <w:r w:rsidR="00875CA6">
        <w:t> </w:t>
      </w:r>
      <w:r>
        <w:t>TS</w:t>
      </w:r>
      <w:r w:rsidR="00875CA6">
        <w:t> </w:t>
      </w:r>
      <w:r>
        <w:t>24.011 summarizes the use of channels for the short message service for circuit switched in A/Gb mode. Arrows indicate changes of channel.</w:t>
      </w:r>
    </w:p>
    <w:p w14:paraId="1620568C" w14:textId="77777777" w:rsidR="00E90FF3" w:rsidRDefault="00E90FF3">
      <w:pPr>
        <w:pStyle w:val="TH"/>
      </w:pPr>
      <w:r>
        <w:t>Table 2.1/3GPP TS 24.011: Channels used for short message transfer over circuit switched in A/Gb mode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219"/>
        <w:gridCol w:w="3969"/>
      </w:tblGrid>
      <w:tr w:rsidR="00E90FF3" w14:paraId="0B8ECC71" w14:textId="77777777">
        <w:trPr>
          <w:jc w:val="center"/>
        </w:trPr>
        <w:tc>
          <w:tcPr>
            <w:tcW w:w="4219" w:type="dxa"/>
            <w:tcBorders>
              <w:bottom w:val="nil"/>
              <w:right w:val="nil"/>
            </w:tcBorders>
          </w:tcPr>
          <w:p w14:paraId="71A50249" w14:textId="77777777" w:rsidR="00E90FF3" w:rsidRPr="00401BD5" w:rsidRDefault="00E90FF3">
            <w:pPr>
              <w:pStyle w:val="TAH"/>
            </w:pPr>
            <w:r w:rsidRPr="00401BD5">
              <w:t>Channel dependency</w:t>
            </w:r>
          </w:p>
        </w:tc>
        <w:tc>
          <w:tcPr>
            <w:tcW w:w="3969" w:type="dxa"/>
            <w:tcBorders>
              <w:top w:val="single" w:sz="6" w:space="0" w:color="auto"/>
              <w:left w:val="single" w:sz="6" w:space="0" w:color="auto"/>
              <w:bottom w:val="single" w:sz="6" w:space="0" w:color="auto"/>
            </w:tcBorders>
          </w:tcPr>
          <w:p w14:paraId="6255AB05" w14:textId="77777777" w:rsidR="00E90FF3" w:rsidRPr="00401BD5" w:rsidRDefault="00E90FF3">
            <w:pPr>
              <w:pStyle w:val="TAH"/>
            </w:pPr>
            <w:r w:rsidRPr="00401BD5">
              <w:t>Channel used</w:t>
            </w:r>
          </w:p>
        </w:tc>
      </w:tr>
      <w:tr w:rsidR="00E90FF3" w14:paraId="0964CC6B" w14:textId="77777777">
        <w:trPr>
          <w:jc w:val="center"/>
        </w:trPr>
        <w:tc>
          <w:tcPr>
            <w:tcW w:w="4219" w:type="dxa"/>
            <w:tcBorders>
              <w:top w:val="single" w:sz="6" w:space="0" w:color="auto"/>
              <w:bottom w:val="nil"/>
              <w:right w:val="single" w:sz="6" w:space="0" w:color="auto"/>
            </w:tcBorders>
          </w:tcPr>
          <w:p w14:paraId="0045B491" w14:textId="77777777" w:rsidR="00E90FF3" w:rsidRDefault="00E90FF3">
            <w:pPr>
              <w:pStyle w:val="TAL"/>
            </w:pPr>
            <w:r>
              <w:t>TCH not allocated</w:t>
            </w:r>
          </w:p>
        </w:tc>
        <w:tc>
          <w:tcPr>
            <w:tcW w:w="3969" w:type="dxa"/>
            <w:tcBorders>
              <w:top w:val="nil"/>
              <w:left w:val="nil"/>
            </w:tcBorders>
          </w:tcPr>
          <w:p w14:paraId="0D2CC3EB" w14:textId="77777777" w:rsidR="00E90FF3" w:rsidRDefault="00E90FF3">
            <w:pPr>
              <w:pStyle w:val="TAL"/>
            </w:pPr>
            <w:r>
              <w:t xml:space="preserve"> SDCCH</w:t>
            </w:r>
          </w:p>
        </w:tc>
      </w:tr>
      <w:tr w:rsidR="00E90FF3" w14:paraId="26805749" w14:textId="77777777">
        <w:trPr>
          <w:jc w:val="center"/>
        </w:trPr>
        <w:tc>
          <w:tcPr>
            <w:tcW w:w="4219" w:type="dxa"/>
            <w:tcBorders>
              <w:top w:val="nil"/>
              <w:bottom w:val="nil"/>
              <w:right w:val="single" w:sz="6" w:space="0" w:color="auto"/>
            </w:tcBorders>
          </w:tcPr>
          <w:p w14:paraId="7B02CFA4" w14:textId="77777777" w:rsidR="00E90FF3" w:rsidRDefault="00E90FF3">
            <w:pPr>
              <w:pStyle w:val="TAL"/>
            </w:pPr>
            <w:r>
              <w:t xml:space="preserve">TCH not allocated </w:t>
            </w:r>
            <w:r>
              <w:noBreakHyphen/>
              <w:t xml:space="preserve">&gt; TCH allocated </w:t>
            </w:r>
          </w:p>
        </w:tc>
        <w:tc>
          <w:tcPr>
            <w:tcW w:w="3969" w:type="dxa"/>
            <w:tcBorders>
              <w:left w:val="nil"/>
            </w:tcBorders>
          </w:tcPr>
          <w:p w14:paraId="35E4D306" w14:textId="77777777" w:rsidR="00E90FF3" w:rsidRDefault="00E90FF3">
            <w:pPr>
              <w:pStyle w:val="TAL"/>
            </w:pPr>
            <w:r>
              <w:t xml:space="preserve"> SDCCH </w:t>
            </w:r>
            <w:r>
              <w:noBreakHyphen/>
              <w:t>&gt; SACCH</w:t>
            </w:r>
          </w:p>
        </w:tc>
      </w:tr>
      <w:tr w:rsidR="00E90FF3" w14:paraId="57B05C1E" w14:textId="77777777">
        <w:trPr>
          <w:jc w:val="center"/>
        </w:trPr>
        <w:tc>
          <w:tcPr>
            <w:tcW w:w="4219" w:type="dxa"/>
            <w:tcBorders>
              <w:top w:val="nil"/>
              <w:bottom w:val="nil"/>
              <w:right w:val="single" w:sz="6" w:space="0" w:color="auto"/>
            </w:tcBorders>
          </w:tcPr>
          <w:p w14:paraId="24A157A6" w14:textId="77777777" w:rsidR="00E90FF3" w:rsidRDefault="00E90FF3">
            <w:pPr>
              <w:pStyle w:val="TAL"/>
            </w:pPr>
            <w:r>
              <w:t>TCH allocated</w:t>
            </w:r>
          </w:p>
        </w:tc>
        <w:tc>
          <w:tcPr>
            <w:tcW w:w="3969" w:type="dxa"/>
            <w:tcBorders>
              <w:left w:val="nil"/>
            </w:tcBorders>
          </w:tcPr>
          <w:p w14:paraId="5CAC43C2" w14:textId="77777777" w:rsidR="00E90FF3" w:rsidRDefault="00E90FF3">
            <w:pPr>
              <w:pStyle w:val="TAL"/>
            </w:pPr>
            <w:r>
              <w:t xml:space="preserve"> SACCH</w:t>
            </w:r>
          </w:p>
        </w:tc>
      </w:tr>
      <w:tr w:rsidR="00E90FF3" w14:paraId="4CA4874C" w14:textId="77777777">
        <w:trPr>
          <w:jc w:val="center"/>
        </w:trPr>
        <w:tc>
          <w:tcPr>
            <w:tcW w:w="4219" w:type="dxa"/>
            <w:tcBorders>
              <w:top w:val="nil"/>
              <w:bottom w:val="single" w:sz="6" w:space="0" w:color="auto"/>
              <w:right w:val="single" w:sz="6" w:space="0" w:color="auto"/>
            </w:tcBorders>
          </w:tcPr>
          <w:p w14:paraId="23CAC14B" w14:textId="77777777" w:rsidR="00E90FF3" w:rsidRDefault="00E90FF3">
            <w:pPr>
              <w:pStyle w:val="TAL"/>
            </w:pPr>
            <w:r>
              <w:t xml:space="preserve">TCH allocated </w:t>
            </w:r>
            <w:r>
              <w:noBreakHyphen/>
              <w:t xml:space="preserve">&gt; TCH not allocated </w:t>
            </w:r>
          </w:p>
        </w:tc>
        <w:tc>
          <w:tcPr>
            <w:tcW w:w="3969" w:type="dxa"/>
            <w:tcBorders>
              <w:left w:val="nil"/>
            </w:tcBorders>
          </w:tcPr>
          <w:p w14:paraId="34661E48" w14:textId="77777777" w:rsidR="00E90FF3" w:rsidRDefault="00E90FF3">
            <w:pPr>
              <w:pStyle w:val="TAL"/>
            </w:pPr>
            <w:r>
              <w:t xml:space="preserve"> SACCH </w:t>
            </w:r>
            <w:r>
              <w:noBreakHyphen/>
              <w:t>&gt; SACCH opt. SDCCH³</w:t>
            </w:r>
          </w:p>
        </w:tc>
      </w:tr>
    </w:tbl>
    <w:p w14:paraId="5EE751F6" w14:textId="77777777" w:rsidR="00E90FF3" w:rsidRDefault="00E90FF3"/>
    <w:p w14:paraId="6B404506" w14:textId="77777777" w:rsidR="00E90FF3" w:rsidRDefault="00E90FF3">
      <w:r>
        <w:t>The short message service for GPRS shall be supported by a PDTCH.</w:t>
      </w:r>
    </w:p>
    <w:p w14:paraId="1BA4DE49" w14:textId="77777777" w:rsidR="00E90FF3" w:rsidRDefault="00E90FF3">
      <w:pPr>
        <w:pStyle w:val="Heading2"/>
      </w:pPr>
      <w:bookmarkStart w:id="42" w:name="_Toc4429725"/>
      <w:bookmarkStart w:id="43" w:name="_Toc45191521"/>
      <w:bookmarkStart w:id="44" w:name="_Toc45191700"/>
      <w:bookmarkStart w:id="45" w:name="_Toc45191879"/>
      <w:bookmarkStart w:id="46" w:name="_Toc163123599"/>
      <w:r>
        <w:lastRenderedPageBreak/>
        <w:t>2.3</w:t>
      </w:r>
      <w:r>
        <w:tab/>
        <w:t>Layer 2 SAPI 3 handling for circuit switched in A/Gb mode</w:t>
      </w:r>
      <w:bookmarkEnd w:id="42"/>
      <w:bookmarkEnd w:id="43"/>
      <w:bookmarkEnd w:id="44"/>
      <w:bookmarkEnd w:id="45"/>
      <w:bookmarkEnd w:id="46"/>
    </w:p>
    <w:p w14:paraId="1EF0479A" w14:textId="77777777" w:rsidR="00E90FF3" w:rsidRDefault="00E90FF3">
      <w:pPr>
        <w:keepNext/>
        <w:keepLines/>
      </w:pPr>
      <w:r>
        <w:t>General rule:</w:t>
      </w:r>
    </w:p>
    <w:p w14:paraId="02F79173" w14:textId="77777777" w:rsidR="00E90FF3" w:rsidRDefault="00E90FF3">
      <w:pPr>
        <w:pStyle w:val="B1"/>
      </w:pPr>
      <w:r>
        <w:t>-</w:t>
      </w:r>
      <w:r>
        <w:tab/>
        <w:t>the Radio Resource Management (RR reference 3GPP</w:t>
      </w:r>
      <w:r w:rsidR="00875CA6">
        <w:t> </w:t>
      </w:r>
      <w:r>
        <w:t>TS </w:t>
      </w:r>
      <w:r>
        <w:rPr>
          <w:rFonts w:hint="eastAsia"/>
        </w:rPr>
        <w:t>44.018</w:t>
      </w:r>
      <w:r w:rsidR="00875CA6">
        <w:rPr>
          <w:rFonts w:hint="cs"/>
        </w:rPr>
        <w:t> [7]</w:t>
      </w:r>
      <w:r>
        <w:t>) in the Mobile Station and on the network side (i.e. in the BSC) shall establish the acknowledged mode of operation on SAPI 3 whenever needed, i.e. when a message requiring SAPI 3 transfer shall be transmitted;</w:t>
      </w:r>
    </w:p>
    <w:p w14:paraId="6E93AC96" w14:textId="77777777" w:rsidR="00E90FF3" w:rsidRDefault="00E90FF3">
      <w:pPr>
        <w:pStyle w:val="B1"/>
      </w:pPr>
      <w:r>
        <w:t>-</w:t>
      </w:r>
      <w:r>
        <w:tab/>
        <w:t>RR shall control the layer 2 also for SAPI 3, and keep knowledge of the mode;</w:t>
      </w:r>
    </w:p>
    <w:p w14:paraId="3250DF18" w14:textId="77777777" w:rsidR="00E90FF3" w:rsidRDefault="00E90FF3">
      <w:pPr>
        <w:pStyle w:val="B1"/>
      </w:pPr>
      <w:r>
        <w:t>-</w:t>
      </w:r>
      <w:r>
        <w:tab/>
        <w:t>the network side may initiate release of the acknowledged mode for SAPI 3 either explicitly (by the use of DISC</w:t>
      </w:r>
      <w:r>
        <w:noBreakHyphen/>
        <w:t xml:space="preserve"> and UA</w:t>
      </w:r>
      <w:r>
        <w:noBreakHyphen/>
        <w:t>frames, see 3GPP</w:t>
      </w:r>
      <w:r w:rsidR="00875CA6">
        <w:t> </w:t>
      </w:r>
      <w:r>
        <w:t>TS </w:t>
      </w:r>
      <w:r>
        <w:rPr>
          <w:rFonts w:hint="eastAsia"/>
        </w:rPr>
        <w:t>44.006</w:t>
      </w:r>
      <w:r w:rsidR="00875CA6">
        <w:rPr>
          <w:rFonts w:hint="cs"/>
        </w:rPr>
        <w:t> [3]</w:t>
      </w:r>
      <w:r>
        <w:t>) or indirectly by channel release (see 3GPP</w:t>
      </w:r>
      <w:r w:rsidR="00875CA6">
        <w:t> </w:t>
      </w:r>
      <w:r>
        <w:t>TS </w:t>
      </w:r>
      <w:r>
        <w:rPr>
          <w:rFonts w:hint="eastAsia"/>
        </w:rPr>
        <w:t>44.018</w:t>
      </w:r>
      <w:r w:rsidR="00875CA6">
        <w:rPr>
          <w:rFonts w:hint="cs"/>
        </w:rPr>
        <w:t> [7]</w:t>
      </w:r>
      <w:r>
        <w:t>).</w:t>
      </w:r>
    </w:p>
    <w:p w14:paraId="638B7C26" w14:textId="77777777" w:rsidR="00E90FF3" w:rsidRDefault="00E90FF3">
      <w:r>
        <w:t>This means:</w:t>
      </w:r>
    </w:p>
    <w:p w14:paraId="7926B53D" w14:textId="77777777" w:rsidR="00E90FF3" w:rsidRDefault="00E90FF3">
      <w:pPr>
        <w:pStyle w:val="B1"/>
      </w:pPr>
      <w:r>
        <w:t>-</w:t>
      </w:r>
      <w:r>
        <w:tab/>
        <w:t>the Mobile Station side will initiate establishment of SAPI 3 acknowledged mode in the case of mobile originating short message transfer;</w:t>
      </w:r>
    </w:p>
    <w:p w14:paraId="5D03D387" w14:textId="77777777" w:rsidR="00E90FF3" w:rsidRDefault="00E90FF3">
      <w:pPr>
        <w:pStyle w:val="B1"/>
      </w:pPr>
      <w:r>
        <w:t>-</w:t>
      </w:r>
      <w:r>
        <w:tab/>
        <w:t>the network side will initiate establishment of SAPI 3 acknowledged mode in the case of mobile terminating short message transfer;</w:t>
      </w:r>
    </w:p>
    <w:p w14:paraId="76D6D14F" w14:textId="77777777" w:rsidR="00E90FF3" w:rsidRDefault="00E90FF3">
      <w:pPr>
        <w:pStyle w:val="B1"/>
      </w:pPr>
      <w:r>
        <w:t>-</w:t>
      </w:r>
      <w:r>
        <w:tab/>
        <w:t>the network side may choose to keep the channel and the acknowledged mode of operation to facilitate transfer of several short messages for or from the same Mobile Station. The queuing and scheduling function for this should reside in the MSC.</w:t>
      </w:r>
    </w:p>
    <w:p w14:paraId="2A28B9CA" w14:textId="77777777" w:rsidR="00E90FF3" w:rsidRDefault="00E90FF3">
      <w:pPr>
        <w:pStyle w:val="Heading2"/>
      </w:pPr>
      <w:bookmarkStart w:id="47" w:name="_Toc4429726"/>
      <w:bookmarkStart w:id="48" w:name="_Toc45191522"/>
      <w:bookmarkStart w:id="49" w:name="_Toc45191701"/>
      <w:bookmarkStart w:id="50" w:name="_Toc45191880"/>
      <w:bookmarkStart w:id="51" w:name="_Toc163123600"/>
      <w:r>
        <w:t>2.4</w:t>
      </w:r>
      <w:r>
        <w:tab/>
        <w:t xml:space="preserve">Layer 2 (LLC) GPRS support </w:t>
      </w:r>
      <w:r>
        <w:rPr>
          <w:rFonts w:hint="eastAsia"/>
        </w:rPr>
        <w:t>(A/Gb mode only)</w:t>
      </w:r>
      <w:bookmarkEnd w:id="47"/>
      <w:bookmarkEnd w:id="48"/>
      <w:bookmarkEnd w:id="49"/>
      <w:bookmarkEnd w:id="50"/>
      <w:bookmarkEnd w:id="51"/>
    </w:p>
    <w:p w14:paraId="776C380C" w14:textId="77777777" w:rsidR="00E90FF3" w:rsidRDefault="00E90FF3">
      <w:r>
        <w:t>It shall be possible for a GPRS-attached MS of any class (A, B, C) to send and receive short messages over GPRS radio channels.</w:t>
      </w:r>
    </w:p>
    <w:p w14:paraId="0DAF1102" w14:textId="77777777" w:rsidR="00E90FF3" w:rsidRDefault="00E90FF3">
      <w:r>
        <w:t>GPRS shall use the unacknowledged mode of LLC frame transfer as described in 3GPP</w:t>
      </w:r>
      <w:r w:rsidR="000740A3">
        <w:t> </w:t>
      </w:r>
      <w:r>
        <w:t>TS</w:t>
      </w:r>
      <w:r w:rsidR="000740A3">
        <w:t> </w:t>
      </w:r>
      <w:r>
        <w:rPr>
          <w:rFonts w:hint="eastAsia"/>
        </w:rPr>
        <w:t>44.064</w:t>
      </w:r>
      <w:r w:rsidR="000740A3">
        <w:rPr>
          <w:rFonts w:hint="cs"/>
        </w:rPr>
        <w:t> [6a]</w:t>
      </w:r>
      <w:r>
        <w:t>, and shall use SAPI 7 to identify the SMS Logical Link Entity within the LLC layer.</w:t>
      </w:r>
    </w:p>
    <w:p w14:paraId="102C3BE4" w14:textId="77777777" w:rsidR="00E90FF3" w:rsidRDefault="00E90FF3">
      <w:r>
        <w:t>A description of the different GPRS MS classes can be found in</w:t>
      </w:r>
      <w:r>
        <w:rPr>
          <w:rFonts w:hint="eastAsia"/>
        </w:rPr>
        <w:t xml:space="preserve"> </w:t>
      </w:r>
      <w:r>
        <w:t>3GPP</w:t>
      </w:r>
      <w:r w:rsidR="00875CA6">
        <w:t> </w:t>
      </w:r>
      <w:r>
        <w:t>TS</w:t>
      </w:r>
      <w:r w:rsidR="00875CA6">
        <w:t> </w:t>
      </w:r>
      <w:r>
        <w:rPr>
          <w:rFonts w:hint="eastAsia"/>
        </w:rPr>
        <w:t>23.060</w:t>
      </w:r>
      <w:r w:rsidR="00875CA6">
        <w:rPr>
          <w:rFonts w:hint="cs"/>
        </w:rPr>
        <w:t> [3a]</w:t>
      </w:r>
      <w:r>
        <w:t>, and a brief overview is given below:</w:t>
      </w:r>
    </w:p>
    <w:p w14:paraId="0C025C38" w14:textId="77777777" w:rsidR="00E90FF3" w:rsidRDefault="00E90FF3">
      <w:pPr>
        <w:pStyle w:val="B1"/>
      </w:pPr>
      <w:r>
        <w:t>-</w:t>
      </w:r>
      <w:r>
        <w:tab/>
        <w:t>class A/B MSs may be able to send and receive short messages using either the MM sublayer (using SACCH or SDCCH) or the LLC layer (using PDTCH);</w:t>
      </w:r>
    </w:p>
    <w:p w14:paraId="51988145" w14:textId="77777777" w:rsidR="00E90FF3" w:rsidRDefault="00E90FF3">
      <w:pPr>
        <w:pStyle w:val="B1"/>
      </w:pPr>
      <w:r>
        <w:t>-</w:t>
      </w:r>
      <w:r>
        <w:tab/>
        <w:t>class C MSs may be able to send and receive short messages using only the LLC layer (using the PDTCH). The capability for GPRS-attached class-C MSs to receive and transmit SMS messages is optional.</w:t>
      </w:r>
    </w:p>
    <w:p w14:paraId="62A4255B" w14:textId="77777777" w:rsidR="00E90FF3" w:rsidRDefault="00E90FF3">
      <w:r>
        <w:t>The GSMS entity for GPRS class A/B MS is shown in figure</w:t>
      </w:r>
      <w:r w:rsidR="000740A3">
        <w:t> </w:t>
      </w:r>
      <w:r>
        <w:t>2.2. The GSMS shall communicate with the MM entity via the GMMSMS-SAP for GPRS Class A/B MO SMS, in order to ascertain which transport service to use.</w:t>
      </w:r>
    </w:p>
    <w:p w14:paraId="4E3A0679" w14:textId="77777777" w:rsidR="00E90FF3" w:rsidRDefault="00E90FF3">
      <w:r>
        <w:t>SMS delivery via GPRS is normally a more radio resource efficient method than SMS delivery via CS in A/Gb mode. The delivery path for MO SMS is selected by the MS.</w:t>
      </w:r>
    </w:p>
    <w:p w14:paraId="231737CF" w14:textId="77777777" w:rsidR="00E90FF3" w:rsidRDefault="00000000">
      <w:pPr>
        <w:pStyle w:val="TH"/>
      </w:pPr>
      <w:r>
        <w:lastRenderedPageBreak/>
        <w:pict w14:anchorId="71A6AADA">
          <v:shape id="_x0000_i1027" type="#_x0000_t75" style="width:260pt;height:201.5pt" fillcolor="window">
            <v:imagedata r:id="rId20" o:title=""/>
          </v:shape>
        </w:pict>
      </w:r>
    </w:p>
    <w:p w14:paraId="4CC4D099" w14:textId="77777777" w:rsidR="00E90FF3" w:rsidRDefault="00E90FF3" w:rsidP="003F002A">
      <w:pPr>
        <w:pStyle w:val="TF"/>
      </w:pPr>
      <w:r>
        <w:t xml:space="preserve">Figure </w:t>
      </w:r>
      <w:r>
        <w:rPr>
          <w:rFonts w:hint="eastAsia"/>
        </w:rPr>
        <w:t>2.2</w:t>
      </w:r>
      <w:r>
        <w:t>/3GPP TS 24.011: GSMS entity for GPRS Class A/B MS</w:t>
      </w:r>
    </w:p>
    <w:p w14:paraId="3583539A" w14:textId="77777777" w:rsidR="00E90FF3" w:rsidRDefault="00E90FF3">
      <w:pPr>
        <w:pStyle w:val="Heading2"/>
      </w:pPr>
      <w:bookmarkStart w:id="52" w:name="_Toc4429727"/>
      <w:bookmarkStart w:id="53" w:name="_Toc45191523"/>
      <w:bookmarkStart w:id="54" w:name="_Toc45191702"/>
      <w:bookmarkStart w:id="55" w:name="_Toc45191881"/>
      <w:bookmarkStart w:id="56" w:name="_Toc163123601"/>
      <w:r>
        <w:t>2.</w:t>
      </w:r>
      <w:r>
        <w:rPr>
          <w:rFonts w:hint="eastAsia"/>
        </w:rPr>
        <w:t>5</w:t>
      </w:r>
      <w:r>
        <w:tab/>
        <w:t>GSMS entity</w:t>
      </w:r>
      <w:r>
        <w:rPr>
          <w:rFonts w:hint="eastAsia"/>
        </w:rPr>
        <w:t xml:space="preserve"> in Iu mode</w:t>
      </w:r>
      <w:bookmarkEnd w:id="52"/>
      <w:bookmarkEnd w:id="53"/>
      <w:bookmarkEnd w:id="54"/>
      <w:bookmarkEnd w:id="55"/>
      <w:bookmarkEnd w:id="56"/>
    </w:p>
    <w:p w14:paraId="0A2B0281" w14:textId="77777777" w:rsidR="00E90FF3" w:rsidRDefault="00E90FF3">
      <w:r>
        <w:t xml:space="preserve">It shall be possible for a PS-attached MS of any </w:t>
      </w:r>
      <w:r>
        <w:rPr>
          <w:rFonts w:hint="eastAsia"/>
        </w:rPr>
        <w:t xml:space="preserve">mode of operation </w:t>
      </w:r>
      <w:r>
        <w:t>to send and receive short messages in Iu mode.</w:t>
      </w:r>
    </w:p>
    <w:p w14:paraId="2F0BD440" w14:textId="77777777" w:rsidR="00E90FF3" w:rsidRDefault="00E90FF3" w:rsidP="003F002A">
      <w:r>
        <w:t xml:space="preserve">A description of the different </w:t>
      </w:r>
      <w:r>
        <w:rPr>
          <w:rFonts w:hint="eastAsia"/>
        </w:rPr>
        <w:t>mode of operation UMTS</w:t>
      </w:r>
      <w:r>
        <w:t xml:space="preserve"> MS can be found in 3GPP</w:t>
      </w:r>
      <w:r w:rsidR="00875CA6">
        <w:t> </w:t>
      </w:r>
      <w:r>
        <w:t>TS</w:t>
      </w:r>
      <w:r w:rsidR="00875CA6">
        <w:t> </w:t>
      </w:r>
      <w:r>
        <w:rPr>
          <w:rFonts w:hint="eastAsia"/>
        </w:rPr>
        <w:t>23.060</w:t>
      </w:r>
      <w:r w:rsidR="00875CA6">
        <w:rPr>
          <w:rFonts w:hint="cs"/>
        </w:rPr>
        <w:t> [3a]</w:t>
      </w:r>
      <w:r>
        <w:t>, and a brief overview is given below:</w:t>
      </w:r>
    </w:p>
    <w:p w14:paraId="73DA565E" w14:textId="77777777" w:rsidR="00E90FF3" w:rsidRDefault="00E90FF3">
      <w:pPr>
        <w:pStyle w:val="B1"/>
      </w:pPr>
      <w:r>
        <w:t>-</w:t>
      </w:r>
      <w:r>
        <w:tab/>
        <w:t xml:space="preserve">CS/PS mode of operation </w:t>
      </w:r>
      <w:r>
        <w:rPr>
          <w:rFonts w:hint="eastAsia"/>
        </w:rPr>
        <w:t>MS</w:t>
      </w:r>
      <w:r>
        <w:t>s may be able to send and receive short messages using either the MM sublayer or the GMM sublayer;</w:t>
      </w:r>
    </w:p>
    <w:p w14:paraId="1A303A0E" w14:textId="77777777" w:rsidR="00E90FF3" w:rsidRDefault="00E90FF3">
      <w:pPr>
        <w:pStyle w:val="B1"/>
      </w:pPr>
      <w:r>
        <w:t>-</w:t>
      </w:r>
      <w:r>
        <w:tab/>
      </w:r>
      <w:r>
        <w:rPr>
          <w:rFonts w:hint="eastAsia"/>
        </w:rPr>
        <w:t>PS mode of operation</w:t>
      </w:r>
      <w:r>
        <w:t xml:space="preserve"> </w:t>
      </w:r>
      <w:r>
        <w:rPr>
          <w:rFonts w:hint="eastAsia"/>
        </w:rPr>
        <w:t>MS</w:t>
      </w:r>
      <w:r>
        <w:t>s may be able to send and receive short messages using only GMM sublayer.</w:t>
      </w:r>
    </w:p>
    <w:p w14:paraId="472FDFC3" w14:textId="77777777" w:rsidR="00E90FF3" w:rsidRDefault="00E90FF3">
      <w:pPr>
        <w:jc w:val="both"/>
      </w:pPr>
      <w:bookmarkStart w:id="57" w:name="_MCCTEMPBM_CRPT21800000___4"/>
      <w:r>
        <w:t xml:space="preserve">The GSMS entity for </w:t>
      </w:r>
      <w:r>
        <w:rPr>
          <w:rFonts w:hint="eastAsia"/>
        </w:rPr>
        <w:t>CS/PS mode of operation MS</w:t>
      </w:r>
      <w:r>
        <w:t xml:space="preserve"> is shown in figure</w:t>
      </w:r>
      <w:r w:rsidR="000740A3">
        <w:t> </w:t>
      </w:r>
      <w:r>
        <w:rPr>
          <w:rFonts w:hint="eastAsia"/>
        </w:rPr>
        <w:t>2.3</w:t>
      </w:r>
      <w:r>
        <w:t xml:space="preserve">. The GSMS shall communicate with the MM entity via the </w:t>
      </w:r>
      <w:r>
        <w:rPr>
          <w:rFonts w:hint="eastAsia"/>
        </w:rPr>
        <w:t>G</w:t>
      </w:r>
      <w:r>
        <w:t xml:space="preserve">MMSMS-SAP for </w:t>
      </w:r>
      <w:r>
        <w:rPr>
          <w:rFonts w:hint="eastAsia"/>
        </w:rPr>
        <w:t>CS/PS mode of operation</w:t>
      </w:r>
      <w:r>
        <w:t xml:space="preserve"> MO SMS in Iu mode, in order to ascertain which transport service to use.</w:t>
      </w:r>
    </w:p>
    <w:bookmarkEnd w:id="57"/>
    <w:p w14:paraId="12A809EB" w14:textId="77777777" w:rsidR="00E90FF3" w:rsidRDefault="00E90FF3" w:rsidP="003F002A">
      <w:r>
        <w:t xml:space="preserve">The delivery path for MO SMS is selected by the </w:t>
      </w:r>
      <w:r>
        <w:rPr>
          <w:rFonts w:hint="eastAsia"/>
        </w:rPr>
        <w:t>MS</w:t>
      </w:r>
      <w:r>
        <w:t>.</w:t>
      </w:r>
    </w:p>
    <w:bookmarkStart w:id="58" w:name="_MON_1000516638"/>
    <w:bookmarkStart w:id="59" w:name="_MCCTEMPBM_CRPT21800001___7"/>
    <w:bookmarkEnd w:id="58"/>
    <w:bookmarkStart w:id="60" w:name="_MON_1005145218"/>
    <w:bookmarkEnd w:id="60"/>
    <w:p w14:paraId="53913A30" w14:textId="77777777" w:rsidR="00E90FF3" w:rsidRDefault="00E90FF3">
      <w:pPr>
        <w:pStyle w:val="TH"/>
      </w:pPr>
      <w:r>
        <w:rPr>
          <w:rFonts w:hint="eastAsia"/>
          <w:sz w:val="21"/>
        </w:rPr>
        <w:object w:dxaOrig="5191" w:dyaOrig="4021" w14:anchorId="21F550ED">
          <v:shape id="_x0000_i1028" type="#_x0000_t75" style="width:260pt;height:201pt" o:ole="" fillcolor="window">
            <v:imagedata r:id="rId21" o:title=""/>
          </v:shape>
          <o:OLEObject Type="Embed" ProgID="Word.Picture.8" ShapeID="_x0000_i1028" DrawAspect="Content" ObjectID="_1821941863" r:id="rId22"/>
        </w:object>
      </w:r>
    </w:p>
    <w:bookmarkEnd w:id="59"/>
    <w:p w14:paraId="057217A9" w14:textId="77777777" w:rsidR="00E90FF3" w:rsidRDefault="00E90FF3" w:rsidP="003F002A">
      <w:pPr>
        <w:pStyle w:val="TF"/>
      </w:pPr>
      <w:r>
        <w:t xml:space="preserve">Figure </w:t>
      </w:r>
      <w:r>
        <w:rPr>
          <w:rFonts w:hint="eastAsia"/>
        </w:rPr>
        <w:t>2.3</w:t>
      </w:r>
      <w:r>
        <w:t>/</w:t>
      </w:r>
      <w:r>
        <w:rPr>
          <w:rFonts w:hint="eastAsia"/>
        </w:rPr>
        <w:t xml:space="preserve">3GPP TS </w:t>
      </w:r>
      <w:r>
        <w:t>24.011: GSMS entity for CS/PS mode of operation M</w:t>
      </w:r>
      <w:r>
        <w:rPr>
          <w:rFonts w:hint="eastAsia"/>
        </w:rPr>
        <w:t>S in Iu mode</w:t>
      </w:r>
    </w:p>
    <w:p w14:paraId="0502682B" w14:textId="77777777" w:rsidR="00E90FF3" w:rsidRDefault="00E90FF3">
      <w:pPr>
        <w:rPr>
          <w:noProof/>
        </w:rPr>
      </w:pPr>
      <w:r>
        <w:rPr>
          <w:noProof/>
        </w:rPr>
        <w:t>The Radio Resource Management shall use the 'low priority' class for the downlink transfer of SMS signalling messages. This means the core network shall set the SAPI value to 3 in RANAP Direct Transfer messages (see 3GPP</w:t>
      </w:r>
      <w:r w:rsidR="000740A3">
        <w:rPr>
          <w:noProof/>
        </w:rPr>
        <w:t> </w:t>
      </w:r>
      <w:r>
        <w:rPr>
          <w:noProof/>
        </w:rPr>
        <w:t>TS 25.413</w:t>
      </w:r>
      <w:r w:rsidR="000740A3">
        <w:rPr>
          <w:noProof/>
        </w:rPr>
        <w:t> [8]</w:t>
      </w:r>
      <w:r>
        <w:rPr>
          <w:noProof/>
        </w:rPr>
        <w:t>) when sending SMS signalling messages over the Iu interface.</w:t>
      </w:r>
    </w:p>
    <w:p w14:paraId="4862EED2" w14:textId="77777777" w:rsidR="003F63D6" w:rsidRDefault="003F63D6" w:rsidP="003F63D6">
      <w:pPr>
        <w:pStyle w:val="Heading2"/>
      </w:pPr>
      <w:bookmarkStart w:id="61" w:name="_Toc4429728"/>
      <w:bookmarkStart w:id="62" w:name="_Toc45191524"/>
      <w:bookmarkStart w:id="63" w:name="_Toc45191703"/>
      <w:bookmarkStart w:id="64" w:name="_Toc45191882"/>
      <w:bookmarkStart w:id="65" w:name="_Toc163123602"/>
      <w:r>
        <w:lastRenderedPageBreak/>
        <w:t>2.</w:t>
      </w:r>
      <w:r>
        <w:rPr>
          <w:rFonts w:hint="eastAsia"/>
        </w:rPr>
        <w:t>5</w:t>
      </w:r>
      <w:r>
        <w:t>A</w:t>
      </w:r>
      <w:r>
        <w:tab/>
        <w:t>ESMS entity</w:t>
      </w:r>
      <w:r>
        <w:rPr>
          <w:rFonts w:hint="eastAsia"/>
        </w:rPr>
        <w:t xml:space="preserve"> in </w:t>
      </w:r>
      <w:r>
        <w:t>S1</w:t>
      </w:r>
      <w:r>
        <w:rPr>
          <w:rFonts w:hint="eastAsia"/>
        </w:rPr>
        <w:t xml:space="preserve"> mode</w:t>
      </w:r>
      <w:bookmarkEnd w:id="61"/>
      <w:bookmarkEnd w:id="62"/>
      <w:bookmarkEnd w:id="63"/>
      <w:bookmarkEnd w:id="64"/>
      <w:bookmarkEnd w:id="65"/>
    </w:p>
    <w:p w14:paraId="1670C6C8" w14:textId="77777777" w:rsidR="003F63D6" w:rsidRDefault="003F63D6" w:rsidP="003F63D6">
      <w:r>
        <w:t>It shall be possible for a</w:t>
      </w:r>
      <w:r w:rsidR="00A53FBD">
        <w:t>n</w:t>
      </w:r>
      <w:r>
        <w:t xml:space="preserve"> MS </w:t>
      </w:r>
      <w:r w:rsidR="00A53FBD">
        <w:t xml:space="preserve">that is </w:t>
      </w:r>
      <w:r>
        <w:t>attached to CS and PS</w:t>
      </w:r>
      <w:r>
        <w:rPr>
          <w:rFonts w:hint="eastAsia"/>
        </w:rPr>
        <w:t xml:space="preserve"> </w:t>
      </w:r>
      <w:r w:rsidR="00A53FBD">
        <w:t xml:space="preserve">or attached for PS </w:t>
      </w:r>
      <w:r>
        <w:t>to send and receive short messages in S1 mode.</w:t>
      </w:r>
    </w:p>
    <w:p w14:paraId="7F86ADFC" w14:textId="77777777" w:rsidR="00A53FBD" w:rsidRDefault="003F63D6" w:rsidP="003F002A">
      <w:r>
        <w:t xml:space="preserve">A description of the different </w:t>
      </w:r>
      <w:r>
        <w:rPr>
          <w:rFonts w:hint="eastAsia"/>
        </w:rPr>
        <w:t>mode</w:t>
      </w:r>
      <w:r>
        <w:t>s</w:t>
      </w:r>
      <w:r>
        <w:rPr>
          <w:rFonts w:hint="eastAsia"/>
        </w:rPr>
        <w:t xml:space="preserve"> of operation </w:t>
      </w:r>
      <w:r>
        <w:t>for E-UTRAN MS can be found in 3GPP TS 24.301 [10]</w:t>
      </w:r>
      <w:r w:rsidR="00A53FBD">
        <w:t>:</w:t>
      </w:r>
    </w:p>
    <w:p w14:paraId="6CCD99C0" w14:textId="77777777" w:rsidR="003F63D6" w:rsidRDefault="00A53FBD" w:rsidP="00A53FBD">
      <w:pPr>
        <w:pStyle w:val="B1"/>
      </w:pPr>
      <w:r>
        <w:t>-</w:t>
      </w:r>
      <w:r>
        <w:tab/>
        <w:t>if the MS is attached to CS and PS</w:t>
      </w:r>
      <w:r w:rsidR="003F63D6">
        <w:t xml:space="preserve">, an overview of SMS services in S1 mode can be found in 3GPP TS 23.272 [11]. In S1 mode, </w:t>
      </w:r>
      <w:r w:rsidR="008B43A8">
        <w:t xml:space="preserve">the network may choose to use either circuit-switched service or packet-switched service to provide SMS services (see subclause 2.1). If circuit-switched service is used by the network, then </w:t>
      </w:r>
      <w:r w:rsidR="003F63D6">
        <w:t>messages are tunnelled through the PS domain</w:t>
      </w:r>
      <w:r w:rsidR="008B43A8">
        <w:t xml:space="preserve"> between the MS and the MSC</w:t>
      </w:r>
      <w:r w:rsidR="003F63D6">
        <w:t>, and otherwise have no impact on PS domain operation.</w:t>
      </w:r>
      <w:r w:rsidR="008B43A8">
        <w:t xml:space="preserve"> If packet-switched service is used by the network, then messages are transferred between the MS and the MME.</w:t>
      </w:r>
    </w:p>
    <w:p w14:paraId="269048AC" w14:textId="77777777" w:rsidR="00A53FBD" w:rsidRDefault="00A53FBD" w:rsidP="00A53FBD">
      <w:pPr>
        <w:pStyle w:val="B1"/>
      </w:pPr>
      <w:r>
        <w:t>-</w:t>
      </w:r>
      <w:r>
        <w:tab/>
        <w:t>if the MS is attached for PS (see 3GPP TS 24.301 [10]), the MS may be able to send and receive short messages using only EMM sublayer. In this case, short messages are transferred between the MS and the MME.</w:t>
      </w:r>
    </w:p>
    <w:p w14:paraId="0840B3F2" w14:textId="77777777" w:rsidR="00A53FBD" w:rsidRDefault="00A53FBD" w:rsidP="00A53FBD">
      <w:pPr>
        <w:pStyle w:val="NO"/>
      </w:pPr>
      <w:r>
        <w:t>NOTE:</w:t>
      </w:r>
      <w:r>
        <w:tab/>
      </w:r>
      <w:r w:rsidR="00B62CA3">
        <w:t>If t</w:t>
      </w:r>
      <w:r>
        <w:t xml:space="preserve">he MS is attached for PS </w:t>
      </w:r>
      <w:r w:rsidRPr="00D81CE8">
        <w:t xml:space="preserve">with CIoT optimizations and the MS has requested "SMS </w:t>
      </w:r>
      <w:r>
        <w:t>only</w:t>
      </w:r>
      <w:r w:rsidRPr="00D81CE8">
        <w:t xml:space="preserve">" and the </w:t>
      </w:r>
      <w:r w:rsidR="00B62CA3">
        <w:t>MS</w:t>
      </w:r>
      <w:r w:rsidRPr="00D81CE8">
        <w:t xml:space="preserve"> is</w:t>
      </w:r>
      <w:r w:rsidR="00B62CA3">
        <w:t xml:space="preserve"> in NB-S1 mode, the MS sends and receives short messages using only EMM sublayer</w:t>
      </w:r>
      <w:r>
        <w:t>.</w:t>
      </w:r>
    </w:p>
    <w:p w14:paraId="35440D00" w14:textId="77777777" w:rsidR="003F63D6" w:rsidRDefault="003F63D6" w:rsidP="003F002A">
      <w:r>
        <w:t xml:space="preserve">The ESMS entity for </w:t>
      </w:r>
      <w:r>
        <w:rPr>
          <w:rFonts w:hint="eastAsia"/>
        </w:rPr>
        <w:t>CS/PS mode of operation MS</w:t>
      </w:r>
      <w:r>
        <w:t xml:space="preserve"> is shown in figure 2.5</w:t>
      </w:r>
      <w:r w:rsidR="00875CA6">
        <w:t>A</w:t>
      </w:r>
      <w:r>
        <w:t>.</w:t>
      </w:r>
    </w:p>
    <w:p w14:paraId="0EB39AC9" w14:textId="77777777" w:rsidR="003F63D6" w:rsidRDefault="00A53FBD" w:rsidP="00A53FBD">
      <w:pPr>
        <w:pStyle w:val="TH"/>
      </w:pPr>
      <w:r>
        <w:object w:dxaOrig="8685" w:dyaOrig="5971" w14:anchorId="5B2E64F2">
          <v:shape id="_x0000_i1029" type="#_x0000_t75" style="width:434.5pt;height:298.5pt" o:ole="">
            <v:imagedata r:id="rId23" o:title=""/>
          </v:shape>
          <o:OLEObject Type="Embed" ProgID="Visio.Drawing.11" ShapeID="_x0000_i1029" DrawAspect="Content" ObjectID="_1821941864" r:id="rId24"/>
        </w:object>
      </w:r>
    </w:p>
    <w:p w14:paraId="1B45C612" w14:textId="77777777" w:rsidR="003F63D6" w:rsidRDefault="003F63D6" w:rsidP="003F002A">
      <w:pPr>
        <w:pStyle w:val="TF"/>
      </w:pPr>
      <w:r>
        <w:t>Figure 2.5</w:t>
      </w:r>
      <w:r w:rsidR="00875CA6">
        <w:t>A</w:t>
      </w:r>
      <w:r>
        <w:t>/</w:t>
      </w:r>
      <w:r>
        <w:rPr>
          <w:rFonts w:hint="eastAsia"/>
        </w:rPr>
        <w:t xml:space="preserve">3GPP TS </w:t>
      </w:r>
      <w:r>
        <w:t>24.011: ESMS entity for M</w:t>
      </w:r>
      <w:r>
        <w:rPr>
          <w:rFonts w:hint="eastAsia"/>
        </w:rPr>
        <w:t xml:space="preserve">S in </w:t>
      </w:r>
      <w:r>
        <w:t>S1</w:t>
      </w:r>
      <w:r>
        <w:rPr>
          <w:rFonts w:hint="eastAsia"/>
        </w:rPr>
        <w:t xml:space="preserve"> mode</w:t>
      </w:r>
    </w:p>
    <w:p w14:paraId="5ECC6B17" w14:textId="77777777" w:rsidR="00645906" w:rsidRDefault="00645906" w:rsidP="00645906">
      <w:pPr>
        <w:pStyle w:val="Heading2"/>
      </w:pPr>
      <w:bookmarkStart w:id="66" w:name="_Toc4429729"/>
      <w:bookmarkStart w:id="67" w:name="_Toc45191525"/>
      <w:bookmarkStart w:id="68" w:name="_Toc45191704"/>
      <w:bookmarkStart w:id="69" w:name="_Toc45191883"/>
      <w:bookmarkStart w:id="70" w:name="_Toc163123603"/>
      <w:r>
        <w:t>2.</w:t>
      </w:r>
      <w:r>
        <w:rPr>
          <w:rFonts w:hint="eastAsia"/>
        </w:rPr>
        <w:t>5</w:t>
      </w:r>
      <w:r>
        <w:t>B</w:t>
      </w:r>
      <w:r>
        <w:tab/>
        <w:t>5GSMS entity</w:t>
      </w:r>
      <w:r>
        <w:rPr>
          <w:rFonts w:hint="eastAsia"/>
        </w:rPr>
        <w:t xml:space="preserve"> in </w:t>
      </w:r>
      <w:r>
        <w:t>N1</w:t>
      </w:r>
      <w:r>
        <w:rPr>
          <w:rFonts w:hint="eastAsia"/>
        </w:rPr>
        <w:t xml:space="preserve"> mode</w:t>
      </w:r>
      <w:bookmarkEnd w:id="66"/>
      <w:bookmarkEnd w:id="67"/>
      <w:bookmarkEnd w:id="68"/>
      <w:bookmarkEnd w:id="69"/>
      <w:bookmarkEnd w:id="70"/>
    </w:p>
    <w:p w14:paraId="6335474A" w14:textId="77777777" w:rsidR="00645906" w:rsidRDefault="00645906" w:rsidP="00645906">
      <w:r w:rsidRPr="0011754F">
        <w:t xml:space="preserve">It shall be possible for an MS in N1 mode </w:t>
      </w:r>
      <w:r w:rsidRPr="001445D9">
        <w:t>that is attached to the 5GCN to send and receive short messages.</w:t>
      </w:r>
    </w:p>
    <w:p w14:paraId="0DFCDE58" w14:textId="77777777" w:rsidR="00645906" w:rsidRDefault="00645906" w:rsidP="003F002A">
      <w:r>
        <w:t>The 5GSMS entity for an MS in N1</w:t>
      </w:r>
      <w:r>
        <w:rPr>
          <w:rFonts w:hint="eastAsia"/>
        </w:rPr>
        <w:t xml:space="preserve"> mode </w:t>
      </w:r>
      <w:r>
        <w:t>is shown in figure 2.5B.</w:t>
      </w:r>
    </w:p>
    <w:p w14:paraId="38EA7E22" w14:textId="77777777" w:rsidR="00645906" w:rsidRDefault="00645906" w:rsidP="00C41908">
      <w:pPr>
        <w:pStyle w:val="TH"/>
      </w:pPr>
      <w:r>
        <w:object w:dxaOrig="8714" w:dyaOrig="5128" w14:anchorId="1DE37161">
          <v:shape id="_x0000_i1030" type="#_x0000_t75" style="width:437.5pt;height:255.5pt" o:ole="">
            <v:imagedata r:id="rId25" o:title=""/>
          </v:shape>
          <o:OLEObject Type="Embed" ProgID="Visio.Drawing.11" ShapeID="_x0000_i1030" DrawAspect="Content" ObjectID="_1821941865" r:id="rId26"/>
        </w:object>
      </w:r>
    </w:p>
    <w:p w14:paraId="16F59F9E" w14:textId="77777777" w:rsidR="003F63D6" w:rsidRDefault="00645906" w:rsidP="003F002A">
      <w:pPr>
        <w:pStyle w:val="TF"/>
      </w:pPr>
      <w:r>
        <w:t>Figure 2.5B/</w:t>
      </w:r>
      <w:r>
        <w:rPr>
          <w:rFonts w:hint="eastAsia"/>
        </w:rPr>
        <w:t xml:space="preserve">3GPP TS </w:t>
      </w:r>
      <w:r>
        <w:t>24.011: 5GSMS entity for M</w:t>
      </w:r>
      <w:r>
        <w:rPr>
          <w:rFonts w:hint="eastAsia"/>
        </w:rPr>
        <w:t xml:space="preserve">S in </w:t>
      </w:r>
      <w:r>
        <w:t>N1</w:t>
      </w:r>
      <w:r>
        <w:rPr>
          <w:rFonts w:hint="eastAsia"/>
        </w:rPr>
        <w:t xml:space="preserve"> mode</w:t>
      </w:r>
    </w:p>
    <w:p w14:paraId="67F92BE4" w14:textId="77777777" w:rsidR="00E90FF3" w:rsidRDefault="00E90FF3">
      <w:pPr>
        <w:pStyle w:val="Heading2"/>
      </w:pPr>
      <w:bookmarkStart w:id="71" w:name="_Toc4429730"/>
      <w:bookmarkStart w:id="72" w:name="_Toc45191526"/>
      <w:bookmarkStart w:id="73" w:name="_Toc45191705"/>
      <w:bookmarkStart w:id="74" w:name="_Toc45191884"/>
      <w:bookmarkStart w:id="75" w:name="_Toc163123604"/>
      <w:r>
        <w:t>2.6</w:t>
      </w:r>
      <w:r>
        <w:tab/>
        <w:t>MS support for SMS over GPRS</w:t>
      </w:r>
      <w:bookmarkEnd w:id="71"/>
      <w:bookmarkEnd w:id="72"/>
      <w:bookmarkEnd w:id="73"/>
      <w:bookmarkEnd w:id="74"/>
      <w:bookmarkEnd w:id="75"/>
    </w:p>
    <w:p w14:paraId="5D15AC35" w14:textId="77777777" w:rsidR="00E90FF3" w:rsidRDefault="00E90FF3">
      <w:r>
        <w:t>If the MS is attached to GPRS and the circuit-switched domain, and an SMS transfer via GPRS fails either due to a reception of an RP-ERROR message with cause #69 or due to the complete lack of network response, then the MS shall take the following actions:</w:t>
      </w:r>
    </w:p>
    <w:p w14:paraId="237C5A0D" w14:textId="77777777" w:rsidR="00E90FF3" w:rsidRDefault="00F32EF5" w:rsidP="00F32EF5">
      <w:pPr>
        <w:pStyle w:val="B1"/>
      </w:pPr>
      <w:r>
        <w:t>-</w:t>
      </w:r>
      <w:r>
        <w:tab/>
      </w:r>
      <w:r w:rsidR="00E90FF3">
        <w:t>The MS shall use the circuit-switched domain instead of GPRS for SMS transfer for an implementation dependent time. When a different PLMN is selected, if the MS preferred method is the sending of SMS over GPRS, the MS shall revert to trying an SMS transfer via GPRS.</w:t>
      </w:r>
    </w:p>
    <w:p w14:paraId="749774AB" w14:textId="77777777" w:rsidR="00E90FF3" w:rsidRDefault="00F32EF5" w:rsidP="00F32EF5">
      <w:pPr>
        <w:pStyle w:val="B1"/>
        <w:rPr>
          <w:noProof/>
        </w:rPr>
      </w:pPr>
      <w:r>
        <w:t>-</w:t>
      </w:r>
      <w:r>
        <w:tab/>
      </w:r>
      <w:r w:rsidR="00E90FF3">
        <w:t>If the SMS transfer failed in both GPRS and the circuit-switched domain, the user shall be informed.</w:t>
      </w:r>
    </w:p>
    <w:p w14:paraId="7163BD0D" w14:textId="77777777" w:rsidR="00E90FF3" w:rsidRDefault="00E90FF3">
      <w:pPr>
        <w:rPr>
          <w:noProof/>
        </w:rPr>
      </w:pPr>
      <w:r>
        <w:t>As an implementation option, the MS may also use the circuit-switched domain instead of GPRS for SMS transfer due to a reception of an RP-ERROR message with a cause different than #69.</w:t>
      </w:r>
    </w:p>
    <w:p w14:paraId="1A58A285" w14:textId="77777777" w:rsidR="00027954" w:rsidRDefault="00027954" w:rsidP="00027954">
      <w:pPr>
        <w:pStyle w:val="Heading2"/>
      </w:pPr>
      <w:bookmarkStart w:id="76" w:name="_Toc4429731"/>
      <w:bookmarkStart w:id="77" w:name="_Toc45191527"/>
      <w:bookmarkStart w:id="78" w:name="_Toc45191706"/>
      <w:bookmarkStart w:id="79" w:name="_Toc45191885"/>
      <w:bookmarkStart w:id="80" w:name="_Toc163123605"/>
      <w:r>
        <w:t>2.7</w:t>
      </w:r>
      <w:r>
        <w:tab/>
        <w:t>MS support for device triggering short message</w:t>
      </w:r>
      <w:bookmarkEnd w:id="76"/>
      <w:bookmarkEnd w:id="77"/>
      <w:bookmarkEnd w:id="78"/>
      <w:bookmarkEnd w:id="79"/>
      <w:bookmarkEnd w:id="80"/>
    </w:p>
    <w:p w14:paraId="555F9976" w14:textId="77777777" w:rsidR="00027954" w:rsidRPr="009B3ECA" w:rsidRDefault="00027954" w:rsidP="00027954">
      <w:r>
        <w:t>If the UE is attached for EPS services,</w:t>
      </w:r>
      <w:r w:rsidRPr="007B7E9B">
        <w:t xml:space="preserve"> </w:t>
      </w:r>
      <w:r>
        <w:t xml:space="preserve">supports non-IP PDN type as specified in </w:t>
      </w:r>
      <w:r w:rsidRPr="00757ADF">
        <w:t>3GPP TS 2</w:t>
      </w:r>
      <w:r>
        <w:t>4</w:t>
      </w:r>
      <w:r w:rsidRPr="00757ADF">
        <w:t>.</w:t>
      </w:r>
      <w:r>
        <w:t>301</w:t>
      </w:r>
      <w:r w:rsidRPr="00757ADF">
        <w:t> [</w:t>
      </w:r>
      <w:r>
        <w:t>10</w:t>
      </w:r>
      <w:r w:rsidRPr="00757ADF">
        <w:t>]</w:t>
      </w:r>
      <w:r>
        <w:t xml:space="preserve"> and supports the d</w:t>
      </w:r>
      <w:r w:rsidRPr="009E2E6A">
        <w:t xml:space="preserve">evice </w:t>
      </w:r>
      <w:r>
        <w:t>t</w:t>
      </w:r>
      <w:r w:rsidRPr="009E2E6A">
        <w:t xml:space="preserve">riggering </w:t>
      </w:r>
      <w:r>
        <w:t>s</w:t>
      </w:r>
      <w:r w:rsidRPr="009E2E6A">
        <w:t xml:space="preserve">hort </w:t>
      </w:r>
      <w:r>
        <w:t>m</w:t>
      </w:r>
      <w:r w:rsidRPr="009E2E6A">
        <w:t>essage</w:t>
      </w:r>
      <w:r>
        <w:t xml:space="preserve"> as specified in </w:t>
      </w:r>
      <w:r w:rsidRPr="00757ADF">
        <w:t>3GPP TS 2</w:t>
      </w:r>
      <w:r>
        <w:t>3</w:t>
      </w:r>
      <w:r w:rsidRPr="00757ADF">
        <w:t>.</w:t>
      </w:r>
      <w:r>
        <w:t>040</w:t>
      </w:r>
      <w:r w:rsidRPr="00757ADF">
        <w:t> [</w:t>
      </w:r>
      <w:r>
        <w:t>2</w:t>
      </w:r>
      <w:r w:rsidRPr="00757ADF">
        <w:t>]</w:t>
      </w:r>
      <w:r>
        <w:t>, then upon receiving a d</w:t>
      </w:r>
      <w:r w:rsidRPr="009E2E6A">
        <w:t xml:space="preserve">evice </w:t>
      </w:r>
      <w:r>
        <w:t>t</w:t>
      </w:r>
      <w:r w:rsidRPr="009E2E6A">
        <w:t xml:space="preserve">riggering </w:t>
      </w:r>
      <w:r>
        <w:t>s</w:t>
      </w:r>
      <w:r w:rsidRPr="009E2E6A">
        <w:t xml:space="preserve">hort </w:t>
      </w:r>
      <w:r>
        <w:t>m</w:t>
      </w:r>
      <w:r w:rsidRPr="009E2E6A">
        <w:t>essage</w:t>
      </w:r>
      <w:r>
        <w:t xml:space="preserve"> with the Application port addressing information element set to "trigger to establish a PDN connection of non-IP PDN type using the default APN" as specified in </w:t>
      </w:r>
      <w:r w:rsidRPr="00757ADF">
        <w:t>3GPP TS 2</w:t>
      </w:r>
      <w:r>
        <w:t>3</w:t>
      </w:r>
      <w:r w:rsidRPr="00757ADF">
        <w:t>.</w:t>
      </w:r>
      <w:r>
        <w:t>040</w:t>
      </w:r>
      <w:r w:rsidRPr="00757ADF">
        <w:t> [</w:t>
      </w:r>
      <w:r>
        <w:t>2</w:t>
      </w:r>
      <w:r w:rsidRPr="00757ADF">
        <w:t>]</w:t>
      </w:r>
      <w:r>
        <w:t xml:space="preserve">, the UE shall send to the ESM entity as specified in </w:t>
      </w:r>
      <w:r w:rsidRPr="00757ADF">
        <w:t>3GPP TS 2</w:t>
      </w:r>
      <w:r>
        <w:t>4</w:t>
      </w:r>
      <w:r w:rsidRPr="00757ADF">
        <w:t>.</w:t>
      </w:r>
      <w:r>
        <w:t>007</w:t>
      </w:r>
      <w:r w:rsidRPr="00757ADF">
        <w:t> [</w:t>
      </w:r>
      <w:r>
        <w:t>4</w:t>
      </w:r>
      <w:r w:rsidRPr="00757ADF">
        <w:t>]</w:t>
      </w:r>
      <w:r>
        <w:t xml:space="preserve"> an indication requesting establishment of a </w:t>
      </w:r>
      <w:r w:rsidRPr="00CC0C94">
        <w:t>PDN connecti</w:t>
      </w:r>
      <w:r>
        <w:t>on for non-IP PDN type using the default APN.</w:t>
      </w:r>
    </w:p>
    <w:p w14:paraId="4F8F3934" w14:textId="77777777" w:rsidR="00E90FF3" w:rsidRDefault="00E90FF3">
      <w:pPr>
        <w:pStyle w:val="Heading1"/>
      </w:pPr>
      <w:bookmarkStart w:id="81" w:name="_Toc4429732"/>
      <w:bookmarkStart w:id="82" w:name="_Toc45191528"/>
      <w:bookmarkStart w:id="83" w:name="_Toc45191707"/>
      <w:bookmarkStart w:id="84" w:name="_Toc45191886"/>
      <w:bookmarkStart w:id="85" w:name="_Toc163123606"/>
      <w:r>
        <w:t>3</w:t>
      </w:r>
      <w:r>
        <w:tab/>
        <w:t>Service definition</w:t>
      </w:r>
      <w:bookmarkEnd w:id="81"/>
      <w:bookmarkEnd w:id="82"/>
      <w:bookmarkEnd w:id="83"/>
      <w:bookmarkEnd w:id="84"/>
      <w:bookmarkEnd w:id="85"/>
    </w:p>
    <w:p w14:paraId="44926AF7" w14:textId="77777777" w:rsidR="00E90FF3" w:rsidRDefault="00E90FF3">
      <w:pPr>
        <w:pStyle w:val="Heading2"/>
      </w:pPr>
      <w:bookmarkStart w:id="86" w:name="_Toc4429733"/>
      <w:bookmarkStart w:id="87" w:name="_Toc45191529"/>
      <w:bookmarkStart w:id="88" w:name="_Toc45191708"/>
      <w:bookmarkStart w:id="89" w:name="_Toc45191887"/>
      <w:bookmarkStart w:id="90" w:name="_Toc163123607"/>
      <w:r>
        <w:t>3.1</w:t>
      </w:r>
      <w:r>
        <w:tab/>
        <w:t>General</w:t>
      </w:r>
      <w:bookmarkEnd w:id="86"/>
      <w:bookmarkEnd w:id="87"/>
      <w:bookmarkEnd w:id="88"/>
      <w:bookmarkEnd w:id="89"/>
      <w:bookmarkEnd w:id="90"/>
    </w:p>
    <w:p w14:paraId="401E4EDC" w14:textId="77777777" w:rsidR="00E90FF3" w:rsidRDefault="00E90FF3">
      <w:r>
        <w:t>The layer service is described as a set of service primitives. These service primitives are abstractions and attempt to capture only those details of the interaction between the entities that are aspects of the layer service itself. A service primitive neither specifies nor constrains the implementation of entities or the interface between them.</w:t>
      </w:r>
    </w:p>
    <w:p w14:paraId="65C4328C" w14:textId="77777777" w:rsidR="00E90FF3" w:rsidRDefault="00E90FF3">
      <w:r>
        <w:lastRenderedPageBreak/>
        <w:t xml:space="preserve">The general syntax of a primitive and the initials of them are in line with the </w:t>
      </w:r>
      <w:r>
        <w:rPr>
          <w:rFonts w:hint="eastAsia"/>
        </w:rPr>
        <w:t>24</w:t>
      </w:r>
      <w:r>
        <w:noBreakHyphen/>
        <w:t xml:space="preserve">series of </w:t>
      </w:r>
      <w:r>
        <w:rPr>
          <w:rFonts w:hint="eastAsia"/>
        </w:rPr>
        <w:t>3G</w:t>
      </w:r>
      <w:r>
        <w:t>PP Technical Specifications.</w:t>
      </w:r>
    </w:p>
    <w:p w14:paraId="32D422E4" w14:textId="77777777" w:rsidR="00E90FF3" w:rsidRDefault="00E90FF3">
      <w:pPr>
        <w:pStyle w:val="NO"/>
      </w:pPr>
      <w:r>
        <w:t>NOTE:</w:t>
      </w:r>
      <w:r>
        <w:tab/>
        <w:t>In order to limit the number of primitives and state definitions to a reasonable amount, a description method has been chosen which does not claim to be totally in line with the formal description method of the layered ISO reference model (ISO 7498) for Open Systems Interconnection.</w:t>
      </w:r>
    </w:p>
    <w:p w14:paraId="0F4B4C3D" w14:textId="77777777" w:rsidR="00E90FF3" w:rsidRDefault="00E90FF3">
      <w:pPr>
        <w:pStyle w:val="Heading2"/>
      </w:pPr>
      <w:bookmarkStart w:id="91" w:name="_Toc4429734"/>
      <w:bookmarkStart w:id="92" w:name="_Toc45191530"/>
      <w:bookmarkStart w:id="93" w:name="_Toc45191709"/>
      <w:bookmarkStart w:id="94" w:name="_Toc45191888"/>
      <w:bookmarkStart w:id="95" w:name="_Toc163123608"/>
      <w:r>
        <w:t>3.2</w:t>
      </w:r>
      <w:r>
        <w:tab/>
        <w:t>Service provided by the CM</w:t>
      </w:r>
      <w:r>
        <w:noBreakHyphen/>
        <w:t>sublayer</w:t>
      </w:r>
      <w:bookmarkEnd w:id="91"/>
      <w:bookmarkEnd w:id="92"/>
      <w:bookmarkEnd w:id="93"/>
      <w:bookmarkEnd w:id="94"/>
      <w:bookmarkEnd w:id="95"/>
    </w:p>
    <w:p w14:paraId="56B8779B" w14:textId="77777777" w:rsidR="00E90FF3" w:rsidRDefault="00E90FF3">
      <w:r>
        <w:t>In order to support the Short Message Service, the CM</w:t>
      </w:r>
      <w:r>
        <w:noBreakHyphen/>
        <w:t>sublayer provides services to the Short Message Relay Layer.</w:t>
      </w:r>
    </w:p>
    <w:p w14:paraId="7DD15F07" w14:textId="77777777" w:rsidR="00E90FF3" w:rsidRDefault="00E90FF3">
      <w:r>
        <w:t>The CM</w:t>
      </w:r>
      <w:r>
        <w:noBreakHyphen/>
        <w:t>sublayer services are provided using layer specific functions and lower layer services offered to the CM</w:t>
      </w:r>
      <w:r>
        <w:noBreakHyphen/>
        <w:t>sublayer, controlled by short message service control entities called SMCs.</w:t>
      </w:r>
    </w:p>
    <w:p w14:paraId="64379B0F" w14:textId="77777777" w:rsidR="00E90FF3" w:rsidRDefault="00E90FF3">
      <w:r>
        <w:t xml:space="preserve">An SMC entity in the MS communicates with an SMC entity in the MSC or </w:t>
      </w:r>
      <w:r w:rsidR="00863FBC">
        <w:t xml:space="preserve">the </w:t>
      </w:r>
      <w:r>
        <w:t xml:space="preserve">SGSN </w:t>
      </w:r>
      <w:r w:rsidR="00863FBC">
        <w:t xml:space="preserve">or the MME </w:t>
      </w:r>
      <w:r w:rsidR="00645906">
        <w:t xml:space="preserve">or the SMSF </w:t>
      </w:r>
      <w:r>
        <w:t>by means of a peer protocol, SM</w:t>
      </w:r>
      <w:r>
        <w:noBreakHyphen/>
        <w:t>CP (Short Message Service Control Protocol). The arrow diagrams in annex A give an overview of the messaging on the CM</w:t>
      </w:r>
      <w:r>
        <w:noBreakHyphen/>
        <w:t>sublayer during a short message transfer.</w:t>
      </w:r>
    </w:p>
    <w:p w14:paraId="444470AE" w14:textId="77777777" w:rsidR="00E90FF3" w:rsidRDefault="00E90FF3">
      <w:r>
        <w:t>A mobile station supporting the Short Message Service shall have a minimum of two SMC entities per service type (i.e. two for CS GSM and two for GPRS). This enables the MS to receive MT messages during an MO message transfer.</w:t>
      </w:r>
    </w:p>
    <w:p w14:paraId="10A3A213" w14:textId="77777777" w:rsidR="00E90FF3" w:rsidRDefault="00E90FF3">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14:paraId="708D64BA" w14:textId="77777777" w:rsidR="00E90FF3" w:rsidRDefault="00E90FF3">
      <w:r>
        <w:t xml:space="preserve">The MSC or </w:t>
      </w:r>
      <w:r w:rsidR="00863FBC">
        <w:t xml:space="preserve">the </w:t>
      </w:r>
      <w:r>
        <w:t xml:space="preserve">SGSN </w:t>
      </w:r>
      <w:r w:rsidR="00863FBC">
        <w:t xml:space="preserve">or the MME </w:t>
      </w:r>
      <w:r w:rsidR="00645906">
        <w:t xml:space="preserve">or the SMSF </w:t>
      </w:r>
      <w:r>
        <w:t xml:space="preserve">shall have a minimum of two SMC entities available each during an MT message transfer to a mobile station, one being reserved for MO message transfer. In an MO message transfer, the MSC or </w:t>
      </w:r>
      <w:r w:rsidR="00863FBC">
        <w:t xml:space="preserve">the </w:t>
      </w:r>
      <w:r>
        <w:t xml:space="preserve">SGSN </w:t>
      </w:r>
      <w:r w:rsidR="00863FBC">
        <w:t xml:space="preserve">or the MME </w:t>
      </w:r>
      <w:r w:rsidR="00645906">
        <w:t xml:space="preserve">or the SMSF </w:t>
      </w:r>
      <w:r>
        <w:t>shall have one SMC entity reserved for handling of an MT message.</w:t>
      </w:r>
    </w:p>
    <w:p w14:paraId="7B5E2BC1" w14:textId="77777777" w:rsidR="00E90FF3" w:rsidRDefault="00E90FF3">
      <w:pPr>
        <w:pStyle w:val="Heading3"/>
      </w:pPr>
      <w:bookmarkStart w:id="96" w:name="_Toc4429735"/>
      <w:bookmarkStart w:id="97" w:name="_Toc45191531"/>
      <w:bookmarkStart w:id="98" w:name="_Toc45191710"/>
      <w:bookmarkStart w:id="99" w:name="_Toc45191889"/>
      <w:bookmarkStart w:id="100" w:name="_Toc163123609"/>
      <w:r>
        <w:t>3.2.1</w:t>
      </w:r>
      <w:r>
        <w:tab/>
        <w:t>Definition of primitives on the MS side</w:t>
      </w:r>
      <w:bookmarkEnd w:id="96"/>
      <w:bookmarkEnd w:id="97"/>
      <w:bookmarkEnd w:id="98"/>
      <w:bookmarkEnd w:id="99"/>
      <w:bookmarkEnd w:id="100"/>
    </w:p>
    <w:p w14:paraId="66C17270" w14:textId="77777777" w:rsidR="00E90FF3" w:rsidRDefault="00E90FF3">
      <w:r>
        <w:t>This subclause defines the service primitives used on the MS side. Table</w:t>
      </w:r>
      <w:r w:rsidR="000740A3">
        <w:t> </w:t>
      </w:r>
      <w:r>
        <w:t>3.1/3GPP</w:t>
      </w:r>
      <w:r w:rsidR="000740A3">
        <w:t> </w:t>
      </w:r>
      <w:r>
        <w:t>TS</w:t>
      </w:r>
      <w:r w:rsidR="000740A3">
        <w:t> </w:t>
      </w:r>
      <w:r>
        <w:t>24.011 gives an overview of the service primitives and main parameter linked to the primitives. All necessary control parameters to be used in the Short Message Service are defined in clause 7. All MNSMS service primitives defined in this subclause are passed to an SMC</w:t>
      </w:r>
      <w:r>
        <w:noBreakHyphen/>
        <w:t>entity.</w:t>
      </w:r>
    </w:p>
    <w:p w14:paraId="26501F1C" w14:textId="77777777" w:rsidR="006803C0" w:rsidRDefault="006803C0" w:rsidP="006803C0">
      <w:pPr>
        <w:pStyle w:val="TH"/>
      </w:pPr>
      <w:r>
        <w:t>Table 3.1/3GPP TS 24.011: MNSMS service primitives on the MS</w:t>
      </w:r>
      <w:r>
        <w:noBreakHyphen/>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6803C0" w14:paraId="78B9A498" w14:textId="77777777" w:rsidTr="00A82367">
        <w:trPr>
          <w:jc w:val="center"/>
        </w:trPr>
        <w:tc>
          <w:tcPr>
            <w:tcW w:w="3652" w:type="dxa"/>
            <w:gridSpan w:val="2"/>
          </w:tcPr>
          <w:p w14:paraId="6AC648A4" w14:textId="77777777" w:rsidR="006803C0" w:rsidRPr="00401BD5" w:rsidRDefault="006803C0" w:rsidP="00A82367">
            <w:pPr>
              <w:pStyle w:val="TAH"/>
            </w:pPr>
            <w:r w:rsidRPr="00401BD5">
              <w:t xml:space="preserve">SERVICE PRIMITIVES </w:t>
            </w:r>
          </w:p>
        </w:tc>
        <w:tc>
          <w:tcPr>
            <w:tcW w:w="2410" w:type="dxa"/>
            <w:tcBorders>
              <w:bottom w:val="nil"/>
            </w:tcBorders>
          </w:tcPr>
          <w:p w14:paraId="53DDA2C1" w14:textId="77777777" w:rsidR="006803C0" w:rsidRPr="00401BD5" w:rsidRDefault="006803C0" w:rsidP="00A82367">
            <w:pPr>
              <w:pStyle w:val="TAH"/>
            </w:pPr>
            <w:r w:rsidRPr="00401BD5">
              <w:t xml:space="preserve">PARAMETER </w:t>
            </w:r>
          </w:p>
        </w:tc>
      </w:tr>
      <w:tr w:rsidR="006803C0" w14:paraId="52AF39ED" w14:textId="77777777" w:rsidTr="00A82367">
        <w:trPr>
          <w:jc w:val="center"/>
        </w:trPr>
        <w:tc>
          <w:tcPr>
            <w:tcW w:w="2660" w:type="dxa"/>
            <w:tcBorders>
              <w:bottom w:val="nil"/>
            </w:tcBorders>
          </w:tcPr>
          <w:p w14:paraId="04EC5D4C" w14:textId="77777777" w:rsidR="006803C0" w:rsidRPr="00401BD5" w:rsidRDefault="006803C0" w:rsidP="00A82367">
            <w:pPr>
              <w:pStyle w:val="TAC"/>
              <w:spacing w:before="60" w:after="60"/>
            </w:pPr>
            <w:r w:rsidRPr="00401BD5">
              <w:t xml:space="preserve">NAME </w:t>
            </w:r>
          </w:p>
        </w:tc>
        <w:tc>
          <w:tcPr>
            <w:tcW w:w="992" w:type="dxa"/>
          </w:tcPr>
          <w:p w14:paraId="7AC3ECAB" w14:textId="77777777" w:rsidR="006803C0" w:rsidRPr="00401BD5" w:rsidRDefault="006803C0" w:rsidP="00A82367">
            <w:pPr>
              <w:pStyle w:val="TAC"/>
              <w:spacing w:before="60" w:after="60"/>
            </w:pPr>
            <w:r w:rsidRPr="00401BD5">
              <w:t>TYPE</w:t>
            </w:r>
          </w:p>
        </w:tc>
        <w:tc>
          <w:tcPr>
            <w:tcW w:w="2410" w:type="dxa"/>
            <w:tcBorders>
              <w:top w:val="nil"/>
            </w:tcBorders>
          </w:tcPr>
          <w:p w14:paraId="495B67F0" w14:textId="77777777" w:rsidR="006803C0" w:rsidRPr="00401BD5" w:rsidRDefault="006803C0" w:rsidP="00A82367">
            <w:pPr>
              <w:pStyle w:val="TAC"/>
              <w:spacing w:before="60" w:after="60"/>
            </w:pPr>
            <w:r w:rsidRPr="00401BD5">
              <w:t xml:space="preserve"> </w:t>
            </w:r>
          </w:p>
        </w:tc>
      </w:tr>
      <w:tr w:rsidR="006803C0" w14:paraId="15539315" w14:textId="77777777" w:rsidTr="00A82367">
        <w:trPr>
          <w:jc w:val="center"/>
        </w:trPr>
        <w:tc>
          <w:tcPr>
            <w:tcW w:w="2660" w:type="dxa"/>
            <w:tcBorders>
              <w:bottom w:val="nil"/>
            </w:tcBorders>
          </w:tcPr>
          <w:p w14:paraId="274E2DD6" w14:textId="77777777" w:rsidR="006803C0" w:rsidRPr="00401BD5" w:rsidRDefault="006803C0" w:rsidP="00A82367">
            <w:pPr>
              <w:pStyle w:val="TAC"/>
              <w:spacing w:before="60" w:after="60"/>
            </w:pPr>
            <w:r w:rsidRPr="00401BD5">
              <w:t>MNSMS</w:t>
            </w:r>
            <w:r w:rsidRPr="00401BD5">
              <w:noBreakHyphen/>
              <w:t>ABORT</w:t>
            </w:r>
            <w:r w:rsidRPr="00401BD5">
              <w:noBreakHyphen/>
              <w:t xml:space="preserve"> </w:t>
            </w:r>
          </w:p>
        </w:tc>
        <w:tc>
          <w:tcPr>
            <w:tcW w:w="992" w:type="dxa"/>
          </w:tcPr>
          <w:p w14:paraId="7D41446E" w14:textId="77777777" w:rsidR="006803C0" w:rsidRPr="00401BD5" w:rsidRDefault="006803C0" w:rsidP="00A82367">
            <w:pPr>
              <w:pStyle w:val="TAC"/>
              <w:spacing w:before="60" w:after="60"/>
            </w:pPr>
            <w:r w:rsidRPr="00401BD5">
              <w:t>Req</w:t>
            </w:r>
          </w:p>
        </w:tc>
        <w:tc>
          <w:tcPr>
            <w:tcW w:w="2410" w:type="dxa"/>
          </w:tcPr>
          <w:p w14:paraId="4BEB1A0F" w14:textId="77777777" w:rsidR="006803C0" w:rsidRPr="00401BD5" w:rsidRDefault="006803C0" w:rsidP="00A82367">
            <w:pPr>
              <w:pStyle w:val="TAC"/>
              <w:spacing w:before="60" w:after="60"/>
            </w:pPr>
            <w:r w:rsidRPr="00401BD5">
              <w:t>Cause</w:t>
            </w:r>
          </w:p>
        </w:tc>
      </w:tr>
      <w:tr w:rsidR="006803C0" w14:paraId="562B4A7D" w14:textId="77777777" w:rsidTr="00A82367">
        <w:trPr>
          <w:jc w:val="center"/>
        </w:trPr>
        <w:tc>
          <w:tcPr>
            <w:tcW w:w="2660" w:type="dxa"/>
            <w:tcBorders>
              <w:top w:val="single" w:sz="6" w:space="0" w:color="auto"/>
              <w:bottom w:val="nil"/>
            </w:tcBorders>
          </w:tcPr>
          <w:p w14:paraId="423E5A1B" w14:textId="77777777" w:rsidR="006803C0" w:rsidRPr="00401BD5" w:rsidRDefault="006803C0" w:rsidP="00A82367">
            <w:pPr>
              <w:pStyle w:val="TAC"/>
              <w:spacing w:before="60" w:after="60"/>
            </w:pPr>
            <w:r w:rsidRPr="00401BD5">
              <w:t>MNSMS</w:t>
            </w:r>
            <w:r w:rsidRPr="00401BD5">
              <w:noBreakHyphen/>
              <w:t>DATA</w:t>
            </w:r>
            <w:r>
              <w:t>-</w:t>
            </w:r>
          </w:p>
        </w:tc>
        <w:tc>
          <w:tcPr>
            <w:tcW w:w="992" w:type="dxa"/>
          </w:tcPr>
          <w:p w14:paraId="6D13909A" w14:textId="77777777" w:rsidR="006803C0" w:rsidRDefault="006803C0" w:rsidP="00A82367">
            <w:pPr>
              <w:pStyle w:val="TAC"/>
              <w:spacing w:before="60" w:after="60"/>
              <w:rPr>
                <w:lang w:val="nb-NO"/>
              </w:rPr>
            </w:pPr>
            <w:r>
              <w:rPr>
                <w:lang w:val="nb-NO"/>
              </w:rPr>
              <w:t>Req</w:t>
            </w:r>
          </w:p>
        </w:tc>
        <w:tc>
          <w:tcPr>
            <w:tcW w:w="2410" w:type="dxa"/>
          </w:tcPr>
          <w:p w14:paraId="229F5923" w14:textId="77777777" w:rsidR="006803C0" w:rsidRDefault="006803C0" w:rsidP="00A82367">
            <w:pPr>
              <w:pStyle w:val="TAC"/>
              <w:spacing w:before="60" w:after="60"/>
              <w:rPr>
                <w:lang w:val="nb-NO"/>
              </w:rPr>
            </w:pPr>
            <w:r>
              <w:rPr>
                <w:lang w:val="nb-NO"/>
              </w:rPr>
              <w:t>MO RPDU</w:t>
            </w:r>
          </w:p>
        </w:tc>
      </w:tr>
      <w:tr w:rsidR="006803C0" w14:paraId="1D9328F1" w14:textId="77777777" w:rsidTr="00A82367">
        <w:trPr>
          <w:jc w:val="center"/>
        </w:trPr>
        <w:tc>
          <w:tcPr>
            <w:tcW w:w="2660" w:type="dxa"/>
            <w:tcBorders>
              <w:top w:val="nil"/>
              <w:bottom w:val="single" w:sz="6" w:space="0" w:color="auto"/>
            </w:tcBorders>
          </w:tcPr>
          <w:p w14:paraId="55D56EC8" w14:textId="77777777" w:rsidR="006803C0" w:rsidRDefault="006803C0" w:rsidP="00A82367">
            <w:pPr>
              <w:pStyle w:val="TAC"/>
              <w:spacing w:before="60" w:after="60"/>
              <w:rPr>
                <w:lang w:val="nb-NO"/>
              </w:rPr>
            </w:pPr>
          </w:p>
        </w:tc>
        <w:tc>
          <w:tcPr>
            <w:tcW w:w="992" w:type="dxa"/>
          </w:tcPr>
          <w:p w14:paraId="7807D288" w14:textId="77777777" w:rsidR="006803C0" w:rsidRPr="00401BD5" w:rsidRDefault="006803C0" w:rsidP="00A82367">
            <w:pPr>
              <w:pStyle w:val="TAC"/>
              <w:spacing w:before="60" w:after="60"/>
            </w:pPr>
            <w:smartTag w:uri="urn:schemas-microsoft-com:office:smarttags" w:element="place">
              <w:smartTag w:uri="urn:schemas-microsoft-com:office:smarttags" w:element="State">
                <w:r w:rsidRPr="00401BD5">
                  <w:t>Ind</w:t>
                </w:r>
              </w:smartTag>
            </w:smartTag>
            <w:r w:rsidRPr="00401BD5">
              <w:t xml:space="preserve"> </w:t>
            </w:r>
          </w:p>
        </w:tc>
        <w:tc>
          <w:tcPr>
            <w:tcW w:w="2410" w:type="dxa"/>
          </w:tcPr>
          <w:p w14:paraId="5F24B07A" w14:textId="77777777" w:rsidR="006803C0" w:rsidRPr="00401BD5" w:rsidRDefault="006803C0" w:rsidP="00A82367">
            <w:pPr>
              <w:pStyle w:val="TAC"/>
              <w:spacing w:before="60" w:after="60"/>
            </w:pPr>
            <w:r w:rsidRPr="00401BD5">
              <w:t>M</w:t>
            </w:r>
            <w:r>
              <w:t>T</w:t>
            </w:r>
            <w:r w:rsidRPr="00401BD5">
              <w:t xml:space="preserve"> RPDU</w:t>
            </w:r>
          </w:p>
        </w:tc>
      </w:tr>
      <w:tr w:rsidR="006803C0" w14:paraId="02546159" w14:textId="77777777" w:rsidTr="00A82367">
        <w:trPr>
          <w:jc w:val="center"/>
        </w:trPr>
        <w:tc>
          <w:tcPr>
            <w:tcW w:w="2660" w:type="dxa"/>
            <w:tcBorders>
              <w:top w:val="nil"/>
              <w:bottom w:val="nil"/>
            </w:tcBorders>
          </w:tcPr>
          <w:p w14:paraId="31965941" w14:textId="77777777" w:rsidR="006803C0" w:rsidRDefault="006803C0" w:rsidP="00A82367">
            <w:pPr>
              <w:pStyle w:val="TAC"/>
              <w:spacing w:before="60" w:after="60"/>
              <w:rPr>
                <w:lang w:val="fr-FR"/>
              </w:rPr>
            </w:pPr>
            <w:r>
              <w:rPr>
                <w:lang w:val="fr-FR"/>
              </w:rPr>
              <w:t>MNSMS</w:t>
            </w:r>
            <w:r>
              <w:rPr>
                <w:lang w:val="fr-FR"/>
              </w:rPr>
              <w:noBreakHyphen/>
              <w:t>EST</w:t>
            </w:r>
            <w:r>
              <w:rPr>
                <w:lang w:val="fr-FR"/>
              </w:rPr>
              <w:noBreakHyphen/>
            </w:r>
          </w:p>
        </w:tc>
        <w:tc>
          <w:tcPr>
            <w:tcW w:w="992" w:type="dxa"/>
          </w:tcPr>
          <w:p w14:paraId="6FEAD2D3" w14:textId="77777777" w:rsidR="006803C0" w:rsidRDefault="006803C0" w:rsidP="00A82367">
            <w:pPr>
              <w:pStyle w:val="TAC"/>
              <w:spacing w:before="60" w:after="60"/>
              <w:rPr>
                <w:lang w:val="fr-FR"/>
              </w:rPr>
            </w:pPr>
            <w:r>
              <w:rPr>
                <w:lang w:val="fr-FR"/>
              </w:rPr>
              <w:t>Req</w:t>
            </w:r>
          </w:p>
        </w:tc>
        <w:tc>
          <w:tcPr>
            <w:tcW w:w="2410" w:type="dxa"/>
          </w:tcPr>
          <w:p w14:paraId="1EA6DC0B" w14:textId="77777777" w:rsidR="006803C0" w:rsidRDefault="006803C0" w:rsidP="00A82367">
            <w:pPr>
              <w:pStyle w:val="TAC"/>
              <w:spacing w:before="60" w:after="60"/>
              <w:rPr>
                <w:lang w:val="nb-NO"/>
              </w:rPr>
            </w:pPr>
            <w:r>
              <w:rPr>
                <w:lang w:val="nb-NO"/>
              </w:rPr>
              <w:t>MO RPDU</w:t>
            </w:r>
          </w:p>
        </w:tc>
      </w:tr>
      <w:tr w:rsidR="006803C0" w14:paraId="57E0230C" w14:textId="77777777" w:rsidTr="00A82367">
        <w:trPr>
          <w:jc w:val="center"/>
        </w:trPr>
        <w:tc>
          <w:tcPr>
            <w:tcW w:w="2660" w:type="dxa"/>
            <w:tcBorders>
              <w:top w:val="nil"/>
            </w:tcBorders>
          </w:tcPr>
          <w:p w14:paraId="7A275484" w14:textId="77777777" w:rsidR="006803C0" w:rsidRDefault="006803C0" w:rsidP="00A82367">
            <w:pPr>
              <w:pStyle w:val="TAC"/>
              <w:spacing w:before="60" w:after="60"/>
              <w:rPr>
                <w:lang w:val="nb-NO"/>
              </w:rPr>
            </w:pPr>
          </w:p>
        </w:tc>
        <w:tc>
          <w:tcPr>
            <w:tcW w:w="992" w:type="dxa"/>
          </w:tcPr>
          <w:p w14:paraId="51E24D35" w14:textId="77777777" w:rsidR="006803C0" w:rsidRDefault="006803C0" w:rsidP="00A82367">
            <w:pPr>
              <w:pStyle w:val="TAC"/>
              <w:spacing w:before="60" w:after="60"/>
              <w:rPr>
                <w:lang w:val="nb-NO"/>
              </w:rPr>
            </w:pPr>
            <w:r>
              <w:rPr>
                <w:lang w:val="nb-NO"/>
              </w:rPr>
              <w:t>Ind</w:t>
            </w:r>
          </w:p>
        </w:tc>
        <w:tc>
          <w:tcPr>
            <w:tcW w:w="2410" w:type="dxa"/>
          </w:tcPr>
          <w:p w14:paraId="71B8C165" w14:textId="77777777" w:rsidR="006803C0" w:rsidRDefault="006803C0" w:rsidP="00A82367">
            <w:pPr>
              <w:pStyle w:val="TAC"/>
              <w:spacing w:before="60" w:after="60"/>
              <w:rPr>
                <w:lang w:val="nb-NO"/>
              </w:rPr>
            </w:pPr>
            <w:r>
              <w:rPr>
                <w:lang w:val="nb-NO"/>
              </w:rPr>
              <w:t>MT RPDU</w:t>
            </w:r>
          </w:p>
        </w:tc>
      </w:tr>
      <w:tr w:rsidR="006803C0" w14:paraId="0DF25700" w14:textId="77777777" w:rsidTr="00A82367">
        <w:trPr>
          <w:jc w:val="center"/>
        </w:trPr>
        <w:tc>
          <w:tcPr>
            <w:tcW w:w="2660" w:type="dxa"/>
          </w:tcPr>
          <w:p w14:paraId="4CAD57CE" w14:textId="77777777" w:rsidR="006803C0" w:rsidRPr="00401BD5" w:rsidRDefault="006803C0" w:rsidP="00A82367">
            <w:pPr>
              <w:pStyle w:val="TAC"/>
              <w:spacing w:before="60" w:after="60"/>
            </w:pPr>
            <w:r w:rsidRPr="00401BD5">
              <w:t>MNSMS</w:t>
            </w:r>
            <w:r w:rsidRPr="00401BD5">
              <w:noBreakHyphen/>
              <w:t>ERROR</w:t>
            </w:r>
            <w:r w:rsidRPr="00401BD5">
              <w:noBreakHyphen/>
            </w:r>
          </w:p>
        </w:tc>
        <w:tc>
          <w:tcPr>
            <w:tcW w:w="992" w:type="dxa"/>
          </w:tcPr>
          <w:p w14:paraId="310E4883" w14:textId="77777777" w:rsidR="006803C0" w:rsidRDefault="006803C0" w:rsidP="00A82367">
            <w:pPr>
              <w:pStyle w:val="TAC"/>
              <w:spacing w:before="60" w:after="60"/>
              <w:rPr>
                <w:lang w:val="fr-FR"/>
              </w:rPr>
            </w:pPr>
            <w:r>
              <w:rPr>
                <w:lang w:val="fr-FR"/>
              </w:rPr>
              <w:t>Ind</w:t>
            </w:r>
          </w:p>
        </w:tc>
        <w:tc>
          <w:tcPr>
            <w:tcW w:w="2410" w:type="dxa"/>
          </w:tcPr>
          <w:p w14:paraId="0C0098CB" w14:textId="77777777" w:rsidR="006803C0" w:rsidRDefault="006803C0" w:rsidP="00A82367">
            <w:pPr>
              <w:pStyle w:val="TAC"/>
              <w:spacing w:before="60" w:after="60"/>
              <w:rPr>
                <w:lang w:val="fr-FR"/>
              </w:rPr>
            </w:pPr>
            <w:r>
              <w:rPr>
                <w:lang w:val="fr-FR"/>
              </w:rPr>
              <w:t>Cause</w:t>
            </w:r>
          </w:p>
        </w:tc>
      </w:tr>
      <w:tr w:rsidR="006803C0" w14:paraId="4C02ED20" w14:textId="77777777" w:rsidTr="00A82367">
        <w:trPr>
          <w:jc w:val="center"/>
        </w:trPr>
        <w:tc>
          <w:tcPr>
            <w:tcW w:w="2660" w:type="dxa"/>
          </w:tcPr>
          <w:p w14:paraId="250057C5" w14:textId="77777777" w:rsidR="006803C0" w:rsidRDefault="006803C0" w:rsidP="00A82367">
            <w:pPr>
              <w:pStyle w:val="TAC"/>
              <w:spacing w:before="60" w:after="60"/>
              <w:rPr>
                <w:lang w:val="fr-FR"/>
              </w:rPr>
            </w:pPr>
            <w:r>
              <w:rPr>
                <w:lang w:val="fr-FR"/>
              </w:rPr>
              <w:t>MNSMS</w:t>
            </w:r>
            <w:r>
              <w:rPr>
                <w:lang w:val="fr-FR"/>
              </w:rPr>
              <w:noBreakHyphen/>
              <w:t>REL</w:t>
            </w:r>
            <w:r>
              <w:rPr>
                <w:lang w:val="fr-FR"/>
              </w:rPr>
              <w:noBreakHyphen/>
            </w:r>
          </w:p>
        </w:tc>
        <w:tc>
          <w:tcPr>
            <w:tcW w:w="992" w:type="dxa"/>
          </w:tcPr>
          <w:p w14:paraId="1933DFF5" w14:textId="77777777" w:rsidR="006803C0" w:rsidRDefault="006803C0" w:rsidP="00A82367">
            <w:pPr>
              <w:pStyle w:val="TAC"/>
              <w:spacing w:before="60" w:after="60"/>
              <w:rPr>
                <w:lang w:val="fr-FR"/>
              </w:rPr>
            </w:pPr>
            <w:r>
              <w:rPr>
                <w:lang w:val="fr-FR"/>
              </w:rPr>
              <w:t>Req</w:t>
            </w:r>
          </w:p>
        </w:tc>
        <w:tc>
          <w:tcPr>
            <w:tcW w:w="2410" w:type="dxa"/>
          </w:tcPr>
          <w:p w14:paraId="7623871A" w14:textId="77777777" w:rsidR="006803C0" w:rsidRDefault="006803C0" w:rsidP="00A82367">
            <w:pPr>
              <w:pStyle w:val="TAC"/>
              <w:spacing w:before="60" w:after="60"/>
              <w:rPr>
                <w:lang w:val="fr-FR"/>
              </w:rPr>
            </w:pPr>
            <w:r>
              <w:rPr>
                <w:lang w:val="fr-FR"/>
              </w:rPr>
              <w:t>Cause</w:t>
            </w:r>
          </w:p>
        </w:tc>
      </w:tr>
    </w:tbl>
    <w:p w14:paraId="274FC80F" w14:textId="77777777" w:rsidR="00E90FF3" w:rsidRDefault="00E90FF3">
      <w:pPr>
        <w:rPr>
          <w:lang w:val="fr-FR"/>
        </w:rPr>
      </w:pPr>
    </w:p>
    <w:p w14:paraId="3ABA9C59" w14:textId="77777777" w:rsidR="00E90FF3" w:rsidRDefault="00E90FF3">
      <w:pPr>
        <w:pStyle w:val="Heading4"/>
      </w:pPr>
      <w:bookmarkStart w:id="101" w:name="_Toc4429736"/>
      <w:bookmarkStart w:id="102" w:name="_Toc45191532"/>
      <w:bookmarkStart w:id="103" w:name="_Toc45191711"/>
      <w:bookmarkStart w:id="104" w:name="_Toc45191890"/>
      <w:bookmarkStart w:id="105" w:name="_Toc163123610"/>
      <w:r>
        <w:t>3.2.1.1</w:t>
      </w:r>
      <w:r>
        <w:tab/>
        <w:t>MNSMS</w:t>
      </w:r>
      <w:r>
        <w:noBreakHyphen/>
        <w:t>ABORT</w:t>
      </w:r>
      <w:r>
        <w:noBreakHyphen/>
        <w:t>REQuest</w:t>
      </w:r>
      <w:bookmarkEnd w:id="101"/>
      <w:bookmarkEnd w:id="102"/>
      <w:bookmarkEnd w:id="103"/>
      <w:bookmarkEnd w:id="104"/>
      <w:bookmarkEnd w:id="105"/>
    </w:p>
    <w:p w14:paraId="240CE550" w14:textId="77777777" w:rsidR="00E90FF3" w:rsidRDefault="00E90FF3">
      <w:r>
        <w:t>A request from an SMR entity to release a CM</w:t>
      </w:r>
      <w:r>
        <w:noBreakHyphen/>
        <w:t>connection in abnormal cases.</w:t>
      </w:r>
    </w:p>
    <w:p w14:paraId="1DC605E2" w14:textId="77777777" w:rsidR="00E90FF3" w:rsidRDefault="00E90FF3">
      <w:r>
        <w:t>When the CM</w:t>
      </w:r>
      <w:r>
        <w:noBreakHyphen/>
        <w:t>sublayer receives this request, and if the MM connection exists, it shall form and send the CP</w:t>
      </w:r>
      <w:r>
        <w:noBreakHyphen/>
        <w:t>ERROR message. Irrespective of whether or not the CP</w:t>
      </w:r>
      <w:r>
        <w:noBreakHyphen/>
        <w:t>ERROR message was sent, the CM</w:t>
      </w:r>
      <w:r>
        <w:noBreakHyphen/>
        <w:t>sublayer shall then release the lower layer services.</w:t>
      </w:r>
    </w:p>
    <w:p w14:paraId="50DC5E15" w14:textId="77777777" w:rsidR="00E90FF3" w:rsidRDefault="00E90FF3">
      <w:pPr>
        <w:pStyle w:val="Heading4"/>
      </w:pPr>
      <w:bookmarkStart w:id="106" w:name="_Toc4429737"/>
      <w:bookmarkStart w:id="107" w:name="_Toc45191533"/>
      <w:bookmarkStart w:id="108" w:name="_Toc45191712"/>
      <w:bookmarkStart w:id="109" w:name="_Toc45191891"/>
      <w:bookmarkStart w:id="110" w:name="_Toc163123611"/>
      <w:r>
        <w:lastRenderedPageBreak/>
        <w:t>3.2.1.2</w:t>
      </w:r>
      <w:r>
        <w:tab/>
        <w:t>MNSMS</w:t>
      </w:r>
      <w:r>
        <w:noBreakHyphen/>
        <w:t>DATA</w:t>
      </w:r>
      <w:r>
        <w:noBreakHyphen/>
        <w:t>REQuest</w:t>
      </w:r>
      <w:bookmarkEnd w:id="106"/>
      <w:bookmarkEnd w:id="107"/>
      <w:bookmarkEnd w:id="108"/>
      <w:bookmarkEnd w:id="109"/>
      <w:bookmarkEnd w:id="110"/>
    </w:p>
    <w:p w14:paraId="31122133" w14:textId="77777777" w:rsidR="00E90FF3" w:rsidRDefault="00E90FF3">
      <w:r>
        <w:t>A request from an SMR entity to send a RPDU on the established CM</w:t>
      </w:r>
      <w:r>
        <w:noBreakHyphen/>
        <w:t>connection.</w:t>
      </w:r>
    </w:p>
    <w:p w14:paraId="1F9065A4" w14:textId="77777777" w:rsidR="00E90FF3" w:rsidRDefault="00E90FF3">
      <w:r>
        <w:t>The SMC entity forms the CP</w:t>
      </w:r>
      <w:r>
        <w:noBreakHyphen/>
        <w:t>DATA message, the user information element being the RPDU, and transfers the message by means of the lower layer services.</w:t>
      </w:r>
    </w:p>
    <w:p w14:paraId="0197FC54" w14:textId="77777777" w:rsidR="00E90FF3" w:rsidRDefault="00E90FF3">
      <w:pPr>
        <w:pStyle w:val="NO"/>
      </w:pPr>
      <w:r>
        <w:t>NOTE:</w:t>
      </w:r>
      <w:r>
        <w:tab/>
        <w:t>After reception of an incoming RP</w:t>
      </w:r>
      <w:r>
        <w:noBreakHyphen/>
        <w:t>DATA, the SMR entity typically returns the acknowledgement RP</w:t>
      </w:r>
      <w:r>
        <w:noBreakHyphen/>
        <w:t>ACK, or an error indication, RP</w:t>
      </w:r>
      <w:r>
        <w:noBreakHyphen/>
        <w:t>ERROR, to the Service Centre.</w:t>
      </w:r>
    </w:p>
    <w:p w14:paraId="3EB7DB63" w14:textId="77777777" w:rsidR="00E90FF3" w:rsidRDefault="00E90FF3">
      <w:pPr>
        <w:pStyle w:val="Heading4"/>
      </w:pPr>
      <w:bookmarkStart w:id="111" w:name="_Toc4429738"/>
      <w:bookmarkStart w:id="112" w:name="_Toc45191534"/>
      <w:bookmarkStart w:id="113" w:name="_Toc45191713"/>
      <w:bookmarkStart w:id="114" w:name="_Toc45191892"/>
      <w:bookmarkStart w:id="115" w:name="_Toc163123612"/>
      <w:r>
        <w:t>3.2.1.3</w:t>
      </w:r>
      <w:r>
        <w:tab/>
        <w:t>MNSMS</w:t>
      </w:r>
      <w:r>
        <w:noBreakHyphen/>
        <w:t>DATA</w:t>
      </w:r>
      <w:r>
        <w:noBreakHyphen/>
        <w:t>INDication</w:t>
      </w:r>
      <w:bookmarkEnd w:id="111"/>
      <w:bookmarkEnd w:id="112"/>
      <w:bookmarkEnd w:id="113"/>
      <w:bookmarkEnd w:id="114"/>
      <w:bookmarkEnd w:id="115"/>
    </w:p>
    <w:p w14:paraId="2E6839A3" w14:textId="77777777" w:rsidR="00E90FF3" w:rsidRDefault="00E90FF3">
      <w:r>
        <w:t>An indication used by the SMC entity to pass the user information element (RPDU) of a received CP</w:t>
      </w:r>
      <w:r>
        <w:noBreakHyphen/>
        <w:t>DATA message to SM</w:t>
      </w:r>
      <w:r>
        <w:noBreakHyphen/>
        <w:t>RL.</w:t>
      </w:r>
    </w:p>
    <w:p w14:paraId="6F77EAE5" w14:textId="77777777" w:rsidR="00E90FF3" w:rsidRDefault="00E90FF3">
      <w:pPr>
        <w:pStyle w:val="NO"/>
      </w:pPr>
      <w:r>
        <w:t>NOTE:</w:t>
      </w:r>
      <w:r>
        <w:tab/>
        <w:t>The RPDU is typically an RP</w:t>
      </w:r>
      <w:r>
        <w:noBreakHyphen/>
        <w:t>ACK or an RP</w:t>
      </w:r>
      <w:r>
        <w:noBreakHyphen/>
        <w:t>ERROR. Normally this service is used to report the outcome of either a MO message transfer attempt or a mobile station memory available notification attempt.</w:t>
      </w:r>
    </w:p>
    <w:p w14:paraId="667B345F" w14:textId="77777777" w:rsidR="00E90FF3" w:rsidRDefault="00E90FF3">
      <w:pPr>
        <w:pStyle w:val="Heading4"/>
      </w:pPr>
      <w:bookmarkStart w:id="116" w:name="_Toc4429739"/>
      <w:bookmarkStart w:id="117" w:name="_Toc45191535"/>
      <w:bookmarkStart w:id="118" w:name="_Toc45191714"/>
      <w:bookmarkStart w:id="119" w:name="_Toc45191893"/>
      <w:bookmarkStart w:id="120" w:name="_Toc163123613"/>
      <w:r>
        <w:t>3.2.1.4</w:t>
      </w:r>
      <w:r>
        <w:tab/>
        <w:t>MNSMS</w:t>
      </w:r>
      <w:r>
        <w:noBreakHyphen/>
        <w:t>ESTablish</w:t>
      </w:r>
      <w:r>
        <w:noBreakHyphen/>
        <w:t>REQuest</w:t>
      </w:r>
      <w:bookmarkEnd w:id="116"/>
      <w:bookmarkEnd w:id="117"/>
      <w:bookmarkEnd w:id="118"/>
      <w:bookmarkEnd w:id="119"/>
      <w:bookmarkEnd w:id="120"/>
    </w:p>
    <w:p w14:paraId="1F9510FB" w14:textId="77777777" w:rsidR="00E90FF3" w:rsidRDefault="00E90FF3">
      <w:pPr>
        <w:keepNext/>
        <w:keepLines/>
      </w:pPr>
      <w:r>
        <w:t>A request from an SMR entity to establish a CM</w:t>
      </w:r>
      <w:r>
        <w:noBreakHyphen/>
        <w:t>connection. The request contains a RP</w:t>
      </w:r>
      <w:r>
        <w:noBreakHyphen/>
        <w:t>DATA UNIT as a parameter. It implies the:</w:t>
      </w:r>
    </w:p>
    <w:p w14:paraId="34B93950" w14:textId="77777777" w:rsidR="00E90FF3" w:rsidRDefault="00E90FF3">
      <w:pPr>
        <w:pStyle w:val="B1"/>
      </w:pPr>
      <w:r>
        <w:t>-</w:t>
      </w:r>
      <w:r>
        <w:tab/>
        <w:t>establishment of a CM</w:t>
      </w:r>
      <w:r>
        <w:noBreakHyphen/>
        <w:t>connection for this SMR entity;</w:t>
      </w:r>
    </w:p>
    <w:p w14:paraId="40D87A85" w14:textId="77777777" w:rsidR="00E90FF3" w:rsidRDefault="00E90FF3">
      <w:pPr>
        <w:pStyle w:val="B1"/>
      </w:pPr>
      <w:r>
        <w:t>-</w:t>
      </w:r>
      <w:r>
        <w:tab/>
        <w:t>forming of the CP</w:t>
      </w:r>
      <w:r>
        <w:noBreakHyphen/>
        <w:t>DATA message containing the RPDU; and</w:t>
      </w:r>
    </w:p>
    <w:p w14:paraId="4BE10C98" w14:textId="77777777" w:rsidR="00E90FF3" w:rsidRDefault="00E90FF3">
      <w:pPr>
        <w:pStyle w:val="B1"/>
      </w:pPr>
      <w:r>
        <w:t>-</w:t>
      </w:r>
      <w:r>
        <w:tab/>
        <w:t>passing of CP</w:t>
      </w:r>
      <w:r>
        <w:noBreakHyphen/>
        <w:t>DATA to the MM</w:t>
      </w:r>
      <w:r>
        <w:noBreakHyphen/>
        <w:t>sublayer.</w:t>
      </w:r>
    </w:p>
    <w:p w14:paraId="13ACF99D" w14:textId="77777777" w:rsidR="00E90FF3" w:rsidRDefault="00E90FF3">
      <w:pPr>
        <w:pStyle w:val="Heading4"/>
      </w:pPr>
      <w:bookmarkStart w:id="121" w:name="_Toc4429740"/>
      <w:bookmarkStart w:id="122" w:name="_Toc45191536"/>
      <w:bookmarkStart w:id="123" w:name="_Toc45191715"/>
      <w:bookmarkStart w:id="124" w:name="_Toc45191894"/>
      <w:bookmarkStart w:id="125" w:name="_Toc163123614"/>
      <w:r>
        <w:t>3.2.1.5</w:t>
      </w:r>
      <w:r>
        <w:tab/>
        <w:t>MNSMS</w:t>
      </w:r>
      <w:r>
        <w:noBreakHyphen/>
        <w:t>ESTablish</w:t>
      </w:r>
      <w:r>
        <w:noBreakHyphen/>
        <w:t>INDication</w:t>
      </w:r>
      <w:bookmarkEnd w:id="121"/>
      <w:bookmarkEnd w:id="122"/>
      <w:bookmarkEnd w:id="123"/>
      <w:bookmarkEnd w:id="124"/>
      <w:bookmarkEnd w:id="125"/>
    </w:p>
    <w:p w14:paraId="6DF0C011" w14:textId="77777777" w:rsidR="00E90FF3" w:rsidRDefault="00E90FF3">
      <w:r>
        <w:t>An indication used by the SMC entity to pass the SM</w:t>
      </w:r>
      <w:r>
        <w:noBreakHyphen/>
        <w:t>user information (RPDU) of a received CP</w:t>
      </w:r>
      <w:r>
        <w:noBreakHyphen/>
        <w:t>DATA message to SM</w:t>
      </w:r>
      <w:r>
        <w:noBreakHyphen/>
        <w:t>RL. It implies completion of the establishment of the CM</w:t>
      </w:r>
      <w:r>
        <w:noBreakHyphen/>
        <w:t>connection for this SMR entity.</w:t>
      </w:r>
    </w:p>
    <w:p w14:paraId="480549AE" w14:textId="77777777" w:rsidR="00E90FF3" w:rsidRDefault="00E90FF3">
      <w:pPr>
        <w:pStyle w:val="Heading4"/>
      </w:pPr>
      <w:bookmarkStart w:id="126" w:name="_Toc4429741"/>
      <w:bookmarkStart w:id="127" w:name="_Toc45191537"/>
      <w:bookmarkStart w:id="128" w:name="_Toc45191716"/>
      <w:bookmarkStart w:id="129" w:name="_Toc45191895"/>
      <w:bookmarkStart w:id="130" w:name="_Toc163123615"/>
      <w:r>
        <w:t>3.2.1.6</w:t>
      </w:r>
      <w:r>
        <w:tab/>
        <w:t>MNSMS</w:t>
      </w:r>
      <w:r>
        <w:noBreakHyphen/>
        <w:t>ERROR</w:t>
      </w:r>
      <w:r>
        <w:noBreakHyphen/>
        <w:t>INDication</w:t>
      </w:r>
      <w:bookmarkEnd w:id="126"/>
      <w:bookmarkEnd w:id="127"/>
      <w:bookmarkEnd w:id="128"/>
      <w:bookmarkEnd w:id="129"/>
      <w:bookmarkEnd w:id="130"/>
    </w:p>
    <w:p w14:paraId="0DE87BA5" w14:textId="77777777" w:rsidR="00E90FF3" w:rsidRDefault="00E90FF3">
      <w:r>
        <w:t>An indication used by the SMC entity to pass error information to SM</w:t>
      </w:r>
      <w:r>
        <w:noBreakHyphen/>
        <w:t>RL. The error information may be local or relayed by the CP</w:t>
      </w:r>
      <w:r>
        <w:noBreakHyphen/>
        <w:t>ERROR message.</w:t>
      </w:r>
    </w:p>
    <w:p w14:paraId="2ADC1DD8" w14:textId="77777777" w:rsidR="00E90FF3" w:rsidRDefault="00E90FF3">
      <w:r>
        <w:t>Use of this service primitive implies release of both CM and MM</w:t>
      </w:r>
      <w:r>
        <w:noBreakHyphen/>
        <w:t>connection.</w:t>
      </w:r>
    </w:p>
    <w:p w14:paraId="5971A416" w14:textId="77777777" w:rsidR="00E90FF3" w:rsidRDefault="00E90FF3">
      <w:pPr>
        <w:pStyle w:val="Heading4"/>
      </w:pPr>
      <w:bookmarkStart w:id="131" w:name="_Toc4429742"/>
      <w:bookmarkStart w:id="132" w:name="_Toc45191538"/>
      <w:bookmarkStart w:id="133" w:name="_Toc45191717"/>
      <w:bookmarkStart w:id="134" w:name="_Toc45191896"/>
      <w:bookmarkStart w:id="135" w:name="_Toc163123616"/>
      <w:r>
        <w:t>3.2.1.7</w:t>
      </w:r>
      <w:r>
        <w:tab/>
        <w:t>MNSMS</w:t>
      </w:r>
      <w:r>
        <w:noBreakHyphen/>
        <w:t>RELease</w:t>
      </w:r>
      <w:r>
        <w:noBreakHyphen/>
        <w:t>REQuest</w:t>
      </w:r>
      <w:bookmarkEnd w:id="131"/>
      <w:bookmarkEnd w:id="132"/>
      <w:bookmarkEnd w:id="133"/>
      <w:bookmarkEnd w:id="134"/>
      <w:bookmarkEnd w:id="135"/>
    </w:p>
    <w:p w14:paraId="77B0B7CE" w14:textId="77777777" w:rsidR="00E90FF3" w:rsidRDefault="00E90FF3">
      <w:r>
        <w:t>A request to release the CM</w:t>
      </w:r>
      <w:r>
        <w:noBreakHyphen/>
        <w:t>connection (if it still exists).</w:t>
      </w:r>
    </w:p>
    <w:p w14:paraId="5188558B" w14:textId="77777777" w:rsidR="00E90FF3" w:rsidRDefault="00E90FF3">
      <w:r>
        <w:t>Use of this service primitive implies release of the associated CM and MM</w:t>
      </w:r>
      <w:r>
        <w:noBreakHyphen/>
        <w:t>connections.</w:t>
      </w:r>
    </w:p>
    <w:p w14:paraId="76468B23" w14:textId="77777777" w:rsidR="00E90FF3" w:rsidRDefault="00E90FF3">
      <w:pPr>
        <w:pStyle w:val="Heading3"/>
      </w:pPr>
      <w:bookmarkStart w:id="136" w:name="_Toc4429743"/>
      <w:bookmarkStart w:id="137" w:name="_Toc45191539"/>
      <w:bookmarkStart w:id="138" w:name="_Toc45191718"/>
      <w:bookmarkStart w:id="139" w:name="_Toc45191897"/>
      <w:bookmarkStart w:id="140" w:name="_Toc163123617"/>
      <w:r>
        <w:t>3.2.2</w:t>
      </w:r>
      <w:r>
        <w:tab/>
        <w:t>Definition of primitives on the network side</w:t>
      </w:r>
      <w:bookmarkEnd w:id="136"/>
      <w:bookmarkEnd w:id="137"/>
      <w:bookmarkEnd w:id="138"/>
      <w:bookmarkEnd w:id="139"/>
      <w:bookmarkEnd w:id="140"/>
    </w:p>
    <w:p w14:paraId="0B54AF29" w14:textId="77777777" w:rsidR="00E90FF3" w:rsidRDefault="00E90FF3">
      <w:r>
        <w:t>This subclause defines the service primitives used on the network side.</w:t>
      </w:r>
    </w:p>
    <w:p w14:paraId="4AD06BAB" w14:textId="77777777" w:rsidR="00E90FF3" w:rsidRDefault="00E90FF3">
      <w:r>
        <w:t>Table</w:t>
      </w:r>
      <w:r w:rsidR="000740A3">
        <w:t> </w:t>
      </w:r>
      <w:r>
        <w:t>3.2/3GPP</w:t>
      </w:r>
      <w:r w:rsidR="000740A3">
        <w:t> </w:t>
      </w:r>
      <w:r>
        <w:t>TS</w:t>
      </w:r>
      <w:r w:rsidR="000740A3">
        <w:t> </w:t>
      </w:r>
      <w:r>
        <w:t>24.011 gives an overview of the service primitives and linked main parameter. All MNSMS service primitives defined in this subclause are passed to an SMC</w:t>
      </w:r>
      <w:r>
        <w:noBreakHyphen/>
        <w:t>entity.</w:t>
      </w:r>
    </w:p>
    <w:p w14:paraId="38BF6CAB" w14:textId="77777777" w:rsidR="006803C0" w:rsidRDefault="006803C0" w:rsidP="006803C0">
      <w:pPr>
        <w:pStyle w:val="TH"/>
      </w:pPr>
      <w:r>
        <w:lastRenderedPageBreak/>
        <w:t>Table 3.2/3GPP TS 24.011: MNSMS service primitives on the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6803C0" w14:paraId="2D928DBC" w14:textId="77777777" w:rsidTr="00A82367">
        <w:trPr>
          <w:jc w:val="center"/>
        </w:trPr>
        <w:tc>
          <w:tcPr>
            <w:tcW w:w="3652" w:type="dxa"/>
            <w:gridSpan w:val="2"/>
          </w:tcPr>
          <w:p w14:paraId="22B8A507" w14:textId="77777777" w:rsidR="006803C0" w:rsidRDefault="006803C0" w:rsidP="00A82367">
            <w:pPr>
              <w:pStyle w:val="TH"/>
            </w:pPr>
            <w:r>
              <w:t xml:space="preserve">SERVICE PRIMITIVES </w:t>
            </w:r>
          </w:p>
        </w:tc>
        <w:tc>
          <w:tcPr>
            <w:tcW w:w="2410" w:type="dxa"/>
            <w:tcBorders>
              <w:bottom w:val="nil"/>
            </w:tcBorders>
          </w:tcPr>
          <w:p w14:paraId="209FCD45" w14:textId="77777777" w:rsidR="006803C0" w:rsidRDefault="006803C0" w:rsidP="00A82367">
            <w:pPr>
              <w:pStyle w:val="TH"/>
            </w:pPr>
            <w:r>
              <w:t xml:space="preserve">PARAMETER </w:t>
            </w:r>
          </w:p>
        </w:tc>
      </w:tr>
      <w:tr w:rsidR="006803C0" w14:paraId="0C310A5D" w14:textId="77777777" w:rsidTr="00A82367">
        <w:trPr>
          <w:jc w:val="center"/>
        </w:trPr>
        <w:tc>
          <w:tcPr>
            <w:tcW w:w="2660" w:type="dxa"/>
            <w:tcBorders>
              <w:bottom w:val="nil"/>
            </w:tcBorders>
          </w:tcPr>
          <w:p w14:paraId="6A542B94" w14:textId="77777777" w:rsidR="006803C0" w:rsidRPr="00401BD5" w:rsidRDefault="006803C0" w:rsidP="00A82367">
            <w:pPr>
              <w:pStyle w:val="TAC"/>
              <w:spacing w:before="60" w:after="60"/>
            </w:pPr>
            <w:r w:rsidRPr="00401BD5">
              <w:t xml:space="preserve"> NAME </w:t>
            </w:r>
          </w:p>
        </w:tc>
        <w:tc>
          <w:tcPr>
            <w:tcW w:w="992" w:type="dxa"/>
          </w:tcPr>
          <w:p w14:paraId="3A18B524" w14:textId="77777777" w:rsidR="006803C0" w:rsidRPr="00401BD5" w:rsidRDefault="006803C0" w:rsidP="00A82367">
            <w:pPr>
              <w:pStyle w:val="TAC"/>
              <w:spacing w:before="60" w:after="60"/>
            </w:pPr>
            <w:r w:rsidRPr="00401BD5">
              <w:t>TYPE</w:t>
            </w:r>
          </w:p>
        </w:tc>
        <w:tc>
          <w:tcPr>
            <w:tcW w:w="2410" w:type="dxa"/>
            <w:tcBorders>
              <w:top w:val="nil"/>
            </w:tcBorders>
          </w:tcPr>
          <w:p w14:paraId="60EA00E4" w14:textId="77777777" w:rsidR="006803C0" w:rsidRPr="00401BD5" w:rsidRDefault="006803C0" w:rsidP="00A82367">
            <w:pPr>
              <w:pStyle w:val="TAC"/>
              <w:spacing w:before="60" w:after="60"/>
            </w:pPr>
            <w:r w:rsidRPr="00401BD5">
              <w:t xml:space="preserve"> </w:t>
            </w:r>
          </w:p>
        </w:tc>
      </w:tr>
      <w:tr w:rsidR="006803C0" w14:paraId="37D9DB59" w14:textId="77777777" w:rsidTr="00A82367">
        <w:trPr>
          <w:jc w:val="center"/>
        </w:trPr>
        <w:tc>
          <w:tcPr>
            <w:tcW w:w="2660" w:type="dxa"/>
            <w:tcBorders>
              <w:bottom w:val="nil"/>
            </w:tcBorders>
          </w:tcPr>
          <w:p w14:paraId="50675BF7" w14:textId="77777777" w:rsidR="006803C0" w:rsidRPr="00401BD5" w:rsidRDefault="006803C0" w:rsidP="00A82367">
            <w:pPr>
              <w:pStyle w:val="TAC"/>
              <w:spacing w:before="60" w:after="60"/>
            </w:pPr>
            <w:r w:rsidRPr="00401BD5">
              <w:t xml:space="preserve"> MNSMS</w:t>
            </w:r>
            <w:r w:rsidRPr="00401BD5">
              <w:noBreakHyphen/>
              <w:t>ABORT</w:t>
            </w:r>
            <w:r w:rsidRPr="00401BD5">
              <w:noBreakHyphen/>
              <w:t xml:space="preserve"> </w:t>
            </w:r>
          </w:p>
        </w:tc>
        <w:tc>
          <w:tcPr>
            <w:tcW w:w="992" w:type="dxa"/>
          </w:tcPr>
          <w:p w14:paraId="283FE5D4" w14:textId="77777777" w:rsidR="006803C0" w:rsidRPr="00401BD5" w:rsidRDefault="006803C0" w:rsidP="00A82367">
            <w:pPr>
              <w:pStyle w:val="TAC"/>
              <w:spacing w:before="60" w:after="60"/>
            </w:pPr>
            <w:r w:rsidRPr="00401BD5">
              <w:t xml:space="preserve">Req </w:t>
            </w:r>
          </w:p>
        </w:tc>
        <w:tc>
          <w:tcPr>
            <w:tcW w:w="2410" w:type="dxa"/>
          </w:tcPr>
          <w:p w14:paraId="3660BA5A" w14:textId="77777777" w:rsidR="006803C0" w:rsidRPr="00401BD5" w:rsidRDefault="006803C0" w:rsidP="00A82367">
            <w:pPr>
              <w:pStyle w:val="TAC"/>
              <w:spacing w:before="60" w:after="60"/>
            </w:pPr>
            <w:r w:rsidRPr="00401BD5">
              <w:t>Cause</w:t>
            </w:r>
          </w:p>
        </w:tc>
      </w:tr>
      <w:tr w:rsidR="006803C0" w14:paraId="04D6349B" w14:textId="77777777" w:rsidTr="00A82367">
        <w:trPr>
          <w:jc w:val="center"/>
        </w:trPr>
        <w:tc>
          <w:tcPr>
            <w:tcW w:w="2660" w:type="dxa"/>
            <w:tcBorders>
              <w:top w:val="single" w:sz="6" w:space="0" w:color="auto"/>
              <w:bottom w:val="nil"/>
            </w:tcBorders>
          </w:tcPr>
          <w:p w14:paraId="3BC0B834" w14:textId="77777777" w:rsidR="006803C0" w:rsidRPr="00401BD5" w:rsidRDefault="006803C0" w:rsidP="00A82367">
            <w:pPr>
              <w:pStyle w:val="TAC"/>
              <w:spacing w:before="60" w:after="60"/>
            </w:pPr>
            <w:r w:rsidRPr="00401BD5">
              <w:t>MNSMS</w:t>
            </w:r>
            <w:r w:rsidRPr="00401BD5">
              <w:noBreakHyphen/>
              <w:t>DATA</w:t>
            </w:r>
            <w:r>
              <w:t>-</w:t>
            </w:r>
          </w:p>
        </w:tc>
        <w:tc>
          <w:tcPr>
            <w:tcW w:w="992" w:type="dxa"/>
          </w:tcPr>
          <w:p w14:paraId="6B6778AE" w14:textId="77777777" w:rsidR="006803C0" w:rsidRPr="00401BD5" w:rsidRDefault="006803C0" w:rsidP="00A82367">
            <w:pPr>
              <w:pStyle w:val="TAC"/>
              <w:spacing w:before="60" w:after="60"/>
            </w:pPr>
            <w:r w:rsidRPr="00401BD5">
              <w:t xml:space="preserve">Req </w:t>
            </w:r>
          </w:p>
        </w:tc>
        <w:tc>
          <w:tcPr>
            <w:tcW w:w="2410" w:type="dxa"/>
          </w:tcPr>
          <w:p w14:paraId="7B8DAA96" w14:textId="77777777" w:rsidR="006803C0" w:rsidRPr="00401BD5" w:rsidRDefault="006803C0" w:rsidP="00A82367">
            <w:pPr>
              <w:pStyle w:val="TAC"/>
              <w:spacing w:before="60" w:after="60"/>
            </w:pPr>
            <w:r w:rsidRPr="00401BD5">
              <w:t>M</w:t>
            </w:r>
            <w:r>
              <w:t>T</w:t>
            </w:r>
            <w:r w:rsidRPr="00401BD5">
              <w:t xml:space="preserve"> RPDU</w:t>
            </w:r>
          </w:p>
        </w:tc>
      </w:tr>
      <w:tr w:rsidR="006803C0" w14:paraId="1C58EE5F" w14:textId="77777777" w:rsidTr="00A82367">
        <w:trPr>
          <w:jc w:val="center"/>
        </w:trPr>
        <w:tc>
          <w:tcPr>
            <w:tcW w:w="2660" w:type="dxa"/>
            <w:tcBorders>
              <w:top w:val="nil"/>
              <w:bottom w:val="single" w:sz="6" w:space="0" w:color="auto"/>
            </w:tcBorders>
          </w:tcPr>
          <w:p w14:paraId="28ACD861" w14:textId="77777777" w:rsidR="006803C0" w:rsidRPr="00401BD5" w:rsidRDefault="006803C0" w:rsidP="00A82367">
            <w:pPr>
              <w:pStyle w:val="TAC"/>
              <w:spacing w:before="60" w:after="60"/>
            </w:pPr>
          </w:p>
        </w:tc>
        <w:tc>
          <w:tcPr>
            <w:tcW w:w="992" w:type="dxa"/>
          </w:tcPr>
          <w:p w14:paraId="09F5D250" w14:textId="77777777" w:rsidR="006803C0" w:rsidRPr="00401BD5" w:rsidRDefault="006803C0" w:rsidP="00A82367">
            <w:pPr>
              <w:pStyle w:val="TAC"/>
              <w:spacing w:before="60" w:after="60"/>
            </w:pPr>
            <w:smartTag w:uri="urn:schemas-microsoft-com:office:smarttags" w:element="place">
              <w:smartTag w:uri="urn:schemas-microsoft-com:office:smarttags" w:element="State">
                <w:r w:rsidRPr="00401BD5">
                  <w:t>Ind</w:t>
                </w:r>
              </w:smartTag>
            </w:smartTag>
            <w:r w:rsidRPr="00401BD5">
              <w:t xml:space="preserve"> </w:t>
            </w:r>
          </w:p>
        </w:tc>
        <w:tc>
          <w:tcPr>
            <w:tcW w:w="2410" w:type="dxa"/>
          </w:tcPr>
          <w:p w14:paraId="36920F12" w14:textId="77777777" w:rsidR="006803C0" w:rsidRPr="00401BD5" w:rsidRDefault="006803C0" w:rsidP="00A82367">
            <w:pPr>
              <w:pStyle w:val="TAC"/>
              <w:spacing w:before="60" w:after="60"/>
            </w:pPr>
            <w:r w:rsidRPr="00401BD5">
              <w:t>M</w:t>
            </w:r>
            <w:r>
              <w:t>O</w:t>
            </w:r>
            <w:r w:rsidRPr="00401BD5">
              <w:t xml:space="preserve"> RPDU</w:t>
            </w:r>
          </w:p>
        </w:tc>
      </w:tr>
      <w:tr w:rsidR="006803C0" w14:paraId="67BDDB33" w14:textId="77777777" w:rsidTr="00A82367">
        <w:trPr>
          <w:jc w:val="center"/>
        </w:trPr>
        <w:tc>
          <w:tcPr>
            <w:tcW w:w="2660" w:type="dxa"/>
            <w:tcBorders>
              <w:top w:val="nil"/>
              <w:bottom w:val="nil"/>
            </w:tcBorders>
          </w:tcPr>
          <w:p w14:paraId="1ABD7B45" w14:textId="77777777" w:rsidR="006803C0" w:rsidRDefault="006803C0" w:rsidP="00A82367">
            <w:pPr>
              <w:pStyle w:val="TAC"/>
              <w:spacing w:before="60" w:after="60"/>
              <w:rPr>
                <w:lang w:val="fr-FR"/>
              </w:rPr>
            </w:pPr>
            <w:r w:rsidRPr="00401BD5">
              <w:t xml:space="preserve"> </w:t>
            </w:r>
            <w:r>
              <w:rPr>
                <w:lang w:val="fr-FR"/>
              </w:rPr>
              <w:t>MNSMS</w:t>
            </w:r>
            <w:r>
              <w:rPr>
                <w:lang w:val="fr-FR"/>
              </w:rPr>
              <w:noBreakHyphen/>
              <w:t>EST</w:t>
            </w:r>
            <w:r>
              <w:rPr>
                <w:lang w:val="fr-FR"/>
              </w:rPr>
              <w:noBreakHyphen/>
            </w:r>
          </w:p>
        </w:tc>
        <w:tc>
          <w:tcPr>
            <w:tcW w:w="992" w:type="dxa"/>
          </w:tcPr>
          <w:p w14:paraId="722EC7DA" w14:textId="77777777" w:rsidR="006803C0" w:rsidRDefault="006803C0" w:rsidP="00A82367">
            <w:pPr>
              <w:pStyle w:val="TAC"/>
              <w:spacing w:before="60" w:after="60"/>
              <w:rPr>
                <w:lang w:val="fr-FR"/>
              </w:rPr>
            </w:pPr>
            <w:r>
              <w:rPr>
                <w:lang w:val="fr-FR"/>
              </w:rPr>
              <w:t xml:space="preserve">Req </w:t>
            </w:r>
          </w:p>
        </w:tc>
        <w:tc>
          <w:tcPr>
            <w:tcW w:w="2410" w:type="dxa"/>
          </w:tcPr>
          <w:p w14:paraId="07B5E278" w14:textId="77777777" w:rsidR="006803C0" w:rsidRDefault="006803C0" w:rsidP="00A82367">
            <w:pPr>
              <w:pStyle w:val="TAC"/>
              <w:spacing w:before="60" w:after="60"/>
              <w:rPr>
                <w:lang w:val="fr-FR"/>
              </w:rPr>
            </w:pPr>
            <w:r>
              <w:rPr>
                <w:lang w:val="fr-FR"/>
              </w:rPr>
              <w:t>MT RPDU</w:t>
            </w:r>
          </w:p>
        </w:tc>
      </w:tr>
      <w:tr w:rsidR="006803C0" w14:paraId="4D7A2B8F" w14:textId="77777777" w:rsidTr="00A82367">
        <w:trPr>
          <w:jc w:val="center"/>
        </w:trPr>
        <w:tc>
          <w:tcPr>
            <w:tcW w:w="2660" w:type="dxa"/>
            <w:tcBorders>
              <w:top w:val="nil"/>
            </w:tcBorders>
          </w:tcPr>
          <w:p w14:paraId="798F29E9" w14:textId="77777777" w:rsidR="006803C0" w:rsidRDefault="006803C0" w:rsidP="00A82367">
            <w:pPr>
              <w:pStyle w:val="TAC"/>
              <w:spacing w:before="60" w:after="60"/>
              <w:rPr>
                <w:lang w:val="fr-FR"/>
              </w:rPr>
            </w:pPr>
          </w:p>
        </w:tc>
        <w:tc>
          <w:tcPr>
            <w:tcW w:w="992" w:type="dxa"/>
          </w:tcPr>
          <w:p w14:paraId="0447CF8D" w14:textId="77777777" w:rsidR="006803C0" w:rsidRDefault="006803C0" w:rsidP="00A82367">
            <w:pPr>
              <w:pStyle w:val="TAC"/>
              <w:spacing w:before="60" w:after="60"/>
              <w:rPr>
                <w:lang w:val="fr-FR"/>
              </w:rPr>
            </w:pPr>
            <w:r>
              <w:rPr>
                <w:lang w:val="fr-FR"/>
              </w:rPr>
              <w:t>Ind</w:t>
            </w:r>
          </w:p>
        </w:tc>
        <w:tc>
          <w:tcPr>
            <w:tcW w:w="2410" w:type="dxa"/>
          </w:tcPr>
          <w:p w14:paraId="51F20A18" w14:textId="77777777" w:rsidR="006803C0" w:rsidRPr="00401BD5" w:rsidRDefault="006803C0" w:rsidP="00A82367">
            <w:pPr>
              <w:pStyle w:val="TAC"/>
              <w:spacing w:before="60" w:after="60"/>
            </w:pPr>
            <w:r w:rsidRPr="00401BD5">
              <w:t>MO RPDU</w:t>
            </w:r>
          </w:p>
        </w:tc>
      </w:tr>
      <w:tr w:rsidR="006803C0" w14:paraId="3386E6BA" w14:textId="77777777" w:rsidTr="00A82367">
        <w:trPr>
          <w:jc w:val="center"/>
        </w:trPr>
        <w:tc>
          <w:tcPr>
            <w:tcW w:w="2660" w:type="dxa"/>
          </w:tcPr>
          <w:p w14:paraId="62E5FBEB" w14:textId="77777777" w:rsidR="006803C0" w:rsidRPr="00401BD5" w:rsidRDefault="006803C0" w:rsidP="00A82367">
            <w:pPr>
              <w:pStyle w:val="TAC"/>
              <w:spacing w:before="60" w:after="60"/>
            </w:pPr>
            <w:r w:rsidRPr="00401BD5">
              <w:t xml:space="preserve"> MNSMS</w:t>
            </w:r>
            <w:r w:rsidRPr="00401BD5">
              <w:noBreakHyphen/>
              <w:t>ERROR</w:t>
            </w:r>
            <w:r w:rsidRPr="00401BD5">
              <w:noBreakHyphen/>
              <w:t xml:space="preserve"> </w:t>
            </w:r>
          </w:p>
        </w:tc>
        <w:tc>
          <w:tcPr>
            <w:tcW w:w="992" w:type="dxa"/>
          </w:tcPr>
          <w:p w14:paraId="2BFE4096" w14:textId="77777777" w:rsidR="006803C0" w:rsidRDefault="006803C0" w:rsidP="00A82367">
            <w:pPr>
              <w:pStyle w:val="TAC"/>
              <w:spacing w:before="60" w:after="60"/>
              <w:rPr>
                <w:lang w:val="fr-FR"/>
              </w:rPr>
            </w:pPr>
            <w:r>
              <w:rPr>
                <w:lang w:val="fr-FR"/>
              </w:rPr>
              <w:t xml:space="preserve">Ind </w:t>
            </w:r>
          </w:p>
        </w:tc>
        <w:tc>
          <w:tcPr>
            <w:tcW w:w="2410" w:type="dxa"/>
          </w:tcPr>
          <w:p w14:paraId="540088A4" w14:textId="77777777" w:rsidR="006803C0" w:rsidRDefault="006803C0" w:rsidP="00A82367">
            <w:pPr>
              <w:pStyle w:val="TAC"/>
              <w:spacing w:before="60" w:after="60"/>
              <w:rPr>
                <w:lang w:val="fr-FR"/>
              </w:rPr>
            </w:pPr>
            <w:r>
              <w:rPr>
                <w:lang w:val="fr-FR"/>
              </w:rPr>
              <w:t>Cause</w:t>
            </w:r>
          </w:p>
        </w:tc>
      </w:tr>
      <w:tr w:rsidR="006803C0" w14:paraId="5748EE4A" w14:textId="77777777" w:rsidTr="00A82367">
        <w:trPr>
          <w:jc w:val="center"/>
        </w:trPr>
        <w:tc>
          <w:tcPr>
            <w:tcW w:w="2660" w:type="dxa"/>
          </w:tcPr>
          <w:p w14:paraId="594E3DAB" w14:textId="77777777" w:rsidR="006803C0" w:rsidRDefault="006803C0" w:rsidP="00A82367">
            <w:pPr>
              <w:pStyle w:val="TAC"/>
              <w:spacing w:before="60" w:after="60"/>
              <w:rPr>
                <w:lang w:val="fr-FR"/>
              </w:rPr>
            </w:pPr>
            <w:r>
              <w:rPr>
                <w:lang w:val="fr-FR"/>
              </w:rPr>
              <w:t xml:space="preserve"> MNSMS</w:t>
            </w:r>
            <w:r>
              <w:rPr>
                <w:lang w:val="fr-FR"/>
              </w:rPr>
              <w:noBreakHyphen/>
              <w:t>REL</w:t>
            </w:r>
            <w:r>
              <w:rPr>
                <w:lang w:val="fr-FR"/>
              </w:rPr>
              <w:noBreakHyphen/>
              <w:t xml:space="preserve"> </w:t>
            </w:r>
          </w:p>
        </w:tc>
        <w:tc>
          <w:tcPr>
            <w:tcW w:w="992" w:type="dxa"/>
          </w:tcPr>
          <w:p w14:paraId="29A0A9A1" w14:textId="77777777" w:rsidR="006803C0" w:rsidRDefault="006803C0" w:rsidP="00A82367">
            <w:pPr>
              <w:pStyle w:val="TAC"/>
              <w:spacing w:before="60" w:after="60"/>
              <w:rPr>
                <w:lang w:val="fr-FR"/>
              </w:rPr>
            </w:pPr>
            <w:r>
              <w:rPr>
                <w:lang w:val="fr-FR"/>
              </w:rPr>
              <w:t>Req</w:t>
            </w:r>
          </w:p>
        </w:tc>
        <w:tc>
          <w:tcPr>
            <w:tcW w:w="2410" w:type="dxa"/>
          </w:tcPr>
          <w:p w14:paraId="13985D88" w14:textId="77777777" w:rsidR="006803C0" w:rsidRDefault="006803C0" w:rsidP="00A82367">
            <w:pPr>
              <w:pStyle w:val="TAC"/>
              <w:spacing w:before="60" w:after="60"/>
              <w:rPr>
                <w:lang w:val="fr-FR"/>
              </w:rPr>
            </w:pPr>
            <w:r>
              <w:rPr>
                <w:lang w:val="fr-FR"/>
              </w:rPr>
              <w:t>Cause</w:t>
            </w:r>
          </w:p>
        </w:tc>
      </w:tr>
    </w:tbl>
    <w:p w14:paraId="23EA7C74" w14:textId="77777777" w:rsidR="006803C0" w:rsidRDefault="006803C0" w:rsidP="006803C0">
      <w:pPr>
        <w:rPr>
          <w:lang w:val="fr-FR"/>
        </w:rPr>
      </w:pPr>
    </w:p>
    <w:p w14:paraId="75B5335F" w14:textId="77777777" w:rsidR="00E90FF3" w:rsidRDefault="00E90FF3">
      <w:pPr>
        <w:pStyle w:val="Heading4"/>
      </w:pPr>
      <w:bookmarkStart w:id="141" w:name="_Toc4429744"/>
      <w:bookmarkStart w:id="142" w:name="_Toc45191540"/>
      <w:bookmarkStart w:id="143" w:name="_Toc45191719"/>
      <w:bookmarkStart w:id="144" w:name="_Toc45191898"/>
      <w:bookmarkStart w:id="145" w:name="_Toc163123618"/>
      <w:r>
        <w:t>3.2.2.1</w:t>
      </w:r>
      <w:r>
        <w:tab/>
        <w:t>MNSMS</w:t>
      </w:r>
      <w:r>
        <w:noBreakHyphen/>
        <w:t>ABORT</w:t>
      </w:r>
      <w:r>
        <w:noBreakHyphen/>
        <w:t>REQuest</w:t>
      </w:r>
      <w:bookmarkEnd w:id="141"/>
      <w:bookmarkEnd w:id="142"/>
      <w:bookmarkEnd w:id="143"/>
      <w:bookmarkEnd w:id="144"/>
      <w:bookmarkEnd w:id="145"/>
    </w:p>
    <w:p w14:paraId="4380BD6C" w14:textId="77777777" w:rsidR="00E90FF3" w:rsidRDefault="00E90FF3">
      <w:r>
        <w:t>A request from an SMR entity to release a CM</w:t>
      </w:r>
      <w:r>
        <w:noBreakHyphen/>
        <w:t>connection in abnormal cases.</w:t>
      </w:r>
    </w:p>
    <w:p w14:paraId="3CEFA017" w14:textId="77777777" w:rsidR="00E90FF3" w:rsidRDefault="00E90FF3">
      <w:r>
        <w:t>When the CM</w:t>
      </w:r>
      <w:r>
        <w:noBreakHyphen/>
        <w:t>sublayer receives this request, it may form and send the CP</w:t>
      </w:r>
      <w:r>
        <w:noBreakHyphen/>
        <w:t>ERROR message to release the connection. Irrespective of whether or not the CP</w:t>
      </w:r>
      <w:r>
        <w:noBreakHyphen/>
        <w:t>ERROR message was sent, the CM</w:t>
      </w:r>
      <w:r>
        <w:noBreakHyphen/>
        <w:t>sublayer shall then release the lower layer services.</w:t>
      </w:r>
    </w:p>
    <w:p w14:paraId="4FDD739D" w14:textId="77777777" w:rsidR="00E90FF3" w:rsidRDefault="00E90FF3">
      <w:pPr>
        <w:pStyle w:val="Heading4"/>
      </w:pPr>
      <w:bookmarkStart w:id="146" w:name="_Toc4429745"/>
      <w:bookmarkStart w:id="147" w:name="_Toc45191541"/>
      <w:bookmarkStart w:id="148" w:name="_Toc45191720"/>
      <w:bookmarkStart w:id="149" w:name="_Toc45191899"/>
      <w:bookmarkStart w:id="150" w:name="_Toc163123619"/>
      <w:r>
        <w:t>3.2.2.2</w:t>
      </w:r>
      <w:r>
        <w:tab/>
        <w:t>MNSMS</w:t>
      </w:r>
      <w:r>
        <w:noBreakHyphen/>
        <w:t>DATA</w:t>
      </w:r>
      <w:r>
        <w:noBreakHyphen/>
        <w:t>REQuest</w:t>
      </w:r>
      <w:bookmarkEnd w:id="146"/>
      <w:bookmarkEnd w:id="147"/>
      <w:bookmarkEnd w:id="148"/>
      <w:bookmarkEnd w:id="149"/>
      <w:bookmarkEnd w:id="150"/>
    </w:p>
    <w:p w14:paraId="7DA91F07" w14:textId="77777777" w:rsidR="00E90FF3" w:rsidRDefault="00E90FF3">
      <w:r>
        <w:t>A request from an SMR entity to send a RPDU on the established CM</w:t>
      </w:r>
      <w:r>
        <w:noBreakHyphen/>
        <w:t>connection.</w:t>
      </w:r>
    </w:p>
    <w:p w14:paraId="5C185D4E" w14:textId="77777777" w:rsidR="00E90FF3" w:rsidRDefault="00E90FF3">
      <w:r>
        <w:t>The SMC entity forms the CP</w:t>
      </w:r>
      <w:r>
        <w:noBreakHyphen/>
        <w:t>DATA message, the user information element being the RPDU, and transfers the message by means of the lower layer services.</w:t>
      </w:r>
    </w:p>
    <w:p w14:paraId="2DC06CA7" w14:textId="77777777" w:rsidR="00E90FF3" w:rsidRDefault="00E90FF3">
      <w:pPr>
        <w:pStyle w:val="NO"/>
      </w:pPr>
      <w:r>
        <w:t>NOTE:</w:t>
      </w:r>
      <w:r>
        <w:tab/>
        <w:t>After reception of an incoming RP</w:t>
      </w:r>
      <w:r>
        <w:noBreakHyphen/>
        <w:t>DATA or RP</w:t>
      </w:r>
      <w:r>
        <w:noBreakHyphen/>
        <w:t>SMMA the RPDU typically returns the acknowledgement, RP</w:t>
      </w:r>
      <w:r>
        <w:noBreakHyphen/>
        <w:t>ACK, or an error indication RP</w:t>
      </w:r>
      <w:r>
        <w:noBreakHyphen/>
        <w:t>ERROR, to the Mobile Station.</w:t>
      </w:r>
    </w:p>
    <w:p w14:paraId="4A150B0C" w14:textId="77777777" w:rsidR="00E90FF3" w:rsidRDefault="00E90FF3">
      <w:pPr>
        <w:pStyle w:val="Heading4"/>
      </w:pPr>
      <w:bookmarkStart w:id="151" w:name="_Toc4429746"/>
      <w:bookmarkStart w:id="152" w:name="_Toc45191542"/>
      <w:bookmarkStart w:id="153" w:name="_Toc45191721"/>
      <w:bookmarkStart w:id="154" w:name="_Toc45191900"/>
      <w:bookmarkStart w:id="155" w:name="_Toc163123620"/>
      <w:r>
        <w:t>3.2.2.3</w:t>
      </w:r>
      <w:r>
        <w:tab/>
        <w:t>MNSMS</w:t>
      </w:r>
      <w:r>
        <w:noBreakHyphen/>
        <w:t>DATA</w:t>
      </w:r>
      <w:r>
        <w:noBreakHyphen/>
        <w:t>INDication</w:t>
      </w:r>
      <w:bookmarkEnd w:id="151"/>
      <w:bookmarkEnd w:id="152"/>
      <w:bookmarkEnd w:id="153"/>
      <w:bookmarkEnd w:id="154"/>
      <w:bookmarkEnd w:id="155"/>
    </w:p>
    <w:p w14:paraId="2455B709" w14:textId="77777777" w:rsidR="00E90FF3" w:rsidRDefault="00E90FF3">
      <w:r>
        <w:t>An indication used by the SMC entity to pass the user information element (RPDU) of a received CP</w:t>
      </w:r>
      <w:r>
        <w:noBreakHyphen/>
        <w:t>DATA message to SM</w:t>
      </w:r>
      <w:r>
        <w:noBreakHyphen/>
        <w:t>RL.</w:t>
      </w:r>
    </w:p>
    <w:p w14:paraId="075B886C" w14:textId="77777777" w:rsidR="00E90FF3" w:rsidRDefault="00E90FF3">
      <w:pPr>
        <w:pStyle w:val="NO"/>
      </w:pPr>
      <w:r>
        <w:t>NOTE:</w:t>
      </w:r>
      <w:r>
        <w:tab/>
        <w:t>The RPDU is typically an RP</w:t>
      </w:r>
      <w:r>
        <w:noBreakHyphen/>
        <w:t>ACK or an RP</w:t>
      </w:r>
      <w:r>
        <w:noBreakHyphen/>
        <w:t>ERROR. Normally this is used to report the outcome of a MT messaging attempt.</w:t>
      </w:r>
    </w:p>
    <w:p w14:paraId="5D8D5AE5" w14:textId="77777777" w:rsidR="00E90FF3" w:rsidRDefault="00E90FF3">
      <w:pPr>
        <w:pStyle w:val="Heading4"/>
      </w:pPr>
      <w:bookmarkStart w:id="156" w:name="_Toc4429747"/>
      <w:bookmarkStart w:id="157" w:name="_Toc45191543"/>
      <w:bookmarkStart w:id="158" w:name="_Toc45191722"/>
      <w:bookmarkStart w:id="159" w:name="_Toc45191901"/>
      <w:bookmarkStart w:id="160" w:name="_Toc163123621"/>
      <w:r>
        <w:t>3.2.2.4</w:t>
      </w:r>
      <w:r>
        <w:tab/>
        <w:t>MNSMS</w:t>
      </w:r>
      <w:r>
        <w:noBreakHyphen/>
        <w:t>ESTablish</w:t>
      </w:r>
      <w:r>
        <w:noBreakHyphen/>
        <w:t>REQuest</w:t>
      </w:r>
      <w:bookmarkEnd w:id="156"/>
      <w:bookmarkEnd w:id="157"/>
      <w:bookmarkEnd w:id="158"/>
      <w:bookmarkEnd w:id="159"/>
      <w:bookmarkEnd w:id="160"/>
    </w:p>
    <w:p w14:paraId="12E4DDDC" w14:textId="77777777" w:rsidR="00E90FF3" w:rsidRDefault="00E90FF3">
      <w:r>
        <w:t>A request from an SMR entity to transmit a RPDU, containing the SM</w:t>
      </w:r>
      <w:r>
        <w:noBreakHyphen/>
        <w:t>user information element; it implies the:</w:t>
      </w:r>
    </w:p>
    <w:p w14:paraId="711FEC27" w14:textId="77777777" w:rsidR="00E90FF3" w:rsidRDefault="00E90FF3">
      <w:pPr>
        <w:pStyle w:val="B1"/>
      </w:pPr>
      <w:r>
        <w:t>-</w:t>
      </w:r>
      <w:r>
        <w:tab/>
        <w:t>establishment of a CM</w:t>
      </w:r>
      <w:r>
        <w:noBreakHyphen/>
        <w:t>connection for this SMR entity;</w:t>
      </w:r>
    </w:p>
    <w:p w14:paraId="70B38CF3" w14:textId="77777777" w:rsidR="00E90FF3" w:rsidRDefault="00E90FF3">
      <w:pPr>
        <w:pStyle w:val="B1"/>
      </w:pPr>
      <w:r>
        <w:t>-</w:t>
      </w:r>
      <w:r>
        <w:tab/>
        <w:t>forming of the CP</w:t>
      </w:r>
      <w:r>
        <w:noBreakHyphen/>
        <w:t>DATA message containing the RPDU; and</w:t>
      </w:r>
    </w:p>
    <w:p w14:paraId="33333EFD" w14:textId="77777777" w:rsidR="00E90FF3" w:rsidRDefault="00E90FF3">
      <w:pPr>
        <w:pStyle w:val="B1"/>
      </w:pPr>
      <w:r>
        <w:t>-</w:t>
      </w:r>
      <w:r>
        <w:tab/>
        <w:t>passing of CP</w:t>
      </w:r>
      <w:r>
        <w:noBreakHyphen/>
        <w:t>DATA to the MM</w:t>
      </w:r>
      <w:r>
        <w:noBreakHyphen/>
        <w:t>sublayer.</w:t>
      </w:r>
    </w:p>
    <w:p w14:paraId="50043B5D" w14:textId="77777777" w:rsidR="00E90FF3" w:rsidRDefault="00E90FF3">
      <w:pPr>
        <w:pStyle w:val="Heading4"/>
      </w:pPr>
      <w:bookmarkStart w:id="161" w:name="_Toc4429748"/>
      <w:bookmarkStart w:id="162" w:name="_Toc45191544"/>
      <w:bookmarkStart w:id="163" w:name="_Toc45191723"/>
      <w:bookmarkStart w:id="164" w:name="_Toc45191902"/>
      <w:bookmarkStart w:id="165" w:name="_Toc163123622"/>
      <w:r>
        <w:t>3.2.2.5</w:t>
      </w:r>
      <w:r>
        <w:tab/>
        <w:t>MNSMS</w:t>
      </w:r>
      <w:r>
        <w:noBreakHyphen/>
        <w:t>ESTablish</w:t>
      </w:r>
      <w:r>
        <w:noBreakHyphen/>
        <w:t>INDication</w:t>
      </w:r>
      <w:bookmarkEnd w:id="161"/>
      <w:bookmarkEnd w:id="162"/>
      <w:bookmarkEnd w:id="163"/>
      <w:bookmarkEnd w:id="164"/>
      <w:bookmarkEnd w:id="165"/>
    </w:p>
    <w:p w14:paraId="4D663540" w14:textId="77777777" w:rsidR="00E90FF3" w:rsidRDefault="00E90FF3">
      <w:r>
        <w:t>An indication used by the SMC entity to pass the SM</w:t>
      </w:r>
      <w:r>
        <w:noBreakHyphen/>
        <w:t>user information (RPDU) of a received CP</w:t>
      </w:r>
      <w:r>
        <w:noBreakHyphen/>
        <w:t>DATA message to SM</w:t>
      </w:r>
      <w:r>
        <w:noBreakHyphen/>
        <w:t>RL; it implies completion of the establishment of the CM</w:t>
      </w:r>
      <w:r>
        <w:noBreakHyphen/>
        <w:t>connection for this SMR entity.</w:t>
      </w:r>
    </w:p>
    <w:p w14:paraId="6515C99D" w14:textId="77777777" w:rsidR="00E90FF3" w:rsidRDefault="00E90FF3">
      <w:pPr>
        <w:pStyle w:val="Heading4"/>
      </w:pPr>
      <w:bookmarkStart w:id="166" w:name="_Toc4429749"/>
      <w:bookmarkStart w:id="167" w:name="_Toc45191545"/>
      <w:bookmarkStart w:id="168" w:name="_Toc45191724"/>
      <w:bookmarkStart w:id="169" w:name="_Toc45191903"/>
      <w:bookmarkStart w:id="170" w:name="_Toc163123623"/>
      <w:r>
        <w:lastRenderedPageBreak/>
        <w:t>3.2.2.6</w:t>
      </w:r>
      <w:r>
        <w:tab/>
        <w:t>MNSMS</w:t>
      </w:r>
      <w:r>
        <w:noBreakHyphen/>
        <w:t>ERROR</w:t>
      </w:r>
      <w:r>
        <w:noBreakHyphen/>
        <w:t>INDication</w:t>
      </w:r>
      <w:bookmarkEnd w:id="166"/>
      <w:bookmarkEnd w:id="167"/>
      <w:bookmarkEnd w:id="168"/>
      <w:bookmarkEnd w:id="169"/>
      <w:bookmarkEnd w:id="170"/>
    </w:p>
    <w:p w14:paraId="0FE4856C" w14:textId="77777777" w:rsidR="00E90FF3" w:rsidRDefault="00E90FF3">
      <w:r>
        <w:t>An indication used by the SMC entity to pass error information to SM</w:t>
      </w:r>
      <w:r>
        <w:noBreakHyphen/>
        <w:t>RL. The error information may be local or relayed by the CP</w:t>
      </w:r>
      <w:r>
        <w:noBreakHyphen/>
        <w:t>ERROR message.</w:t>
      </w:r>
    </w:p>
    <w:p w14:paraId="4CDF3D9A" w14:textId="77777777" w:rsidR="00E90FF3" w:rsidRDefault="00E90FF3">
      <w:r>
        <w:t>Use of the service primitive implies release of both CM and MM</w:t>
      </w:r>
      <w:r>
        <w:noBreakHyphen/>
        <w:t>connection.</w:t>
      </w:r>
    </w:p>
    <w:p w14:paraId="2B4B0DB8" w14:textId="77777777" w:rsidR="00E90FF3" w:rsidRDefault="00E90FF3">
      <w:pPr>
        <w:pStyle w:val="Heading4"/>
      </w:pPr>
      <w:bookmarkStart w:id="171" w:name="_Toc4429750"/>
      <w:bookmarkStart w:id="172" w:name="_Toc45191546"/>
      <w:bookmarkStart w:id="173" w:name="_Toc45191725"/>
      <w:bookmarkStart w:id="174" w:name="_Toc45191904"/>
      <w:bookmarkStart w:id="175" w:name="_Toc163123624"/>
      <w:r>
        <w:t>3.2.2.7</w:t>
      </w:r>
      <w:r>
        <w:tab/>
        <w:t>MNSMS</w:t>
      </w:r>
      <w:r>
        <w:noBreakHyphen/>
        <w:t>RELease</w:t>
      </w:r>
      <w:r>
        <w:noBreakHyphen/>
        <w:t>REQuest</w:t>
      </w:r>
      <w:bookmarkEnd w:id="171"/>
      <w:bookmarkEnd w:id="172"/>
      <w:bookmarkEnd w:id="173"/>
      <w:bookmarkEnd w:id="174"/>
      <w:bookmarkEnd w:id="175"/>
    </w:p>
    <w:p w14:paraId="795A1E56" w14:textId="77777777" w:rsidR="00E90FF3" w:rsidRDefault="00E90FF3">
      <w:r>
        <w:t>A request to release the CM</w:t>
      </w:r>
      <w:r>
        <w:noBreakHyphen/>
        <w:t>connection (if it still exists).</w:t>
      </w:r>
    </w:p>
    <w:p w14:paraId="114AC8EC" w14:textId="77777777" w:rsidR="00E90FF3" w:rsidRDefault="00E90FF3">
      <w:r>
        <w:t>Use of this service implies release of the associated CM and MM</w:t>
      </w:r>
      <w:r>
        <w:noBreakHyphen/>
        <w:t>connections.</w:t>
      </w:r>
    </w:p>
    <w:p w14:paraId="7D0ACCFD" w14:textId="77777777" w:rsidR="00E90FF3" w:rsidRDefault="00E90FF3">
      <w:pPr>
        <w:pStyle w:val="Heading2"/>
      </w:pPr>
      <w:bookmarkStart w:id="176" w:name="_Toc4429751"/>
      <w:bookmarkStart w:id="177" w:name="_Toc45191547"/>
      <w:bookmarkStart w:id="178" w:name="_Toc45191726"/>
      <w:bookmarkStart w:id="179" w:name="_Toc45191905"/>
      <w:bookmarkStart w:id="180" w:name="_Toc163123625"/>
      <w:r>
        <w:t>3.3</w:t>
      </w:r>
      <w:r>
        <w:tab/>
        <w:t>Service provided by SM</w:t>
      </w:r>
      <w:r>
        <w:noBreakHyphen/>
        <w:t>RL</w:t>
      </w:r>
      <w:bookmarkEnd w:id="176"/>
      <w:bookmarkEnd w:id="177"/>
      <w:bookmarkEnd w:id="178"/>
      <w:bookmarkEnd w:id="179"/>
      <w:bookmarkEnd w:id="180"/>
    </w:p>
    <w:p w14:paraId="2266FC26" w14:textId="77777777" w:rsidR="00E90FF3" w:rsidRDefault="00E90FF3">
      <w:r>
        <w:t>In order to support the Short Message Service, the Short Message Relay Layer provides services to the Short Message Transfer Layer.</w:t>
      </w:r>
    </w:p>
    <w:p w14:paraId="63E4098E" w14:textId="77777777" w:rsidR="00E90FF3" w:rsidRDefault="00E90FF3">
      <w:r>
        <w:t>The Short Message Relay Layer services are provided using layer specific functions and lower layer services offered to the Short Message Relay Layer, controlled by short message control entities called SMRs.</w:t>
      </w:r>
    </w:p>
    <w:p w14:paraId="3E4F7EED" w14:textId="77777777" w:rsidR="00E90FF3" w:rsidRDefault="00E90FF3">
      <w:r>
        <w:t>An SMR entity in the MS communicates with an SMR entity in the MSC by means of a peer protocol, SM</w:t>
      </w:r>
      <w:r>
        <w:noBreakHyphen/>
        <w:t>RP (Short Message Relay Protocol). The arrow diagrams in annex C give an overview of the messaging on the Short Message Relay Layer used for the Short Message Service. The diagrams in annex C indicate a layer RL. This is not a layer, but the functional interface to the fixed network. The SM</w:t>
      </w:r>
      <w:r>
        <w:noBreakHyphen/>
        <w:t>RL is the upper layer in the MSC. Consequently the service primitives passed between SM</w:t>
      </w:r>
      <w:r>
        <w:noBreakHyphen/>
        <w:t>RL and RL indicate the interworking function.</w:t>
      </w:r>
    </w:p>
    <w:p w14:paraId="0AC52AFC" w14:textId="77777777" w:rsidR="00E90FF3" w:rsidRDefault="00E90FF3">
      <w:r>
        <w:t>The requirements on the SM</w:t>
      </w:r>
      <w:r>
        <w:noBreakHyphen/>
        <w:t>RL are the same as for the CM</w:t>
      </w:r>
      <w:r>
        <w:noBreakHyphen/>
        <w:t>sublayer. This means that there is exactly one SMR entity for each SMC entity, operating as described in subclause 3.2.</w:t>
      </w:r>
    </w:p>
    <w:p w14:paraId="490EB3B4" w14:textId="77777777" w:rsidR="00E90FF3" w:rsidRDefault="00E90FF3">
      <w:pPr>
        <w:pStyle w:val="Heading3"/>
      </w:pPr>
      <w:bookmarkStart w:id="181" w:name="_Toc4429752"/>
      <w:bookmarkStart w:id="182" w:name="_Toc45191548"/>
      <w:bookmarkStart w:id="183" w:name="_Toc45191727"/>
      <w:bookmarkStart w:id="184" w:name="_Toc45191906"/>
      <w:bookmarkStart w:id="185" w:name="_Toc163123626"/>
      <w:r>
        <w:t>3.3.1</w:t>
      </w:r>
      <w:r>
        <w:tab/>
        <w:t>Definition of primitives on the MS side</w:t>
      </w:r>
      <w:bookmarkEnd w:id="181"/>
      <w:bookmarkEnd w:id="182"/>
      <w:bookmarkEnd w:id="183"/>
      <w:bookmarkEnd w:id="184"/>
      <w:bookmarkEnd w:id="185"/>
    </w:p>
    <w:p w14:paraId="5410D608" w14:textId="77777777" w:rsidR="00E90FF3" w:rsidRDefault="00E90FF3">
      <w:r>
        <w:t>This subclause defines the service primitives used on the MS side. Table</w:t>
      </w:r>
      <w:r w:rsidR="000740A3">
        <w:t> </w:t>
      </w:r>
      <w:r>
        <w:t>3.3/3GPP</w:t>
      </w:r>
      <w:r w:rsidR="000740A3">
        <w:t> </w:t>
      </w:r>
      <w:r>
        <w:t>TS</w:t>
      </w:r>
      <w:r w:rsidR="000740A3">
        <w:t> </w:t>
      </w:r>
      <w:r>
        <w:t>24.011 gives an overview of the service primitives and linked main parameters. All SM</w:t>
      </w:r>
      <w:r>
        <w:noBreakHyphen/>
        <w:t>RL service primitives defined in this subclause are passed on an SM</w:t>
      </w:r>
      <w:r>
        <w:noBreakHyphen/>
        <w:t>RL</w:t>
      </w:r>
      <w:r>
        <w:noBreakHyphen/>
        <w:t>connection.</w:t>
      </w:r>
    </w:p>
    <w:p w14:paraId="24EFE25A" w14:textId="77777777" w:rsidR="00E90FF3" w:rsidRDefault="00E90FF3" w:rsidP="003F002A">
      <w:pPr>
        <w:pStyle w:val="TH"/>
      </w:pPr>
      <w:r>
        <w:t>Table 3.3/3GPP TS 24.011: SM</w:t>
      </w:r>
      <w:r>
        <w:noBreakHyphen/>
        <w:t>RL service primitives on the mobile station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E90FF3" w14:paraId="03951935" w14:textId="77777777">
        <w:trPr>
          <w:jc w:val="center"/>
        </w:trPr>
        <w:tc>
          <w:tcPr>
            <w:tcW w:w="3652" w:type="dxa"/>
            <w:gridSpan w:val="2"/>
          </w:tcPr>
          <w:p w14:paraId="21CB4A53" w14:textId="77777777" w:rsidR="00E90FF3" w:rsidRPr="00401BD5" w:rsidRDefault="00E90FF3">
            <w:pPr>
              <w:pStyle w:val="TAH"/>
            </w:pPr>
            <w:r w:rsidRPr="00401BD5">
              <w:t xml:space="preserve">SERVICE PRIMITIVES </w:t>
            </w:r>
          </w:p>
        </w:tc>
        <w:tc>
          <w:tcPr>
            <w:tcW w:w="2410" w:type="dxa"/>
            <w:tcBorders>
              <w:bottom w:val="nil"/>
            </w:tcBorders>
          </w:tcPr>
          <w:p w14:paraId="0EEF0B67" w14:textId="77777777" w:rsidR="00E90FF3" w:rsidRPr="00401BD5" w:rsidRDefault="00E90FF3">
            <w:pPr>
              <w:pStyle w:val="TAH"/>
            </w:pPr>
            <w:r w:rsidRPr="00401BD5">
              <w:t xml:space="preserve">PARAMETER </w:t>
            </w:r>
          </w:p>
        </w:tc>
      </w:tr>
      <w:tr w:rsidR="00E90FF3" w14:paraId="33F686DA" w14:textId="77777777">
        <w:trPr>
          <w:jc w:val="center"/>
        </w:trPr>
        <w:tc>
          <w:tcPr>
            <w:tcW w:w="2660" w:type="dxa"/>
            <w:tcBorders>
              <w:bottom w:val="nil"/>
            </w:tcBorders>
          </w:tcPr>
          <w:p w14:paraId="09F4AEDE" w14:textId="77777777" w:rsidR="00E90FF3" w:rsidRPr="00401BD5" w:rsidRDefault="00E90FF3">
            <w:pPr>
              <w:pStyle w:val="TAC"/>
              <w:spacing w:before="60" w:after="60"/>
            </w:pPr>
            <w:r w:rsidRPr="00401BD5">
              <w:t xml:space="preserve"> NAME </w:t>
            </w:r>
          </w:p>
        </w:tc>
        <w:tc>
          <w:tcPr>
            <w:tcW w:w="992" w:type="dxa"/>
          </w:tcPr>
          <w:p w14:paraId="0AE53F5C" w14:textId="77777777" w:rsidR="00E90FF3" w:rsidRPr="00401BD5" w:rsidRDefault="00E90FF3">
            <w:pPr>
              <w:pStyle w:val="TAC"/>
              <w:spacing w:before="60" w:after="60"/>
            </w:pPr>
            <w:r w:rsidRPr="00401BD5">
              <w:t>TYPE</w:t>
            </w:r>
          </w:p>
        </w:tc>
        <w:tc>
          <w:tcPr>
            <w:tcW w:w="2410" w:type="dxa"/>
            <w:tcBorders>
              <w:top w:val="nil"/>
            </w:tcBorders>
          </w:tcPr>
          <w:p w14:paraId="17BC758E" w14:textId="77777777" w:rsidR="00E90FF3" w:rsidRPr="00401BD5" w:rsidRDefault="00E90FF3">
            <w:pPr>
              <w:pStyle w:val="TAC"/>
              <w:spacing w:before="60" w:after="60"/>
            </w:pPr>
            <w:r w:rsidRPr="00401BD5">
              <w:t xml:space="preserve"> </w:t>
            </w:r>
          </w:p>
        </w:tc>
      </w:tr>
      <w:tr w:rsidR="00E90FF3" w14:paraId="7CF32CE4" w14:textId="77777777">
        <w:trPr>
          <w:jc w:val="center"/>
        </w:trPr>
        <w:tc>
          <w:tcPr>
            <w:tcW w:w="2660" w:type="dxa"/>
            <w:tcBorders>
              <w:top w:val="single" w:sz="6" w:space="0" w:color="auto"/>
              <w:bottom w:val="nil"/>
            </w:tcBorders>
          </w:tcPr>
          <w:p w14:paraId="13A030DD" w14:textId="77777777" w:rsidR="00E90FF3" w:rsidRPr="00401BD5" w:rsidRDefault="00E90FF3">
            <w:pPr>
              <w:pStyle w:val="TAC"/>
              <w:spacing w:before="60" w:after="60"/>
            </w:pPr>
            <w:r w:rsidRPr="00401BD5">
              <w:t>SM</w:t>
            </w:r>
            <w:r w:rsidRPr="00401BD5">
              <w:noBreakHyphen/>
              <w:t>RL</w:t>
            </w:r>
            <w:r w:rsidRPr="00401BD5">
              <w:noBreakHyphen/>
              <w:t>DATA</w:t>
            </w:r>
            <w:r w:rsidRPr="00401BD5">
              <w:noBreakHyphen/>
            </w:r>
          </w:p>
        </w:tc>
        <w:tc>
          <w:tcPr>
            <w:tcW w:w="992" w:type="dxa"/>
          </w:tcPr>
          <w:p w14:paraId="037F55B2" w14:textId="77777777" w:rsidR="00E90FF3" w:rsidRPr="00401BD5" w:rsidRDefault="00E90FF3">
            <w:pPr>
              <w:pStyle w:val="TAC"/>
              <w:spacing w:before="60" w:after="60"/>
            </w:pPr>
            <w:r w:rsidRPr="00401BD5">
              <w:t xml:space="preserve">Req </w:t>
            </w:r>
          </w:p>
        </w:tc>
        <w:tc>
          <w:tcPr>
            <w:tcW w:w="2410" w:type="dxa"/>
          </w:tcPr>
          <w:p w14:paraId="4707451C" w14:textId="77777777" w:rsidR="00E90FF3" w:rsidRPr="00401BD5" w:rsidRDefault="00E90FF3">
            <w:pPr>
              <w:pStyle w:val="TAC"/>
              <w:spacing w:before="60" w:after="60"/>
            </w:pPr>
            <w:r w:rsidRPr="00401BD5">
              <w:t>MO SMS</w:t>
            </w:r>
            <w:r w:rsidRPr="00401BD5">
              <w:noBreakHyphen/>
              <w:t>TPDU</w:t>
            </w:r>
          </w:p>
        </w:tc>
      </w:tr>
      <w:tr w:rsidR="00E90FF3" w14:paraId="371A614E" w14:textId="77777777">
        <w:trPr>
          <w:jc w:val="center"/>
        </w:trPr>
        <w:tc>
          <w:tcPr>
            <w:tcW w:w="2660" w:type="dxa"/>
            <w:tcBorders>
              <w:top w:val="nil"/>
              <w:bottom w:val="single" w:sz="6" w:space="0" w:color="auto"/>
            </w:tcBorders>
          </w:tcPr>
          <w:p w14:paraId="180E3259" w14:textId="77777777" w:rsidR="00E90FF3" w:rsidRPr="00401BD5" w:rsidRDefault="00E90FF3">
            <w:pPr>
              <w:pStyle w:val="TAC"/>
              <w:spacing w:before="60" w:after="60"/>
            </w:pPr>
          </w:p>
        </w:tc>
        <w:tc>
          <w:tcPr>
            <w:tcW w:w="992" w:type="dxa"/>
          </w:tcPr>
          <w:p w14:paraId="73AE3C32"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r w:rsidRPr="00401BD5">
              <w:t xml:space="preserve"> </w:t>
            </w:r>
          </w:p>
        </w:tc>
        <w:tc>
          <w:tcPr>
            <w:tcW w:w="2410" w:type="dxa"/>
          </w:tcPr>
          <w:p w14:paraId="7E484F62" w14:textId="77777777" w:rsidR="00E90FF3" w:rsidRPr="00401BD5" w:rsidRDefault="00E90FF3">
            <w:pPr>
              <w:pStyle w:val="TAC"/>
              <w:spacing w:before="60" w:after="60"/>
            </w:pPr>
            <w:r w:rsidRPr="00401BD5">
              <w:t>MT SMS</w:t>
            </w:r>
            <w:r w:rsidRPr="00401BD5">
              <w:noBreakHyphen/>
              <w:t>TPDU</w:t>
            </w:r>
          </w:p>
        </w:tc>
      </w:tr>
      <w:tr w:rsidR="00E90FF3" w14:paraId="4A1B57B3" w14:textId="77777777">
        <w:trPr>
          <w:jc w:val="center"/>
        </w:trPr>
        <w:tc>
          <w:tcPr>
            <w:tcW w:w="2660" w:type="dxa"/>
            <w:tcBorders>
              <w:bottom w:val="nil"/>
            </w:tcBorders>
          </w:tcPr>
          <w:p w14:paraId="0A13CD2C" w14:textId="77777777" w:rsidR="00E90FF3" w:rsidRPr="00401BD5" w:rsidRDefault="00E90FF3">
            <w:pPr>
              <w:pStyle w:val="TAC"/>
              <w:spacing w:before="60" w:after="60"/>
            </w:pPr>
            <w:r w:rsidRPr="00401BD5">
              <w:t>SM</w:t>
            </w:r>
            <w:r w:rsidRPr="00401BD5">
              <w:noBreakHyphen/>
              <w:t>RL</w:t>
            </w:r>
            <w:r w:rsidRPr="00401BD5">
              <w:noBreakHyphen/>
              <w:t>MEMORY</w:t>
            </w:r>
            <w:r w:rsidRPr="00401BD5">
              <w:br/>
              <w:t>AVAILABLE</w:t>
            </w:r>
          </w:p>
        </w:tc>
        <w:tc>
          <w:tcPr>
            <w:tcW w:w="992" w:type="dxa"/>
          </w:tcPr>
          <w:p w14:paraId="34B2D0AD" w14:textId="77777777" w:rsidR="00E90FF3" w:rsidRPr="00401BD5" w:rsidRDefault="00E90FF3">
            <w:pPr>
              <w:pStyle w:val="TAC"/>
              <w:spacing w:before="60" w:after="60"/>
            </w:pPr>
            <w:r w:rsidRPr="00401BD5">
              <w:t xml:space="preserve">Req </w:t>
            </w:r>
          </w:p>
        </w:tc>
        <w:tc>
          <w:tcPr>
            <w:tcW w:w="2410" w:type="dxa"/>
          </w:tcPr>
          <w:p w14:paraId="4AFC3F75" w14:textId="77777777" w:rsidR="00E90FF3" w:rsidRPr="00401BD5" w:rsidRDefault="00E90FF3">
            <w:pPr>
              <w:pStyle w:val="TAC"/>
              <w:spacing w:before="60" w:after="60"/>
            </w:pPr>
            <w:r w:rsidRPr="00401BD5">
              <w:t>See subclause 3.3.1.3</w:t>
            </w:r>
          </w:p>
        </w:tc>
      </w:tr>
      <w:tr w:rsidR="00E90FF3" w14:paraId="086C70F3" w14:textId="77777777">
        <w:trPr>
          <w:jc w:val="center"/>
        </w:trPr>
        <w:tc>
          <w:tcPr>
            <w:tcW w:w="2660" w:type="dxa"/>
            <w:tcBorders>
              <w:top w:val="single" w:sz="6" w:space="0" w:color="auto"/>
              <w:bottom w:val="nil"/>
            </w:tcBorders>
          </w:tcPr>
          <w:p w14:paraId="160052F5" w14:textId="77777777" w:rsidR="00E90FF3" w:rsidRPr="00401BD5" w:rsidRDefault="00E90FF3">
            <w:pPr>
              <w:pStyle w:val="TAC"/>
              <w:spacing w:before="60" w:after="60"/>
            </w:pPr>
            <w:r w:rsidRPr="00401BD5">
              <w:t>SM</w:t>
            </w:r>
            <w:r w:rsidRPr="00401BD5">
              <w:noBreakHyphen/>
              <w:t>RL</w:t>
            </w:r>
            <w:r w:rsidRPr="00401BD5">
              <w:noBreakHyphen/>
              <w:t>REPORT</w:t>
            </w:r>
            <w:r w:rsidRPr="00401BD5">
              <w:noBreakHyphen/>
            </w:r>
          </w:p>
        </w:tc>
        <w:tc>
          <w:tcPr>
            <w:tcW w:w="992" w:type="dxa"/>
          </w:tcPr>
          <w:p w14:paraId="257B4E2F" w14:textId="77777777" w:rsidR="00E90FF3" w:rsidRPr="00401BD5" w:rsidRDefault="00E90FF3">
            <w:pPr>
              <w:pStyle w:val="TAC"/>
              <w:spacing w:before="60" w:after="60"/>
            </w:pPr>
            <w:r w:rsidRPr="00401BD5">
              <w:t xml:space="preserve">Req </w:t>
            </w:r>
          </w:p>
        </w:tc>
        <w:tc>
          <w:tcPr>
            <w:tcW w:w="2410" w:type="dxa"/>
          </w:tcPr>
          <w:p w14:paraId="06731800" w14:textId="77777777" w:rsidR="00E90FF3" w:rsidRPr="00401BD5" w:rsidRDefault="00E90FF3">
            <w:pPr>
              <w:pStyle w:val="TAC"/>
              <w:spacing w:before="60" w:after="60"/>
            </w:pPr>
            <w:r w:rsidRPr="00401BD5">
              <w:t>See subclause 3.3.1.4</w:t>
            </w:r>
          </w:p>
        </w:tc>
      </w:tr>
      <w:tr w:rsidR="00E90FF3" w14:paraId="20338D3E" w14:textId="77777777">
        <w:trPr>
          <w:jc w:val="center"/>
        </w:trPr>
        <w:tc>
          <w:tcPr>
            <w:tcW w:w="2660" w:type="dxa"/>
            <w:tcBorders>
              <w:top w:val="nil"/>
            </w:tcBorders>
          </w:tcPr>
          <w:p w14:paraId="4335CF8D" w14:textId="77777777" w:rsidR="00E90FF3" w:rsidRPr="00401BD5" w:rsidRDefault="00E90FF3">
            <w:pPr>
              <w:pStyle w:val="TAC"/>
              <w:spacing w:before="60" w:after="60"/>
            </w:pPr>
          </w:p>
        </w:tc>
        <w:tc>
          <w:tcPr>
            <w:tcW w:w="992" w:type="dxa"/>
          </w:tcPr>
          <w:p w14:paraId="026833AF"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p>
        </w:tc>
        <w:tc>
          <w:tcPr>
            <w:tcW w:w="2410" w:type="dxa"/>
          </w:tcPr>
          <w:p w14:paraId="729383C8" w14:textId="77777777" w:rsidR="00E90FF3" w:rsidRPr="00401BD5" w:rsidRDefault="00E90FF3">
            <w:pPr>
              <w:pStyle w:val="TAC"/>
              <w:spacing w:before="60" w:after="60"/>
            </w:pPr>
            <w:r w:rsidRPr="00401BD5">
              <w:t>See subclause 3.3.1.5</w:t>
            </w:r>
          </w:p>
        </w:tc>
      </w:tr>
    </w:tbl>
    <w:p w14:paraId="74BE3832" w14:textId="77777777" w:rsidR="00E90FF3" w:rsidRDefault="00E90FF3"/>
    <w:p w14:paraId="407ECA9A" w14:textId="77777777" w:rsidR="00E90FF3" w:rsidRDefault="00E90FF3">
      <w:pPr>
        <w:pStyle w:val="Heading4"/>
      </w:pPr>
      <w:bookmarkStart w:id="186" w:name="_Toc4429753"/>
      <w:bookmarkStart w:id="187" w:name="_Toc45191549"/>
      <w:bookmarkStart w:id="188" w:name="_Toc45191728"/>
      <w:bookmarkStart w:id="189" w:name="_Toc45191907"/>
      <w:bookmarkStart w:id="190" w:name="_Toc163123627"/>
      <w:r>
        <w:t>3.3.1.1</w:t>
      </w:r>
      <w:r>
        <w:tab/>
        <w:t>SM</w:t>
      </w:r>
      <w:r>
        <w:noBreakHyphen/>
        <w:t>RL</w:t>
      </w:r>
      <w:r>
        <w:noBreakHyphen/>
        <w:t>DATA</w:t>
      </w:r>
      <w:r>
        <w:noBreakHyphen/>
        <w:t>REQuest</w:t>
      </w:r>
      <w:bookmarkEnd w:id="186"/>
      <w:bookmarkEnd w:id="187"/>
      <w:bookmarkEnd w:id="188"/>
      <w:bookmarkEnd w:id="189"/>
      <w:bookmarkEnd w:id="190"/>
    </w:p>
    <w:p w14:paraId="5B2F5A46" w14:textId="77777777" w:rsidR="00E90FF3" w:rsidRDefault="00E90FF3">
      <w:r>
        <w:t>A request from the SM</w:t>
      </w:r>
      <w:r>
        <w:noBreakHyphen/>
        <w:t>TL entity to pass the SMS</w:t>
      </w:r>
      <w:r>
        <w:noBreakHyphen/>
        <w:t>TPDU and necessary control information to SM</w:t>
      </w:r>
      <w:r>
        <w:noBreakHyphen/>
        <w:t>RL; it implies:</w:t>
      </w:r>
    </w:p>
    <w:p w14:paraId="42A71196" w14:textId="77777777" w:rsidR="00E90FF3" w:rsidRDefault="00E90FF3">
      <w:pPr>
        <w:pStyle w:val="B1"/>
      </w:pPr>
      <w:r>
        <w:noBreakHyphen/>
      </w:r>
      <w:r>
        <w:tab/>
        <w:t>establishment of an SM</w:t>
      </w:r>
      <w:r>
        <w:noBreakHyphen/>
        <w:t>RL connection for MO message transfer;</w:t>
      </w:r>
    </w:p>
    <w:p w14:paraId="1E5A7F63" w14:textId="77777777" w:rsidR="00E90FF3" w:rsidRDefault="00E90FF3">
      <w:pPr>
        <w:pStyle w:val="B1"/>
      </w:pPr>
      <w:r>
        <w:noBreakHyphen/>
      </w:r>
      <w:r>
        <w:tab/>
        <w:t>forming of the RP</w:t>
      </w:r>
      <w:r>
        <w:noBreakHyphen/>
        <w:t>DATA message, containing the SMS</w:t>
      </w:r>
      <w:r>
        <w:noBreakHyphen/>
        <w:t>TPDU;</w:t>
      </w:r>
    </w:p>
    <w:p w14:paraId="10D5AEEB" w14:textId="77777777" w:rsidR="00E90FF3" w:rsidRDefault="00E90FF3">
      <w:pPr>
        <w:pStyle w:val="B1"/>
      </w:pPr>
      <w:r>
        <w:noBreakHyphen/>
      </w:r>
      <w:r>
        <w:tab/>
        <w:t>transfer of the RP</w:t>
      </w:r>
      <w:r>
        <w:noBreakHyphen/>
        <w:t>DATA message as an RPDU in an MNSMS</w:t>
      </w:r>
      <w:r>
        <w:noBreakHyphen/>
        <w:t>EST</w:t>
      </w:r>
      <w:r>
        <w:noBreakHyphen/>
        <w:t>Req.</w:t>
      </w:r>
    </w:p>
    <w:p w14:paraId="70A41874" w14:textId="77777777" w:rsidR="00E90FF3" w:rsidRDefault="00E90FF3">
      <w:r>
        <w:t>The purpose of this service is to relay the SMS</w:t>
      </w:r>
      <w:r>
        <w:noBreakHyphen/>
        <w:t>TPDU from the mobile station to the peer entity in the MSC.</w:t>
      </w:r>
    </w:p>
    <w:p w14:paraId="624B04FD" w14:textId="77777777" w:rsidR="00E90FF3" w:rsidRDefault="00E90FF3">
      <w:pPr>
        <w:pStyle w:val="Heading4"/>
      </w:pPr>
      <w:bookmarkStart w:id="191" w:name="_Toc4429754"/>
      <w:bookmarkStart w:id="192" w:name="_Toc45191550"/>
      <w:bookmarkStart w:id="193" w:name="_Toc45191729"/>
      <w:bookmarkStart w:id="194" w:name="_Toc45191908"/>
      <w:bookmarkStart w:id="195" w:name="_Toc163123628"/>
      <w:r>
        <w:lastRenderedPageBreak/>
        <w:t>3.3.1.2</w:t>
      </w:r>
      <w:r>
        <w:tab/>
        <w:t>SM</w:t>
      </w:r>
      <w:r>
        <w:noBreakHyphen/>
        <w:t>RL</w:t>
      </w:r>
      <w:r>
        <w:noBreakHyphen/>
        <w:t>DATA</w:t>
      </w:r>
      <w:r>
        <w:noBreakHyphen/>
        <w:t>INDication</w:t>
      </w:r>
      <w:bookmarkEnd w:id="191"/>
      <w:bookmarkEnd w:id="192"/>
      <w:bookmarkEnd w:id="193"/>
      <w:bookmarkEnd w:id="194"/>
      <w:bookmarkEnd w:id="195"/>
    </w:p>
    <w:p w14:paraId="730B38A5" w14:textId="77777777" w:rsidR="00E90FF3" w:rsidRDefault="00E90FF3">
      <w:r>
        <w:t>An indication used by the SMR entity to pass the SMS</w:t>
      </w:r>
      <w:r>
        <w:noBreakHyphen/>
        <w:t>TPDU and necessary control information of a received RP</w:t>
      </w:r>
      <w:r>
        <w:noBreakHyphen/>
        <w:t>DATA message to SM</w:t>
      </w:r>
      <w:r>
        <w:noBreakHyphen/>
        <w:t>TL.</w:t>
      </w:r>
    </w:p>
    <w:p w14:paraId="108910E0" w14:textId="77777777" w:rsidR="00E90FF3" w:rsidRDefault="00E90FF3">
      <w:pPr>
        <w:pStyle w:val="Heading4"/>
      </w:pPr>
      <w:bookmarkStart w:id="196" w:name="_Toc4429755"/>
      <w:bookmarkStart w:id="197" w:name="_Toc45191551"/>
      <w:bookmarkStart w:id="198" w:name="_Toc45191730"/>
      <w:bookmarkStart w:id="199" w:name="_Toc45191909"/>
      <w:bookmarkStart w:id="200" w:name="_Toc163123629"/>
      <w:r>
        <w:t>3.3.1.3</w:t>
      </w:r>
      <w:r>
        <w:tab/>
        <w:t>SM</w:t>
      </w:r>
      <w:r>
        <w:noBreakHyphen/>
        <w:t>RL</w:t>
      </w:r>
      <w:r>
        <w:noBreakHyphen/>
        <w:t>MEMORY</w:t>
      </w:r>
      <w:r>
        <w:noBreakHyphen/>
        <w:t>AVAILABLE</w:t>
      </w:r>
      <w:r>
        <w:noBreakHyphen/>
        <w:t>REQuest</w:t>
      </w:r>
      <w:bookmarkEnd w:id="196"/>
      <w:bookmarkEnd w:id="197"/>
      <w:bookmarkEnd w:id="198"/>
      <w:bookmarkEnd w:id="199"/>
      <w:bookmarkEnd w:id="200"/>
    </w:p>
    <w:p w14:paraId="75590975" w14:textId="77777777" w:rsidR="00E90FF3" w:rsidRDefault="00E90FF3">
      <w:r>
        <w:t>When received without a parameter, this is a request from the SM</w:t>
      </w:r>
      <w:r>
        <w:noBreakHyphen/>
        <w:t>TL entity to pass the necessary control information to SM</w:t>
      </w:r>
      <w:r>
        <w:noBreakHyphen/>
        <w:t>RL; it implies:</w:t>
      </w:r>
    </w:p>
    <w:p w14:paraId="73CCD486" w14:textId="77777777" w:rsidR="00E90FF3" w:rsidRDefault="00E90FF3">
      <w:pPr>
        <w:pStyle w:val="B1"/>
      </w:pPr>
      <w:r>
        <w:t>-</w:t>
      </w:r>
      <w:r>
        <w:tab/>
        <w:t>establishment of an SM</w:t>
      </w:r>
      <w:r>
        <w:noBreakHyphen/>
        <w:t>RL</w:t>
      </w:r>
      <w:r>
        <w:noBreakHyphen/>
        <w:t>connection for transfer of the notification to the network that the mobile has memory available to receive one or more short messages;</w:t>
      </w:r>
    </w:p>
    <w:p w14:paraId="1401FECF" w14:textId="77777777" w:rsidR="00E90FF3" w:rsidRDefault="00E90FF3">
      <w:pPr>
        <w:pStyle w:val="B1"/>
      </w:pPr>
      <w:r>
        <w:t>-</w:t>
      </w:r>
      <w:r>
        <w:tab/>
        <w:t>forming the RP</w:t>
      </w:r>
      <w:r>
        <w:noBreakHyphen/>
        <w:t>SM</w:t>
      </w:r>
      <w:r>
        <w:noBreakHyphen/>
        <w:t>MEMORY</w:t>
      </w:r>
      <w:r>
        <w:noBreakHyphen/>
        <w:t>AVAILABLE message; and</w:t>
      </w:r>
    </w:p>
    <w:p w14:paraId="2B9914DB" w14:textId="77777777" w:rsidR="00E90FF3" w:rsidRDefault="00E90FF3">
      <w:pPr>
        <w:pStyle w:val="B1"/>
      </w:pPr>
      <w:r>
        <w:t>-</w:t>
      </w:r>
      <w:r>
        <w:tab/>
        <w:t>transfer of the RP</w:t>
      </w:r>
      <w:r>
        <w:noBreakHyphen/>
        <w:t>SM</w:t>
      </w:r>
      <w:r>
        <w:noBreakHyphen/>
        <w:t>MEMORY</w:t>
      </w:r>
      <w:r>
        <w:noBreakHyphen/>
        <w:t>AVAILABLE message as an RPDU in an MNSMS</w:t>
      </w:r>
      <w:r>
        <w:noBreakHyphen/>
        <w:t>EST</w:t>
      </w:r>
      <w:r>
        <w:noBreakHyphen/>
        <w:t>Req.</w:t>
      </w:r>
    </w:p>
    <w:p w14:paraId="2AC1DE3E" w14:textId="77777777" w:rsidR="00E90FF3" w:rsidRDefault="00E90FF3">
      <w:pPr>
        <w:keepNext/>
        <w:keepLines/>
      </w:pPr>
      <w:r>
        <w:t>The SM</w:t>
      </w:r>
      <w:r>
        <w:noBreakHyphen/>
        <w:t>TL entity may abort the transmission of an RP</w:t>
      </w:r>
      <w:r>
        <w:noBreakHyphen/>
        <w:t>SM</w:t>
      </w:r>
      <w:r>
        <w:noBreakHyphen/>
        <w:t>MEMORY</w:t>
      </w:r>
      <w:r>
        <w:noBreakHyphen/>
        <w:t>AVAILABLE message by use of a SM</w:t>
      </w:r>
      <w:r>
        <w:noBreakHyphen/>
        <w:t>RL</w:t>
      </w:r>
      <w:r>
        <w:noBreakHyphen/>
        <w:t>MEMORY</w:t>
      </w:r>
      <w:r>
        <w:noBreakHyphen/>
        <w:t>AVAILABLE</w:t>
      </w:r>
      <w:r>
        <w:noBreakHyphen/>
        <w:t>REQuest with the added parameter, SMS</w:t>
      </w:r>
      <w:r>
        <w:noBreakHyphen/>
        <w:t>MEM</w:t>
      </w:r>
      <w:r>
        <w:noBreakHyphen/>
        <w:t>NOTIF</w:t>
      </w:r>
      <w:r>
        <w:noBreakHyphen/>
        <w:t>ABORT, being present. This parameter is, of course, defined only on the interface between the SM</w:t>
      </w:r>
      <w:r>
        <w:noBreakHyphen/>
        <w:t>TL and SMR entities within the mobile station. Use of this request with the added parameter will have no effect on messages already given to the lower layers for transmission, but will only abort retransmission of the RP</w:t>
      </w:r>
      <w:r>
        <w:noBreakHyphen/>
        <w:t>SM</w:t>
      </w:r>
      <w:r>
        <w:noBreakHyphen/>
        <w:t>MEMORY</w:t>
      </w:r>
      <w:r>
        <w:noBreakHyphen/>
        <w:t>AVAILABLE message by the SMR entity.</w:t>
      </w:r>
    </w:p>
    <w:p w14:paraId="6A77AB57" w14:textId="77777777" w:rsidR="00E90FF3" w:rsidRDefault="00E90FF3">
      <w:pPr>
        <w:pStyle w:val="Heading4"/>
      </w:pPr>
      <w:bookmarkStart w:id="201" w:name="_Toc4429756"/>
      <w:bookmarkStart w:id="202" w:name="_Toc45191552"/>
      <w:bookmarkStart w:id="203" w:name="_Toc45191731"/>
      <w:bookmarkStart w:id="204" w:name="_Toc45191910"/>
      <w:bookmarkStart w:id="205" w:name="_Toc163123630"/>
      <w:r>
        <w:t>3.3.1.4</w:t>
      </w:r>
      <w:r>
        <w:tab/>
        <w:t>SM</w:t>
      </w:r>
      <w:r>
        <w:noBreakHyphen/>
        <w:t>RL</w:t>
      </w:r>
      <w:r>
        <w:noBreakHyphen/>
        <w:t>REPORT</w:t>
      </w:r>
      <w:r>
        <w:noBreakHyphen/>
        <w:t>REQest</w:t>
      </w:r>
      <w:bookmarkEnd w:id="201"/>
      <w:bookmarkEnd w:id="202"/>
      <w:bookmarkEnd w:id="203"/>
      <w:bookmarkEnd w:id="204"/>
      <w:bookmarkEnd w:id="205"/>
    </w:p>
    <w:p w14:paraId="0BF51900" w14:textId="77777777" w:rsidR="00E90FF3" w:rsidRDefault="00E90FF3">
      <w:r>
        <w:t>A request used by the SM</w:t>
      </w:r>
      <w:r>
        <w:noBreakHyphen/>
        <w:t>TL to relay the RP</w:t>
      </w:r>
      <w:r>
        <w:noBreakHyphen/>
        <w:t>ACK or RP</w:t>
      </w:r>
      <w:r>
        <w:noBreakHyphen/>
        <w:t>ERROR message from the mobile station to the network. This implies transfer of the RP</w:t>
      </w:r>
      <w:r>
        <w:noBreakHyphen/>
        <w:t>ACK or RP</w:t>
      </w:r>
      <w:r>
        <w:noBreakHyphen/>
        <w:t>ERROR message as an RPDU in an MNSMS</w:t>
      </w:r>
      <w:r>
        <w:noBreakHyphen/>
        <w:t>DATA</w:t>
      </w:r>
      <w:r>
        <w:noBreakHyphen/>
        <w:t>Req.</w:t>
      </w:r>
    </w:p>
    <w:p w14:paraId="54CCDA28" w14:textId="77777777" w:rsidR="00E90FF3" w:rsidRDefault="00E90FF3">
      <w:pPr>
        <w:pStyle w:val="Heading4"/>
      </w:pPr>
      <w:bookmarkStart w:id="206" w:name="_Toc4429757"/>
      <w:bookmarkStart w:id="207" w:name="_Toc45191553"/>
      <w:bookmarkStart w:id="208" w:name="_Toc45191732"/>
      <w:bookmarkStart w:id="209" w:name="_Toc45191911"/>
      <w:bookmarkStart w:id="210" w:name="_Toc163123631"/>
      <w:r>
        <w:t>3.3.1.5</w:t>
      </w:r>
      <w:r>
        <w:tab/>
        <w:t>SM</w:t>
      </w:r>
      <w:r>
        <w:noBreakHyphen/>
        <w:t>RL</w:t>
      </w:r>
      <w:r>
        <w:noBreakHyphen/>
        <w:t>REPORT</w:t>
      </w:r>
      <w:r>
        <w:noBreakHyphen/>
        <w:t>INDication</w:t>
      </w:r>
      <w:bookmarkEnd w:id="206"/>
      <w:bookmarkEnd w:id="207"/>
      <w:bookmarkEnd w:id="208"/>
      <w:bookmarkEnd w:id="209"/>
      <w:bookmarkEnd w:id="210"/>
    </w:p>
    <w:p w14:paraId="51DA2378" w14:textId="77777777" w:rsidR="00E90FF3" w:rsidRDefault="00E90FF3">
      <w:r>
        <w:t>An indication used by the SMR entity to pass an acknowledgement (RP</w:t>
      </w:r>
      <w:r>
        <w:noBreakHyphen/>
        <w:t>ACK) or error information to SM</w:t>
      </w:r>
      <w:r>
        <w:noBreakHyphen/>
        <w:t>TL. The error information may be local or relayed by the RP</w:t>
      </w:r>
      <w:r>
        <w:noBreakHyphen/>
        <w:t>ERROR message; it consists of an appropriate cause and optionally extended diagnostic information.</w:t>
      </w:r>
    </w:p>
    <w:p w14:paraId="388FA4DC" w14:textId="77777777" w:rsidR="00E90FF3" w:rsidRDefault="00E90FF3">
      <w:pPr>
        <w:pStyle w:val="Heading3"/>
      </w:pPr>
      <w:bookmarkStart w:id="211" w:name="_Toc4429758"/>
      <w:bookmarkStart w:id="212" w:name="_Toc45191554"/>
      <w:bookmarkStart w:id="213" w:name="_Toc45191733"/>
      <w:bookmarkStart w:id="214" w:name="_Toc45191912"/>
      <w:bookmarkStart w:id="215" w:name="_Toc163123632"/>
      <w:r>
        <w:t>3.3.2</w:t>
      </w:r>
      <w:r>
        <w:tab/>
        <w:t>Definition of primitives on the network side</w:t>
      </w:r>
      <w:bookmarkEnd w:id="211"/>
      <w:bookmarkEnd w:id="212"/>
      <w:bookmarkEnd w:id="213"/>
      <w:bookmarkEnd w:id="214"/>
      <w:bookmarkEnd w:id="215"/>
    </w:p>
    <w:p w14:paraId="79B465D5" w14:textId="77777777" w:rsidR="00E90FF3" w:rsidRDefault="00E90FF3">
      <w:r>
        <w:t>This subclause defines the service primitives used on the network side.</w:t>
      </w:r>
    </w:p>
    <w:p w14:paraId="18B39B63" w14:textId="77777777" w:rsidR="00E90FF3" w:rsidRDefault="00E90FF3">
      <w:r>
        <w:t>Table 3.4/3GPP TS 24.011 gives an overview of the service primitives and linked main parameter. All SM</w:t>
      </w:r>
      <w:r>
        <w:noBreakHyphen/>
        <w:t>RL service primitives defined in this subclause are passed on an SM</w:t>
      </w:r>
      <w:r>
        <w:noBreakHyphen/>
        <w:t>RL</w:t>
      </w:r>
      <w:r>
        <w:noBreakHyphen/>
        <w:t>connection.</w:t>
      </w:r>
    </w:p>
    <w:p w14:paraId="3D5CD3F2" w14:textId="77777777" w:rsidR="00E90FF3" w:rsidRDefault="00E90FF3" w:rsidP="003F002A">
      <w:pPr>
        <w:pStyle w:val="TH"/>
      </w:pPr>
      <w:r>
        <w:t>Table 3.4/3GPP TS 24.011: SM</w:t>
      </w:r>
      <w:r>
        <w:noBreakHyphen/>
        <w:t>RL service primitives on the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E90FF3" w14:paraId="7D55F1A3" w14:textId="77777777">
        <w:trPr>
          <w:jc w:val="center"/>
        </w:trPr>
        <w:tc>
          <w:tcPr>
            <w:tcW w:w="3652" w:type="dxa"/>
            <w:gridSpan w:val="2"/>
          </w:tcPr>
          <w:p w14:paraId="2D3BC07C" w14:textId="77777777" w:rsidR="00E90FF3" w:rsidRPr="00401BD5" w:rsidRDefault="00E90FF3">
            <w:pPr>
              <w:pStyle w:val="TAH"/>
            </w:pPr>
            <w:r w:rsidRPr="00401BD5">
              <w:t xml:space="preserve">SERVICE PRIMITIVES </w:t>
            </w:r>
          </w:p>
        </w:tc>
        <w:tc>
          <w:tcPr>
            <w:tcW w:w="2410" w:type="dxa"/>
            <w:tcBorders>
              <w:bottom w:val="nil"/>
            </w:tcBorders>
          </w:tcPr>
          <w:p w14:paraId="68541928" w14:textId="77777777" w:rsidR="00E90FF3" w:rsidRPr="00401BD5" w:rsidRDefault="00E90FF3">
            <w:pPr>
              <w:pStyle w:val="TAH"/>
            </w:pPr>
            <w:r w:rsidRPr="00401BD5">
              <w:t xml:space="preserve">PARAMETER </w:t>
            </w:r>
          </w:p>
        </w:tc>
      </w:tr>
      <w:tr w:rsidR="00E90FF3" w14:paraId="3172B02E" w14:textId="77777777">
        <w:trPr>
          <w:jc w:val="center"/>
        </w:trPr>
        <w:tc>
          <w:tcPr>
            <w:tcW w:w="2660" w:type="dxa"/>
            <w:tcBorders>
              <w:bottom w:val="nil"/>
            </w:tcBorders>
          </w:tcPr>
          <w:p w14:paraId="6523FFCF" w14:textId="77777777" w:rsidR="00E90FF3" w:rsidRPr="00401BD5" w:rsidRDefault="00E90FF3">
            <w:pPr>
              <w:pStyle w:val="TAC"/>
              <w:spacing w:before="60" w:after="60"/>
            </w:pPr>
            <w:r w:rsidRPr="00401BD5">
              <w:t xml:space="preserve"> NAME </w:t>
            </w:r>
          </w:p>
        </w:tc>
        <w:tc>
          <w:tcPr>
            <w:tcW w:w="992" w:type="dxa"/>
          </w:tcPr>
          <w:p w14:paraId="3119A34F" w14:textId="77777777" w:rsidR="00E90FF3" w:rsidRPr="00401BD5" w:rsidRDefault="00E90FF3">
            <w:pPr>
              <w:pStyle w:val="TAC"/>
              <w:spacing w:before="60" w:after="60"/>
            </w:pPr>
            <w:r w:rsidRPr="00401BD5">
              <w:t>TYPE</w:t>
            </w:r>
          </w:p>
        </w:tc>
        <w:tc>
          <w:tcPr>
            <w:tcW w:w="2410" w:type="dxa"/>
            <w:tcBorders>
              <w:top w:val="nil"/>
            </w:tcBorders>
          </w:tcPr>
          <w:p w14:paraId="3F9AD1E2" w14:textId="77777777" w:rsidR="00E90FF3" w:rsidRPr="00401BD5" w:rsidRDefault="00E90FF3">
            <w:pPr>
              <w:pStyle w:val="TAC"/>
              <w:spacing w:before="60" w:after="60"/>
            </w:pPr>
            <w:r w:rsidRPr="00401BD5">
              <w:t xml:space="preserve"> </w:t>
            </w:r>
          </w:p>
        </w:tc>
      </w:tr>
      <w:tr w:rsidR="00E90FF3" w14:paraId="30281FCD" w14:textId="77777777">
        <w:trPr>
          <w:jc w:val="center"/>
        </w:trPr>
        <w:tc>
          <w:tcPr>
            <w:tcW w:w="2660" w:type="dxa"/>
            <w:tcBorders>
              <w:top w:val="single" w:sz="6" w:space="0" w:color="auto"/>
              <w:bottom w:val="nil"/>
            </w:tcBorders>
          </w:tcPr>
          <w:p w14:paraId="17DDAFD4" w14:textId="77777777" w:rsidR="00E90FF3" w:rsidRPr="00401BD5" w:rsidRDefault="00E90FF3">
            <w:pPr>
              <w:pStyle w:val="TAC"/>
              <w:spacing w:before="60" w:after="60"/>
            </w:pPr>
            <w:r w:rsidRPr="00401BD5">
              <w:t>SM</w:t>
            </w:r>
            <w:r w:rsidRPr="00401BD5">
              <w:noBreakHyphen/>
              <w:t>RL</w:t>
            </w:r>
            <w:r w:rsidRPr="00401BD5">
              <w:noBreakHyphen/>
              <w:t>DATA</w:t>
            </w:r>
            <w:r w:rsidRPr="00401BD5">
              <w:noBreakHyphen/>
            </w:r>
          </w:p>
        </w:tc>
        <w:tc>
          <w:tcPr>
            <w:tcW w:w="992" w:type="dxa"/>
          </w:tcPr>
          <w:p w14:paraId="2EAF06B3" w14:textId="77777777" w:rsidR="00E90FF3" w:rsidRPr="00401BD5" w:rsidRDefault="00E90FF3">
            <w:pPr>
              <w:pStyle w:val="TAC"/>
              <w:spacing w:before="60" w:after="60"/>
            </w:pPr>
            <w:r w:rsidRPr="00401BD5">
              <w:t xml:space="preserve">Req </w:t>
            </w:r>
          </w:p>
        </w:tc>
        <w:tc>
          <w:tcPr>
            <w:tcW w:w="2410" w:type="dxa"/>
          </w:tcPr>
          <w:p w14:paraId="0BA0BABA" w14:textId="77777777" w:rsidR="00E90FF3" w:rsidRPr="00401BD5" w:rsidRDefault="00E90FF3">
            <w:pPr>
              <w:pStyle w:val="TAC"/>
              <w:spacing w:before="60" w:after="60"/>
            </w:pPr>
            <w:r w:rsidRPr="00401BD5">
              <w:t>MT SMS</w:t>
            </w:r>
            <w:r w:rsidRPr="00401BD5">
              <w:noBreakHyphen/>
              <w:t>TPDU</w:t>
            </w:r>
          </w:p>
        </w:tc>
      </w:tr>
      <w:tr w:rsidR="00E90FF3" w14:paraId="0F877DAB" w14:textId="77777777">
        <w:trPr>
          <w:jc w:val="center"/>
        </w:trPr>
        <w:tc>
          <w:tcPr>
            <w:tcW w:w="2660" w:type="dxa"/>
            <w:tcBorders>
              <w:top w:val="nil"/>
              <w:bottom w:val="single" w:sz="6" w:space="0" w:color="auto"/>
            </w:tcBorders>
          </w:tcPr>
          <w:p w14:paraId="0E58D816" w14:textId="77777777" w:rsidR="00E90FF3" w:rsidRPr="00401BD5" w:rsidRDefault="00E90FF3">
            <w:pPr>
              <w:pStyle w:val="TAC"/>
              <w:spacing w:before="60" w:after="60"/>
            </w:pPr>
          </w:p>
        </w:tc>
        <w:tc>
          <w:tcPr>
            <w:tcW w:w="992" w:type="dxa"/>
          </w:tcPr>
          <w:p w14:paraId="01668AF4"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r w:rsidRPr="00401BD5">
              <w:t xml:space="preserve"> </w:t>
            </w:r>
          </w:p>
        </w:tc>
        <w:tc>
          <w:tcPr>
            <w:tcW w:w="2410" w:type="dxa"/>
          </w:tcPr>
          <w:p w14:paraId="55ED66A4" w14:textId="77777777" w:rsidR="00E90FF3" w:rsidRPr="00401BD5" w:rsidRDefault="00E90FF3">
            <w:pPr>
              <w:pStyle w:val="TAC"/>
              <w:spacing w:before="60" w:after="60"/>
            </w:pPr>
            <w:r w:rsidRPr="00401BD5">
              <w:t>MO SMS</w:t>
            </w:r>
            <w:r w:rsidRPr="00401BD5">
              <w:noBreakHyphen/>
              <w:t>TPDU</w:t>
            </w:r>
          </w:p>
        </w:tc>
      </w:tr>
      <w:tr w:rsidR="00E90FF3" w14:paraId="3AED4A26" w14:textId="77777777">
        <w:trPr>
          <w:jc w:val="center"/>
        </w:trPr>
        <w:tc>
          <w:tcPr>
            <w:tcW w:w="2660" w:type="dxa"/>
            <w:tcBorders>
              <w:bottom w:val="nil"/>
            </w:tcBorders>
          </w:tcPr>
          <w:p w14:paraId="5BECD120" w14:textId="77777777" w:rsidR="00E90FF3" w:rsidRPr="00401BD5" w:rsidRDefault="00E90FF3">
            <w:pPr>
              <w:pStyle w:val="TAC"/>
              <w:spacing w:before="60" w:after="60"/>
            </w:pPr>
            <w:r w:rsidRPr="00401BD5">
              <w:t>SM</w:t>
            </w:r>
            <w:r w:rsidRPr="00401BD5">
              <w:noBreakHyphen/>
              <w:t>RL</w:t>
            </w:r>
            <w:r w:rsidRPr="00401BD5">
              <w:noBreakHyphen/>
              <w:t>MEMORY</w:t>
            </w:r>
            <w:r w:rsidRPr="00401BD5">
              <w:br/>
              <w:t>AVAILABLE</w:t>
            </w:r>
          </w:p>
        </w:tc>
        <w:tc>
          <w:tcPr>
            <w:tcW w:w="992" w:type="dxa"/>
          </w:tcPr>
          <w:p w14:paraId="271FA7D2"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r w:rsidRPr="00401BD5">
              <w:t xml:space="preserve"> </w:t>
            </w:r>
          </w:p>
        </w:tc>
        <w:tc>
          <w:tcPr>
            <w:tcW w:w="2410" w:type="dxa"/>
          </w:tcPr>
          <w:p w14:paraId="0475EC0C" w14:textId="77777777" w:rsidR="00E90FF3" w:rsidRPr="00401BD5" w:rsidRDefault="00E90FF3">
            <w:pPr>
              <w:pStyle w:val="TAC"/>
              <w:spacing w:before="60" w:after="60"/>
            </w:pPr>
            <w:r w:rsidRPr="00401BD5">
              <w:t>None</w:t>
            </w:r>
          </w:p>
        </w:tc>
      </w:tr>
      <w:tr w:rsidR="00E90FF3" w14:paraId="16D5F1E4" w14:textId="77777777">
        <w:trPr>
          <w:jc w:val="center"/>
        </w:trPr>
        <w:tc>
          <w:tcPr>
            <w:tcW w:w="2660" w:type="dxa"/>
            <w:tcBorders>
              <w:top w:val="single" w:sz="6" w:space="0" w:color="auto"/>
              <w:bottom w:val="nil"/>
            </w:tcBorders>
          </w:tcPr>
          <w:p w14:paraId="3C4259B7" w14:textId="77777777" w:rsidR="00E90FF3" w:rsidRPr="00401BD5" w:rsidRDefault="00E90FF3">
            <w:pPr>
              <w:pStyle w:val="TAC"/>
              <w:spacing w:before="60" w:after="60"/>
            </w:pPr>
            <w:r w:rsidRPr="00401BD5">
              <w:t>SM</w:t>
            </w:r>
            <w:r w:rsidRPr="00401BD5">
              <w:noBreakHyphen/>
              <w:t>RL</w:t>
            </w:r>
            <w:r w:rsidRPr="00401BD5">
              <w:noBreakHyphen/>
              <w:t>REPORT</w:t>
            </w:r>
            <w:r w:rsidRPr="00401BD5">
              <w:noBreakHyphen/>
            </w:r>
          </w:p>
        </w:tc>
        <w:tc>
          <w:tcPr>
            <w:tcW w:w="992" w:type="dxa"/>
          </w:tcPr>
          <w:p w14:paraId="58788703" w14:textId="77777777" w:rsidR="00E90FF3" w:rsidRPr="00401BD5" w:rsidRDefault="00E90FF3">
            <w:pPr>
              <w:pStyle w:val="TAC"/>
              <w:spacing w:before="60" w:after="60"/>
            </w:pPr>
            <w:r w:rsidRPr="00401BD5">
              <w:t xml:space="preserve">Req </w:t>
            </w:r>
          </w:p>
        </w:tc>
        <w:tc>
          <w:tcPr>
            <w:tcW w:w="2410" w:type="dxa"/>
          </w:tcPr>
          <w:p w14:paraId="22E06D83" w14:textId="77777777" w:rsidR="00E90FF3" w:rsidRPr="00401BD5" w:rsidRDefault="00E90FF3">
            <w:pPr>
              <w:pStyle w:val="TAC"/>
              <w:spacing w:before="60" w:after="60"/>
            </w:pPr>
            <w:r w:rsidRPr="00401BD5">
              <w:t>See subclause 3.3.2.4</w:t>
            </w:r>
          </w:p>
        </w:tc>
      </w:tr>
      <w:tr w:rsidR="00E90FF3" w14:paraId="0C6F6966" w14:textId="77777777">
        <w:trPr>
          <w:jc w:val="center"/>
        </w:trPr>
        <w:tc>
          <w:tcPr>
            <w:tcW w:w="2660" w:type="dxa"/>
            <w:tcBorders>
              <w:top w:val="nil"/>
            </w:tcBorders>
          </w:tcPr>
          <w:p w14:paraId="28AD6D41" w14:textId="77777777" w:rsidR="00E90FF3" w:rsidRPr="00401BD5" w:rsidRDefault="00E90FF3">
            <w:pPr>
              <w:pStyle w:val="TAC"/>
              <w:spacing w:before="60" w:after="60"/>
            </w:pPr>
          </w:p>
        </w:tc>
        <w:tc>
          <w:tcPr>
            <w:tcW w:w="992" w:type="dxa"/>
          </w:tcPr>
          <w:p w14:paraId="20451DA6" w14:textId="77777777" w:rsidR="00E90FF3" w:rsidRPr="00401BD5" w:rsidRDefault="00E90FF3">
            <w:pPr>
              <w:pStyle w:val="TAC"/>
              <w:spacing w:before="60" w:after="60"/>
            </w:pPr>
            <w:smartTag w:uri="urn:schemas-microsoft-com:office:smarttags" w:element="State">
              <w:smartTag w:uri="urn:schemas-microsoft-com:office:smarttags" w:element="place">
                <w:r w:rsidRPr="00401BD5">
                  <w:t>Ind</w:t>
                </w:r>
              </w:smartTag>
            </w:smartTag>
          </w:p>
        </w:tc>
        <w:tc>
          <w:tcPr>
            <w:tcW w:w="2410" w:type="dxa"/>
          </w:tcPr>
          <w:p w14:paraId="168F2447" w14:textId="77777777" w:rsidR="00E90FF3" w:rsidRPr="00401BD5" w:rsidRDefault="00E90FF3">
            <w:pPr>
              <w:pStyle w:val="TAC"/>
              <w:spacing w:before="60" w:after="60"/>
            </w:pPr>
            <w:r w:rsidRPr="00401BD5">
              <w:t>See subclause 3.3.2.5</w:t>
            </w:r>
          </w:p>
        </w:tc>
      </w:tr>
    </w:tbl>
    <w:p w14:paraId="292B2AF9" w14:textId="77777777" w:rsidR="00E90FF3" w:rsidRDefault="00E90FF3"/>
    <w:p w14:paraId="781C5FC8" w14:textId="77777777" w:rsidR="00E90FF3" w:rsidRDefault="00E90FF3">
      <w:pPr>
        <w:pStyle w:val="Heading4"/>
      </w:pPr>
      <w:bookmarkStart w:id="216" w:name="_Toc4429759"/>
      <w:bookmarkStart w:id="217" w:name="_Toc45191555"/>
      <w:bookmarkStart w:id="218" w:name="_Toc45191734"/>
      <w:bookmarkStart w:id="219" w:name="_Toc45191913"/>
      <w:bookmarkStart w:id="220" w:name="_Toc163123633"/>
      <w:r>
        <w:lastRenderedPageBreak/>
        <w:t>3.3.2.1</w:t>
      </w:r>
      <w:r>
        <w:tab/>
        <w:t>SM</w:t>
      </w:r>
      <w:r>
        <w:noBreakHyphen/>
        <w:t>RL</w:t>
      </w:r>
      <w:r>
        <w:noBreakHyphen/>
        <w:t>DATA</w:t>
      </w:r>
      <w:r>
        <w:noBreakHyphen/>
        <w:t>REQuest</w:t>
      </w:r>
      <w:bookmarkEnd w:id="216"/>
      <w:bookmarkEnd w:id="217"/>
      <w:bookmarkEnd w:id="218"/>
      <w:bookmarkEnd w:id="219"/>
      <w:bookmarkEnd w:id="220"/>
    </w:p>
    <w:p w14:paraId="739366E0" w14:textId="77777777" w:rsidR="00E90FF3" w:rsidRDefault="00E90FF3">
      <w:pPr>
        <w:keepNext/>
        <w:keepLines/>
      </w:pPr>
      <w:r>
        <w:t>A request from RL to pass the SMS</w:t>
      </w:r>
      <w:r>
        <w:noBreakHyphen/>
        <w:t>TPDU to SM</w:t>
      </w:r>
      <w:r>
        <w:noBreakHyphen/>
        <w:t>RL; it implies:</w:t>
      </w:r>
    </w:p>
    <w:p w14:paraId="78DE9CE0" w14:textId="77777777" w:rsidR="00E90FF3" w:rsidRDefault="00E90FF3">
      <w:pPr>
        <w:pStyle w:val="B2"/>
        <w:keepNext/>
        <w:keepLines/>
      </w:pPr>
      <w:r>
        <w:noBreakHyphen/>
      </w:r>
      <w:r>
        <w:tab/>
        <w:t>establishment of a SM</w:t>
      </w:r>
      <w:r>
        <w:noBreakHyphen/>
        <w:t>RL</w:t>
      </w:r>
      <w:r>
        <w:noBreakHyphen/>
        <w:t>connection for MT message transfer;</w:t>
      </w:r>
    </w:p>
    <w:p w14:paraId="0F35472C" w14:textId="77777777" w:rsidR="00E90FF3" w:rsidRDefault="00E90FF3">
      <w:pPr>
        <w:pStyle w:val="B2"/>
      </w:pPr>
      <w:r>
        <w:noBreakHyphen/>
      </w:r>
      <w:r>
        <w:tab/>
        <w:t>forming of the RP</w:t>
      </w:r>
      <w:r>
        <w:noBreakHyphen/>
        <w:t>DATA message, containing the SMS</w:t>
      </w:r>
      <w:r>
        <w:noBreakHyphen/>
        <w:t>TPDU; and</w:t>
      </w:r>
    </w:p>
    <w:p w14:paraId="09F817F6" w14:textId="77777777" w:rsidR="00E90FF3" w:rsidRDefault="00E90FF3">
      <w:pPr>
        <w:pStyle w:val="B2"/>
      </w:pPr>
      <w:r>
        <w:noBreakHyphen/>
      </w:r>
      <w:r>
        <w:tab/>
        <w:t>transfer of the RP</w:t>
      </w:r>
      <w:r>
        <w:noBreakHyphen/>
        <w:t>DATA message as an RPDU in an MNSMS</w:t>
      </w:r>
      <w:r>
        <w:noBreakHyphen/>
        <w:t>EST</w:t>
      </w:r>
      <w:r>
        <w:noBreakHyphen/>
        <w:t>Req.</w:t>
      </w:r>
    </w:p>
    <w:p w14:paraId="0DBBFBF5" w14:textId="77777777" w:rsidR="00E90FF3" w:rsidRDefault="00E90FF3">
      <w:r>
        <w:t>The purpose of this service is to relay the SMS</w:t>
      </w:r>
      <w:r>
        <w:noBreakHyphen/>
        <w:t>TPDU from the MSC to the peer entity in the mobile station.</w:t>
      </w:r>
    </w:p>
    <w:p w14:paraId="7FBD9355" w14:textId="77777777" w:rsidR="00E90FF3" w:rsidRDefault="00E90FF3">
      <w:pPr>
        <w:pStyle w:val="Heading4"/>
      </w:pPr>
      <w:bookmarkStart w:id="221" w:name="_Toc4429760"/>
      <w:bookmarkStart w:id="222" w:name="_Toc45191556"/>
      <w:bookmarkStart w:id="223" w:name="_Toc45191735"/>
      <w:bookmarkStart w:id="224" w:name="_Toc45191914"/>
      <w:bookmarkStart w:id="225" w:name="_Toc163123634"/>
      <w:r>
        <w:t>3.3.2.2</w:t>
      </w:r>
      <w:r>
        <w:tab/>
        <w:t>SM</w:t>
      </w:r>
      <w:r>
        <w:noBreakHyphen/>
        <w:t>RL</w:t>
      </w:r>
      <w:r>
        <w:noBreakHyphen/>
        <w:t>DATA</w:t>
      </w:r>
      <w:r>
        <w:noBreakHyphen/>
        <w:t>INDication</w:t>
      </w:r>
      <w:bookmarkEnd w:id="221"/>
      <w:bookmarkEnd w:id="222"/>
      <w:bookmarkEnd w:id="223"/>
      <w:bookmarkEnd w:id="224"/>
      <w:bookmarkEnd w:id="225"/>
    </w:p>
    <w:p w14:paraId="26CA1FF6" w14:textId="77777777" w:rsidR="00E90FF3" w:rsidRDefault="00E90FF3">
      <w:r>
        <w:t>An indication used by the SMR entity to pass the SMS</w:t>
      </w:r>
      <w:r>
        <w:noBreakHyphen/>
        <w:t>TPDU of a received RP</w:t>
      </w:r>
      <w:r>
        <w:noBreakHyphen/>
        <w:t>DATA message to RL.</w:t>
      </w:r>
    </w:p>
    <w:p w14:paraId="3338F26A" w14:textId="77777777" w:rsidR="00E90FF3" w:rsidRDefault="00E90FF3">
      <w:pPr>
        <w:pStyle w:val="Heading4"/>
      </w:pPr>
      <w:bookmarkStart w:id="226" w:name="_Toc4429761"/>
      <w:bookmarkStart w:id="227" w:name="_Toc45191557"/>
      <w:bookmarkStart w:id="228" w:name="_Toc45191736"/>
      <w:bookmarkStart w:id="229" w:name="_Toc45191915"/>
      <w:bookmarkStart w:id="230" w:name="_Toc163123635"/>
      <w:r>
        <w:t>3.3.2.3</w:t>
      </w:r>
      <w:r>
        <w:tab/>
        <w:t>SM</w:t>
      </w:r>
      <w:r>
        <w:noBreakHyphen/>
        <w:t>RL</w:t>
      </w:r>
      <w:r>
        <w:noBreakHyphen/>
        <w:t>MEMORY</w:t>
      </w:r>
      <w:r>
        <w:noBreakHyphen/>
        <w:t>AVAILABLE</w:t>
      </w:r>
      <w:r>
        <w:noBreakHyphen/>
        <w:t>INDication</w:t>
      </w:r>
      <w:bookmarkEnd w:id="226"/>
      <w:bookmarkEnd w:id="227"/>
      <w:bookmarkEnd w:id="228"/>
      <w:bookmarkEnd w:id="229"/>
      <w:bookmarkEnd w:id="230"/>
    </w:p>
    <w:p w14:paraId="2AB8A261" w14:textId="77777777" w:rsidR="00E90FF3" w:rsidRDefault="00E90FF3">
      <w:r>
        <w:t>An indication used by the SMR entity to pass to RL the notification to the network that the mobile has memory available to receive one or more short messages.</w:t>
      </w:r>
    </w:p>
    <w:p w14:paraId="083A1CDD" w14:textId="77777777" w:rsidR="00E90FF3" w:rsidRDefault="00E90FF3">
      <w:pPr>
        <w:pStyle w:val="Heading4"/>
      </w:pPr>
      <w:bookmarkStart w:id="231" w:name="_Toc4429762"/>
      <w:bookmarkStart w:id="232" w:name="_Toc45191558"/>
      <w:bookmarkStart w:id="233" w:name="_Toc45191737"/>
      <w:bookmarkStart w:id="234" w:name="_Toc45191916"/>
      <w:bookmarkStart w:id="235" w:name="_Toc163123636"/>
      <w:r>
        <w:t>3.3.2.4</w:t>
      </w:r>
      <w:r>
        <w:tab/>
        <w:t>SM</w:t>
      </w:r>
      <w:r>
        <w:noBreakHyphen/>
        <w:t>RL</w:t>
      </w:r>
      <w:r>
        <w:noBreakHyphen/>
        <w:t>REPORT</w:t>
      </w:r>
      <w:r>
        <w:noBreakHyphen/>
        <w:t>REQuest</w:t>
      </w:r>
      <w:bookmarkEnd w:id="231"/>
      <w:bookmarkEnd w:id="232"/>
      <w:bookmarkEnd w:id="233"/>
      <w:bookmarkEnd w:id="234"/>
      <w:bookmarkEnd w:id="235"/>
    </w:p>
    <w:p w14:paraId="3871F18C" w14:textId="77777777" w:rsidR="00E90FF3" w:rsidRDefault="00E90FF3">
      <w:r>
        <w:t>A request used by RL (the network interworking function) to relay the RP</w:t>
      </w:r>
      <w:r>
        <w:noBreakHyphen/>
        <w:t>ACK or RP</w:t>
      </w:r>
      <w:r>
        <w:noBreakHyphen/>
        <w:t>ERROR message from the network to the mobile station. This implies transfer of the RP</w:t>
      </w:r>
      <w:r>
        <w:noBreakHyphen/>
        <w:t>ACK or RP</w:t>
      </w:r>
      <w:r>
        <w:noBreakHyphen/>
        <w:t>ERROR message as an RPDU in an MNSMS</w:t>
      </w:r>
      <w:r>
        <w:noBreakHyphen/>
        <w:t>DATA</w:t>
      </w:r>
      <w:r>
        <w:noBreakHyphen/>
        <w:t>Req.</w:t>
      </w:r>
    </w:p>
    <w:p w14:paraId="064C6898" w14:textId="77777777" w:rsidR="00E90FF3" w:rsidRDefault="00E90FF3">
      <w:pPr>
        <w:pStyle w:val="Heading4"/>
      </w:pPr>
      <w:bookmarkStart w:id="236" w:name="_Toc4429763"/>
      <w:bookmarkStart w:id="237" w:name="_Toc45191559"/>
      <w:bookmarkStart w:id="238" w:name="_Toc45191738"/>
      <w:bookmarkStart w:id="239" w:name="_Toc45191917"/>
      <w:bookmarkStart w:id="240" w:name="_Toc163123637"/>
      <w:r>
        <w:t>3.3.2.5</w:t>
      </w:r>
      <w:r>
        <w:tab/>
        <w:t>SM</w:t>
      </w:r>
      <w:r>
        <w:noBreakHyphen/>
        <w:t>RL</w:t>
      </w:r>
      <w:r>
        <w:noBreakHyphen/>
        <w:t>REPORT</w:t>
      </w:r>
      <w:r>
        <w:noBreakHyphen/>
        <w:t>INDication</w:t>
      </w:r>
      <w:bookmarkEnd w:id="236"/>
      <w:bookmarkEnd w:id="237"/>
      <w:bookmarkEnd w:id="238"/>
      <w:bookmarkEnd w:id="239"/>
      <w:bookmarkEnd w:id="240"/>
    </w:p>
    <w:p w14:paraId="3C5555CD" w14:textId="77777777" w:rsidR="00E90FF3" w:rsidRDefault="00E90FF3">
      <w:r>
        <w:t>An indication used by the SMR entity to pass an acknowledgement (RP</w:t>
      </w:r>
      <w:r>
        <w:noBreakHyphen/>
        <w:t>ACK) or error information to RL. The error information may be local or relayed by the RP</w:t>
      </w:r>
      <w:r>
        <w:noBreakHyphen/>
        <w:t>ERROR message.</w:t>
      </w:r>
    </w:p>
    <w:p w14:paraId="30C9775C" w14:textId="77777777" w:rsidR="00E90FF3" w:rsidRDefault="00E90FF3">
      <w:pPr>
        <w:pStyle w:val="Heading1"/>
      </w:pPr>
      <w:bookmarkStart w:id="241" w:name="_Toc4429764"/>
      <w:bookmarkStart w:id="242" w:name="_Toc45191560"/>
      <w:bookmarkStart w:id="243" w:name="_Toc45191739"/>
      <w:bookmarkStart w:id="244" w:name="_Toc45191918"/>
      <w:bookmarkStart w:id="245" w:name="_Toc163123638"/>
      <w:r>
        <w:t>4</w:t>
      </w:r>
      <w:r>
        <w:tab/>
        <w:t>Void</w:t>
      </w:r>
      <w:bookmarkEnd w:id="241"/>
      <w:bookmarkEnd w:id="242"/>
      <w:bookmarkEnd w:id="243"/>
      <w:bookmarkEnd w:id="244"/>
      <w:bookmarkEnd w:id="245"/>
    </w:p>
    <w:p w14:paraId="3BF4CEC0" w14:textId="77777777" w:rsidR="00E90FF3" w:rsidRDefault="00E90FF3">
      <w:pPr>
        <w:pStyle w:val="Heading1"/>
      </w:pPr>
      <w:bookmarkStart w:id="246" w:name="_Toc4429765"/>
      <w:bookmarkStart w:id="247" w:name="_Toc45191561"/>
      <w:bookmarkStart w:id="248" w:name="_Toc45191740"/>
      <w:bookmarkStart w:id="249" w:name="_Toc45191919"/>
      <w:bookmarkStart w:id="250" w:name="_Toc163123639"/>
      <w:r>
        <w:t>5</w:t>
      </w:r>
      <w:r>
        <w:tab/>
        <w:t>CM</w:t>
      </w:r>
      <w:r>
        <w:noBreakHyphen/>
        <w:t>procedures</w:t>
      </w:r>
      <w:bookmarkEnd w:id="246"/>
      <w:bookmarkEnd w:id="247"/>
      <w:bookmarkEnd w:id="248"/>
      <w:bookmarkEnd w:id="249"/>
      <w:bookmarkEnd w:id="250"/>
    </w:p>
    <w:p w14:paraId="39AC7CC8" w14:textId="77777777" w:rsidR="00E90FF3" w:rsidRDefault="00E90FF3">
      <w:pPr>
        <w:pStyle w:val="Heading2"/>
      </w:pPr>
      <w:bookmarkStart w:id="251" w:name="_Toc4429766"/>
      <w:bookmarkStart w:id="252" w:name="_Toc45191562"/>
      <w:bookmarkStart w:id="253" w:name="_Toc45191741"/>
      <w:bookmarkStart w:id="254" w:name="_Toc45191920"/>
      <w:bookmarkStart w:id="255" w:name="_Toc163123640"/>
      <w:r>
        <w:t>5.1</w:t>
      </w:r>
      <w:r>
        <w:tab/>
        <w:t>General</w:t>
      </w:r>
      <w:bookmarkEnd w:id="251"/>
      <w:bookmarkEnd w:id="252"/>
      <w:bookmarkEnd w:id="253"/>
      <w:bookmarkEnd w:id="254"/>
      <w:bookmarkEnd w:id="255"/>
    </w:p>
    <w:p w14:paraId="293BE71D" w14:textId="77777777" w:rsidR="00E90FF3" w:rsidRDefault="00E90FF3">
      <w:r>
        <w:t>This clause describes the procedures used by the SMC entity on the Connection Management sublayer. An SMC entity communicates with a corresponding peer entity using an MM</w:t>
      </w:r>
      <w:r>
        <w:noBreakHyphen/>
        <w:t>connection for CS in A/Gb and Iu mode</w:t>
      </w:r>
      <w:r w:rsidR="003F63D6">
        <w:t>,</w:t>
      </w:r>
      <w:r>
        <w:rPr>
          <w:rFonts w:hint="eastAsia"/>
        </w:rPr>
        <w:t xml:space="preserve"> </w:t>
      </w:r>
      <w:r>
        <w:t>or the LLC layer for GPRS</w:t>
      </w:r>
      <w:r>
        <w:rPr>
          <w:rFonts w:hint="eastAsia"/>
        </w:rPr>
        <w:t xml:space="preserve"> in A/Gb mode</w:t>
      </w:r>
      <w:r w:rsidR="003F63D6">
        <w:t>,</w:t>
      </w:r>
      <w:r>
        <w:rPr>
          <w:rFonts w:hint="eastAsia"/>
        </w:rPr>
        <w:t xml:space="preserve"> or the GMM-connection for PS in Iu mode</w:t>
      </w:r>
      <w:r w:rsidR="003F63D6" w:rsidRPr="003F63D6">
        <w:t xml:space="preserve">, </w:t>
      </w:r>
      <w:r w:rsidR="00863FBC">
        <w:rPr>
          <w:rFonts w:hint="eastAsia"/>
        </w:rPr>
        <w:t xml:space="preserve">or the </w:t>
      </w:r>
      <w:r w:rsidR="00863FBC">
        <w:t>E</w:t>
      </w:r>
      <w:r w:rsidR="00863FBC">
        <w:rPr>
          <w:rFonts w:hint="eastAsia"/>
        </w:rPr>
        <w:t xml:space="preserve">MM-connection for </w:t>
      </w:r>
      <w:r w:rsidR="00863FBC">
        <w:t>E</w:t>
      </w:r>
      <w:r w:rsidR="00863FBC">
        <w:rPr>
          <w:rFonts w:hint="eastAsia"/>
        </w:rPr>
        <w:t xml:space="preserve">PS in </w:t>
      </w:r>
      <w:r w:rsidR="00863FBC">
        <w:t>S1</w:t>
      </w:r>
      <w:r w:rsidR="00863FBC">
        <w:rPr>
          <w:rFonts w:hint="eastAsia"/>
        </w:rPr>
        <w:t xml:space="preserve"> mode</w:t>
      </w:r>
      <w:r w:rsidR="00863FBC">
        <w:t xml:space="preserve"> if</w:t>
      </w:r>
      <w:r w:rsidR="008A465B">
        <w:t xml:space="preserve"> packet-switched service</w:t>
      </w:r>
      <w:r w:rsidR="00863FBC">
        <w:t xml:space="preserve"> is used</w:t>
      </w:r>
      <w:r w:rsidR="00863FBC" w:rsidRPr="003F63D6">
        <w:t xml:space="preserve">, </w:t>
      </w:r>
      <w:r w:rsidR="003F63D6" w:rsidRPr="003F63D6">
        <w:t>or through the MME for S1 mode</w:t>
      </w:r>
      <w:r w:rsidR="00863FBC">
        <w:t xml:space="preserve"> if circuit-switched service is used</w:t>
      </w:r>
      <w:r w:rsidR="00645906">
        <w:t>, or through the AMF for N1 mode</w:t>
      </w:r>
      <w:r>
        <w:t>.</w:t>
      </w:r>
    </w:p>
    <w:p w14:paraId="7A1E10EF" w14:textId="77777777" w:rsidR="00E90FF3" w:rsidRDefault="00E90FF3">
      <w:r>
        <w:t>Multiple MM</w:t>
      </w:r>
      <w:r>
        <w:noBreakHyphen/>
        <w:t>connections may be established at the same time, allowing parallel transactions. The description of the procedures is related to one single transaction.</w:t>
      </w:r>
    </w:p>
    <w:p w14:paraId="6E7C9303" w14:textId="77777777" w:rsidR="00E90FF3" w:rsidRDefault="00E90FF3">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14:paraId="3C20D366" w14:textId="77777777" w:rsidR="00E90FF3" w:rsidRDefault="00E90FF3">
      <w:r>
        <w:t>For GPRS, no connection has to be established, and thus the CM procedures for GPRS reflect this. Detailed SDL diagrams for SMC entities are contained in annex</w:t>
      </w:r>
      <w:r w:rsidR="000740A3">
        <w:t> </w:t>
      </w:r>
      <w:r>
        <w:t>B.</w:t>
      </w:r>
    </w:p>
    <w:p w14:paraId="525ACCE4" w14:textId="77777777" w:rsidR="00863FBC" w:rsidRDefault="00863FBC" w:rsidP="00863FBC">
      <w:r>
        <w:t xml:space="preserve">For EPS when </w:t>
      </w:r>
      <w:r w:rsidR="008A465B">
        <w:t>packet-switched service</w:t>
      </w:r>
      <w:r>
        <w:t xml:space="preserve"> is used, detailed SDL diagrams for SMC entities are contained in annex B.</w:t>
      </w:r>
    </w:p>
    <w:p w14:paraId="007322B2" w14:textId="77777777" w:rsidR="00E90FF3" w:rsidRDefault="00E90FF3">
      <w:pPr>
        <w:pStyle w:val="Heading2"/>
      </w:pPr>
      <w:bookmarkStart w:id="256" w:name="_Toc4429767"/>
      <w:bookmarkStart w:id="257" w:name="_Toc45191563"/>
      <w:bookmarkStart w:id="258" w:name="_Toc45191742"/>
      <w:bookmarkStart w:id="259" w:name="_Toc45191921"/>
      <w:bookmarkStart w:id="260" w:name="_Toc163123641"/>
      <w:r>
        <w:lastRenderedPageBreak/>
        <w:t>5.2</w:t>
      </w:r>
      <w:r>
        <w:tab/>
        <w:t>Short Message Control states</w:t>
      </w:r>
      <w:bookmarkEnd w:id="256"/>
      <w:bookmarkEnd w:id="257"/>
      <w:bookmarkEnd w:id="258"/>
      <w:bookmarkEnd w:id="259"/>
      <w:bookmarkEnd w:id="260"/>
    </w:p>
    <w:p w14:paraId="5C06AE4D" w14:textId="77777777" w:rsidR="00E90FF3" w:rsidRDefault="00E90FF3">
      <w:r>
        <w:t>The state transition diagrams for the MO and MT SMC entities on both the MS side and network side are contained in annex B.</w:t>
      </w:r>
    </w:p>
    <w:p w14:paraId="07599D30" w14:textId="77777777" w:rsidR="00E90FF3" w:rsidRDefault="00E90FF3">
      <w:pPr>
        <w:pStyle w:val="Heading3"/>
      </w:pPr>
      <w:bookmarkStart w:id="261" w:name="_Toc4429768"/>
      <w:bookmarkStart w:id="262" w:name="_Toc45191564"/>
      <w:bookmarkStart w:id="263" w:name="_Toc45191743"/>
      <w:bookmarkStart w:id="264" w:name="_Toc45191922"/>
      <w:bookmarkStart w:id="265" w:name="_Toc163123642"/>
      <w:r>
        <w:t>5.2.1</w:t>
      </w:r>
      <w:r>
        <w:tab/>
        <w:t>SMC-CS states at the MS side of the radio interface</w:t>
      </w:r>
      <w:bookmarkEnd w:id="261"/>
      <w:bookmarkEnd w:id="262"/>
      <w:bookmarkEnd w:id="263"/>
      <w:bookmarkEnd w:id="264"/>
      <w:bookmarkEnd w:id="265"/>
    </w:p>
    <w:p w14:paraId="13EFF7E2" w14:textId="77777777" w:rsidR="00E90FF3" w:rsidRDefault="00E90FF3">
      <w:pPr>
        <w:pStyle w:val="Heading4"/>
      </w:pPr>
      <w:bookmarkStart w:id="266" w:name="_Toc4429769"/>
      <w:bookmarkStart w:id="267" w:name="_Toc45191565"/>
      <w:bookmarkStart w:id="268" w:name="_Toc45191744"/>
      <w:bookmarkStart w:id="269" w:name="_Toc45191923"/>
      <w:bookmarkStart w:id="270" w:name="_Toc163123643"/>
      <w:r>
        <w:t>5.2.1.1</w:t>
      </w:r>
      <w:r>
        <w:tab/>
      </w:r>
      <w:smartTag w:uri="urn:schemas-microsoft-com:office:smarttags" w:element="City">
        <w:smartTag w:uri="urn:schemas-microsoft-com:office:smarttags" w:element="place">
          <w:r>
            <w:t>Mobile</w:t>
          </w:r>
        </w:smartTag>
      </w:smartTag>
      <w:r>
        <w:t xml:space="preserve"> Originating Case</w:t>
      </w:r>
      <w:bookmarkEnd w:id="266"/>
      <w:bookmarkEnd w:id="267"/>
      <w:bookmarkEnd w:id="268"/>
      <w:bookmarkEnd w:id="269"/>
      <w:bookmarkEnd w:id="270"/>
    </w:p>
    <w:p w14:paraId="78054A7A" w14:textId="77777777" w:rsidR="00E90FF3" w:rsidRDefault="00E90FF3">
      <w:r>
        <w:t>The states described in this clause are for an SMC entity in an MS handling mobile originating short message transfer and notification to the network that the mobile has memory available to receive one or more short messages (referred to below as "notification").</w:t>
      </w:r>
    </w:p>
    <w:p w14:paraId="7E071F0E" w14:textId="77777777" w:rsidR="00E90FF3" w:rsidRDefault="00E90FF3">
      <w:pPr>
        <w:pStyle w:val="Heading5"/>
      </w:pPr>
      <w:bookmarkStart w:id="271" w:name="_Toc4429770"/>
      <w:bookmarkStart w:id="272" w:name="_Toc45191566"/>
      <w:bookmarkStart w:id="273" w:name="_Toc45191745"/>
      <w:bookmarkStart w:id="274" w:name="_Toc45191924"/>
      <w:bookmarkStart w:id="275" w:name="_Toc163123644"/>
      <w:r>
        <w:t>5.2.1.1.1</w:t>
      </w:r>
      <w:r>
        <w:tab/>
        <w:t>MO</w:t>
      </w:r>
      <w:r>
        <w:noBreakHyphen/>
        <w:t>Idle (State 0)</w:t>
      </w:r>
      <w:bookmarkEnd w:id="271"/>
      <w:bookmarkEnd w:id="272"/>
      <w:bookmarkEnd w:id="273"/>
      <w:bookmarkEnd w:id="274"/>
      <w:bookmarkEnd w:id="275"/>
    </w:p>
    <w:p w14:paraId="723F5C49" w14:textId="77777777" w:rsidR="00E90FF3" w:rsidRDefault="00E90FF3">
      <w:r>
        <w:t>This state exists when the MO</w:t>
      </w:r>
      <w:r>
        <w:noBreakHyphen/>
        <w:t>SMC entity is in idle mode, or when an MO short message transfer or notification ends in a normal or abnormal way.</w:t>
      </w:r>
    </w:p>
    <w:p w14:paraId="03C454A2" w14:textId="77777777" w:rsidR="00E90FF3" w:rsidRDefault="00E90FF3">
      <w:pPr>
        <w:pStyle w:val="Heading5"/>
      </w:pPr>
      <w:bookmarkStart w:id="276" w:name="_Toc4429771"/>
      <w:bookmarkStart w:id="277" w:name="_Toc45191567"/>
      <w:bookmarkStart w:id="278" w:name="_Toc45191746"/>
      <w:bookmarkStart w:id="279" w:name="_Toc45191925"/>
      <w:bookmarkStart w:id="280" w:name="_Toc163123645"/>
      <w:r>
        <w:t>5.2.1.1.2</w:t>
      </w:r>
      <w:r>
        <w:tab/>
        <w:t>MO</w:t>
      </w:r>
      <w:r>
        <w:noBreakHyphen/>
        <w:t>MM</w:t>
      </w:r>
      <w:r>
        <w:noBreakHyphen/>
        <w:t>connection pending (State 1)</w:t>
      </w:r>
      <w:bookmarkEnd w:id="276"/>
      <w:bookmarkEnd w:id="277"/>
      <w:bookmarkEnd w:id="278"/>
      <w:bookmarkEnd w:id="279"/>
      <w:bookmarkEnd w:id="280"/>
    </w:p>
    <w:p w14:paraId="1DEF84EC" w14:textId="77777777" w:rsidR="00E90FF3" w:rsidRDefault="00E90FF3">
      <w:r>
        <w:t>This state exists when the MO</w:t>
      </w:r>
      <w:r>
        <w:noBreakHyphen/>
        <w:t>SMC has requested the establishment of an MM</w:t>
      </w:r>
      <w:r>
        <w:noBreakHyphen/>
        <w:t>connection.</w:t>
      </w:r>
    </w:p>
    <w:p w14:paraId="08CB22CF" w14:textId="77777777" w:rsidR="00E90FF3" w:rsidRDefault="00E90FF3">
      <w:pPr>
        <w:pStyle w:val="Heading5"/>
      </w:pPr>
      <w:bookmarkStart w:id="281" w:name="_Toc4429772"/>
      <w:bookmarkStart w:id="282" w:name="_Toc45191568"/>
      <w:bookmarkStart w:id="283" w:name="_Toc45191747"/>
      <w:bookmarkStart w:id="284" w:name="_Toc45191926"/>
      <w:bookmarkStart w:id="285" w:name="_Toc163123646"/>
      <w:r>
        <w:t>5.2.1.1.3</w:t>
      </w:r>
      <w:r>
        <w:tab/>
        <w:t>MO</w:t>
      </w:r>
      <w:r>
        <w:noBreakHyphen/>
        <w:t>Wait for CP</w:t>
      </w:r>
      <w:r>
        <w:noBreakHyphen/>
        <w:t>ACK (State 2)</w:t>
      </w:r>
      <w:bookmarkEnd w:id="281"/>
      <w:bookmarkEnd w:id="282"/>
      <w:bookmarkEnd w:id="283"/>
      <w:bookmarkEnd w:id="284"/>
      <w:bookmarkEnd w:id="285"/>
    </w:p>
    <w:p w14:paraId="74032734" w14:textId="77777777" w:rsidR="00E90FF3" w:rsidRDefault="00E90FF3">
      <w:r>
        <w:t>This state exists after the MO</w:t>
      </w:r>
      <w:r>
        <w:noBreakHyphen/>
        <w:t>SMC has initiated the transfer of a CP</w:t>
      </w:r>
      <w:r>
        <w:noBreakHyphen/>
        <w:t>DATA message.</w:t>
      </w:r>
    </w:p>
    <w:p w14:paraId="3803E516" w14:textId="77777777" w:rsidR="00E90FF3" w:rsidRDefault="00E90FF3">
      <w:pPr>
        <w:pStyle w:val="Heading5"/>
      </w:pPr>
      <w:bookmarkStart w:id="286" w:name="_Toc4429773"/>
      <w:bookmarkStart w:id="287" w:name="_Toc45191569"/>
      <w:bookmarkStart w:id="288" w:name="_Toc45191748"/>
      <w:bookmarkStart w:id="289" w:name="_Toc45191927"/>
      <w:bookmarkStart w:id="290" w:name="_Toc163123647"/>
      <w:r>
        <w:t>5.2.1.1.4</w:t>
      </w:r>
      <w:r>
        <w:tab/>
        <w:t>MO</w:t>
      </w:r>
      <w:r>
        <w:noBreakHyphen/>
        <w:t>MM</w:t>
      </w:r>
      <w:r>
        <w:noBreakHyphen/>
        <w:t>connection established (State 3)</w:t>
      </w:r>
      <w:bookmarkEnd w:id="286"/>
      <w:bookmarkEnd w:id="287"/>
      <w:bookmarkEnd w:id="288"/>
      <w:bookmarkEnd w:id="289"/>
      <w:bookmarkEnd w:id="290"/>
    </w:p>
    <w:p w14:paraId="087845C0" w14:textId="77777777" w:rsidR="00E90FF3" w:rsidRDefault="00E90FF3">
      <w:r>
        <w:t>This state exists when the MO</w:t>
      </w:r>
      <w:r>
        <w:noBreakHyphen/>
        <w:t>SMC has:</w:t>
      </w:r>
    </w:p>
    <w:p w14:paraId="0918988A" w14:textId="77777777" w:rsidR="00E90FF3" w:rsidRDefault="00E90FF3">
      <w:pPr>
        <w:pStyle w:val="B1"/>
      </w:pPr>
      <w:r>
        <w:t>-</w:t>
      </w:r>
      <w:r>
        <w:tab/>
        <w:t>received the acknowledgement, CP</w:t>
      </w:r>
      <w:r>
        <w:noBreakHyphen/>
        <w:t>ACK; or</w:t>
      </w:r>
    </w:p>
    <w:p w14:paraId="0FA0AC0B" w14:textId="77777777" w:rsidR="00E90FF3" w:rsidRDefault="00E90FF3">
      <w:pPr>
        <w:pStyle w:val="B1"/>
      </w:pPr>
      <w:r>
        <w:t>-</w:t>
      </w:r>
      <w:r>
        <w:tab/>
        <w:t>received the message CP</w:t>
      </w:r>
      <w:r>
        <w:noBreakHyphen/>
        <w:t>DATA (including sending of the associated CP</w:t>
      </w:r>
      <w:r>
        <w:noBreakHyphen/>
        <w:t>ACK).</w:t>
      </w:r>
    </w:p>
    <w:p w14:paraId="21F4E788" w14:textId="77777777" w:rsidR="00E90FF3" w:rsidRDefault="00E90FF3">
      <w:pPr>
        <w:pStyle w:val="Heading4"/>
      </w:pPr>
      <w:bookmarkStart w:id="291" w:name="_Toc4429774"/>
      <w:bookmarkStart w:id="292" w:name="_Toc45191570"/>
      <w:bookmarkStart w:id="293" w:name="_Toc45191749"/>
      <w:bookmarkStart w:id="294" w:name="_Toc45191928"/>
      <w:bookmarkStart w:id="295" w:name="_Toc163123648"/>
      <w:r>
        <w:t>5.2.1.2</w:t>
      </w:r>
      <w:r>
        <w:tab/>
        <w:t>Mobile Terminating case</w:t>
      </w:r>
      <w:bookmarkEnd w:id="291"/>
      <w:bookmarkEnd w:id="292"/>
      <w:bookmarkEnd w:id="293"/>
      <w:bookmarkEnd w:id="294"/>
      <w:bookmarkEnd w:id="295"/>
    </w:p>
    <w:p w14:paraId="4B631576" w14:textId="77777777" w:rsidR="00E90FF3" w:rsidRDefault="00E90FF3">
      <w:r>
        <w:t>The states described in this subclause are for an SMC entity in an MS handling mobile terminating short message transfer.</w:t>
      </w:r>
    </w:p>
    <w:p w14:paraId="333B2D87" w14:textId="77777777" w:rsidR="00E90FF3" w:rsidRDefault="00E90FF3">
      <w:pPr>
        <w:pStyle w:val="Heading5"/>
      </w:pPr>
      <w:bookmarkStart w:id="296" w:name="_Toc4429775"/>
      <w:bookmarkStart w:id="297" w:name="_Toc45191571"/>
      <w:bookmarkStart w:id="298" w:name="_Toc45191750"/>
      <w:bookmarkStart w:id="299" w:name="_Toc45191929"/>
      <w:bookmarkStart w:id="300" w:name="_Toc163123649"/>
      <w:r>
        <w:t>5.2.1.2.1</w:t>
      </w:r>
      <w:r>
        <w:tab/>
        <w:t>MT</w:t>
      </w:r>
      <w:r>
        <w:noBreakHyphen/>
        <w:t>Idle (State 0)</w:t>
      </w:r>
      <w:bookmarkEnd w:id="296"/>
      <w:bookmarkEnd w:id="297"/>
      <w:bookmarkEnd w:id="298"/>
      <w:bookmarkEnd w:id="299"/>
      <w:bookmarkEnd w:id="300"/>
    </w:p>
    <w:p w14:paraId="004E6FD6" w14:textId="77777777" w:rsidR="00E90FF3" w:rsidRDefault="00E90FF3">
      <w:r>
        <w:t>This state exists when the MT</w:t>
      </w:r>
      <w:r>
        <w:noBreakHyphen/>
        <w:t>SMC entity is in idle mode, or when a short message transfer ends in a normal or abnormal way.</w:t>
      </w:r>
    </w:p>
    <w:p w14:paraId="5C250569" w14:textId="77777777" w:rsidR="00E90FF3" w:rsidRDefault="00E90FF3">
      <w:pPr>
        <w:pStyle w:val="Heading5"/>
      </w:pPr>
      <w:bookmarkStart w:id="301" w:name="_Toc4429776"/>
      <w:bookmarkStart w:id="302" w:name="_Toc45191572"/>
      <w:bookmarkStart w:id="303" w:name="_Toc45191751"/>
      <w:bookmarkStart w:id="304" w:name="_Toc45191930"/>
      <w:bookmarkStart w:id="305" w:name="_Toc163123650"/>
      <w:r>
        <w:t>5.2.1.2.2</w:t>
      </w:r>
      <w:r>
        <w:tab/>
        <w:t>MT</w:t>
      </w:r>
      <w:r>
        <w:noBreakHyphen/>
        <w:t>Wait for CP</w:t>
      </w:r>
      <w:r>
        <w:noBreakHyphen/>
        <w:t>ACK (State 2)</w:t>
      </w:r>
      <w:bookmarkEnd w:id="301"/>
      <w:bookmarkEnd w:id="302"/>
      <w:bookmarkEnd w:id="303"/>
      <w:bookmarkEnd w:id="304"/>
      <w:bookmarkEnd w:id="305"/>
    </w:p>
    <w:p w14:paraId="134D6E7B" w14:textId="77777777" w:rsidR="00E90FF3" w:rsidRDefault="00E90FF3">
      <w:r>
        <w:t>This state exists after the MT</w:t>
      </w:r>
      <w:r>
        <w:noBreakHyphen/>
        <w:t>SMC has initiated the transfer of a CP</w:t>
      </w:r>
      <w:r>
        <w:noBreakHyphen/>
        <w:t>DATA message.</w:t>
      </w:r>
    </w:p>
    <w:p w14:paraId="1C9424AD" w14:textId="77777777" w:rsidR="00E90FF3" w:rsidRDefault="00E90FF3">
      <w:pPr>
        <w:pStyle w:val="Heading5"/>
      </w:pPr>
      <w:bookmarkStart w:id="306" w:name="_Toc4429777"/>
      <w:bookmarkStart w:id="307" w:name="_Toc45191573"/>
      <w:bookmarkStart w:id="308" w:name="_Toc45191752"/>
      <w:bookmarkStart w:id="309" w:name="_Toc45191931"/>
      <w:bookmarkStart w:id="310" w:name="_Toc163123651"/>
      <w:r>
        <w:t>5.2.1.2.3</w:t>
      </w:r>
      <w:r>
        <w:tab/>
        <w:t>MT</w:t>
      </w:r>
      <w:r>
        <w:noBreakHyphen/>
        <w:t>MM</w:t>
      </w:r>
      <w:r>
        <w:noBreakHyphen/>
        <w:t>connection established (State 3)</w:t>
      </w:r>
      <w:bookmarkEnd w:id="306"/>
      <w:bookmarkEnd w:id="307"/>
      <w:bookmarkEnd w:id="308"/>
      <w:bookmarkEnd w:id="309"/>
      <w:bookmarkEnd w:id="310"/>
    </w:p>
    <w:p w14:paraId="7A4FB8F7" w14:textId="77777777" w:rsidR="00E90FF3" w:rsidRDefault="00E90FF3">
      <w:r>
        <w:t>This state exists when the MT</w:t>
      </w:r>
      <w:r>
        <w:noBreakHyphen/>
        <w:t>SMC has:</w:t>
      </w:r>
    </w:p>
    <w:p w14:paraId="5F77DDCE" w14:textId="77777777" w:rsidR="00E90FF3" w:rsidRDefault="00E90FF3">
      <w:pPr>
        <w:pStyle w:val="B1"/>
      </w:pPr>
      <w:r>
        <w:t>-</w:t>
      </w:r>
      <w:r>
        <w:tab/>
        <w:t>received the acknowledgement, CP</w:t>
      </w:r>
      <w:r>
        <w:noBreakHyphen/>
        <w:t>ACK; or</w:t>
      </w:r>
    </w:p>
    <w:p w14:paraId="14850E44" w14:textId="77777777" w:rsidR="00E90FF3" w:rsidRDefault="00E90FF3">
      <w:pPr>
        <w:pStyle w:val="B1"/>
      </w:pPr>
      <w:r>
        <w:t>-</w:t>
      </w:r>
      <w:r>
        <w:tab/>
        <w:t>received the message CP</w:t>
      </w:r>
      <w:r>
        <w:noBreakHyphen/>
        <w:t>DATA (including sending of the associated CP</w:t>
      </w:r>
      <w:r>
        <w:noBreakHyphen/>
        <w:t>ACK).</w:t>
      </w:r>
    </w:p>
    <w:p w14:paraId="4F8105CB" w14:textId="77777777" w:rsidR="00E90FF3" w:rsidRDefault="00E90FF3">
      <w:pPr>
        <w:pStyle w:val="Heading3"/>
      </w:pPr>
      <w:bookmarkStart w:id="311" w:name="_Toc4429778"/>
      <w:bookmarkStart w:id="312" w:name="_Toc45191574"/>
      <w:bookmarkStart w:id="313" w:name="_Toc45191753"/>
      <w:bookmarkStart w:id="314" w:name="_Toc45191932"/>
      <w:bookmarkStart w:id="315" w:name="_Toc163123652"/>
      <w:r>
        <w:lastRenderedPageBreak/>
        <w:t>5.2.2</w:t>
      </w:r>
      <w:r>
        <w:tab/>
        <w:t>SMC-GP</w:t>
      </w:r>
      <w:r w:rsidR="00645906">
        <w:t>,</w:t>
      </w:r>
      <w:r w:rsidR="003F63D6">
        <w:t xml:space="preserve"> SMC-EP </w:t>
      </w:r>
      <w:r w:rsidR="00645906">
        <w:t xml:space="preserve">and SMC-5G </w:t>
      </w:r>
      <w:r>
        <w:t>states at the MS side of the radio interface</w:t>
      </w:r>
      <w:bookmarkEnd w:id="311"/>
      <w:bookmarkEnd w:id="312"/>
      <w:bookmarkEnd w:id="313"/>
      <w:bookmarkEnd w:id="314"/>
      <w:bookmarkEnd w:id="315"/>
    </w:p>
    <w:p w14:paraId="23C81457" w14:textId="77777777" w:rsidR="00E90FF3" w:rsidRDefault="00E90FF3">
      <w:pPr>
        <w:pStyle w:val="Heading4"/>
      </w:pPr>
      <w:bookmarkStart w:id="316" w:name="_Toc4429779"/>
      <w:bookmarkStart w:id="317" w:name="_Toc45191575"/>
      <w:bookmarkStart w:id="318" w:name="_Toc45191754"/>
      <w:bookmarkStart w:id="319" w:name="_Toc45191933"/>
      <w:bookmarkStart w:id="320" w:name="_Toc163123653"/>
      <w:r>
        <w:t>5.2.2.1</w:t>
      </w:r>
      <w:r>
        <w:rPr>
          <w:b/>
        </w:rPr>
        <w:tab/>
      </w:r>
      <w:smartTag w:uri="urn:schemas-microsoft-com:office:smarttags" w:element="City">
        <w:smartTag w:uri="urn:schemas-microsoft-com:office:smarttags" w:element="place">
          <w:r>
            <w:t>Mobile</w:t>
          </w:r>
        </w:smartTag>
      </w:smartTag>
      <w:r>
        <w:t xml:space="preserve"> Originating Case</w:t>
      </w:r>
      <w:bookmarkEnd w:id="316"/>
      <w:bookmarkEnd w:id="317"/>
      <w:bookmarkEnd w:id="318"/>
      <w:bookmarkEnd w:id="319"/>
      <w:bookmarkEnd w:id="320"/>
    </w:p>
    <w:p w14:paraId="4DC10E0B" w14:textId="77777777" w:rsidR="00E90FF3" w:rsidRDefault="00E90FF3">
      <w:r>
        <w:t>The states described in this clause are for an SMC-GP entity in a GPRS MS</w:t>
      </w:r>
      <w:r w:rsidR="003F63D6">
        <w:t>,</w:t>
      </w:r>
      <w:r w:rsidR="003F63D6" w:rsidRPr="003F63D6">
        <w:t xml:space="preserve"> </w:t>
      </w:r>
      <w:r w:rsidR="003F63D6">
        <w:t>and for an SMC-EP entity in an EPS MS,</w:t>
      </w:r>
      <w:r>
        <w:t xml:space="preserve"> </w:t>
      </w:r>
      <w:r w:rsidR="00645906">
        <w:t xml:space="preserve">and for an SMC-5G entity in a 5GS MS </w:t>
      </w:r>
      <w:r>
        <w:t>handling mobile originating short message transfer and notification to the network that the mobile has memory available to receive one or more short messages (referred to below as "notification").</w:t>
      </w:r>
    </w:p>
    <w:p w14:paraId="02449DEE" w14:textId="77777777" w:rsidR="00E90FF3" w:rsidRDefault="00E90FF3">
      <w:pPr>
        <w:pStyle w:val="Heading5"/>
      </w:pPr>
      <w:bookmarkStart w:id="321" w:name="_Toc4429780"/>
      <w:bookmarkStart w:id="322" w:name="_Toc45191576"/>
      <w:bookmarkStart w:id="323" w:name="_Toc45191755"/>
      <w:bookmarkStart w:id="324" w:name="_Toc45191934"/>
      <w:bookmarkStart w:id="325" w:name="_Toc163123654"/>
      <w:r>
        <w:t>5.2.2.1.1</w:t>
      </w:r>
      <w:r>
        <w:rPr>
          <w:b/>
        </w:rPr>
        <w:tab/>
      </w:r>
      <w:r>
        <w:t>MO</w:t>
      </w:r>
      <w:r>
        <w:noBreakHyphen/>
        <w:t>Idle (State 0)</w:t>
      </w:r>
      <w:bookmarkEnd w:id="321"/>
      <w:bookmarkEnd w:id="322"/>
      <w:bookmarkEnd w:id="323"/>
      <w:bookmarkEnd w:id="324"/>
      <w:bookmarkEnd w:id="325"/>
      <w:r>
        <w:t xml:space="preserve"> </w:t>
      </w:r>
    </w:p>
    <w:p w14:paraId="1D6B7673" w14:textId="77777777" w:rsidR="00E90FF3" w:rsidRDefault="00E90FF3">
      <w:r>
        <w:t>This state exists when the MO</w:t>
      </w:r>
      <w:r>
        <w:noBreakHyphen/>
        <w:t>SMC entity is in idle mode, or when an MO short message transfer or notification ends in a normal or abnormal way.</w:t>
      </w:r>
    </w:p>
    <w:p w14:paraId="3EABDC17" w14:textId="77777777" w:rsidR="00E90FF3" w:rsidRDefault="00E90FF3">
      <w:pPr>
        <w:pStyle w:val="Heading5"/>
      </w:pPr>
      <w:bookmarkStart w:id="326" w:name="_Toc4429781"/>
      <w:bookmarkStart w:id="327" w:name="_Toc45191577"/>
      <w:bookmarkStart w:id="328" w:name="_Toc45191756"/>
      <w:bookmarkStart w:id="329" w:name="_Toc45191935"/>
      <w:bookmarkStart w:id="330" w:name="_Toc163123655"/>
      <w:r>
        <w:t>5.2.2.1.2</w:t>
      </w:r>
      <w:r>
        <w:tab/>
        <w:t>MO</w:t>
      </w:r>
      <w:r>
        <w:noBreakHyphen/>
      </w:r>
      <w:r>
        <w:rPr>
          <w:rFonts w:hint="eastAsia"/>
        </w:rPr>
        <w:t>G</w:t>
      </w:r>
      <w:r>
        <w:t>MM</w:t>
      </w:r>
      <w:r>
        <w:noBreakHyphen/>
        <w:t>connection pending (State 1)</w:t>
      </w:r>
      <w:r>
        <w:rPr>
          <w:rFonts w:hint="eastAsia"/>
        </w:rPr>
        <w:t xml:space="preserve"> (Iu mode only)</w:t>
      </w:r>
      <w:bookmarkEnd w:id="326"/>
      <w:bookmarkEnd w:id="327"/>
      <w:bookmarkEnd w:id="328"/>
      <w:bookmarkEnd w:id="329"/>
      <w:bookmarkEnd w:id="330"/>
    </w:p>
    <w:p w14:paraId="622745AE" w14:textId="77777777" w:rsidR="00E90FF3" w:rsidRDefault="00E90FF3">
      <w:r>
        <w:t>This state exists when the MO</w:t>
      </w:r>
      <w:r>
        <w:noBreakHyphen/>
        <w:t>SMC has requested the establishment of a PS signalling connection.</w:t>
      </w:r>
    </w:p>
    <w:p w14:paraId="17A9108F" w14:textId="77777777" w:rsidR="00E90FF3" w:rsidRDefault="00E90FF3">
      <w:pPr>
        <w:pStyle w:val="Heading5"/>
      </w:pPr>
      <w:bookmarkStart w:id="331" w:name="_Toc4429782"/>
      <w:bookmarkStart w:id="332" w:name="_Toc45191578"/>
      <w:bookmarkStart w:id="333" w:name="_Toc45191757"/>
      <w:bookmarkStart w:id="334" w:name="_Toc45191936"/>
      <w:bookmarkStart w:id="335" w:name="_Toc163123656"/>
      <w:r>
        <w:t>5.2.2.1.3</w:t>
      </w:r>
      <w:r>
        <w:rPr>
          <w:b/>
        </w:rPr>
        <w:tab/>
      </w:r>
      <w:r>
        <w:t>MO</w:t>
      </w:r>
      <w:r>
        <w:noBreakHyphen/>
        <w:t>Wait for CP</w:t>
      </w:r>
      <w:r>
        <w:noBreakHyphen/>
        <w:t>ACK (State 2)</w:t>
      </w:r>
      <w:bookmarkEnd w:id="331"/>
      <w:bookmarkEnd w:id="332"/>
      <w:bookmarkEnd w:id="333"/>
      <w:bookmarkEnd w:id="334"/>
      <w:bookmarkEnd w:id="335"/>
    </w:p>
    <w:p w14:paraId="4BED0A73" w14:textId="77777777" w:rsidR="00E90FF3" w:rsidRDefault="00E90FF3">
      <w:r>
        <w:t>This state exists after the MO</w:t>
      </w:r>
      <w:r>
        <w:noBreakHyphen/>
        <w:t>SMC has initiated the transfer of a CP</w:t>
      </w:r>
      <w:r>
        <w:noBreakHyphen/>
        <w:t>DATA message.</w:t>
      </w:r>
    </w:p>
    <w:p w14:paraId="5FB6C913" w14:textId="77777777" w:rsidR="00E90FF3" w:rsidRDefault="00E90FF3">
      <w:pPr>
        <w:pStyle w:val="Heading5"/>
      </w:pPr>
      <w:bookmarkStart w:id="336" w:name="_Toc4429783"/>
      <w:bookmarkStart w:id="337" w:name="_Toc45191579"/>
      <w:bookmarkStart w:id="338" w:name="_Toc45191758"/>
      <w:bookmarkStart w:id="339" w:name="_Toc45191937"/>
      <w:bookmarkStart w:id="340" w:name="_Toc163123657"/>
      <w:r>
        <w:t>5.2.2.1.4</w:t>
      </w:r>
      <w:r>
        <w:rPr>
          <w:b/>
        </w:rPr>
        <w:tab/>
      </w:r>
      <w:r>
        <w:t>MO</w:t>
      </w:r>
      <w:r>
        <w:noBreakHyphen/>
        <w:t>Wait for CP-Data (State 3)</w:t>
      </w:r>
      <w:bookmarkEnd w:id="336"/>
      <w:bookmarkEnd w:id="337"/>
      <w:bookmarkEnd w:id="338"/>
      <w:bookmarkEnd w:id="339"/>
      <w:bookmarkEnd w:id="340"/>
    </w:p>
    <w:p w14:paraId="024CBBF1" w14:textId="77777777" w:rsidR="00E90FF3" w:rsidRDefault="00E90FF3">
      <w:r>
        <w:t>This state exists when the MO</w:t>
      </w:r>
      <w:r>
        <w:noBreakHyphen/>
        <w:t>SMC has received the acknowledgement, CP</w:t>
      </w:r>
      <w:r>
        <w:noBreakHyphen/>
        <w:t>ACK.</w:t>
      </w:r>
    </w:p>
    <w:p w14:paraId="54D2BE74" w14:textId="77777777" w:rsidR="003F63D6" w:rsidRDefault="003F63D6" w:rsidP="003F63D6">
      <w:pPr>
        <w:pStyle w:val="Heading5"/>
      </w:pPr>
      <w:bookmarkStart w:id="341" w:name="_Toc4429784"/>
      <w:bookmarkStart w:id="342" w:name="_Toc45191580"/>
      <w:bookmarkStart w:id="343" w:name="_Toc45191759"/>
      <w:bookmarkStart w:id="344" w:name="_Toc45191938"/>
      <w:bookmarkStart w:id="345" w:name="_Toc163123658"/>
      <w:r>
        <w:t>5.2.2.1.5</w:t>
      </w:r>
      <w:r>
        <w:tab/>
        <w:t>MO</w:t>
      </w:r>
      <w:r>
        <w:noBreakHyphen/>
        <w:t>EMM</w:t>
      </w:r>
      <w:r>
        <w:noBreakHyphen/>
        <w:t>connection pending (State 4)</w:t>
      </w:r>
      <w:r>
        <w:rPr>
          <w:rFonts w:hint="eastAsia"/>
        </w:rPr>
        <w:t xml:space="preserve"> (</w:t>
      </w:r>
      <w:r>
        <w:t>S1</w:t>
      </w:r>
      <w:r>
        <w:rPr>
          <w:rFonts w:hint="eastAsia"/>
        </w:rPr>
        <w:t xml:space="preserve"> mode only)</w:t>
      </w:r>
      <w:bookmarkEnd w:id="341"/>
      <w:bookmarkEnd w:id="342"/>
      <w:bookmarkEnd w:id="343"/>
      <w:bookmarkEnd w:id="344"/>
      <w:bookmarkEnd w:id="345"/>
    </w:p>
    <w:p w14:paraId="33E140EF" w14:textId="77777777" w:rsidR="003F63D6" w:rsidRDefault="003F63D6">
      <w:r>
        <w:t>This state exists when the MO</w:t>
      </w:r>
      <w:r>
        <w:noBreakHyphen/>
        <w:t>SMC has requested the establishment of a NAS signalling connection.</w:t>
      </w:r>
    </w:p>
    <w:p w14:paraId="6384E4AB" w14:textId="77777777" w:rsidR="00E90FF3" w:rsidRDefault="00E90FF3">
      <w:pPr>
        <w:pStyle w:val="Heading4"/>
      </w:pPr>
      <w:bookmarkStart w:id="346" w:name="_Toc4429785"/>
      <w:bookmarkStart w:id="347" w:name="_Toc45191581"/>
      <w:bookmarkStart w:id="348" w:name="_Toc45191760"/>
      <w:bookmarkStart w:id="349" w:name="_Toc45191939"/>
      <w:bookmarkStart w:id="350" w:name="_Toc163123659"/>
      <w:r>
        <w:t>5.2.2.2</w:t>
      </w:r>
      <w:r>
        <w:rPr>
          <w:b/>
        </w:rPr>
        <w:tab/>
      </w:r>
      <w:r>
        <w:t>Mobile Terminating case</w:t>
      </w:r>
      <w:bookmarkEnd w:id="346"/>
      <w:bookmarkEnd w:id="347"/>
      <w:bookmarkEnd w:id="348"/>
      <w:bookmarkEnd w:id="349"/>
      <w:bookmarkEnd w:id="350"/>
    </w:p>
    <w:p w14:paraId="7C4557C6" w14:textId="77777777" w:rsidR="00E90FF3" w:rsidRDefault="00E90FF3">
      <w:r>
        <w:t>The states described in this subclause are for an SMC-GP entity in an GPRS MS handling mobile terminating short message transfer.</w:t>
      </w:r>
    </w:p>
    <w:p w14:paraId="0B45371A" w14:textId="77777777" w:rsidR="00E90FF3" w:rsidRDefault="00E90FF3">
      <w:pPr>
        <w:pStyle w:val="Heading5"/>
      </w:pPr>
      <w:bookmarkStart w:id="351" w:name="_Toc4429786"/>
      <w:bookmarkStart w:id="352" w:name="_Toc45191582"/>
      <w:bookmarkStart w:id="353" w:name="_Toc45191761"/>
      <w:bookmarkStart w:id="354" w:name="_Toc45191940"/>
      <w:bookmarkStart w:id="355" w:name="_Toc163123660"/>
      <w:r>
        <w:t>5.2.2.2.1</w:t>
      </w:r>
      <w:r>
        <w:rPr>
          <w:b/>
        </w:rPr>
        <w:tab/>
      </w:r>
      <w:r>
        <w:t>MT</w:t>
      </w:r>
      <w:r>
        <w:noBreakHyphen/>
        <w:t>Idle (State 0)</w:t>
      </w:r>
      <w:bookmarkEnd w:id="351"/>
      <w:bookmarkEnd w:id="352"/>
      <w:bookmarkEnd w:id="353"/>
      <w:bookmarkEnd w:id="354"/>
      <w:bookmarkEnd w:id="355"/>
    </w:p>
    <w:p w14:paraId="795F90C5" w14:textId="77777777" w:rsidR="00E90FF3" w:rsidRDefault="00E90FF3">
      <w:r>
        <w:t>This state exists when the MT</w:t>
      </w:r>
      <w:r>
        <w:noBreakHyphen/>
        <w:t>SMC entity is in idle mode, or when a short message transfer ends in a normal or abnormal way.</w:t>
      </w:r>
    </w:p>
    <w:p w14:paraId="6241DBD6" w14:textId="77777777" w:rsidR="00E90FF3" w:rsidRDefault="00E90FF3">
      <w:pPr>
        <w:pStyle w:val="Heading5"/>
      </w:pPr>
      <w:bookmarkStart w:id="356" w:name="_Toc4429787"/>
      <w:bookmarkStart w:id="357" w:name="_Toc45191583"/>
      <w:bookmarkStart w:id="358" w:name="_Toc45191762"/>
      <w:bookmarkStart w:id="359" w:name="_Toc45191941"/>
      <w:bookmarkStart w:id="360" w:name="_Toc163123661"/>
      <w:r>
        <w:t>5.2.2.2.2</w:t>
      </w:r>
      <w:r>
        <w:tab/>
        <w:t>MT</w:t>
      </w:r>
      <w:r>
        <w:noBreakHyphen/>
        <w:t>Wait for RP</w:t>
      </w:r>
      <w:r>
        <w:noBreakHyphen/>
        <w:t>ACK (State 1)</w:t>
      </w:r>
      <w:bookmarkEnd w:id="356"/>
      <w:bookmarkEnd w:id="357"/>
      <w:bookmarkEnd w:id="358"/>
      <w:bookmarkEnd w:id="359"/>
      <w:bookmarkEnd w:id="360"/>
    </w:p>
    <w:p w14:paraId="139B8DC4" w14:textId="77777777" w:rsidR="00E90FF3" w:rsidRDefault="00E90FF3">
      <w:r>
        <w:t>This state exists after the MT</w:t>
      </w:r>
      <w:r>
        <w:noBreakHyphen/>
        <w:t>SMC has received the message CP</w:t>
      </w:r>
      <w:r>
        <w:noBreakHyphen/>
        <w:t>DATA (including sending of the associated CP</w:t>
      </w:r>
      <w:r>
        <w:noBreakHyphen/>
        <w:t>ACK).</w:t>
      </w:r>
    </w:p>
    <w:p w14:paraId="519A56B1" w14:textId="77777777" w:rsidR="00E90FF3" w:rsidRDefault="00E90FF3">
      <w:pPr>
        <w:pStyle w:val="Heading5"/>
      </w:pPr>
      <w:bookmarkStart w:id="361" w:name="_Toc4429788"/>
      <w:bookmarkStart w:id="362" w:name="_Toc45191584"/>
      <w:bookmarkStart w:id="363" w:name="_Toc45191763"/>
      <w:bookmarkStart w:id="364" w:name="_Toc45191942"/>
      <w:bookmarkStart w:id="365" w:name="_Toc163123662"/>
      <w:r>
        <w:t>5.2.2.2.3</w:t>
      </w:r>
      <w:r>
        <w:tab/>
        <w:t>MT</w:t>
      </w:r>
      <w:r>
        <w:noBreakHyphen/>
        <w:t>Wait for CP-ACK (State 2)</w:t>
      </w:r>
      <w:bookmarkEnd w:id="361"/>
      <w:bookmarkEnd w:id="362"/>
      <w:bookmarkEnd w:id="363"/>
      <w:bookmarkEnd w:id="364"/>
      <w:bookmarkEnd w:id="365"/>
    </w:p>
    <w:p w14:paraId="28FCB0E0" w14:textId="77777777" w:rsidR="00E90FF3" w:rsidRDefault="00E90FF3">
      <w:r>
        <w:t>This state exists when the MT</w:t>
      </w:r>
      <w:r>
        <w:noBreakHyphen/>
        <w:t>SMC has initiated  the transfer of the CP DATA message.</w:t>
      </w:r>
    </w:p>
    <w:p w14:paraId="011A3C6C" w14:textId="77777777" w:rsidR="00E90FF3" w:rsidRDefault="00E90FF3">
      <w:pPr>
        <w:pStyle w:val="Heading3"/>
      </w:pPr>
      <w:bookmarkStart w:id="366" w:name="_Toc4429789"/>
      <w:bookmarkStart w:id="367" w:name="_Toc45191585"/>
      <w:bookmarkStart w:id="368" w:name="_Toc45191764"/>
      <w:bookmarkStart w:id="369" w:name="_Toc45191943"/>
      <w:bookmarkStart w:id="370" w:name="_Toc163123663"/>
      <w:r>
        <w:t>5.2.3</w:t>
      </w:r>
      <w:r>
        <w:tab/>
        <w:t>SMC-CS states at the network side of the radio interface</w:t>
      </w:r>
      <w:bookmarkEnd w:id="366"/>
      <w:bookmarkEnd w:id="367"/>
      <w:bookmarkEnd w:id="368"/>
      <w:bookmarkEnd w:id="369"/>
      <w:bookmarkEnd w:id="370"/>
    </w:p>
    <w:p w14:paraId="668CB3CE" w14:textId="77777777" w:rsidR="00E90FF3" w:rsidRDefault="00E90FF3">
      <w:pPr>
        <w:pStyle w:val="Heading4"/>
      </w:pPr>
      <w:bookmarkStart w:id="371" w:name="_Toc4429790"/>
      <w:bookmarkStart w:id="372" w:name="_Toc45191586"/>
      <w:bookmarkStart w:id="373" w:name="_Toc45191765"/>
      <w:bookmarkStart w:id="374" w:name="_Toc45191944"/>
      <w:bookmarkStart w:id="375" w:name="_Toc163123664"/>
      <w:r>
        <w:t>5.2.3.1</w:t>
      </w:r>
      <w:r>
        <w:tab/>
      </w:r>
      <w:smartTag w:uri="urn:schemas-microsoft-com:office:smarttags" w:element="City">
        <w:smartTag w:uri="urn:schemas-microsoft-com:office:smarttags" w:element="place">
          <w:r>
            <w:t>Mobile</w:t>
          </w:r>
        </w:smartTag>
      </w:smartTag>
      <w:r>
        <w:t xml:space="preserve"> Originating Case</w:t>
      </w:r>
      <w:bookmarkEnd w:id="371"/>
      <w:bookmarkEnd w:id="372"/>
      <w:bookmarkEnd w:id="373"/>
      <w:bookmarkEnd w:id="374"/>
      <w:bookmarkEnd w:id="375"/>
    </w:p>
    <w:p w14:paraId="3EDAC4FF" w14:textId="77777777" w:rsidR="00E90FF3" w:rsidRDefault="00E90FF3">
      <w:r>
        <w:t>The states described in this subclause are for an SMC entity in an MSC handling both mobile originating short message transfer and notification to the network that the mobile has memory available to receive one or more short messages (referred to below as "notification").</w:t>
      </w:r>
    </w:p>
    <w:p w14:paraId="69C443CD" w14:textId="77777777" w:rsidR="00E90FF3" w:rsidRDefault="00E90FF3">
      <w:pPr>
        <w:pStyle w:val="Heading5"/>
      </w:pPr>
      <w:bookmarkStart w:id="376" w:name="_Toc4429791"/>
      <w:bookmarkStart w:id="377" w:name="_Toc45191587"/>
      <w:bookmarkStart w:id="378" w:name="_Toc45191766"/>
      <w:bookmarkStart w:id="379" w:name="_Toc45191945"/>
      <w:bookmarkStart w:id="380" w:name="_Toc163123665"/>
      <w:r>
        <w:lastRenderedPageBreak/>
        <w:t>5.2.3.1.1</w:t>
      </w:r>
      <w:r>
        <w:tab/>
        <w:t>MO</w:t>
      </w:r>
      <w:r>
        <w:noBreakHyphen/>
        <w:t>Idle (State 0)</w:t>
      </w:r>
      <w:bookmarkEnd w:id="376"/>
      <w:bookmarkEnd w:id="377"/>
      <w:bookmarkEnd w:id="378"/>
      <w:bookmarkEnd w:id="379"/>
      <w:bookmarkEnd w:id="380"/>
    </w:p>
    <w:p w14:paraId="2969EF28" w14:textId="77777777" w:rsidR="00E90FF3" w:rsidRDefault="00E90FF3">
      <w:r>
        <w:t>This state exists when the MO</w:t>
      </w:r>
      <w:r>
        <w:noBreakHyphen/>
        <w:t>SMC entity is in idle mode, or when a short message transfer or notification ends in a normal or abnormal way.</w:t>
      </w:r>
    </w:p>
    <w:p w14:paraId="6008A9A5" w14:textId="77777777" w:rsidR="00E90FF3" w:rsidRDefault="00E90FF3">
      <w:pPr>
        <w:pStyle w:val="Heading5"/>
      </w:pPr>
      <w:bookmarkStart w:id="381" w:name="_Toc4429792"/>
      <w:bookmarkStart w:id="382" w:name="_Toc45191588"/>
      <w:bookmarkStart w:id="383" w:name="_Toc45191767"/>
      <w:bookmarkStart w:id="384" w:name="_Toc45191946"/>
      <w:bookmarkStart w:id="385" w:name="_Toc163123666"/>
      <w:r>
        <w:t>5.2.3.1.2</w:t>
      </w:r>
      <w:r>
        <w:tab/>
        <w:t>MO</w:t>
      </w:r>
      <w:r>
        <w:noBreakHyphen/>
        <w:t>Wait for CP</w:t>
      </w:r>
      <w:r>
        <w:noBreakHyphen/>
        <w:t>ACK (State 2)</w:t>
      </w:r>
      <w:bookmarkEnd w:id="381"/>
      <w:bookmarkEnd w:id="382"/>
      <w:bookmarkEnd w:id="383"/>
      <w:bookmarkEnd w:id="384"/>
      <w:bookmarkEnd w:id="385"/>
    </w:p>
    <w:p w14:paraId="47611028" w14:textId="77777777" w:rsidR="00E90FF3" w:rsidRDefault="00E90FF3">
      <w:r>
        <w:t>This state exists after the MO</w:t>
      </w:r>
      <w:r>
        <w:noBreakHyphen/>
        <w:t>SMC has initiated the transfer of a CP</w:t>
      </w:r>
      <w:r>
        <w:noBreakHyphen/>
        <w:t>DATA message.</w:t>
      </w:r>
    </w:p>
    <w:p w14:paraId="71B5B9FA" w14:textId="77777777" w:rsidR="00E90FF3" w:rsidRDefault="00E90FF3">
      <w:pPr>
        <w:pStyle w:val="Heading5"/>
      </w:pPr>
      <w:bookmarkStart w:id="386" w:name="_Toc4429793"/>
      <w:bookmarkStart w:id="387" w:name="_Toc45191589"/>
      <w:bookmarkStart w:id="388" w:name="_Toc45191768"/>
      <w:bookmarkStart w:id="389" w:name="_Toc45191947"/>
      <w:bookmarkStart w:id="390" w:name="_Toc163123667"/>
      <w:r>
        <w:t>5.2.3.1.3</w:t>
      </w:r>
      <w:r>
        <w:tab/>
        <w:t>MO</w:t>
      </w:r>
      <w:r>
        <w:noBreakHyphen/>
        <w:t>MM</w:t>
      </w:r>
      <w:r>
        <w:noBreakHyphen/>
        <w:t>connection established (State 3)</w:t>
      </w:r>
      <w:bookmarkEnd w:id="386"/>
      <w:bookmarkEnd w:id="387"/>
      <w:bookmarkEnd w:id="388"/>
      <w:bookmarkEnd w:id="389"/>
      <w:bookmarkEnd w:id="390"/>
    </w:p>
    <w:p w14:paraId="63AC97CA" w14:textId="77777777" w:rsidR="00E90FF3" w:rsidRDefault="00E90FF3">
      <w:r>
        <w:t>This state exists when the SMC has:</w:t>
      </w:r>
    </w:p>
    <w:p w14:paraId="6F4816D8" w14:textId="77777777" w:rsidR="00E90FF3" w:rsidRDefault="00E90FF3">
      <w:pPr>
        <w:pStyle w:val="B1"/>
      </w:pPr>
      <w:r>
        <w:t>-</w:t>
      </w:r>
      <w:r>
        <w:tab/>
        <w:t>received the acknowledgement, CP</w:t>
      </w:r>
      <w:r>
        <w:noBreakHyphen/>
        <w:t>ACK; or</w:t>
      </w:r>
    </w:p>
    <w:p w14:paraId="3BA13CFA" w14:textId="77777777" w:rsidR="00E90FF3" w:rsidRDefault="00E90FF3">
      <w:pPr>
        <w:pStyle w:val="B1"/>
      </w:pPr>
      <w:r>
        <w:t>-</w:t>
      </w:r>
      <w:r>
        <w:tab/>
        <w:t>received the message CP</w:t>
      </w:r>
      <w:r>
        <w:noBreakHyphen/>
        <w:t>DATA (including sending of the associated CP</w:t>
      </w:r>
      <w:r>
        <w:noBreakHyphen/>
        <w:t>ACK).</w:t>
      </w:r>
    </w:p>
    <w:p w14:paraId="33AD1ADD" w14:textId="77777777" w:rsidR="00E90FF3" w:rsidRDefault="00E90FF3">
      <w:pPr>
        <w:pStyle w:val="Heading4"/>
      </w:pPr>
      <w:bookmarkStart w:id="391" w:name="_Toc4429794"/>
      <w:bookmarkStart w:id="392" w:name="_Toc45191590"/>
      <w:bookmarkStart w:id="393" w:name="_Toc45191769"/>
      <w:bookmarkStart w:id="394" w:name="_Toc45191948"/>
      <w:bookmarkStart w:id="395" w:name="_Toc163123668"/>
      <w:r>
        <w:t>5.2.3.2</w:t>
      </w:r>
      <w:r>
        <w:tab/>
      </w:r>
      <w:smartTag w:uri="urn:schemas-microsoft-com:office:smarttags" w:element="City">
        <w:smartTag w:uri="urn:schemas-microsoft-com:office:smarttags" w:element="place">
          <w:r>
            <w:t>Mobile</w:t>
          </w:r>
        </w:smartTag>
      </w:smartTag>
      <w:r>
        <w:t xml:space="preserve"> Terminating Case</w:t>
      </w:r>
      <w:bookmarkEnd w:id="391"/>
      <w:bookmarkEnd w:id="392"/>
      <w:bookmarkEnd w:id="393"/>
      <w:bookmarkEnd w:id="394"/>
      <w:bookmarkEnd w:id="395"/>
    </w:p>
    <w:p w14:paraId="12EC542C" w14:textId="77777777" w:rsidR="00E90FF3" w:rsidRDefault="00E90FF3">
      <w:r>
        <w:t>The states described in this subclause are for an SMC entity in an MSC handling mobile terminating short message transfer.</w:t>
      </w:r>
    </w:p>
    <w:p w14:paraId="0F65E531" w14:textId="77777777" w:rsidR="00E90FF3" w:rsidRDefault="00E90FF3">
      <w:pPr>
        <w:pStyle w:val="Heading5"/>
      </w:pPr>
      <w:bookmarkStart w:id="396" w:name="_Toc4429795"/>
      <w:bookmarkStart w:id="397" w:name="_Toc45191591"/>
      <w:bookmarkStart w:id="398" w:name="_Toc45191770"/>
      <w:bookmarkStart w:id="399" w:name="_Toc45191949"/>
      <w:bookmarkStart w:id="400" w:name="_Toc163123669"/>
      <w:r>
        <w:t>5.2.3.2.1</w:t>
      </w:r>
      <w:r>
        <w:tab/>
        <w:t>MT</w:t>
      </w:r>
      <w:r>
        <w:noBreakHyphen/>
        <w:t>Idle (State 0)</w:t>
      </w:r>
      <w:bookmarkEnd w:id="396"/>
      <w:bookmarkEnd w:id="397"/>
      <w:bookmarkEnd w:id="398"/>
      <w:bookmarkEnd w:id="399"/>
      <w:bookmarkEnd w:id="400"/>
    </w:p>
    <w:p w14:paraId="53164E09" w14:textId="77777777" w:rsidR="00E90FF3" w:rsidRDefault="00E90FF3">
      <w:r>
        <w:t>This state exists when the MT</w:t>
      </w:r>
      <w:r>
        <w:noBreakHyphen/>
        <w:t>SMC entity is in idle mode, or when a short message transfer ends in a normal or abnormal way.</w:t>
      </w:r>
    </w:p>
    <w:p w14:paraId="19BC82D1" w14:textId="77777777" w:rsidR="00E90FF3" w:rsidRDefault="00E90FF3">
      <w:pPr>
        <w:pStyle w:val="Heading5"/>
      </w:pPr>
      <w:bookmarkStart w:id="401" w:name="_Toc4429796"/>
      <w:bookmarkStart w:id="402" w:name="_Toc45191592"/>
      <w:bookmarkStart w:id="403" w:name="_Toc45191771"/>
      <w:bookmarkStart w:id="404" w:name="_Toc45191950"/>
      <w:bookmarkStart w:id="405" w:name="_Toc163123670"/>
      <w:r>
        <w:t>5.2.3.2.2</w:t>
      </w:r>
      <w:r>
        <w:tab/>
        <w:t>MT</w:t>
      </w:r>
      <w:r>
        <w:noBreakHyphen/>
        <w:t>MM</w:t>
      </w:r>
      <w:r>
        <w:noBreakHyphen/>
        <w:t>connection pending (State 1)</w:t>
      </w:r>
      <w:bookmarkEnd w:id="401"/>
      <w:bookmarkEnd w:id="402"/>
      <w:bookmarkEnd w:id="403"/>
      <w:bookmarkEnd w:id="404"/>
      <w:bookmarkEnd w:id="405"/>
    </w:p>
    <w:p w14:paraId="6FF353B4" w14:textId="77777777" w:rsidR="00E90FF3" w:rsidRDefault="00E90FF3">
      <w:r>
        <w:t>This state exists when the MT</w:t>
      </w:r>
      <w:r>
        <w:noBreakHyphen/>
        <w:t>SMC has requested an MM</w:t>
      </w:r>
      <w:r>
        <w:noBreakHyphen/>
        <w:t>connection for mobile terminating short message transfer.</w:t>
      </w:r>
    </w:p>
    <w:p w14:paraId="64DF210A" w14:textId="77777777" w:rsidR="00E90FF3" w:rsidRDefault="00E90FF3">
      <w:pPr>
        <w:pStyle w:val="Heading5"/>
      </w:pPr>
      <w:bookmarkStart w:id="406" w:name="_Toc4429797"/>
      <w:bookmarkStart w:id="407" w:name="_Toc45191593"/>
      <w:bookmarkStart w:id="408" w:name="_Toc45191772"/>
      <w:bookmarkStart w:id="409" w:name="_Toc45191951"/>
      <w:bookmarkStart w:id="410" w:name="_Toc163123671"/>
      <w:r>
        <w:t>5.2.3.2.3</w:t>
      </w:r>
      <w:r>
        <w:tab/>
        <w:t>MT</w:t>
      </w:r>
      <w:r>
        <w:noBreakHyphen/>
        <w:t>Wait for CP</w:t>
      </w:r>
      <w:r>
        <w:noBreakHyphen/>
        <w:t>ACK (State 2)</w:t>
      </w:r>
      <w:bookmarkEnd w:id="406"/>
      <w:bookmarkEnd w:id="407"/>
      <w:bookmarkEnd w:id="408"/>
      <w:bookmarkEnd w:id="409"/>
      <w:bookmarkEnd w:id="410"/>
    </w:p>
    <w:p w14:paraId="5F037830" w14:textId="77777777" w:rsidR="00E90FF3" w:rsidRDefault="00E90FF3">
      <w:r>
        <w:t>This state exists after the SMC has initiated the transfer of a CP</w:t>
      </w:r>
      <w:r>
        <w:noBreakHyphen/>
        <w:t>DATA message.</w:t>
      </w:r>
    </w:p>
    <w:p w14:paraId="2326B76F" w14:textId="77777777" w:rsidR="00E90FF3" w:rsidRDefault="00E90FF3">
      <w:pPr>
        <w:pStyle w:val="Heading5"/>
      </w:pPr>
      <w:bookmarkStart w:id="411" w:name="_Toc4429798"/>
      <w:bookmarkStart w:id="412" w:name="_Toc45191594"/>
      <w:bookmarkStart w:id="413" w:name="_Toc45191773"/>
      <w:bookmarkStart w:id="414" w:name="_Toc45191952"/>
      <w:bookmarkStart w:id="415" w:name="_Toc163123672"/>
      <w:r>
        <w:t>5.2.3.2.4</w:t>
      </w:r>
      <w:r>
        <w:tab/>
        <w:t>MT</w:t>
      </w:r>
      <w:r>
        <w:noBreakHyphen/>
        <w:t>MM</w:t>
      </w:r>
      <w:r>
        <w:noBreakHyphen/>
        <w:t>connection established (State 3)</w:t>
      </w:r>
      <w:bookmarkEnd w:id="411"/>
      <w:bookmarkEnd w:id="412"/>
      <w:bookmarkEnd w:id="413"/>
      <w:bookmarkEnd w:id="414"/>
      <w:bookmarkEnd w:id="415"/>
    </w:p>
    <w:p w14:paraId="1F57E9AE" w14:textId="77777777" w:rsidR="00E90FF3" w:rsidRDefault="00E90FF3">
      <w:pPr>
        <w:keepNext/>
      </w:pPr>
      <w:r>
        <w:t>This state exists when the SMC has:</w:t>
      </w:r>
    </w:p>
    <w:p w14:paraId="0AAC6F36" w14:textId="77777777" w:rsidR="00E90FF3" w:rsidRDefault="00E90FF3">
      <w:pPr>
        <w:pStyle w:val="B1"/>
      </w:pPr>
      <w:r>
        <w:t>-</w:t>
      </w:r>
      <w:r>
        <w:tab/>
        <w:t>received the acknowledgement, CP</w:t>
      </w:r>
      <w:r>
        <w:noBreakHyphen/>
        <w:t>ACK; or</w:t>
      </w:r>
    </w:p>
    <w:p w14:paraId="14332A89" w14:textId="77777777" w:rsidR="00E90FF3" w:rsidRDefault="00E90FF3">
      <w:pPr>
        <w:pStyle w:val="B1"/>
      </w:pPr>
      <w:r>
        <w:t>-</w:t>
      </w:r>
      <w:r>
        <w:tab/>
        <w:t>received the message CP</w:t>
      </w:r>
      <w:r>
        <w:noBreakHyphen/>
        <w:t>DATA (including sending of the associated CP</w:t>
      </w:r>
      <w:r>
        <w:noBreakHyphen/>
        <w:t>ACK).</w:t>
      </w:r>
    </w:p>
    <w:p w14:paraId="09F37AED" w14:textId="77777777" w:rsidR="00E90FF3" w:rsidRDefault="00E90FF3">
      <w:pPr>
        <w:pStyle w:val="Heading3"/>
      </w:pPr>
      <w:bookmarkStart w:id="416" w:name="_Toc4429799"/>
      <w:bookmarkStart w:id="417" w:name="_Toc45191595"/>
      <w:bookmarkStart w:id="418" w:name="_Toc45191774"/>
      <w:bookmarkStart w:id="419" w:name="_Toc45191953"/>
      <w:bookmarkStart w:id="420" w:name="_Toc163123673"/>
      <w:r>
        <w:t>5.2.4</w:t>
      </w:r>
      <w:r>
        <w:tab/>
        <w:t>SMC-GP</w:t>
      </w:r>
      <w:r w:rsidR="00645906">
        <w:t>,</w:t>
      </w:r>
      <w:r w:rsidR="003F63D6">
        <w:t xml:space="preserve"> SMC-EP </w:t>
      </w:r>
      <w:r w:rsidR="00645906">
        <w:t xml:space="preserve">and SMC-5G </w:t>
      </w:r>
      <w:r>
        <w:t>states at the network side of the radio interface</w:t>
      </w:r>
      <w:bookmarkEnd w:id="416"/>
      <w:bookmarkEnd w:id="417"/>
      <w:bookmarkEnd w:id="418"/>
      <w:bookmarkEnd w:id="419"/>
      <w:bookmarkEnd w:id="420"/>
    </w:p>
    <w:p w14:paraId="5CBF8F91" w14:textId="77777777" w:rsidR="00E90FF3" w:rsidRDefault="00E90FF3">
      <w:pPr>
        <w:pStyle w:val="Heading4"/>
      </w:pPr>
      <w:bookmarkStart w:id="421" w:name="_Toc4429800"/>
      <w:bookmarkStart w:id="422" w:name="_Toc45191596"/>
      <w:bookmarkStart w:id="423" w:name="_Toc45191775"/>
      <w:bookmarkStart w:id="424" w:name="_Toc45191954"/>
      <w:bookmarkStart w:id="425" w:name="_Toc163123674"/>
      <w:r>
        <w:t>5.2.4.1</w:t>
      </w:r>
      <w:r>
        <w:tab/>
      </w:r>
      <w:smartTag w:uri="urn:schemas-microsoft-com:office:smarttags" w:element="City">
        <w:smartTag w:uri="urn:schemas-microsoft-com:office:smarttags" w:element="place">
          <w:r>
            <w:t>Mobile</w:t>
          </w:r>
        </w:smartTag>
      </w:smartTag>
      <w:r>
        <w:t xml:space="preserve"> Originating Case</w:t>
      </w:r>
      <w:bookmarkEnd w:id="421"/>
      <w:bookmarkEnd w:id="422"/>
      <w:bookmarkEnd w:id="423"/>
      <w:bookmarkEnd w:id="424"/>
      <w:bookmarkEnd w:id="425"/>
    </w:p>
    <w:p w14:paraId="3BF393BB" w14:textId="77777777" w:rsidR="00E90FF3" w:rsidRDefault="00E90FF3">
      <w:r>
        <w:t xml:space="preserve">The states described in this subclause are for an SMC-GP entity in an SGSN </w:t>
      </w:r>
      <w:r w:rsidR="003F63D6">
        <w:t xml:space="preserve">and for an SMC-EP entity in an MSC </w:t>
      </w:r>
      <w:r w:rsidR="00863FBC">
        <w:t xml:space="preserve">or an MME </w:t>
      </w:r>
      <w:r w:rsidR="00645906">
        <w:t xml:space="preserve">and an SMC-5G entity in a SMSF </w:t>
      </w:r>
      <w:r>
        <w:t>handling both mobile originating short message transfer and notification to the network that the mobile has memory available to receive one or more short messages (referred to below as "notification").</w:t>
      </w:r>
    </w:p>
    <w:p w14:paraId="0A772F8C" w14:textId="77777777" w:rsidR="00E90FF3" w:rsidRDefault="00E90FF3">
      <w:pPr>
        <w:pStyle w:val="Heading5"/>
      </w:pPr>
      <w:bookmarkStart w:id="426" w:name="_Toc4429801"/>
      <w:bookmarkStart w:id="427" w:name="_Toc45191597"/>
      <w:bookmarkStart w:id="428" w:name="_Toc45191776"/>
      <w:bookmarkStart w:id="429" w:name="_Toc45191955"/>
      <w:bookmarkStart w:id="430" w:name="_Toc163123675"/>
      <w:r>
        <w:t>5.2.4.1.1</w:t>
      </w:r>
      <w:r>
        <w:tab/>
        <w:t>MO</w:t>
      </w:r>
      <w:r>
        <w:noBreakHyphen/>
        <w:t>Idle (State 0)</w:t>
      </w:r>
      <w:bookmarkEnd w:id="426"/>
      <w:bookmarkEnd w:id="427"/>
      <w:bookmarkEnd w:id="428"/>
      <w:bookmarkEnd w:id="429"/>
      <w:bookmarkEnd w:id="430"/>
    </w:p>
    <w:p w14:paraId="1967D3B2" w14:textId="77777777" w:rsidR="00E90FF3" w:rsidRDefault="00E90FF3">
      <w:r>
        <w:t>This state exists when the MO</w:t>
      </w:r>
      <w:r>
        <w:noBreakHyphen/>
        <w:t>SMC entity is in idle mode, or when a short message transfer or notification ends in a normal or abnormal way.</w:t>
      </w:r>
    </w:p>
    <w:p w14:paraId="3F31123B" w14:textId="77777777" w:rsidR="00E90FF3" w:rsidRDefault="00E90FF3">
      <w:pPr>
        <w:pStyle w:val="Heading5"/>
      </w:pPr>
      <w:bookmarkStart w:id="431" w:name="_Toc4429802"/>
      <w:bookmarkStart w:id="432" w:name="_Toc45191598"/>
      <w:bookmarkStart w:id="433" w:name="_Toc45191777"/>
      <w:bookmarkStart w:id="434" w:name="_Toc45191956"/>
      <w:bookmarkStart w:id="435" w:name="_Toc163123676"/>
      <w:r>
        <w:lastRenderedPageBreak/>
        <w:t>5.2.4.1.2</w:t>
      </w:r>
      <w:r>
        <w:tab/>
        <w:t>MO</w:t>
      </w:r>
      <w:r>
        <w:noBreakHyphen/>
        <w:t>Wait for RP</w:t>
      </w:r>
      <w:r>
        <w:noBreakHyphen/>
        <w:t>ACK (State 1)</w:t>
      </w:r>
      <w:bookmarkEnd w:id="431"/>
      <w:bookmarkEnd w:id="432"/>
      <w:bookmarkEnd w:id="433"/>
      <w:bookmarkEnd w:id="434"/>
      <w:bookmarkEnd w:id="435"/>
    </w:p>
    <w:p w14:paraId="58952E9C" w14:textId="77777777" w:rsidR="00E90FF3" w:rsidRDefault="00E90FF3">
      <w:r>
        <w:t>This state exists after the MO</w:t>
      </w:r>
      <w:r>
        <w:noBreakHyphen/>
        <w:t>SMC has received the message CP</w:t>
      </w:r>
      <w:r>
        <w:noBreakHyphen/>
        <w:t>DATA (including sending of the associated CP</w:t>
      </w:r>
      <w:r>
        <w:noBreakHyphen/>
        <w:t>ACK).</w:t>
      </w:r>
    </w:p>
    <w:p w14:paraId="6E29F3F5" w14:textId="77777777" w:rsidR="00E90FF3" w:rsidRDefault="00E90FF3">
      <w:pPr>
        <w:pStyle w:val="Heading5"/>
      </w:pPr>
      <w:bookmarkStart w:id="436" w:name="_Toc4429803"/>
      <w:bookmarkStart w:id="437" w:name="_Toc45191599"/>
      <w:bookmarkStart w:id="438" w:name="_Toc45191778"/>
      <w:bookmarkStart w:id="439" w:name="_Toc45191957"/>
      <w:bookmarkStart w:id="440" w:name="_Toc163123677"/>
      <w:r>
        <w:t>5.2.4.1.3</w:t>
      </w:r>
      <w:r>
        <w:tab/>
        <w:t>MO</w:t>
      </w:r>
      <w:r>
        <w:noBreakHyphen/>
        <w:t>Wait for CP-ACK(State 2)</w:t>
      </w:r>
      <w:bookmarkEnd w:id="436"/>
      <w:bookmarkEnd w:id="437"/>
      <w:bookmarkEnd w:id="438"/>
      <w:bookmarkEnd w:id="439"/>
      <w:bookmarkEnd w:id="440"/>
    </w:p>
    <w:p w14:paraId="5A80DD50" w14:textId="77777777" w:rsidR="00E90FF3" w:rsidRDefault="00E90FF3">
      <w:r>
        <w:t>This state exists when the SMC has</w:t>
      </w:r>
      <w:r w:rsidR="00863FBC">
        <w:t xml:space="preserve"> </w:t>
      </w:r>
      <w:r>
        <w:t>received the RP acknowledgement, RP</w:t>
      </w:r>
      <w:r>
        <w:noBreakHyphen/>
        <w:t>ACK</w:t>
      </w:r>
    </w:p>
    <w:p w14:paraId="1CB721B4" w14:textId="77777777" w:rsidR="00E90FF3" w:rsidRDefault="00E90FF3">
      <w:pPr>
        <w:pStyle w:val="Heading4"/>
      </w:pPr>
      <w:bookmarkStart w:id="441" w:name="_Toc4429804"/>
      <w:bookmarkStart w:id="442" w:name="_Toc45191600"/>
      <w:bookmarkStart w:id="443" w:name="_Toc45191779"/>
      <w:bookmarkStart w:id="444" w:name="_Toc45191958"/>
      <w:bookmarkStart w:id="445" w:name="_Toc163123678"/>
      <w:r>
        <w:t>5.2.4.2</w:t>
      </w:r>
      <w:r>
        <w:tab/>
      </w:r>
      <w:smartTag w:uri="urn:schemas-microsoft-com:office:smarttags" w:element="City">
        <w:smartTag w:uri="urn:schemas-microsoft-com:office:smarttags" w:element="place">
          <w:r>
            <w:t>Mobile</w:t>
          </w:r>
        </w:smartTag>
      </w:smartTag>
      <w:r>
        <w:t xml:space="preserve"> Terminating Case</w:t>
      </w:r>
      <w:bookmarkEnd w:id="441"/>
      <w:bookmarkEnd w:id="442"/>
      <w:bookmarkEnd w:id="443"/>
      <w:bookmarkEnd w:id="444"/>
      <w:bookmarkEnd w:id="445"/>
    </w:p>
    <w:p w14:paraId="3894AF7D" w14:textId="77777777" w:rsidR="00E90FF3" w:rsidRDefault="00E90FF3">
      <w:r>
        <w:t xml:space="preserve">The states described in this subclause are for an SMC-GP entity in an SGSN </w:t>
      </w:r>
      <w:r w:rsidR="003F63D6">
        <w:t>and the SMC-EP entity in the MSC</w:t>
      </w:r>
      <w:r w:rsidR="00863FBC">
        <w:t xml:space="preserve"> or the MME</w:t>
      </w:r>
      <w:r w:rsidR="003F63D6">
        <w:t xml:space="preserve"> </w:t>
      </w:r>
      <w:r>
        <w:t>handling mobile terminating short message transfer.</w:t>
      </w:r>
    </w:p>
    <w:p w14:paraId="3B1D119F" w14:textId="77777777" w:rsidR="00E90FF3" w:rsidRDefault="00E90FF3">
      <w:pPr>
        <w:pStyle w:val="Heading5"/>
      </w:pPr>
      <w:bookmarkStart w:id="446" w:name="_Toc4429805"/>
      <w:bookmarkStart w:id="447" w:name="_Toc45191601"/>
      <w:bookmarkStart w:id="448" w:name="_Toc45191780"/>
      <w:bookmarkStart w:id="449" w:name="_Toc45191959"/>
      <w:bookmarkStart w:id="450" w:name="_Toc163123679"/>
      <w:r>
        <w:t>5.2.4.2.1</w:t>
      </w:r>
      <w:r>
        <w:tab/>
        <w:t>MT</w:t>
      </w:r>
      <w:r>
        <w:noBreakHyphen/>
        <w:t>Idle (State 0)</w:t>
      </w:r>
      <w:bookmarkEnd w:id="446"/>
      <w:bookmarkEnd w:id="447"/>
      <w:bookmarkEnd w:id="448"/>
      <w:bookmarkEnd w:id="449"/>
      <w:bookmarkEnd w:id="450"/>
    </w:p>
    <w:p w14:paraId="6539D7FA" w14:textId="77777777" w:rsidR="00E90FF3" w:rsidRDefault="00E90FF3">
      <w:r>
        <w:t>This state exists when the MT</w:t>
      </w:r>
      <w:r>
        <w:noBreakHyphen/>
        <w:t>SMC entity is in idle mode, or when a short message transfer ends in a normal or abnormal way.</w:t>
      </w:r>
    </w:p>
    <w:p w14:paraId="771F7C24" w14:textId="77777777" w:rsidR="00E90FF3" w:rsidRDefault="00E90FF3">
      <w:pPr>
        <w:pStyle w:val="Heading5"/>
      </w:pPr>
      <w:bookmarkStart w:id="451" w:name="_Toc4429806"/>
      <w:bookmarkStart w:id="452" w:name="_Toc45191602"/>
      <w:bookmarkStart w:id="453" w:name="_Toc45191781"/>
      <w:bookmarkStart w:id="454" w:name="_Toc45191960"/>
      <w:bookmarkStart w:id="455" w:name="_Toc163123680"/>
      <w:r>
        <w:t>5.2.4.2.2</w:t>
      </w:r>
      <w:r>
        <w:tab/>
        <w:t>MT</w:t>
      </w:r>
      <w:r>
        <w:noBreakHyphen/>
        <w:t>Wait for CP</w:t>
      </w:r>
      <w:r>
        <w:noBreakHyphen/>
        <w:t>ACK (State 1)</w:t>
      </w:r>
      <w:bookmarkEnd w:id="451"/>
      <w:bookmarkEnd w:id="452"/>
      <w:bookmarkEnd w:id="453"/>
      <w:bookmarkEnd w:id="454"/>
      <w:bookmarkEnd w:id="455"/>
    </w:p>
    <w:p w14:paraId="0DEA679E" w14:textId="77777777" w:rsidR="00E90FF3" w:rsidRDefault="00E90FF3">
      <w:r>
        <w:t>This state exists after the SMC has initiated the transfer of a CP</w:t>
      </w:r>
      <w:r>
        <w:noBreakHyphen/>
        <w:t>DATA message.</w:t>
      </w:r>
    </w:p>
    <w:p w14:paraId="7495D9A8" w14:textId="77777777" w:rsidR="00E90FF3" w:rsidRDefault="00E90FF3">
      <w:pPr>
        <w:pStyle w:val="Heading5"/>
      </w:pPr>
      <w:bookmarkStart w:id="456" w:name="_Toc4429807"/>
      <w:bookmarkStart w:id="457" w:name="_Toc45191603"/>
      <w:bookmarkStart w:id="458" w:name="_Toc45191782"/>
      <w:bookmarkStart w:id="459" w:name="_Toc45191961"/>
      <w:bookmarkStart w:id="460" w:name="_Toc163123681"/>
      <w:r>
        <w:t>5.2.4.2.3</w:t>
      </w:r>
      <w:r>
        <w:tab/>
        <w:t>MT</w:t>
      </w:r>
      <w:r>
        <w:noBreakHyphen/>
        <w:t>Wait for CP DATA (State 2)</w:t>
      </w:r>
      <w:bookmarkEnd w:id="456"/>
      <w:bookmarkEnd w:id="457"/>
      <w:bookmarkEnd w:id="458"/>
      <w:bookmarkEnd w:id="459"/>
      <w:bookmarkEnd w:id="460"/>
    </w:p>
    <w:p w14:paraId="33CC0A41" w14:textId="77777777" w:rsidR="00E90FF3" w:rsidRDefault="00E90FF3">
      <w:r>
        <w:t>This state exists when the SMC has received the acknowledgement, CP</w:t>
      </w:r>
      <w:r>
        <w:noBreakHyphen/>
        <w:t>ACK.</w:t>
      </w:r>
    </w:p>
    <w:p w14:paraId="35B21BC8" w14:textId="77777777" w:rsidR="00E90FF3" w:rsidRDefault="00E90FF3">
      <w:pPr>
        <w:pStyle w:val="Heading2"/>
      </w:pPr>
      <w:bookmarkStart w:id="461" w:name="_Toc4429808"/>
      <w:bookmarkStart w:id="462" w:name="_Toc45191604"/>
      <w:bookmarkStart w:id="463" w:name="_Toc45191783"/>
      <w:bookmarkStart w:id="464" w:name="_Toc45191962"/>
      <w:bookmarkStart w:id="465" w:name="_Toc163123682"/>
      <w:r>
        <w:t>5.3</w:t>
      </w:r>
      <w:r>
        <w:tab/>
        <w:t>Short Message Control procedures</w:t>
      </w:r>
      <w:bookmarkEnd w:id="461"/>
      <w:bookmarkEnd w:id="462"/>
      <w:bookmarkEnd w:id="463"/>
      <w:bookmarkEnd w:id="464"/>
      <w:bookmarkEnd w:id="465"/>
    </w:p>
    <w:p w14:paraId="0CE09C07" w14:textId="77777777" w:rsidR="00E90FF3" w:rsidRDefault="00E90FF3">
      <w:r>
        <w:t>The procedures needed for short message control are:</w:t>
      </w:r>
    </w:p>
    <w:p w14:paraId="1FCE8040" w14:textId="77777777" w:rsidR="00E90FF3" w:rsidRDefault="00E90FF3">
      <w:pPr>
        <w:pStyle w:val="B1"/>
      </w:pPr>
      <w:r>
        <w:t>-</w:t>
      </w:r>
      <w:r>
        <w:tab/>
        <w:t>connection establishment procedures;</w:t>
      </w:r>
    </w:p>
    <w:p w14:paraId="501AEA92" w14:textId="77777777" w:rsidR="00E90FF3" w:rsidRDefault="00E90FF3">
      <w:pPr>
        <w:pStyle w:val="B1"/>
      </w:pPr>
      <w:r>
        <w:t>-</w:t>
      </w:r>
      <w:r>
        <w:tab/>
        <w:t>RP Data Unit (RPDU) transfer procedures;</w:t>
      </w:r>
    </w:p>
    <w:p w14:paraId="33A5BC48" w14:textId="77777777" w:rsidR="00E90FF3" w:rsidRDefault="00E90FF3">
      <w:pPr>
        <w:pStyle w:val="B1"/>
      </w:pPr>
      <w:r>
        <w:t>-</w:t>
      </w:r>
      <w:r>
        <w:tab/>
        <w:t>connection release procedures; and</w:t>
      </w:r>
    </w:p>
    <w:p w14:paraId="7834D671" w14:textId="77777777" w:rsidR="00E90FF3" w:rsidRDefault="00E90FF3">
      <w:pPr>
        <w:pStyle w:val="B1"/>
      </w:pPr>
      <w:r>
        <w:t>-</w:t>
      </w:r>
      <w:r>
        <w:tab/>
        <w:t>procedures for abnormal cases.</w:t>
      </w:r>
    </w:p>
    <w:p w14:paraId="1E13A769" w14:textId="77777777" w:rsidR="00E90FF3" w:rsidRDefault="00E90FF3">
      <w:r>
        <w:t>The procedures of subclause 5.3 are described with respect to one particular instance of an SMC entity. Different SMC entities are identified by their Transaction Identifier. Messages with Transaction Identifiers that do not correspond to this particular instance of the SMC entity are not treated by it.</w:t>
      </w:r>
    </w:p>
    <w:p w14:paraId="730A3272" w14:textId="77777777" w:rsidR="00E90FF3" w:rsidRDefault="00E90FF3">
      <w:pPr>
        <w:pStyle w:val="Heading3"/>
      </w:pPr>
      <w:bookmarkStart w:id="466" w:name="_Toc4429809"/>
      <w:bookmarkStart w:id="467" w:name="_Toc45191605"/>
      <w:bookmarkStart w:id="468" w:name="_Toc45191784"/>
      <w:bookmarkStart w:id="469" w:name="_Toc45191963"/>
      <w:bookmarkStart w:id="470" w:name="_Toc163123683"/>
      <w:r>
        <w:t>5.3.1</w:t>
      </w:r>
      <w:r>
        <w:tab/>
        <w:t>MM</w:t>
      </w:r>
      <w:r>
        <w:noBreakHyphen/>
        <w:t xml:space="preserve">connection establishment for circuit switched </w:t>
      </w:r>
      <w:r>
        <w:rPr>
          <w:rFonts w:hint="eastAsia"/>
        </w:rPr>
        <w:t>service</w:t>
      </w:r>
      <w:bookmarkEnd w:id="466"/>
      <w:bookmarkEnd w:id="467"/>
      <w:bookmarkEnd w:id="468"/>
      <w:bookmarkEnd w:id="469"/>
      <w:bookmarkEnd w:id="470"/>
    </w:p>
    <w:p w14:paraId="693E2E4E" w14:textId="77777777" w:rsidR="00E90FF3" w:rsidRDefault="00E90FF3">
      <w:r>
        <w:t>When an SMC entity is in the Idle state and transfer of an RPDU is requested, the peer to peer connection between the MM</w:t>
      </w:r>
      <w:r>
        <w:noBreakHyphen/>
        <w:t>sublayers in the MS and the network (MSC) has to be established.</w:t>
      </w:r>
    </w:p>
    <w:p w14:paraId="11835FF3" w14:textId="77777777" w:rsidR="00E90FF3" w:rsidRDefault="00E90FF3">
      <w:r>
        <w:t>The SMC entity on the originating side requests the MM</w:t>
      </w:r>
      <w:r>
        <w:noBreakHyphen/>
        <w:t>sublayer to establish an MM</w:t>
      </w:r>
      <w:r>
        <w:noBreakHyphen/>
        <w:t>connection, and enters the MM</w:t>
      </w:r>
      <w:r>
        <w:noBreakHyphen/>
        <w:t>Connection Pending state.</w:t>
      </w:r>
    </w:p>
    <w:p w14:paraId="7804992F" w14:textId="77777777" w:rsidR="00E90FF3" w:rsidRDefault="00E90FF3">
      <w:r>
        <w:t>After completion of the MM</w:t>
      </w:r>
      <w:r>
        <w:noBreakHyphen/>
        <w:t>connection establishment, a confirmation is given to the originating side to indicate that the MM sublayer is ready for RPDU transfer.</w:t>
      </w:r>
    </w:p>
    <w:p w14:paraId="63758AD8" w14:textId="77777777" w:rsidR="00E90FF3" w:rsidRDefault="00E90FF3">
      <w:r>
        <w:t>The MM</w:t>
      </w:r>
      <w:r>
        <w:noBreakHyphen/>
        <w:t>connection establishment is indicated to the SMC entity at the destination side when the CP</w:t>
      </w:r>
      <w:r>
        <w:noBreakHyphen/>
        <w:t>DATA message has been received by the MM</w:t>
      </w:r>
      <w:r>
        <w:noBreakHyphen/>
        <w:t>sublayer (in line with 3GPP</w:t>
      </w:r>
      <w:r w:rsidR="000740A3">
        <w:t> </w:t>
      </w:r>
      <w:r>
        <w:t>TS</w:t>
      </w:r>
      <w:r w:rsidR="000740A3">
        <w:t> </w:t>
      </w:r>
      <w:r>
        <w:t>24.008</w:t>
      </w:r>
      <w:r w:rsidR="000740A3">
        <w:t> [5]</w:t>
      </w:r>
      <w:r>
        <w:t>). The destination side SMC entity then sends a CP</w:t>
      </w:r>
      <w:r>
        <w:noBreakHyphen/>
        <w:t>ACK and enters the MM</w:t>
      </w:r>
      <w:r>
        <w:noBreakHyphen/>
        <w:t>Connection Established state.</w:t>
      </w:r>
    </w:p>
    <w:p w14:paraId="2F5C7A87" w14:textId="77777777" w:rsidR="00A52ADE" w:rsidRDefault="00A52ADE" w:rsidP="00A52ADE">
      <w:pPr>
        <w:pStyle w:val="Heading3"/>
      </w:pPr>
      <w:bookmarkStart w:id="471" w:name="_Toc4429810"/>
      <w:bookmarkStart w:id="472" w:name="_Toc45191606"/>
      <w:bookmarkStart w:id="473" w:name="_Toc45191785"/>
      <w:bookmarkStart w:id="474" w:name="_Toc45191964"/>
      <w:bookmarkStart w:id="475" w:name="_Toc163123684"/>
      <w:r>
        <w:lastRenderedPageBreak/>
        <w:t>5.3.2</w:t>
      </w:r>
      <w:r>
        <w:tab/>
        <w:t>RPDU transfer</w:t>
      </w:r>
      <w:bookmarkEnd w:id="471"/>
      <w:bookmarkEnd w:id="472"/>
      <w:bookmarkEnd w:id="473"/>
      <w:bookmarkEnd w:id="474"/>
      <w:bookmarkEnd w:id="475"/>
    </w:p>
    <w:p w14:paraId="09D562C4" w14:textId="77777777" w:rsidR="00E90FF3" w:rsidRDefault="00E90FF3">
      <w:pPr>
        <w:pStyle w:val="Heading4"/>
      </w:pPr>
      <w:bookmarkStart w:id="476" w:name="_Toc4429811"/>
      <w:bookmarkStart w:id="477" w:name="_Toc45191607"/>
      <w:bookmarkStart w:id="478" w:name="_Toc45191786"/>
      <w:bookmarkStart w:id="479" w:name="_Toc45191965"/>
      <w:bookmarkStart w:id="480" w:name="_Toc163123685"/>
      <w:r>
        <w:t>5.3.2.1</w:t>
      </w:r>
      <w:r>
        <w:tab/>
        <w:t>RPDU transfer for circuit switched service</w:t>
      </w:r>
      <w:bookmarkEnd w:id="476"/>
      <w:bookmarkEnd w:id="477"/>
      <w:bookmarkEnd w:id="478"/>
      <w:bookmarkEnd w:id="479"/>
      <w:bookmarkEnd w:id="480"/>
    </w:p>
    <w:p w14:paraId="5A3AA4E3" w14:textId="77777777" w:rsidR="00E90FF3" w:rsidRDefault="00A52ADE">
      <w:r>
        <w:t>W</w:t>
      </w:r>
      <w:r w:rsidR="00E90FF3">
        <w:t>hen an SMC entity in the MM</w:t>
      </w:r>
      <w:r w:rsidR="00E90FF3">
        <w:noBreakHyphen/>
        <w:t>Connection Pending state is informed that an MM</w:t>
      </w:r>
      <w:r w:rsidR="00E90FF3">
        <w:noBreakHyphen/>
        <w:t>connection has been established, the SMC entity forwards the CP</w:t>
      </w:r>
      <w:r w:rsidR="00E90FF3">
        <w:noBreakHyphen/>
        <w:t>DATA message containing the RPDU, sets the timer TC1* and enters the Wait for CP</w:t>
      </w:r>
      <w:r w:rsidR="00E90FF3">
        <w:noBreakHyphen/>
        <w:t>ACK state.</w:t>
      </w:r>
    </w:p>
    <w:p w14:paraId="16D46E56" w14:textId="77777777" w:rsidR="00E90FF3" w:rsidRDefault="00E90FF3">
      <w:r>
        <w:t>The value of TC1* may vary with the length of the CP</w:t>
      </w:r>
      <w:r>
        <w:noBreakHyphen/>
        <w:t>DATA message and the channel type that is being used for its transmission. However, the value of TC1* shall be sufficiently great to allow the lower layers to transmit the CP</w:t>
      </w:r>
      <w:r>
        <w:noBreakHyphen/>
        <w:t>DATA and CP</w:t>
      </w:r>
      <w:r>
        <w:noBreakHyphen/>
        <w:t>ACK messages and to allow for some retransmissions of layer 2 frames.</w:t>
      </w:r>
    </w:p>
    <w:p w14:paraId="6E9992DC" w14:textId="77777777" w:rsidR="00E90FF3" w:rsidRDefault="00E90FF3">
      <w:r>
        <w:t>If an SMC entity in the Wait for CP</w:t>
      </w:r>
      <w:r>
        <w:noBreakHyphen/>
        <w:t>ACK state gets an indication that the CP</w:t>
      </w:r>
      <w:r>
        <w:noBreakHyphen/>
        <w:t>DATA message has probably been lost (e.g. due to dedicated channel assignment, hand over, assignment failure, hand over failure, or a SAPI 3 data link failure) then, as an implementation option, that SMC entity may reduce the time until expiry of TC1*.</w:t>
      </w:r>
    </w:p>
    <w:p w14:paraId="14A3F5EA" w14:textId="77777777" w:rsidR="00E90FF3" w:rsidRDefault="00E90FF3">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and an MM</w:t>
      </w:r>
      <w:r>
        <w:noBreakHyphen/>
        <w:t>connection release request is passed to the MM</w:t>
      </w:r>
      <w:r>
        <w:noBreakHyphen/>
        <w:t>sublayer. The Idle state is then entered.</w:t>
      </w:r>
    </w:p>
    <w:p w14:paraId="711DCC60" w14:textId="77777777" w:rsidR="00E90FF3" w:rsidRDefault="00E90FF3">
      <w:r>
        <w:t>On receipt of the CP</w:t>
      </w:r>
      <w:r>
        <w:noBreakHyphen/>
        <w:t>ACK message in the Wait for CP</w:t>
      </w:r>
      <w:r>
        <w:noBreakHyphen/>
        <w:t>ACK state, the SMC resets the timer TC1* and enters the MM</w:t>
      </w:r>
      <w:r>
        <w:noBreakHyphen/>
        <w:t>Connection Established state.</w:t>
      </w:r>
    </w:p>
    <w:p w14:paraId="1F366BD3" w14:textId="77777777" w:rsidR="00E90FF3" w:rsidRDefault="00A52ADE">
      <w:r>
        <w:t>W</w:t>
      </w:r>
      <w:r w:rsidR="00E90FF3">
        <w:t>hen receiving a CP</w:t>
      </w:r>
      <w:r w:rsidR="00E90FF3">
        <w:noBreakHyphen/>
        <w:t>DATA message in the MM</w:t>
      </w:r>
      <w:r w:rsidR="00E90FF3">
        <w:noBreakHyphen/>
        <w:t>Connection Established state, the SMC entity checks the parameters relevant to the CP protocol. If these are valid, the RPDU is passed to the SM</w:t>
      </w:r>
      <w:r w:rsidR="00E90FF3">
        <w:noBreakHyphen/>
        <w:t>RL, the CP</w:t>
      </w:r>
      <w:r w:rsidR="00E90FF3">
        <w:noBreakHyphen/>
        <w:t>ACK message is sent and the state MM</w:t>
      </w:r>
      <w:r w:rsidR="00E90FF3">
        <w:noBreakHyphen/>
        <w:t>Connection Established is re</w:t>
      </w:r>
      <w:r w:rsidR="00E90FF3">
        <w:noBreakHyphen/>
        <w:t>entered.</w:t>
      </w:r>
    </w:p>
    <w:p w14:paraId="05D33554" w14:textId="77777777" w:rsidR="00E90FF3" w:rsidRDefault="00E90FF3">
      <w:r>
        <w:t>If an SMC entity in the Idle state is unable to accept a CP</w:t>
      </w:r>
      <w:r>
        <w:noBreakHyphen/>
        <w:t>DATA message, it sends a CP</w:t>
      </w:r>
      <w:r>
        <w:noBreakHyphen/>
        <w:t>ERROR message followed by an MM</w:t>
      </w:r>
      <w:r>
        <w:noBreakHyphen/>
        <w:t>connection release request and then enters the Idle state.</w:t>
      </w:r>
    </w:p>
    <w:p w14:paraId="12B1896C" w14:textId="77777777" w:rsidR="00E90FF3" w:rsidRDefault="00E90FF3">
      <w:r>
        <w:t>When receiving a MNSMS</w:t>
      </w:r>
      <w:r>
        <w:noBreakHyphen/>
        <w:t>DATA</w:t>
      </w:r>
      <w:r>
        <w:noBreakHyphen/>
        <w:t>Req primitive in the MM</w:t>
      </w:r>
      <w:r>
        <w:noBreakHyphen/>
        <w:t>Connection Established state, the SMC entity forwards a CP</w:t>
      </w:r>
      <w:r>
        <w:noBreakHyphen/>
        <w:t>DATA message containing the RPDU to the MM</w:t>
      </w:r>
      <w:r>
        <w:noBreakHyphen/>
        <w:t>sublayer, sets the timer TC1* and enters the Wait for CP</w:t>
      </w:r>
      <w:r>
        <w:noBreakHyphen/>
        <w:t>ACK state.</w:t>
      </w:r>
    </w:p>
    <w:p w14:paraId="3FF1A6A9" w14:textId="77777777" w:rsidR="00E90FF3" w:rsidRDefault="00E90FF3">
      <w:pPr>
        <w:pStyle w:val="Heading4"/>
      </w:pPr>
      <w:bookmarkStart w:id="481" w:name="_Toc4429812"/>
      <w:bookmarkStart w:id="482" w:name="_Toc45191608"/>
      <w:bookmarkStart w:id="483" w:name="_Toc45191787"/>
      <w:bookmarkStart w:id="484" w:name="_Toc45191966"/>
      <w:bookmarkStart w:id="485" w:name="_Toc163123686"/>
      <w:r>
        <w:t>5.3.2.2</w:t>
      </w:r>
      <w:r>
        <w:tab/>
        <w:t>RPDU transfer for GPRS</w:t>
      </w:r>
      <w:r w:rsidR="00645906">
        <w:t>,</w:t>
      </w:r>
      <w:r w:rsidR="00E123EE">
        <w:t xml:space="preserve"> EPS</w:t>
      </w:r>
      <w:r w:rsidR="00645906">
        <w:t xml:space="preserve"> and 5GS</w:t>
      </w:r>
      <w:bookmarkEnd w:id="481"/>
      <w:bookmarkEnd w:id="482"/>
      <w:bookmarkEnd w:id="483"/>
      <w:bookmarkEnd w:id="484"/>
      <w:bookmarkEnd w:id="485"/>
    </w:p>
    <w:p w14:paraId="3493849A" w14:textId="77777777" w:rsidR="00E123EE" w:rsidRDefault="00A52ADE" w:rsidP="00E123EE">
      <w:r>
        <w:t>In A/Gb mode, w</w:t>
      </w:r>
      <w:r w:rsidR="00E90FF3">
        <w:t xml:space="preserve">hen an SMC-GP </w:t>
      </w:r>
      <w:r w:rsidR="00E123EE">
        <w:t xml:space="preserve">or SMC-EP </w:t>
      </w:r>
      <w:r w:rsidR="00E90FF3">
        <w:t xml:space="preserve">entity is in the Idle state and transfer of an RPDU is requested, the SMC-GP </w:t>
      </w:r>
      <w:r w:rsidR="00E123EE">
        <w:t xml:space="preserve">or SMC-EP </w:t>
      </w:r>
      <w:r w:rsidR="00E90FF3">
        <w:t>entity on the originating side forwards the CP</w:t>
      </w:r>
      <w:r w:rsidR="00E90FF3">
        <w:noBreakHyphen/>
        <w:t xml:space="preserve">DATA message </w:t>
      </w:r>
      <w:r w:rsidR="00E123EE">
        <w:t xml:space="preserve">containing the R-PDU </w:t>
      </w:r>
      <w:r w:rsidR="00E90FF3">
        <w:t xml:space="preserve">to the </w:t>
      </w:r>
      <w:r w:rsidR="00E123EE">
        <w:t xml:space="preserve">lower layer, and sets the timer TC1* and enters the Wait for CP-ACK state. </w:t>
      </w:r>
      <w:r>
        <w:t>In A/Gb mode, f</w:t>
      </w:r>
      <w:r w:rsidR="00E123EE">
        <w:t xml:space="preserve">or the SMC-GP entity, the lower layer is the </w:t>
      </w:r>
      <w:r w:rsidR="00E90FF3">
        <w:t xml:space="preserve">LLC sublayer. </w:t>
      </w:r>
      <w:r w:rsidR="00E123EE">
        <w:t xml:space="preserve">For the SMC-EP entity on the MS side, the lower layer is EMM. For the SMC-EP entity on the network side, the lower layer </w:t>
      </w:r>
      <w:r w:rsidR="008B43A8">
        <w:t>can be either</w:t>
      </w:r>
      <w:r w:rsidR="00E123EE">
        <w:t xml:space="preserve"> the SGs association as described in 3GPP TS 29.118 [12]</w:t>
      </w:r>
      <w:r w:rsidR="008B43A8">
        <w:t xml:space="preserve"> or the EMM sublayer</w:t>
      </w:r>
      <w:r w:rsidR="00E123EE">
        <w:t>.</w:t>
      </w:r>
      <w:r w:rsidR="00645906">
        <w:t xml:space="preserve"> For the SMC-5G entity on the MS side, the lower layer is 5GMM. For the SMC-5G entity on the network side the lower layer is provided by the </w:t>
      </w:r>
      <w:r w:rsidR="00645906">
        <w:rPr>
          <w:rFonts w:hint="eastAsia"/>
          <w:lang w:eastAsia="zh-CN"/>
        </w:rPr>
        <w:t>N</w:t>
      </w:r>
      <w:r w:rsidR="00645906">
        <w:rPr>
          <w:lang w:eastAsia="zh-CN"/>
        </w:rPr>
        <w:t>am</w:t>
      </w:r>
      <w:r w:rsidR="00645906">
        <w:rPr>
          <w:rFonts w:hint="eastAsia"/>
          <w:lang w:eastAsia="zh-CN"/>
        </w:rPr>
        <w:t>f</w:t>
      </w:r>
      <w:r w:rsidR="00645906">
        <w:t xml:space="preserve"> Service Based Interface as described in 3GPP TS 29.518 [16] and by the </w:t>
      </w:r>
      <w:r w:rsidR="00645906">
        <w:rPr>
          <w:rFonts w:hint="eastAsia"/>
          <w:lang w:eastAsia="zh-CN"/>
        </w:rPr>
        <w:t>Nsmsf</w:t>
      </w:r>
      <w:r w:rsidR="00645906">
        <w:t xml:space="preserve"> Service Based Interface as described in 3GPP TS 29.540 [17].</w:t>
      </w:r>
    </w:p>
    <w:p w14:paraId="1A52CE4E" w14:textId="77777777" w:rsidR="00C9262B" w:rsidRDefault="00A52ADE" w:rsidP="00C9262B">
      <w:r>
        <w:rPr>
          <w:rFonts w:hint="eastAsia"/>
        </w:rPr>
        <w:t>In Iu mode, w</w:t>
      </w:r>
      <w:r>
        <w:t xml:space="preserve">hen an SMC-GP entity </w:t>
      </w:r>
      <w:r>
        <w:rPr>
          <w:rFonts w:hint="eastAsia"/>
        </w:rPr>
        <w:t xml:space="preserve">in the MS side </w:t>
      </w:r>
      <w:r>
        <w:t>is in the Idle state and transfer of an RPDU is requested</w:t>
      </w:r>
      <w:r w:rsidR="00C9262B">
        <w:t>:</w:t>
      </w:r>
    </w:p>
    <w:p w14:paraId="75C14F50" w14:textId="77777777" w:rsidR="00A52ADE" w:rsidRDefault="00C9262B" w:rsidP="00C9262B">
      <w:pPr>
        <w:pStyle w:val="B1"/>
      </w:pPr>
      <w:r>
        <w:t>-</w:t>
      </w:r>
      <w:r>
        <w:tab/>
      </w:r>
      <w:r w:rsidR="00A52ADE">
        <w:t>the SMC-GP entity on the originating side requests the GMM</w:t>
      </w:r>
      <w:r w:rsidR="008B43A8">
        <w:t xml:space="preserve"> </w:t>
      </w:r>
      <w:r w:rsidR="00A52ADE">
        <w:t xml:space="preserve">sublayer to establish a PS signalling connection, and enters the </w:t>
      </w:r>
      <w:r w:rsidR="00A52ADE">
        <w:rPr>
          <w:rFonts w:hint="eastAsia"/>
        </w:rPr>
        <w:t>G</w:t>
      </w:r>
      <w:r w:rsidR="00A52ADE">
        <w:t>MM</w:t>
      </w:r>
      <w:r w:rsidR="00A52ADE">
        <w:noBreakHyphen/>
        <w:t>Connection Pending state.</w:t>
      </w:r>
    </w:p>
    <w:p w14:paraId="140CAD1F" w14:textId="77777777" w:rsidR="00A52ADE" w:rsidRDefault="00C9262B" w:rsidP="00C9262B">
      <w:pPr>
        <w:pStyle w:val="B1"/>
      </w:pPr>
      <w:r>
        <w:t>-</w:t>
      </w:r>
      <w:r>
        <w:tab/>
      </w:r>
      <w:r w:rsidR="00A52ADE">
        <w:t xml:space="preserve">after completion of the </w:t>
      </w:r>
      <w:r w:rsidR="00A52ADE">
        <w:rPr>
          <w:rFonts w:hint="eastAsia"/>
        </w:rPr>
        <w:t xml:space="preserve">PS signalling </w:t>
      </w:r>
      <w:r w:rsidR="00A52ADE">
        <w:t>connection establishment, a confirmation is given to the originating side to indicate that the GMM sublayer is ready for RPDU transfer</w:t>
      </w:r>
      <w:r>
        <w:t>; and</w:t>
      </w:r>
      <w:r w:rsidR="00A52ADE">
        <w:t>.</w:t>
      </w:r>
    </w:p>
    <w:p w14:paraId="455A37E2" w14:textId="77777777" w:rsidR="00A52ADE" w:rsidRDefault="00C9262B" w:rsidP="00C9262B">
      <w:pPr>
        <w:pStyle w:val="B1"/>
      </w:pPr>
      <w:r>
        <w:t>-</w:t>
      </w:r>
      <w:r>
        <w:tab/>
      </w:r>
      <w:r w:rsidR="00A52ADE">
        <w:rPr>
          <w:rFonts w:hint="eastAsia"/>
        </w:rPr>
        <w:t xml:space="preserve">after confirmation of the PS signalling connection establishment, </w:t>
      </w:r>
      <w:r w:rsidR="00A52ADE">
        <w:t>the SMC-GP entity on the originating side forwards the CP</w:t>
      </w:r>
      <w:r w:rsidR="00A52ADE">
        <w:noBreakHyphen/>
        <w:t xml:space="preserve">DATA message to the </w:t>
      </w:r>
      <w:r w:rsidR="00A52ADE">
        <w:rPr>
          <w:rFonts w:hint="eastAsia"/>
        </w:rPr>
        <w:t>GMM</w:t>
      </w:r>
      <w:r w:rsidR="00A52ADE">
        <w:t xml:space="preserve"> sublayer. This contains the RPDU, and also the SMC-GP entity sets the timer TC1* and enters the Wait for CP</w:t>
      </w:r>
      <w:r w:rsidR="00A52ADE">
        <w:noBreakHyphen/>
        <w:t>ACK state.</w:t>
      </w:r>
    </w:p>
    <w:p w14:paraId="311EA6BA" w14:textId="77777777" w:rsidR="00C9262B" w:rsidRPr="00684A5D" w:rsidRDefault="00C9262B" w:rsidP="00C9262B">
      <w:r w:rsidRPr="00684A5D">
        <w:t xml:space="preserve">In S1 mode, when an SMC-EP entity </w:t>
      </w:r>
      <w:r w:rsidRPr="00684A5D">
        <w:rPr>
          <w:rFonts w:hint="eastAsia"/>
        </w:rPr>
        <w:t xml:space="preserve">in the MS side </w:t>
      </w:r>
      <w:r w:rsidRPr="00684A5D">
        <w:t>is in the Idle state and transfer of an RPDU is requested:</w:t>
      </w:r>
    </w:p>
    <w:p w14:paraId="7FEF0E4D" w14:textId="77777777" w:rsidR="00C9262B" w:rsidRPr="00684A5D" w:rsidRDefault="00C9262B" w:rsidP="00C9262B">
      <w:pPr>
        <w:pStyle w:val="B1"/>
      </w:pPr>
      <w:r w:rsidRPr="00684A5D">
        <w:t>-</w:t>
      </w:r>
      <w:r w:rsidRPr="00684A5D">
        <w:tab/>
        <w:t xml:space="preserve">if the MS is not using Control plane CIoT EPS optimization: </w:t>
      </w:r>
    </w:p>
    <w:p w14:paraId="11048CEC" w14:textId="77777777" w:rsidR="00C9262B" w:rsidRPr="00684A5D" w:rsidRDefault="00C9262B" w:rsidP="00C9262B">
      <w:pPr>
        <w:pStyle w:val="B2"/>
      </w:pPr>
      <w:r>
        <w:lastRenderedPageBreak/>
        <w:t>1)</w:t>
      </w:r>
      <w:r w:rsidRPr="00684A5D">
        <w:tab/>
        <w:t>the SMC-EP entity on the originating side requests the EMM sublayer to establish a NAS signalling connection, and enters the EMM</w:t>
      </w:r>
      <w:r w:rsidRPr="00684A5D">
        <w:noBreakHyphen/>
        <w:t>Connection Pending state;</w:t>
      </w:r>
    </w:p>
    <w:p w14:paraId="769EF167" w14:textId="77777777" w:rsidR="00C9262B" w:rsidRDefault="00C9262B" w:rsidP="00C9262B">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14:paraId="4A9FFB0C" w14:textId="77777777" w:rsidR="008B43A8" w:rsidRDefault="00C9262B" w:rsidP="00C9262B">
      <w:pPr>
        <w:pStyle w:val="B2"/>
      </w:pPr>
      <w:r>
        <w:t>3)</w:t>
      </w:r>
      <w:r>
        <w:tab/>
      </w:r>
      <w:r w:rsidR="008B43A8">
        <w:rPr>
          <w:rFonts w:hint="eastAsia"/>
        </w:rPr>
        <w:t xml:space="preserve">after confirmation of the </w:t>
      </w:r>
      <w:r w:rsidR="008B43A8">
        <w:t>NAS</w:t>
      </w:r>
      <w:r w:rsidR="008B43A8">
        <w:rPr>
          <w:rFonts w:hint="eastAsia"/>
        </w:rPr>
        <w:t xml:space="preserve"> signalling connection establishment, </w:t>
      </w:r>
      <w:r w:rsidR="008B43A8">
        <w:t>the SMC-EP entity on the originating side forwards the CP</w:t>
      </w:r>
      <w:r w:rsidR="008B43A8">
        <w:noBreakHyphen/>
        <w:t>DATA message to the E</w:t>
      </w:r>
      <w:r w:rsidR="008B43A8">
        <w:rPr>
          <w:rFonts w:hint="eastAsia"/>
        </w:rPr>
        <w:t>MM</w:t>
      </w:r>
      <w:r w:rsidR="008B43A8">
        <w:t xml:space="preserve"> sublayer. This contains the RPDU, and also the SMC-EP entity sets the timer TC1* and enters the Wait for CP</w:t>
      </w:r>
      <w:r w:rsidR="008B43A8">
        <w:noBreakHyphen/>
        <w:t>ACK state</w:t>
      </w:r>
      <w:r>
        <w:t>; or</w:t>
      </w:r>
    </w:p>
    <w:p w14:paraId="766ED44C" w14:textId="77777777" w:rsidR="00C9262B" w:rsidRDefault="00C9262B" w:rsidP="00C9262B">
      <w:pPr>
        <w:pStyle w:val="B1"/>
      </w:pPr>
      <w:r w:rsidRPr="00A83490">
        <w:t>-</w:t>
      </w:r>
      <w:r w:rsidRPr="00A83490">
        <w:tab/>
        <w:t>if the MS is using Control plane CIoT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14:paraId="14D358C1" w14:textId="77777777" w:rsidR="00645906" w:rsidRDefault="00C9262B" w:rsidP="00645906">
      <w:pPr>
        <w:pStyle w:val="NO"/>
      </w:pPr>
      <w:r w:rsidRPr="00FE320E">
        <w:t>NOTE</w:t>
      </w:r>
      <w:r w:rsidR="00C946FB">
        <w:t> </w:t>
      </w:r>
      <w:r w:rsidR="00805733">
        <w:t>1</w:t>
      </w:r>
      <w:r w:rsidRPr="00FE320E">
        <w:t>:</w:t>
      </w:r>
      <w:r w:rsidRPr="00FE320E">
        <w:tab/>
      </w:r>
      <w:r w:rsidRPr="00F9730C">
        <w:t xml:space="preserve">If the MS in idle mode is using Control </w:t>
      </w:r>
      <w:r w:rsidR="00645906">
        <w:t>p</w:t>
      </w:r>
      <w:r w:rsidR="00645906" w:rsidRPr="00F9730C">
        <w:t xml:space="preserve">lane </w:t>
      </w:r>
      <w:r w:rsidRPr="00F9730C">
        <w:t xml:space="preserve">CIoT </w:t>
      </w:r>
      <w:r w:rsidR="00645906">
        <w:t>o</w:t>
      </w:r>
      <w:r w:rsidR="00645906" w:rsidRPr="00F9730C">
        <w:t>ptimization</w:t>
      </w:r>
      <w:r w:rsidRPr="00F9730C">
        <w:t xml:space="preserve">,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14:paraId="0B00A262" w14:textId="77777777" w:rsidR="00805733" w:rsidRDefault="00645906" w:rsidP="00805733">
      <w:r w:rsidRPr="00696E56">
        <w:rPr>
          <w:lang w:eastAsia="en-US"/>
        </w:rPr>
        <w:t xml:space="preserve">In N1 mode, when an SMC-5G entity </w:t>
      </w:r>
      <w:r w:rsidRPr="00696E56">
        <w:rPr>
          <w:rFonts w:hint="eastAsia"/>
          <w:lang w:eastAsia="en-US"/>
        </w:rPr>
        <w:t xml:space="preserve">in the MS side </w:t>
      </w:r>
      <w:r w:rsidRPr="00696E56">
        <w:rPr>
          <w:lang w:eastAsia="en-US"/>
        </w:rPr>
        <w:t>is in the Idle state and transfer of an RPDU is requested:</w:t>
      </w:r>
      <w:r w:rsidR="00805733" w:rsidRPr="00805733">
        <w:t xml:space="preserve"> </w:t>
      </w:r>
    </w:p>
    <w:p w14:paraId="32623AE8" w14:textId="77777777" w:rsidR="00645906" w:rsidRPr="00696E56" w:rsidRDefault="00805733" w:rsidP="003F002A">
      <w:pPr>
        <w:pStyle w:val="B1"/>
        <w:rPr>
          <w:lang w:eastAsia="en-US"/>
        </w:rPr>
      </w:pPr>
      <w:r>
        <w:t>-</w:t>
      </w:r>
      <w:r>
        <w:tab/>
        <w:t>if the MS is not using Control plane CIoT 5GS optimization:</w:t>
      </w:r>
    </w:p>
    <w:p w14:paraId="7D7A9DAF" w14:textId="77777777" w:rsidR="00805733" w:rsidRPr="00696E56" w:rsidRDefault="00805733" w:rsidP="003F002A">
      <w:pPr>
        <w:pStyle w:val="B2"/>
      </w:pPr>
      <w:r w:rsidRPr="00696E56">
        <w:t>1)</w:t>
      </w:r>
      <w:r w:rsidRPr="00696E56">
        <w:tab/>
        <w:t>the SMC-5G entity on the originating side requests the 5GMM sublayer to establish a NAS signalling connection;</w:t>
      </w:r>
    </w:p>
    <w:p w14:paraId="640046BF" w14:textId="77777777" w:rsidR="00805733" w:rsidRPr="00696E56" w:rsidRDefault="00805733" w:rsidP="003F002A">
      <w:pPr>
        <w:pStyle w:val="B2"/>
      </w:pPr>
      <w:r w:rsidRPr="00696E56">
        <w:t>2)</w:t>
      </w:r>
      <w:r w:rsidRPr="00696E56">
        <w:tab/>
        <w:t>after completion of the NAS</w:t>
      </w:r>
      <w:r w:rsidRPr="00696E56">
        <w:rPr>
          <w:rFonts w:hint="eastAsia"/>
        </w:rPr>
        <w:t xml:space="preserve"> signalling </w:t>
      </w:r>
      <w:r w:rsidRPr="00696E56">
        <w:t>connection establishment, a confirmation is given to the originating side to indicate that the 5GMM sublayer is ready for RPDU transfer; and</w:t>
      </w:r>
    </w:p>
    <w:p w14:paraId="79A6F71B" w14:textId="77777777" w:rsidR="00805733" w:rsidRDefault="00805733" w:rsidP="003F002A">
      <w:pPr>
        <w:pStyle w:val="B2"/>
      </w:pPr>
      <w:r w:rsidRPr="00696E56">
        <w:t>3)</w:t>
      </w:r>
      <w:r w:rsidRPr="00696E56">
        <w:tab/>
      </w:r>
      <w:r w:rsidRPr="00696E56">
        <w:rPr>
          <w:rFonts w:hint="eastAsia"/>
        </w:rPr>
        <w:t xml:space="preserve">after confirmation of the </w:t>
      </w:r>
      <w:r w:rsidRPr="00696E56">
        <w:t>NAS</w:t>
      </w:r>
      <w:r w:rsidRPr="00696E56">
        <w:rPr>
          <w:rFonts w:hint="eastAsia"/>
        </w:rPr>
        <w:t xml:space="preserve"> signalling connection establishment, </w:t>
      </w:r>
      <w:r w:rsidRPr="00696E56">
        <w:t>the SMC-5G entity on the originating side forwards the CP</w:t>
      </w:r>
      <w:r w:rsidRPr="00696E56">
        <w:noBreakHyphen/>
        <w:t>DATA message to the 5G</w:t>
      </w:r>
      <w:r w:rsidRPr="00696E56">
        <w:rPr>
          <w:rFonts w:hint="eastAsia"/>
        </w:rPr>
        <w:t>MM</w:t>
      </w:r>
      <w:r w:rsidRPr="00696E56">
        <w:t xml:space="preserve"> sublayer. This contains the RPDU, and also the SMC-5G entity sets the timer TC1* and enters the Wait for CP-ACK state</w:t>
      </w:r>
      <w:r>
        <w:t>; and</w:t>
      </w:r>
    </w:p>
    <w:p w14:paraId="1562D254" w14:textId="77777777" w:rsidR="00805733" w:rsidRPr="00FE320E" w:rsidRDefault="00805733" w:rsidP="00C946FB">
      <w:pPr>
        <w:pStyle w:val="B1"/>
      </w:pPr>
      <w:r>
        <w:t>-</w:t>
      </w:r>
      <w:r>
        <w:tab/>
        <w:t>if the MS is using Control plane CIoT 5GS optimization, the SMC-5G</w:t>
      </w:r>
      <w:r w:rsidRPr="00A83490">
        <w:t xml:space="preserve"> entity on the originating side forwards the CP</w:t>
      </w:r>
      <w:r w:rsidRPr="00A83490">
        <w:noBreakHyphen/>
        <w:t xml:space="preserve">DATA message </w:t>
      </w:r>
      <w:r>
        <w:t>that contains the RPDU to the 5G</w:t>
      </w:r>
      <w:r w:rsidRPr="00A83490">
        <w:rPr>
          <w:rFonts w:hint="eastAsia"/>
        </w:rPr>
        <w:t>MM</w:t>
      </w:r>
      <w:r w:rsidRPr="00A83490">
        <w:t xml:space="preserve"> sublayer w</w:t>
      </w:r>
      <w:r>
        <w:t>hen requesting the 5G</w:t>
      </w:r>
      <w:r w:rsidRPr="00A83490">
        <w:t>MM sublayer to establish a NAS signalling connection</w:t>
      </w:r>
      <w:r>
        <w:t>. The SMC-5G entity then</w:t>
      </w:r>
      <w:r w:rsidRPr="00A83490">
        <w:t xml:space="preserve"> sets the timer TC1* and enters the Wait for CP</w:t>
      </w:r>
      <w:r w:rsidRPr="00A83490">
        <w:noBreakHyphen/>
        <w:t>ACK state immediately</w:t>
      </w:r>
      <w:r>
        <w:t>.</w:t>
      </w:r>
    </w:p>
    <w:p w14:paraId="0B2B9C63" w14:textId="77777777" w:rsidR="00CD4778" w:rsidRDefault="00CD4778" w:rsidP="00CD4778">
      <w:pPr>
        <w:pStyle w:val="NO"/>
      </w:pPr>
      <w:r w:rsidRPr="00FE320E">
        <w:t>NOTE</w:t>
      </w:r>
      <w:r>
        <w:t>2</w:t>
      </w:r>
      <w:r w:rsidRPr="00FE320E">
        <w:t>:</w:t>
      </w:r>
      <w:r w:rsidRPr="00FE320E">
        <w:tab/>
      </w:r>
      <w:r w:rsidRPr="00F9730C">
        <w:t xml:space="preserve">If the MS in idle mode is using Control </w:t>
      </w:r>
      <w:r>
        <w:t>p</w:t>
      </w:r>
      <w:r w:rsidRPr="00F9730C">
        <w:t xml:space="preserve">lane CIoT </w:t>
      </w:r>
      <w:r>
        <w:t>o</w:t>
      </w:r>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24.501 [15]</w:t>
      </w:r>
      <w:r w:rsidRPr="00FE320E">
        <w:t>.</w:t>
      </w:r>
    </w:p>
    <w:p w14:paraId="231B3A76" w14:textId="77777777" w:rsidR="00A52ADE" w:rsidRDefault="00A52ADE" w:rsidP="00A52ADE">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14:paraId="669E990E" w14:textId="77777777" w:rsidR="008B43A8" w:rsidRDefault="008B43A8" w:rsidP="008B43A8">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14:paraId="6D62A645" w14:textId="77777777" w:rsidR="00645906" w:rsidRDefault="008B43A8" w:rsidP="00645906">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14:paraId="7C918C64" w14:textId="77777777" w:rsidR="008B43A8" w:rsidRDefault="00645906" w:rsidP="00645906">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w:t>
      </w:r>
      <w:r w:rsidR="00CD4778">
        <w:t>5G</w:t>
      </w:r>
      <w:r>
        <w:t xml:space="preserve"> entity on the SMSF forwards the CP-DATA message to the N20 sublayer. This contains the RPDU, and also the SMC-5G entity sets the timer TC1* and enters the Wait for CP-ACK state</w:t>
      </w:r>
      <w:r>
        <w:rPr>
          <w:rFonts w:hint="eastAsia"/>
        </w:rPr>
        <w:t>.</w:t>
      </w:r>
    </w:p>
    <w:p w14:paraId="76C3C4BF" w14:textId="77777777" w:rsidR="00E90FF3" w:rsidRDefault="00E90FF3">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14:paraId="4F5FCD4B" w14:textId="77777777" w:rsidR="00E90FF3" w:rsidRDefault="00E90FF3">
      <w:r>
        <w:lastRenderedPageBreak/>
        <w:t>If an SMC entity in the Wait for CP</w:t>
      </w:r>
      <w:r>
        <w:noBreakHyphen/>
        <w:t>ACK state gets an indication that the CP</w:t>
      </w:r>
      <w:r>
        <w:noBreakHyphen/>
        <w:t>DATA message has probably been lost then, as an implementation option, that SMC-GP entity may reduce the time until expiry of TC1*.</w:t>
      </w:r>
    </w:p>
    <w:p w14:paraId="2953A478" w14:textId="77777777" w:rsidR="00E90FF3" w:rsidRDefault="00E90FF3">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14:paraId="08D94A7E" w14:textId="77777777" w:rsidR="00E90FF3" w:rsidRDefault="00E90FF3">
      <w:r>
        <w:t>On receipt of the CP</w:t>
      </w:r>
      <w:r>
        <w:noBreakHyphen/>
        <w:t>ACK message in response to the CP-DATA (RP DATA) message in the Wait for CP</w:t>
      </w:r>
      <w:r>
        <w:noBreakHyphen/>
        <w:t>ACK state, the SMC-GP resets the timer TC1* and enters the Wait for CP DATA state.</w:t>
      </w:r>
    </w:p>
    <w:p w14:paraId="130B6E69" w14:textId="77777777" w:rsidR="00645906" w:rsidRDefault="00E90FF3" w:rsidP="00645906">
      <w:r>
        <w:t>On receipt of the CP</w:t>
      </w:r>
      <w:r>
        <w:noBreakHyphen/>
        <w:t>ACK message in response to the CP-DATA (RP ACK) message in the Wait for CP</w:t>
      </w:r>
      <w:r>
        <w:noBreakHyphen/>
        <w:t xml:space="preserve">ACK state, the SMC-GP resets the timer TC1* and enters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3897732F" w14:textId="77777777" w:rsidR="00645906" w:rsidRDefault="00645906" w:rsidP="00645906">
      <w:r>
        <w:t>On receipt of the CP-ACK message in response to the CP-DATA (RP DATA) message in the Wait for CP-ACK state, the SMC-5G resets the timer TC1* and enters the Wait for CP DATA state.</w:t>
      </w:r>
    </w:p>
    <w:p w14:paraId="252A9F07" w14:textId="77777777" w:rsidR="00E90FF3" w:rsidRDefault="00645906" w:rsidP="00645906">
      <w:r>
        <w:t>On receipt of the CP-ACK message in response to the CP-DATA (RP ACK) message in the Wait for CP-ACK state, the SMC-5G resets the timer TC1* and enters the Idle State.</w:t>
      </w:r>
    </w:p>
    <w:p w14:paraId="6F2397EC" w14:textId="77777777" w:rsidR="00E90FF3" w:rsidRDefault="00A52ADE">
      <w:r>
        <w:t>In A/Gb mode or S1 mode, w</w:t>
      </w:r>
      <w:r w:rsidR="00E90FF3">
        <w:t>hen receiving a CP</w:t>
      </w:r>
      <w:r w:rsidR="00E90FF3">
        <w:noBreakHyphen/>
        <w:t xml:space="preserve">DATA message form the </w:t>
      </w:r>
      <w:r w:rsidR="00E123EE">
        <w:t xml:space="preserve">lower </w:t>
      </w:r>
      <w:r w:rsidR="00E90FF3">
        <w:t xml:space="preserve">layer, the SMC-GP </w:t>
      </w:r>
      <w:r w:rsidR="00E123EE">
        <w:t xml:space="preserve">or SMC-EP </w:t>
      </w:r>
      <w:r w:rsidR="00E90FF3">
        <w:t>entity checks the parameters relevant to the CP protocol. If these are valid, the RPDU is passed to the SM</w:t>
      </w:r>
      <w:r w:rsidR="00E90FF3">
        <w:noBreakHyphen/>
        <w:t>RL, the CP</w:t>
      </w:r>
      <w:r w:rsidR="00E90FF3">
        <w:noBreakHyphen/>
        <w:t>ACK message is sent.</w:t>
      </w:r>
    </w:p>
    <w:p w14:paraId="43882468" w14:textId="77777777" w:rsidR="00A52ADE" w:rsidRDefault="00A52ADE" w:rsidP="00A52ADE">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14:paraId="58E9845E" w14:textId="77777777" w:rsidR="00645906" w:rsidRDefault="008B43A8" w:rsidP="00645906">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14:paraId="1187FB25" w14:textId="77777777" w:rsidR="008B43A8" w:rsidRDefault="00645906" w:rsidP="00645906">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p>
    <w:p w14:paraId="28BA6A9F" w14:textId="77777777" w:rsidR="00E90FF3" w:rsidRDefault="00E90FF3">
      <w:r>
        <w:t>If an SMC entity in the Idle state is unable to accept a CP</w:t>
      </w:r>
      <w:r>
        <w:noBreakHyphen/>
        <w:t>DATA message, it sends a CP</w:t>
      </w:r>
      <w:r>
        <w:noBreakHyphen/>
        <w:t>ERROR message and then enters the Idle state.</w:t>
      </w:r>
    </w:p>
    <w:p w14:paraId="129927BD" w14:textId="77777777" w:rsidR="00E90FF3" w:rsidRDefault="00E90FF3">
      <w:pPr>
        <w:pStyle w:val="Heading3"/>
      </w:pPr>
      <w:bookmarkStart w:id="486" w:name="_Toc4429813"/>
      <w:bookmarkStart w:id="487" w:name="_Toc45191609"/>
      <w:bookmarkStart w:id="488" w:name="_Toc45191788"/>
      <w:bookmarkStart w:id="489" w:name="_Toc45191967"/>
      <w:bookmarkStart w:id="490" w:name="_Toc163123687"/>
      <w:r>
        <w:t>5.3.3</w:t>
      </w:r>
      <w:r>
        <w:tab/>
        <w:t>Release of MM and CM connections</w:t>
      </w:r>
      <w:bookmarkEnd w:id="486"/>
      <w:bookmarkEnd w:id="487"/>
      <w:bookmarkEnd w:id="488"/>
      <w:bookmarkEnd w:id="489"/>
      <w:bookmarkEnd w:id="490"/>
    </w:p>
    <w:p w14:paraId="18962633" w14:textId="77777777" w:rsidR="00E90FF3" w:rsidRDefault="00E90FF3">
      <w:r>
        <w:t>With the exception of error situations, release of the MM and CM connection is controlled by the SM</w:t>
      </w:r>
      <w:r>
        <w:noBreakHyphen/>
        <w:t>RL.</w:t>
      </w:r>
    </w:p>
    <w:p w14:paraId="53443044" w14:textId="77777777" w:rsidR="00E90FF3" w:rsidRDefault="00E90FF3">
      <w:r>
        <w:t>When an SMC entity in the Wait for CP</w:t>
      </w:r>
      <w:r>
        <w:noBreakHyphen/>
        <w:t>ACK state receives a release request from SM</w:t>
      </w:r>
      <w:r>
        <w:noBreakHyphen/>
        <w:t>RL, this request is stored until the next state (either MM Connection Established or Idle) is entered. If the Idle state is entered, the request is discarded. If the MM Connection Established state is entered, or if the SMC entity receives a release request from SM</w:t>
      </w:r>
      <w:r>
        <w:noBreakHyphen/>
        <w:t>RL in this state, an MM</w:t>
      </w:r>
      <w:r>
        <w:noBreakHyphen/>
        <w:t>connection release request is sent to the MM</w:t>
      </w:r>
      <w:r>
        <w:noBreakHyphen/>
        <w:t>sublayer and the SMC entity enters the Idle state.</w:t>
      </w:r>
    </w:p>
    <w:p w14:paraId="79FC9450" w14:textId="77777777" w:rsidR="00E90FF3" w:rsidRDefault="00E90FF3">
      <w:pPr>
        <w:pStyle w:val="Heading3"/>
      </w:pPr>
      <w:bookmarkStart w:id="491" w:name="_Toc4429814"/>
      <w:bookmarkStart w:id="492" w:name="_Toc45191610"/>
      <w:bookmarkStart w:id="493" w:name="_Toc45191789"/>
      <w:bookmarkStart w:id="494" w:name="_Toc45191968"/>
      <w:bookmarkStart w:id="495" w:name="_Toc163123688"/>
      <w:r>
        <w:t>5.3.4</w:t>
      </w:r>
      <w:r>
        <w:tab/>
        <w:t>Abnormal cases</w:t>
      </w:r>
      <w:bookmarkEnd w:id="491"/>
      <w:bookmarkEnd w:id="492"/>
      <w:bookmarkEnd w:id="493"/>
      <w:bookmarkEnd w:id="494"/>
      <w:bookmarkEnd w:id="495"/>
    </w:p>
    <w:p w14:paraId="69D2CBAD" w14:textId="77777777" w:rsidR="00E90FF3" w:rsidRDefault="00E90FF3">
      <w:r>
        <w:t>Abnormal cases that shall be handled by the SMC entity in any state can be classified into five cases:</w:t>
      </w:r>
    </w:p>
    <w:p w14:paraId="56DCAD8C" w14:textId="77777777" w:rsidR="00E90FF3" w:rsidRDefault="00E90FF3">
      <w:pPr>
        <w:pStyle w:val="B1"/>
      </w:pPr>
      <w:r>
        <w:rPr>
          <w:b/>
        </w:rPr>
        <w:t>-</w:t>
      </w:r>
      <w:r>
        <w:rPr>
          <w:b/>
        </w:rPr>
        <w:tab/>
        <w:t>Upper Layer Abort:</w:t>
      </w:r>
      <w:r>
        <w:t xml:space="preserve"> errors occurring in the SM</w:t>
      </w:r>
      <w:r>
        <w:noBreakHyphen/>
        <w:t>RL may cause the SM</w:t>
      </w:r>
      <w:r>
        <w:noBreakHyphen/>
        <w:t>RL to send an MNSMS</w:t>
      </w:r>
      <w:r>
        <w:noBreakHyphen/>
        <w:t>ABORT Request to the SMC entity;</w:t>
      </w:r>
    </w:p>
    <w:p w14:paraId="6AFABDCE" w14:textId="77777777" w:rsidR="00E90FF3" w:rsidRDefault="00E90FF3">
      <w:pPr>
        <w:pStyle w:val="B1"/>
      </w:pPr>
      <w:r>
        <w:rPr>
          <w:b/>
        </w:rPr>
        <w:t>-</w:t>
      </w:r>
      <w:r>
        <w:rPr>
          <w:b/>
        </w:rPr>
        <w:tab/>
        <w:t>CP</w:t>
      </w:r>
      <w:r>
        <w:rPr>
          <w:b/>
        </w:rPr>
        <w:noBreakHyphen/>
        <w:t>Layer Abort:</w:t>
      </w:r>
      <w:r>
        <w:t xml:space="preserve"> errors occurring within the SMC entity itself may require termination of all activities related to that transaction identifier;</w:t>
      </w:r>
    </w:p>
    <w:p w14:paraId="305081E5" w14:textId="77777777" w:rsidR="00E90FF3" w:rsidRDefault="00E90FF3">
      <w:pPr>
        <w:pStyle w:val="B1"/>
      </w:pPr>
      <w:r>
        <w:rPr>
          <w:b/>
        </w:rPr>
        <w:t>-</w:t>
      </w:r>
      <w:r>
        <w:rPr>
          <w:b/>
        </w:rPr>
        <w:tab/>
        <w:t>Lower Layer Abort:</w:t>
      </w:r>
      <w:r>
        <w:t xml:space="preserve"> errors occurring within the layers beneath the CP</w:t>
      </w:r>
      <w:r>
        <w:noBreakHyphen/>
        <w:t>layer may cause an MMSM</w:t>
      </w:r>
      <w:r>
        <w:noBreakHyphen/>
        <w:t>ERROR Indication or a GMMSMS-ERROR Indication to be sent to the SMC entity;</w:t>
      </w:r>
    </w:p>
    <w:p w14:paraId="1B9403FD" w14:textId="77777777" w:rsidR="00E90FF3" w:rsidRDefault="00E90FF3">
      <w:pPr>
        <w:pStyle w:val="B1"/>
      </w:pPr>
      <w:r>
        <w:rPr>
          <w:b/>
        </w:rPr>
        <w:t>-</w:t>
      </w:r>
      <w:r>
        <w:rPr>
          <w:b/>
        </w:rPr>
        <w:tab/>
        <w:t>CP</w:t>
      </w:r>
      <w:r>
        <w:rPr>
          <w:b/>
        </w:rPr>
        <w:noBreakHyphen/>
        <w:t>Layer Protocol Errors:</w:t>
      </w:r>
      <w:r>
        <w:t xml:space="preserve"> errors occurring within the protocol exchange between the SMC entities may result in the sending of a CP</w:t>
      </w:r>
      <w:r>
        <w:noBreakHyphen/>
        <w:t>ERROR message between the entities;</w:t>
      </w:r>
    </w:p>
    <w:p w14:paraId="1869B390" w14:textId="77777777" w:rsidR="00E90FF3" w:rsidRDefault="00E90FF3">
      <w:pPr>
        <w:pStyle w:val="B1"/>
      </w:pPr>
      <w:r>
        <w:rPr>
          <w:b/>
        </w:rPr>
        <w:t>-</w:t>
      </w:r>
      <w:r>
        <w:rPr>
          <w:b/>
        </w:rPr>
        <w:tab/>
        <w:t xml:space="preserve">Lower Layer Release: </w:t>
      </w:r>
      <w:r>
        <w:t>events occurring within the layers beneath the CP layer may cause an MMSM</w:t>
      </w:r>
      <w:r>
        <w:noBreakHyphen/>
        <w:t>REL Indication to be sent to the SMC entity.</w:t>
      </w:r>
    </w:p>
    <w:p w14:paraId="2A1A6D10" w14:textId="77777777" w:rsidR="00E90FF3" w:rsidRDefault="00E90FF3">
      <w:r>
        <w:lastRenderedPageBreak/>
        <w:t>When the CM</w:t>
      </w:r>
      <w:r>
        <w:noBreakHyphen/>
        <w:t>sublayer in the network receives an Upper Layer Abort, it may form and send the CP</w:t>
      </w:r>
      <w:r>
        <w:noBreakHyphen/>
        <w:t>ERROR message to release the connection. Irrespective of whether or not the CP</w:t>
      </w:r>
      <w:r>
        <w:noBreakHyphen/>
        <w:t>ERROR message was sent, an MM</w:t>
      </w:r>
      <w:r>
        <w:noBreakHyphen/>
        <w:t>connection release request, without indication of release cause, is passed to the MM</w:t>
      </w:r>
      <w:r>
        <w:noBreakHyphen/>
        <w:t>sublayer. The SMC entity in the network then enters the Idle state.</w:t>
      </w:r>
    </w:p>
    <w:p w14:paraId="52D6B8CE" w14:textId="77777777" w:rsidR="00E90FF3" w:rsidRDefault="00E90FF3">
      <w:r>
        <w:t>When the CM</w:t>
      </w:r>
      <w:r>
        <w:noBreakHyphen/>
        <w:t>sublayer in the MS receives an Upper Layer Abort and if the MM connection exists, it shall form and send the CP</w:t>
      </w:r>
      <w:r>
        <w:noBreakHyphen/>
        <w:t>ERROR message. Irrespective of whether or not the CP</w:t>
      </w:r>
      <w:r>
        <w:noBreakHyphen/>
        <w:t>ERROR message was sent, an MM</w:t>
      </w:r>
      <w:r>
        <w:noBreakHyphen/>
        <w:t>connection release request, without indication of release cause, is passed to the MM</w:t>
      </w:r>
      <w:r>
        <w:noBreakHyphen/>
        <w:t>sublayer. The SMC entity in the mobile station then enters the Idle state.</w:t>
      </w:r>
    </w:p>
    <w:p w14:paraId="127CA74E" w14:textId="77777777" w:rsidR="00E90FF3" w:rsidRDefault="00E90FF3">
      <w:r>
        <w:t>In the case of a CP</w:t>
      </w:r>
      <w:r>
        <w:noBreakHyphen/>
        <w:t>Layer Abort, an error indication is passed to SM</w:t>
      </w:r>
      <w:r>
        <w:noBreakHyphen/>
        <w:t>RL. If possible, a CP</w:t>
      </w:r>
      <w:r>
        <w:noBreakHyphen/>
        <w:t>ERROR message is sent to the partner SMC entity to indicate the error situation. Then the SMC entity enters the Idle state.</w:t>
      </w:r>
    </w:p>
    <w:p w14:paraId="532B2776" w14:textId="77777777" w:rsidR="00E90FF3" w:rsidRDefault="00E90FF3">
      <w:r>
        <w:t>In the case of a Lower Layer Abort, the SMC entity passes an error indication to SM_RL, an MM</w:t>
      </w:r>
      <w:r>
        <w:noBreakHyphen/>
        <w:t>connection release request is passed to the MM</w:t>
      </w:r>
      <w:r>
        <w:noBreakHyphen/>
        <w:t>sublayer, and the SMC entity immediately enters the Idle state.</w:t>
      </w:r>
    </w:p>
    <w:p w14:paraId="3995C8B0" w14:textId="77777777" w:rsidR="00E90FF3" w:rsidRDefault="00E90FF3">
      <w:r>
        <w:t>In the case of the reception of a CP</w:t>
      </w:r>
      <w:r>
        <w:noBreakHyphen/>
        <w:t>ERROR message from the partner SMC entity, an error indication is passed to SM</w:t>
      </w:r>
      <w:r>
        <w:noBreakHyphen/>
        <w:t>RL, an MM</w:t>
      </w:r>
      <w:r>
        <w:noBreakHyphen/>
        <w:t>connection release request, without indication of release cause, is passed to the MM</w:t>
      </w:r>
      <w:r>
        <w:noBreakHyphen/>
        <w:t>sublayer, and the SMC entity enters the Idle state.</w:t>
      </w:r>
    </w:p>
    <w:p w14:paraId="4240D437" w14:textId="77777777" w:rsidR="00E90FF3" w:rsidRDefault="00E90FF3">
      <w:r>
        <w:t>In the case of a lower layer release, the SMC entity passes an MNSMS</w:t>
      </w:r>
      <w:r>
        <w:noBreakHyphen/>
        <w:t>ERROR Indication to SM</w:t>
      </w:r>
      <w:r>
        <w:noBreakHyphen/>
        <w:t>RL and then enters the Idle state.</w:t>
      </w:r>
    </w:p>
    <w:p w14:paraId="4C1A185F" w14:textId="77777777" w:rsidR="00E90FF3" w:rsidRDefault="00E90FF3">
      <w:r>
        <w:t>In all cases, if the timer TC1* is running, it is reset.</w:t>
      </w:r>
    </w:p>
    <w:p w14:paraId="2025DEEA" w14:textId="77777777" w:rsidR="00E90FF3" w:rsidRDefault="00E90FF3">
      <w:r>
        <w:t>It is possible that the CP</w:t>
      </w:r>
      <w:r>
        <w:noBreakHyphen/>
        <w:t>ACK of a short message transfer might not be received (e.g. due to hand over). If the first CP</w:t>
      </w:r>
      <w:r>
        <w:noBreakHyphen/>
        <w:t>ACK (acknowledging the CP</w:t>
      </w:r>
      <w:r>
        <w:noBreakHyphen/>
        <w:t>DATA that carried the first RPDU) is not received the reception of CP</w:t>
      </w:r>
      <w:r>
        <w:noBreakHyphen/>
        <w:t>DATA may be interpreted as the reception of the awaited CP</w:t>
      </w:r>
      <w:r>
        <w:noBreakHyphen/>
        <w:t>ACK and CP</w:t>
      </w:r>
      <w:r>
        <w:noBreakHyphen/>
        <w:t>DATA message.</w:t>
      </w:r>
    </w:p>
    <w:p w14:paraId="67E567C9" w14:textId="77777777" w:rsidR="00E90FF3" w:rsidRDefault="00E90FF3">
      <w:pPr>
        <w:pStyle w:val="Heading2"/>
      </w:pPr>
      <w:bookmarkStart w:id="496" w:name="_Toc4429815"/>
      <w:bookmarkStart w:id="497" w:name="_Toc45191611"/>
      <w:bookmarkStart w:id="498" w:name="_Toc45191790"/>
      <w:bookmarkStart w:id="499" w:name="_Toc45191969"/>
      <w:bookmarkStart w:id="500" w:name="_Toc163123689"/>
      <w:r>
        <w:t>5.4</w:t>
      </w:r>
      <w:r>
        <w:tab/>
        <w:t>Concatenating short message or notification transfers</w:t>
      </w:r>
      <w:bookmarkEnd w:id="496"/>
      <w:bookmarkEnd w:id="497"/>
      <w:bookmarkEnd w:id="498"/>
      <w:bookmarkEnd w:id="499"/>
      <w:bookmarkEnd w:id="500"/>
    </w:p>
    <w:p w14:paraId="66CB6D5F" w14:textId="77777777" w:rsidR="00E90FF3" w:rsidRDefault="00E90FF3">
      <w:pPr>
        <w:keepNext/>
        <w:keepLines/>
      </w:pPr>
      <w:r>
        <w:t>If an entity has more than one short message or notification to send, then it is useful to maintain the Radio Resource (RR) connection (in A/Gb mode) or the signalling connection (in Iu mode</w:t>
      </w:r>
      <w:r w:rsidR="00863FBC">
        <w:t xml:space="preserve"> and in S1 mode if packet-switched service is used</w:t>
      </w:r>
      <w:r w:rsidR="00645906">
        <w:t>, and in N1 mode</w:t>
      </w:r>
      <w:r>
        <w:t>) in between transfers. For mobile terminated short messages this is simple because the network decides when, and whether, to release the RR connection (in A/Gb mode) or the signalling connection (in Iu mode</w:t>
      </w:r>
      <w:r w:rsidR="00863FBC" w:rsidRPr="00E305AD">
        <w:t xml:space="preserve"> </w:t>
      </w:r>
      <w:r w:rsidR="00863FBC">
        <w:t>and in S1 mode if packet-switched service is used</w:t>
      </w:r>
      <w:r w:rsidR="00645906">
        <w:t>, and in N1 mode</w:t>
      </w:r>
      <w:r>
        <w:t>). However, for mobile originated transfers, the network does not know whether or not the mobile has more messages to transfer.</w:t>
      </w:r>
      <w:r w:rsidR="00E123EE" w:rsidRPr="00E123EE">
        <w:t xml:space="preserve"> </w:t>
      </w:r>
      <w:r w:rsidR="00E123EE">
        <w:t>For short message transfer through the EPS</w:t>
      </w:r>
      <w:r w:rsidR="00863FBC">
        <w:t xml:space="preserve"> </w:t>
      </w:r>
      <w:r w:rsidR="00863FBC" w:rsidRPr="00F87621">
        <w:t>in S1 mode if circuit-switched service is used</w:t>
      </w:r>
      <w:r w:rsidR="00E123EE">
        <w:t>, the network side has no knowledge of the signalling connection in for both mobile originated and mobile terminated transfers.</w:t>
      </w:r>
    </w:p>
    <w:p w14:paraId="252FD02C" w14:textId="77777777" w:rsidR="00E90FF3" w:rsidRDefault="00E90FF3">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w:t>
      </w:r>
      <w:r w:rsidR="00371228">
        <w:t xml:space="preserve">same </w:t>
      </w:r>
      <w:r>
        <w:rPr>
          <w:rFonts w:hint="eastAsia"/>
        </w:rPr>
        <w:t xml:space="preserve">signalling </w:t>
      </w:r>
      <w:r>
        <w:t>connection (in Iu mode</w:t>
      </w:r>
      <w:r w:rsidR="00645906">
        <w:t xml:space="preserve"> or in N1 mode</w:t>
      </w:r>
      <w:r>
        <w:t>).</w:t>
      </w:r>
    </w:p>
    <w:p w14:paraId="3651E8B9" w14:textId="77777777" w:rsidR="00E90FF3" w:rsidRDefault="00E90FF3">
      <w:r>
        <w:t xml:space="preserve">In the case of a SMS transfer via the CS domain, when the MS chooses to use the same RR </w:t>
      </w:r>
      <w:r w:rsidR="00371228">
        <w:t xml:space="preserve">connection (in A/Gb mode) </w:t>
      </w:r>
      <w:r>
        <w:t>or CS</w:t>
      </w:r>
      <w:r>
        <w:rPr>
          <w:rFonts w:hint="eastAsia"/>
        </w:rPr>
        <w:t xml:space="preserve"> </w:t>
      </w:r>
      <w:r>
        <w:t>signalling connection</w:t>
      </w:r>
      <w:r w:rsidR="00371228">
        <w:t xml:space="preserve"> (in Iu mode)</w:t>
      </w:r>
      <w:r>
        <w:t>, then:</w:t>
      </w:r>
    </w:p>
    <w:p w14:paraId="7F59D8A5" w14:textId="77777777" w:rsidR="00E90FF3" w:rsidRDefault="00E90FF3">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14:paraId="34D9312C" w14:textId="77777777" w:rsidR="00E90FF3" w:rsidRDefault="00E90FF3">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14:paraId="0B4028F3" w14:textId="77777777" w:rsidR="00E90FF3" w:rsidRDefault="00E90FF3">
      <w:pPr>
        <w:pStyle w:val="B1"/>
      </w:pPr>
      <w:r>
        <w:t>-</w:t>
      </w:r>
      <w:r>
        <w:tab/>
        <w:t>the Transaction Identifier used on the new MM connection shall be different to that used on the old MM connection; and</w:t>
      </w:r>
    </w:p>
    <w:p w14:paraId="376F9C17" w14:textId="77777777" w:rsidR="00E90FF3" w:rsidRDefault="00E90FF3">
      <w:pPr>
        <w:pStyle w:val="B1"/>
      </w:pPr>
      <w:r>
        <w:t>-</w:t>
      </w:r>
      <w:r>
        <w:tab/>
        <w:t>the MS shall not initiate establishment of the new MM connection before the final CP</w:t>
      </w:r>
      <w:r>
        <w:noBreakHyphen/>
        <w:t>DATA (e.g. the one carrying the RP</w:t>
      </w:r>
      <w:r>
        <w:noBreakHyphen/>
        <w:t>ACK) has been received.</w:t>
      </w:r>
    </w:p>
    <w:p w14:paraId="4FC3DF78" w14:textId="77777777" w:rsidR="00E90FF3" w:rsidRDefault="00E90FF3">
      <w:r>
        <w:t>In the case of a SMS transfer via the PS domain, when the MS chooses to use the same PS signalling connection (in Iu mode</w:t>
      </w:r>
      <w:r w:rsidR="00863FBC">
        <w:t xml:space="preserve"> and in S1 mode if packet-switched service is used</w:t>
      </w:r>
      <w:r>
        <w:t>)</w:t>
      </w:r>
      <w:r w:rsidR="00371228">
        <w:t>; or in the case of a SMS transfer via the PS domain in A/Gb mode</w:t>
      </w:r>
      <w:r w:rsidR="00E123EE">
        <w:t>; or in the case of SMS transfer through the EPS</w:t>
      </w:r>
      <w:r>
        <w:t xml:space="preserve">, </w:t>
      </w:r>
      <w:r w:rsidR="00645906">
        <w:t xml:space="preserve">or in the case of SMS transfer in N1 mode, </w:t>
      </w:r>
      <w:r>
        <w:t>then:</w:t>
      </w:r>
    </w:p>
    <w:p w14:paraId="2860D284" w14:textId="77777777" w:rsidR="00E90FF3" w:rsidRDefault="00F32EF5" w:rsidP="00F32EF5">
      <w:pPr>
        <w:pStyle w:val="B1"/>
      </w:pPr>
      <w:r>
        <w:lastRenderedPageBreak/>
        <w:t>-</w:t>
      </w:r>
      <w:r>
        <w:tab/>
      </w:r>
      <w:r w:rsidR="00E90FF3">
        <w:t xml:space="preserve">the MS shall transmit the </w:t>
      </w:r>
      <w:r w:rsidR="00E90FF3">
        <w:rPr>
          <w:rFonts w:hint="eastAsia"/>
        </w:rPr>
        <w:t xml:space="preserve">CP-DATA </w:t>
      </w:r>
      <w:r w:rsidR="00E90FF3">
        <w:t>for the successive</w:t>
      </w:r>
      <w:r w:rsidR="00E90FF3">
        <w:rPr>
          <w:rFonts w:hint="eastAsia"/>
        </w:rPr>
        <w:t xml:space="preserve"> RPDU</w:t>
      </w:r>
      <w:r w:rsidR="00E90FF3">
        <w:t xml:space="preserve"> and shall not transmit the final CP</w:t>
      </w:r>
      <w:r w:rsidR="00E90FF3">
        <w:noBreakHyphen/>
        <w:t>ACK for the current SMS (i.e. the one that acknowledges the CP</w:t>
      </w:r>
      <w:r w:rsidR="00E90FF3">
        <w:noBreakHyphen/>
        <w:t>DATA that carried the RP</w:t>
      </w:r>
      <w:r w:rsidR="00E90FF3">
        <w:noBreakHyphen/>
        <w:t>ACK);</w:t>
      </w:r>
    </w:p>
    <w:p w14:paraId="2578D637" w14:textId="77777777" w:rsidR="00E90FF3" w:rsidRDefault="00F32EF5">
      <w:pPr>
        <w:pStyle w:val="B1"/>
      </w:pPr>
      <w:r>
        <w:t>-</w:t>
      </w:r>
      <w:r>
        <w:tab/>
      </w:r>
      <w:r w:rsidR="00E90FF3">
        <w:t xml:space="preserve">the Transaction Identifier used </w:t>
      </w:r>
      <w:r w:rsidR="00E90FF3">
        <w:rPr>
          <w:rFonts w:hint="eastAsia"/>
        </w:rPr>
        <w:t xml:space="preserve">for </w:t>
      </w:r>
      <w:r w:rsidR="00E90FF3">
        <w:t xml:space="preserve">the </w:t>
      </w:r>
      <w:r w:rsidR="00E90FF3">
        <w:rPr>
          <w:rFonts w:hint="eastAsia"/>
        </w:rPr>
        <w:t xml:space="preserve">successive RPDU </w:t>
      </w:r>
      <w:r w:rsidR="00E90FF3">
        <w:t xml:space="preserve">shall be different to that used for the current </w:t>
      </w:r>
      <w:r w:rsidR="00E90FF3">
        <w:rPr>
          <w:rFonts w:hint="eastAsia"/>
        </w:rPr>
        <w:t>RPDU</w:t>
      </w:r>
      <w:r w:rsidR="00E90FF3">
        <w:t>; and</w:t>
      </w:r>
    </w:p>
    <w:p w14:paraId="27BEC1AA" w14:textId="77777777" w:rsidR="00E90FF3" w:rsidRDefault="00F32EF5">
      <w:pPr>
        <w:pStyle w:val="B1"/>
      </w:pPr>
      <w:r>
        <w:t>-</w:t>
      </w:r>
      <w:r>
        <w:tab/>
      </w:r>
      <w:r w:rsidR="00E90FF3">
        <w:t xml:space="preserve">the MS shall not </w:t>
      </w:r>
      <w:r w:rsidR="00E90FF3">
        <w:rPr>
          <w:rFonts w:hint="eastAsia"/>
        </w:rPr>
        <w:t xml:space="preserve">transmit </w:t>
      </w:r>
      <w:r w:rsidR="00E90FF3">
        <w:t>the</w:t>
      </w:r>
      <w:r w:rsidR="00E90FF3">
        <w:rPr>
          <w:rFonts w:hint="eastAsia"/>
        </w:rPr>
        <w:t xml:space="preserve"> CP-DATA for the successive RPDU</w:t>
      </w:r>
      <w:r w:rsidR="00E90FF3">
        <w:t xml:space="preserve"> before the final CP</w:t>
      </w:r>
      <w:r w:rsidR="00E90FF3">
        <w:noBreakHyphen/>
        <w:t>DATA (i.e. the one that carried the RP</w:t>
      </w:r>
      <w:r w:rsidR="00E90FF3">
        <w:noBreakHyphen/>
        <w:t>ACK) has been received.</w:t>
      </w:r>
    </w:p>
    <w:p w14:paraId="5C186DC0" w14:textId="77777777" w:rsidR="00E90FF3" w:rsidRDefault="00E90FF3">
      <w:pPr>
        <w:pStyle w:val="NO"/>
      </w:pPr>
      <w:r>
        <w:t>NOTE:</w:t>
      </w:r>
      <w:r>
        <w:tab/>
        <w:t>When an MS sends successive memory available notifications and/or mobile originated short messages on different RR connections (in A/Gb mode) or signalling connections (in Iu mode</w:t>
      </w:r>
      <w:r w:rsidR="00E123EE">
        <w:t xml:space="preserve"> and S1 mode</w:t>
      </w:r>
      <w:r>
        <w:t>), the MS is strongly recommended to use different Transaction Identifiers for the old and new MM connections.</w:t>
      </w:r>
    </w:p>
    <w:p w14:paraId="3037342B" w14:textId="77777777" w:rsidR="00E90FF3" w:rsidRDefault="00E90FF3">
      <w:r>
        <w:t>It is possible that the final CP</w:t>
      </w:r>
      <w:r>
        <w:noBreakHyphen/>
        <w:t>ACK of a short message transfer may not be received (e.g. due to transmission errors and/or hand overs).</w:t>
      </w:r>
    </w:p>
    <w:p w14:paraId="50D93228" w14:textId="77777777" w:rsidR="00E90FF3" w:rsidRDefault="00E90FF3">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14:paraId="37660EE2" w14:textId="77777777" w:rsidR="00E90FF3" w:rsidRDefault="00E90FF3">
      <w:r>
        <w:t>For mobile originated transfers, if the CP</w:t>
      </w:r>
      <w:r>
        <w:noBreakHyphen/>
        <w:t>ACK is lost or not sent by the MS, the following events shall be interpreted as the implicit reception of the awaited CP</w:t>
      </w:r>
      <w:r>
        <w:noBreakHyphen/>
        <w:t>ACK:</w:t>
      </w:r>
    </w:p>
    <w:p w14:paraId="6155D296" w14:textId="77777777" w:rsidR="00E90FF3" w:rsidRDefault="00E90FF3">
      <w:pPr>
        <w:pStyle w:val="B1"/>
      </w:pPr>
      <w:r>
        <w:t>-</w:t>
      </w:r>
      <w:r>
        <w:tab/>
        <w:t>in the case of a SMS transfer via the CS domain,, the reception of a CM SERVICE REQUEST followed by a CP</w:t>
      </w:r>
      <w:r>
        <w:noBreakHyphen/>
        <w:t>DATA with a different transaction identifier and carrying an RPDU; or</w:t>
      </w:r>
    </w:p>
    <w:p w14:paraId="347CA035" w14:textId="77777777" w:rsidR="00E90FF3" w:rsidRDefault="00E90FF3">
      <w:pPr>
        <w:pStyle w:val="B1"/>
      </w:pPr>
      <w:r>
        <w:t>-</w:t>
      </w:r>
      <w:r>
        <w:tab/>
        <w:t>in the case of a SMS transfer via the PS domain, the reception of a CP-DATA with a different transaction identifier and carrying an RPDU.</w:t>
      </w:r>
    </w:p>
    <w:p w14:paraId="2C1AD152" w14:textId="77777777" w:rsidR="00E90FF3" w:rsidRDefault="00E90FF3">
      <w:pPr>
        <w:pStyle w:val="Heading1"/>
      </w:pPr>
      <w:bookmarkStart w:id="501" w:name="_Toc4429816"/>
      <w:bookmarkStart w:id="502" w:name="_Toc45191612"/>
      <w:bookmarkStart w:id="503" w:name="_Toc45191791"/>
      <w:bookmarkStart w:id="504" w:name="_Toc45191970"/>
      <w:bookmarkStart w:id="505" w:name="_Toc163123690"/>
      <w:r>
        <w:t>6</w:t>
      </w:r>
      <w:r>
        <w:tab/>
        <w:t>SM</w:t>
      </w:r>
      <w:r>
        <w:noBreakHyphen/>
        <w:t>RL</w:t>
      </w:r>
      <w:r>
        <w:noBreakHyphen/>
        <w:t>procedures</w:t>
      </w:r>
      <w:bookmarkEnd w:id="501"/>
      <w:bookmarkEnd w:id="502"/>
      <w:bookmarkEnd w:id="503"/>
      <w:bookmarkEnd w:id="504"/>
      <w:bookmarkEnd w:id="505"/>
    </w:p>
    <w:p w14:paraId="1BDCF5E2" w14:textId="77777777" w:rsidR="00E90FF3" w:rsidRDefault="00E90FF3">
      <w:pPr>
        <w:pStyle w:val="Heading2"/>
      </w:pPr>
      <w:bookmarkStart w:id="506" w:name="_Toc4429817"/>
      <w:bookmarkStart w:id="507" w:name="_Toc45191613"/>
      <w:bookmarkStart w:id="508" w:name="_Toc45191792"/>
      <w:bookmarkStart w:id="509" w:name="_Toc45191971"/>
      <w:bookmarkStart w:id="510" w:name="_Toc163123691"/>
      <w:r>
        <w:t>6.1</w:t>
      </w:r>
      <w:r>
        <w:tab/>
        <w:t>General</w:t>
      </w:r>
      <w:bookmarkEnd w:id="506"/>
      <w:bookmarkEnd w:id="507"/>
      <w:bookmarkEnd w:id="508"/>
      <w:bookmarkEnd w:id="509"/>
      <w:bookmarkEnd w:id="510"/>
    </w:p>
    <w:p w14:paraId="06D19055" w14:textId="77777777" w:rsidR="00E90FF3" w:rsidRDefault="00E90FF3">
      <w:r>
        <w:t>This clause describes the procedures used by the SMR entity for short message and notification support on the Short Message Relay Layer. An SMR entity communicates with a corresponding peer entity using a CM</w:t>
      </w:r>
      <w:r>
        <w:noBreakHyphen/>
        <w:t>connection.</w:t>
      </w:r>
    </w:p>
    <w:p w14:paraId="309ACD52" w14:textId="77777777" w:rsidR="00E90FF3" w:rsidRDefault="00E90FF3">
      <w:r>
        <w:t>Multiple CM</w:t>
      </w:r>
      <w:r>
        <w:noBreakHyphen/>
        <w:t>connections may be established at the same time, allowing parallel transactions. There is a functional one to one relation between the SMR entity and the SMC entity of the CM</w:t>
      </w:r>
      <w:r>
        <w:noBreakHyphen/>
        <w:t>sublayer. The descriptions of the procedures are related to one single transaction.</w:t>
      </w:r>
    </w:p>
    <w:p w14:paraId="3DC37E5C" w14:textId="77777777" w:rsidR="00E90FF3" w:rsidRDefault="00E90FF3">
      <w:r>
        <w:t>The RL</w:t>
      </w:r>
      <w:r>
        <w:noBreakHyphen/>
        <w:t>procedures described in this subclause can only be performed if a CM</w:t>
      </w:r>
      <w:r>
        <w:noBreakHyphen/>
        <w:t>connection has been established between the mobile station and the network. Detailed SDL</w:t>
      </w:r>
      <w:r>
        <w:noBreakHyphen/>
        <w:t>diagrams for short message control on SM</w:t>
      </w:r>
      <w:r>
        <w:noBreakHyphen/>
        <w:t>RL are contained in annex D.</w:t>
      </w:r>
    </w:p>
    <w:p w14:paraId="0FD35269" w14:textId="77777777" w:rsidR="00E90FF3" w:rsidRDefault="00E90FF3">
      <w:pPr>
        <w:pStyle w:val="Heading2"/>
      </w:pPr>
      <w:bookmarkStart w:id="511" w:name="_Toc4429818"/>
      <w:bookmarkStart w:id="512" w:name="_Toc45191614"/>
      <w:bookmarkStart w:id="513" w:name="_Toc45191793"/>
      <w:bookmarkStart w:id="514" w:name="_Toc45191972"/>
      <w:bookmarkStart w:id="515" w:name="_Toc163123692"/>
      <w:r>
        <w:t>6.2</w:t>
      </w:r>
      <w:r>
        <w:tab/>
        <w:t>Transition states of SMR entity</w:t>
      </w:r>
      <w:bookmarkEnd w:id="511"/>
      <w:bookmarkEnd w:id="512"/>
      <w:bookmarkEnd w:id="513"/>
      <w:bookmarkEnd w:id="514"/>
      <w:bookmarkEnd w:id="515"/>
    </w:p>
    <w:p w14:paraId="390D4875" w14:textId="77777777" w:rsidR="00E90FF3" w:rsidRDefault="00E90FF3">
      <w:r>
        <w:t>The state transition diagram for the SMR entities on both MS</w:t>
      </w:r>
      <w:r>
        <w:noBreakHyphen/>
        <w:t>side and network side are contained in annex D.</w:t>
      </w:r>
    </w:p>
    <w:p w14:paraId="4DA180D4" w14:textId="77777777" w:rsidR="00E90FF3" w:rsidRDefault="00E90FF3">
      <w:pPr>
        <w:pStyle w:val="Heading3"/>
      </w:pPr>
      <w:bookmarkStart w:id="516" w:name="_Toc4429819"/>
      <w:bookmarkStart w:id="517" w:name="_Toc45191615"/>
      <w:bookmarkStart w:id="518" w:name="_Toc45191794"/>
      <w:bookmarkStart w:id="519" w:name="_Toc45191973"/>
      <w:bookmarkStart w:id="520" w:name="_Toc163123693"/>
      <w:r>
        <w:t>6.2.1</w:t>
      </w:r>
      <w:r>
        <w:tab/>
        <w:t>SMR</w:t>
      </w:r>
      <w:r>
        <w:noBreakHyphen/>
        <w:t>states at the MS</w:t>
      </w:r>
      <w:r>
        <w:noBreakHyphen/>
        <w:t>side of the radio interface</w:t>
      </w:r>
      <w:bookmarkEnd w:id="516"/>
      <w:bookmarkEnd w:id="517"/>
      <w:bookmarkEnd w:id="518"/>
      <w:bookmarkEnd w:id="519"/>
      <w:bookmarkEnd w:id="520"/>
    </w:p>
    <w:p w14:paraId="47D81411" w14:textId="77777777" w:rsidR="00E90FF3" w:rsidRDefault="00E90FF3">
      <w:r>
        <w:t>The states described in this subclause are for a SMR entity in a MS, handling mobile originating</w:t>
      </w:r>
      <w:r>
        <w:noBreakHyphen/>
        <w:t xml:space="preserve"> and mobile terminating short messages and notification transfer.</w:t>
      </w:r>
    </w:p>
    <w:p w14:paraId="47869BDA" w14:textId="77777777" w:rsidR="00E90FF3" w:rsidRDefault="00E90FF3">
      <w:pPr>
        <w:pStyle w:val="Heading4"/>
      </w:pPr>
      <w:bookmarkStart w:id="521" w:name="_Toc4429820"/>
      <w:bookmarkStart w:id="522" w:name="_Toc45191616"/>
      <w:bookmarkStart w:id="523" w:name="_Toc45191795"/>
      <w:bookmarkStart w:id="524" w:name="_Toc45191974"/>
      <w:bookmarkStart w:id="525" w:name="_Toc163123694"/>
      <w:r>
        <w:t>6.2.1.1</w:t>
      </w:r>
      <w:r>
        <w:tab/>
        <w:t>Idle (State 0)</w:t>
      </w:r>
      <w:bookmarkEnd w:id="521"/>
      <w:bookmarkEnd w:id="522"/>
      <w:bookmarkEnd w:id="523"/>
      <w:bookmarkEnd w:id="524"/>
      <w:bookmarkEnd w:id="525"/>
    </w:p>
    <w:p w14:paraId="1215E592" w14:textId="77777777" w:rsidR="00E90FF3" w:rsidRDefault="00E90FF3">
      <w:r>
        <w:t>This state exists when the SMR entity is in idle mode, or when a short message or notification transfer ends in a normal or abnormal way.</w:t>
      </w:r>
    </w:p>
    <w:p w14:paraId="6D14D0AD" w14:textId="77777777" w:rsidR="00E90FF3" w:rsidRDefault="00E90FF3">
      <w:pPr>
        <w:pStyle w:val="Heading4"/>
      </w:pPr>
      <w:bookmarkStart w:id="526" w:name="_Toc4429821"/>
      <w:bookmarkStart w:id="527" w:name="_Toc45191617"/>
      <w:bookmarkStart w:id="528" w:name="_Toc45191796"/>
      <w:bookmarkStart w:id="529" w:name="_Toc45191975"/>
      <w:bookmarkStart w:id="530" w:name="_Toc163123695"/>
      <w:r>
        <w:lastRenderedPageBreak/>
        <w:t>6.2.1.2</w:t>
      </w:r>
      <w:r>
        <w:tab/>
        <w:t>Wait for RP</w:t>
      </w:r>
      <w:r>
        <w:noBreakHyphen/>
        <w:t>ACK (State 1)</w:t>
      </w:r>
      <w:bookmarkEnd w:id="526"/>
      <w:bookmarkEnd w:id="527"/>
      <w:bookmarkEnd w:id="528"/>
      <w:bookmarkEnd w:id="529"/>
      <w:bookmarkEnd w:id="530"/>
    </w:p>
    <w:p w14:paraId="5296775B" w14:textId="77777777" w:rsidR="00E90FF3" w:rsidRDefault="00E90FF3">
      <w:r>
        <w:t>This state exists for mobile originating short message or notification transfer when the SMR has passed the RP</w:t>
      </w:r>
      <w:r>
        <w:noBreakHyphen/>
        <w:t>DATA or RP</w:t>
      </w:r>
      <w:r>
        <w:noBreakHyphen/>
        <w:t>SMMA to the SMC entity and set the timer TR1M.</w:t>
      </w:r>
    </w:p>
    <w:p w14:paraId="716DB74C" w14:textId="77777777" w:rsidR="00E90FF3" w:rsidRDefault="00E90FF3">
      <w:pPr>
        <w:pStyle w:val="Heading4"/>
      </w:pPr>
      <w:bookmarkStart w:id="531" w:name="_Toc4429822"/>
      <w:bookmarkStart w:id="532" w:name="_Toc45191618"/>
      <w:bookmarkStart w:id="533" w:name="_Toc45191797"/>
      <w:bookmarkStart w:id="534" w:name="_Toc45191976"/>
      <w:bookmarkStart w:id="535" w:name="_Toc163123696"/>
      <w:r>
        <w:t>6.2.1.2a</w:t>
      </w:r>
      <w:r>
        <w:tab/>
        <w:t>Wait to send RP</w:t>
      </w:r>
      <w:r>
        <w:noBreakHyphen/>
        <w:t>ACK (State 3)</w:t>
      </w:r>
      <w:bookmarkEnd w:id="531"/>
      <w:bookmarkEnd w:id="532"/>
      <w:bookmarkEnd w:id="533"/>
      <w:bookmarkEnd w:id="534"/>
      <w:bookmarkEnd w:id="535"/>
    </w:p>
    <w:p w14:paraId="191DC544" w14:textId="77777777" w:rsidR="00E90FF3" w:rsidRDefault="00E90FF3">
      <w:r>
        <w:t>This state exists for mobile terminating short message transfer. The SMR entity will enter this state after passing a received RP</w:t>
      </w:r>
      <w:r>
        <w:noBreakHyphen/>
        <w:t>DATA message to TL and setting the timer TR2M.</w:t>
      </w:r>
    </w:p>
    <w:p w14:paraId="26256F7C" w14:textId="77777777" w:rsidR="00E90FF3" w:rsidRPr="00521135" w:rsidRDefault="00E90FF3">
      <w:pPr>
        <w:pStyle w:val="Heading4"/>
        <w:rPr>
          <w:lang w:val="nb-NO"/>
        </w:rPr>
      </w:pPr>
      <w:bookmarkStart w:id="536" w:name="_Toc4429823"/>
      <w:bookmarkStart w:id="537" w:name="_Toc45191619"/>
      <w:bookmarkStart w:id="538" w:name="_Toc45191798"/>
      <w:bookmarkStart w:id="539" w:name="_Toc45191977"/>
      <w:bookmarkStart w:id="540" w:name="_Toc163123697"/>
      <w:r w:rsidRPr="00521135">
        <w:rPr>
          <w:lang w:val="nb-NO"/>
        </w:rPr>
        <w:t>6.2.1.3</w:t>
      </w:r>
      <w:r w:rsidRPr="00521135">
        <w:rPr>
          <w:lang w:val="nb-NO"/>
        </w:rPr>
        <w:tab/>
        <w:t>Wait for RETRANS TIMER (State 4)</w:t>
      </w:r>
      <w:bookmarkEnd w:id="536"/>
      <w:bookmarkEnd w:id="537"/>
      <w:bookmarkEnd w:id="538"/>
      <w:bookmarkEnd w:id="539"/>
      <w:bookmarkEnd w:id="540"/>
    </w:p>
    <w:p w14:paraId="0532C137" w14:textId="77777777" w:rsidR="00E90FF3" w:rsidRDefault="00E90FF3">
      <w:r>
        <w:t>This state exists for memory available notification when the SMR is waiting to retransmit the RP</w:t>
      </w:r>
      <w:r>
        <w:noBreakHyphen/>
        <w:t>SMMA message. Timer TRAM has been set. The possibility of an abort of the sending of the memory available notification by the SM</w:t>
      </w:r>
      <w:r>
        <w:noBreakHyphen/>
        <w:t>TL exists. No underlying connection exists.</w:t>
      </w:r>
    </w:p>
    <w:p w14:paraId="072B144E" w14:textId="77777777" w:rsidR="00E90FF3" w:rsidRDefault="00E90FF3">
      <w:pPr>
        <w:pStyle w:val="Heading3"/>
      </w:pPr>
      <w:bookmarkStart w:id="541" w:name="_Toc4429824"/>
      <w:bookmarkStart w:id="542" w:name="_Toc45191620"/>
      <w:bookmarkStart w:id="543" w:name="_Toc45191799"/>
      <w:bookmarkStart w:id="544" w:name="_Toc45191978"/>
      <w:bookmarkStart w:id="545" w:name="_Toc163123698"/>
      <w:r>
        <w:t>6.2.2</w:t>
      </w:r>
      <w:r>
        <w:tab/>
        <w:t>SMR</w:t>
      </w:r>
      <w:r>
        <w:noBreakHyphen/>
        <w:t>states at the network side of the radio interface</w:t>
      </w:r>
      <w:bookmarkEnd w:id="541"/>
      <w:bookmarkEnd w:id="542"/>
      <w:bookmarkEnd w:id="543"/>
      <w:bookmarkEnd w:id="544"/>
      <w:bookmarkEnd w:id="545"/>
    </w:p>
    <w:p w14:paraId="1AB6A617" w14:textId="77777777" w:rsidR="00E90FF3" w:rsidRDefault="00E90FF3">
      <w:r>
        <w:t>The states described in this subclause are for a SMR entity in a MSC, handling mobile originating</w:t>
      </w:r>
      <w:r>
        <w:noBreakHyphen/>
        <w:t xml:space="preserve"> and mobile terminating short message and notification transfer.</w:t>
      </w:r>
    </w:p>
    <w:p w14:paraId="6C0E8B35" w14:textId="77777777" w:rsidR="00E90FF3" w:rsidRDefault="00E90FF3">
      <w:pPr>
        <w:pStyle w:val="Heading4"/>
      </w:pPr>
      <w:bookmarkStart w:id="546" w:name="_Toc4429825"/>
      <w:bookmarkStart w:id="547" w:name="_Toc45191621"/>
      <w:bookmarkStart w:id="548" w:name="_Toc45191800"/>
      <w:bookmarkStart w:id="549" w:name="_Toc45191979"/>
      <w:bookmarkStart w:id="550" w:name="_Toc163123699"/>
      <w:r>
        <w:t>6.2.2.1</w:t>
      </w:r>
      <w:r>
        <w:tab/>
        <w:t>Idle (State 0)</w:t>
      </w:r>
      <w:bookmarkEnd w:id="546"/>
      <w:bookmarkEnd w:id="547"/>
      <w:bookmarkEnd w:id="548"/>
      <w:bookmarkEnd w:id="549"/>
      <w:bookmarkEnd w:id="550"/>
    </w:p>
    <w:p w14:paraId="04FF5BB4" w14:textId="77777777" w:rsidR="00E90FF3" w:rsidRDefault="00E90FF3">
      <w:r>
        <w:t>This state exists when the SMR entity is in idle mode, or when a short message transfer or notification end in a normal or abnormal way.</w:t>
      </w:r>
    </w:p>
    <w:p w14:paraId="536DCE26" w14:textId="77777777" w:rsidR="00E90FF3" w:rsidRDefault="00E90FF3">
      <w:pPr>
        <w:pStyle w:val="Heading4"/>
      </w:pPr>
      <w:bookmarkStart w:id="551" w:name="_Toc4429826"/>
      <w:bookmarkStart w:id="552" w:name="_Toc45191622"/>
      <w:bookmarkStart w:id="553" w:name="_Toc45191801"/>
      <w:bookmarkStart w:id="554" w:name="_Toc45191980"/>
      <w:bookmarkStart w:id="555" w:name="_Toc163123700"/>
      <w:r>
        <w:t>6.2.2.2</w:t>
      </w:r>
      <w:r>
        <w:tab/>
        <w:t>Wait for RP</w:t>
      </w:r>
      <w:r>
        <w:noBreakHyphen/>
        <w:t>ACK (State 1)</w:t>
      </w:r>
      <w:bookmarkEnd w:id="551"/>
      <w:bookmarkEnd w:id="552"/>
      <w:bookmarkEnd w:id="553"/>
      <w:bookmarkEnd w:id="554"/>
      <w:bookmarkEnd w:id="555"/>
    </w:p>
    <w:p w14:paraId="368A65C4" w14:textId="77777777" w:rsidR="00E90FF3" w:rsidRDefault="00E90FF3">
      <w:r>
        <w:t>This state exists for a mobile terminating short message transfer when the SMR has passed the RP</w:t>
      </w:r>
      <w:r>
        <w:noBreakHyphen/>
        <w:t>DATA message to the SMC entity and set the timer TR1N.</w:t>
      </w:r>
    </w:p>
    <w:p w14:paraId="766EE17F" w14:textId="77777777" w:rsidR="00E90FF3" w:rsidRDefault="00E90FF3">
      <w:pPr>
        <w:pStyle w:val="Heading4"/>
      </w:pPr>
      <w:bookmarkStart w:id="556" w:name="_Toc4429827"/>
      <w:bookmarkStart w:id="557" w:name="_Toc45191623"/>
      <w:bookmarkStart w:id="558" w:name="_Toc45191802"/>
      <w:bookmarkStart w:id="559" w:name="_Toc45191981"/>
      <w:bookmarkStart w:id="560" w:name="_Toc163123701"/>
      <w:r>
        <w:t>6.2.2.3</w:t>
      </w:r>
      <w:r>
        <w:tab/>
        <w:t>Wait to send RP</w:t>
      </w:r>
      <w:r>
        <w:noBreakHyphen/>
        <w:t>ACK (State 3)</w:t>
      </w:r>
      <w:bookmarkEnd w:id="556"/>
      <w:bookmarkEnd w:id="557"/>
      <w:bookmarkEnd w:id="558"/>
      <w:bookmarkEnd w:id="559"/>
      <w:bookmarkEnd w:id="560"/>
    </w:p>
    <w:p w14:paraId="16CDC86A" w14:textId="77777777" w:rsidR="00E90FF3" w:rsidRDefault="00E90FF3">
      <w:r>
        <w:t>This state exists for mobile originating short message or notification transfer. The SMR entity will enter this state after passing a received RP</w:t>
      </w:r>
      <w:r>
        <w:noBreakHyphen/>
        <w:t>DATA or RP</w:t>
      </w:r>
      <w:r>
        <w:noBreakHyphen/>
        <w:t>SMMA message to TL and setting the timer TR2N.</w:t>
      </w:r>
    </w:p>
    <w:p w14:paraId="6F8E46F9" w14:textId="77777777" w:rsidR="00E90FF3" w:rsidRDefault="00E90FF3">
      <w:pPr>
        <w:pStyle w:val="Heading2"/>
      </w:pPr>
      <w:bookmarkStart w:id="561" w:name="_Toc4429828"/>
      <w:bookmarkStart w:id="562" w:name="_Toc45191624"/>
      <w:bookmarkStart w:id="563" w:name="_Toc45191803"/>
      <w:bookmarkStart w:id="564" w:name="_Toc45191982"/>
      <w:bookmarkStart w:id="565" w:name="_Toc163123702"/>
      <w:r>
        <w:t>6.3</w:t>
      </w:r>
      <w:r>
        <w:tab/>
        <w:t>Short Message Relay procedures</w:t>
      </w:r>
      <w:bookmarkEnd w:id="561"/>
      <w:bookmarkEnd w:id="562"/>
      <w:bookmarkEnd w:id="563"/>
      <w:bookmarkEnd w:id="564"/>
      <w:bookmarkEnd w:id="565"/>
    </w:p>
    <w:p w14:paraId="4045AEB3" w14:textId="77777777" w:rsidR="00E90FF3" w:rsidRDefault="00E90FF3">
      <w:r>
        <w:t>The procedures needed for short message and notification relaying are:</w:t>
      </w:r>
    </w:p>
    <w:p w14:paraId="4C4BE6C3" w14:textId="77777777" w:rsidR="00E90FF3" w:rsidRDefault="00E90FF3">
      <w:pPr>
        <w:pStyle w:val="B1"/>
      </w:pPr>
      <w:r>
        <w:t>-</w:t>
      </w:r>
      <w:r>
        <w:tab/>
        <w:t>TP Data Unit (TPDU) relay procedures;</w:t>
      </w:r>
    </w:p>
    <w:p w14:paraId="16E0A999" w14:textId="77777777" w:rsidR="00E90FF3" w:rsidRDefault="00E90FF3">
      <w:pPr>
        <w:pStyle w:val="B1"/>
      </w:pPr>
      <w:r>
        <w:t>-</w:t>
      </w:r>
      <w:r>
        <w:tab/>
        <w:t>notification relay procedures;</w:t>
      </w:r>
    </w:p>
    <w:p w14:paraId="43D7157E" w14:textId="77777777" w:rsidR="00E90FF3" w:rsidRDefault="00E90FF3">
      <w:pPr>
        <w:pStyle w:val="B1"/>
      </w:pPr>
      <w:r>
        <w:t>-</w:t>
      </w:r>
      <w:r>
        <w:tab/>
        <w:t>procedures for abnormal cases.</w:t>
      </w:r>
    </w:p>
    <w:p w14:paraId="2D60647B" w14:textId="77777777" w:rsidR="00E90FF3" w:rsidRDefault="00E90FF3">
      <w:pPr>
        <w:pStyle w:val="Heading3"/>
      </w:pPr>
      <w:bookmarkStart w:id="566" w:name="_Toc4429829"/>
      <w:bookmarkStart w:id="567" w:name="_Toc45191625"/>
      <w:bookmarkStart w:id="568" w:name="_Toc45191804"/>
      <w:bookmarkStart w:id="569" w:name="_Toc45191983"/>
      <w:bookmarkStart w:id="570" w:name="_Toc163123703"/>
      <w:r>
        <w:t>6.3.1</w:t>
      </w:r>
      <w:r>
        <w:tab/>
        <w:t>TPDU relaying</w:t>
      </w:r>
      <w:bookmarkEnd w:id="566"/>
      <w:bookmarkEnd w:id="567"/>
      <w:bookmarkEnd w:id="568"/>
      <w:bookmarkEnd w:id="569"/>
      <w:bookmarkEnd w:id="570"/>
    </w:p>
    <w:p w14:paraId="65FB9720" w14:textId="77777777" w:rsidR="00E90FF3" w:rsidRDefault="00E90FF3">
      <w:r>
        <w:t>When the SMR entity is in the Idle state and receives a request from SM</w:t>
      </w:r>
      <w:r>
        <w:noBreakHyphen/>
        <w:t>TL to relay a TPDU, it forms and transfers the RP</w:t>
      </w:r>
      <w:r>
        <w:noBreakHyphen/>
        <w:t>DATA message (containing the TPDU), sets the timer TR1* and enters the state Wait for RP</w:t>
      </w:r>
      <w:r>
        <w:noBreakHyphen/>
        <w:t>ACK.</w:t>
      </w:r>
    </w:p>
    <w:p w14:paraId="7FE19BA9" w14:textId="77777777" w:rsidR="00E90FF3" w:rsidRDefault="00E90FF3">
      <w:r>
        <w:t>Retransmission of RP data units by the CM</w:t>
      </w:r>
      <w:r>
        <w:noBreakHyphen/>
        <w:t>sublayer is described in clause 5.</w:t>
      </w:r>
    </w:p>
    <w:p w14:paraId="0D1D97F6" w14:textId="77777777" w:rsidR="00E90FF3" w:rsidRDefault="00E90FF3">
      <w:r>
        <w:t>When the SMR entity is in the "Wait for RP</w:t>
      </w:r>
      <w:r>
        <w:noBreakHyphen/>
        <w:t>ACK" state, the following situations may occur:</w:t>
      </w:r>
    </w:p>
    <w:p w14:paraId="435B6BB1" w14:textId="77777777" w:rsidR="00E90FF3" w:rsidRDefault="00E90FF3">
      <w:pPr>
        <w:pStyle w:val="B1"/>
      </w:pPr>
      <w:r>
        <w:t>a)</w:t>
      </w:r>
      <w:r>
        <w:tab/>
        <w:t>reception of an RP</w:t>
      </w:r>
      <w:r>
        <w:noBreakHyphen/>
        <w:t>ACK or RP</w:t>
      </w:r>
      <w:r>
        <w:noBreakHyphen/>
        <w:t>ERROR message (containing the same reference number as the transmitted RP</w:t>
      </w:r>
      <w:r>
        <w:noBreakHyphen/>
        <w:t>DATA message);</w:t>
      </w:r>
    </w:p>
    <w:p w14:paraId="253F4F67" w14:textId="77777777" w:rsidR="00E90FF3" w:rsidRDefault="00E90FF3">
      <w:pPr>
        <w:pStyle w:val="B1"/>
      </w:pPr>
      <w:r>
        <w:t>b)</w:t>
      </w:r>
      <w:r>
        <w:tab/>
        <w:t>reception of an error indication from the CM</w:t>
      </w:r>
      <w:r>
        <w:noBreakHyphen/>
        <w:t>sublayer;</w:t>
      </w:r>
    </w:p>
    <w:p w14:paraId="08D5DDB1" w14:textId="77777777" w:rsidR="00E90FF3" w:rsidRDefault="00E90FF3">
      <w:pPr>
        <w:pStyle w:val="B1"/>
      </w:pPr>
      <w:r>
        <w:lastRenderedPageBreak/>
        <w:t>c)</w:t>
      </w:r>
      <w:r>
        <w:tab/>
        <w:t>the timer TR1* expires.</w:t>
      </w:r>
    </w:p>
    <w:p w14:paraId="0FA6766B" w14:textId="77777777" w:rsidR="00E90FF3" w:rsidRDefault="00E90FF3">
      <w:r>
        <w:t>In case a) or b), the timer TR1* is reset, a report indication is passed to SM</w:t>
      </w:r>
      <w:r>
        <w:noBreakHyphen/>
        <w:t>TL, a request to release the CM</w:t>
      </w:r>
      <w:r>
        <w:noBreakHyphen/>
        <w:t>connection is passed to CM</w:t>
      </w:r>
      <w:r>
        <w:noBreakHyphen/>
        <w:t>sublayer, and the SMR entity enters the Idle state.</w:t>
      </w:r>
    </w:p>
    <w:p w14:paraId="0019934F" w14:textId="77777777" w:rsidR="00E90FF3" w:rsidRDefault="00E90FF3">
      <w:r>
        <w:t>In case a) when the SMR entity in the MS receives an RP-ERROR message, the MS shall then take one of the following actions depending upon the received RP-ERROR cause:</w:t>
      </w:r>
    </w:p>
    <w:p w14:paraId="7034E628" w14:textId="77777777" w:rsidR="00E90FF3" w:rsidRDefault="00E90FF3">
      <w:pPr>
        <w:pStyle w:val="B1"/>
      </w:pPr>
      <w:r>
        <w:t>#69</w:t>
      </w:r>
      <w:r>
        <w:tab/>
        <w:t>"Requested facility not implemented"</w:t>
      </w:r>
    </w:p>
    <w:p w14:paraId="386E9008" w14:textId="77777777" w:rsidR="00E90FF3" w:rsidRDefault="00E90FF3">
      <w:pPr>
        <w:pStyle w:val="B1"/>
      </w:pPr>
      <w:r>
        <w:tab/>
        <w:t>If this RP-ERROR cause was received in reaction to an SMS transfer via GPRS, the MS shall proceed as specified in the subclause</w:t>
      </w:r>
      <w:r w:rsidR="000740A3">
        <w:t> </w:t>
      </w:r>
      <w:r>
        <w:t>2.6.</w:t>
      </w:r>
    </w:p>
    <w:p w14:paraId="049861FF" w14:textId="77777777" w:rsidR="00E90FF3" w:rsidRDefault="00E90FF3">
      <w:r>
        <w:t>In case c), a request to abort the CM</w:t>
      </w:r>
      <w:r>
        <w:noBreakHyphen/>
        <w:t>connection is passed to the CM</w:t>
      </w:r>
      <w:r>
        <w:noBreakHyphen/>
        <w:t>sublayer, a report indication is passed to SM</w:t>
      </w:r>
      <w:r>
        <w:noBreakHyphen/>
        <w:t>TL, and the SMR entity enters the Idle state.</w:t>
      </w:r>
    </w:p>
    <w:p w14:paraId="64F41401" w14:textId="77777777" w:rsidR="00E90FF3" w:rsidRDefault="00E90FF3">
      <w:r>
        <w:t>When the SMR entity is in the Idle state and receives an MNSMS</w:t>
      </w:r>
      <w:r>
        <w:noBreakHyphen/>
        <w:t>EST</w:t>
      </w:r>
      <w:r>
        <w:noBreakHyphen/>
        <w:t>Ind containing a valid RP</w:t>
      </w:r>
      <w:r>
        <w:noBreakHyphen/>
        <w:t>DATA message, it passes the SMS</w:t>
      </w:r>
      <w:r>
        <w:noBreakHyphen/>
        <w:t>TPDU to the SM</w:t>
      </w:r>
      <w:r>
        <w:noBreakHyphen/>
        <w:t>TL, starts timer TR2*, and enters the state "Wait to Send RP</w:t>
      </w:r>
      <w:r>
        <w:noBreakHyphen/>
        <w:t>ACK".</w:t>
      </w:r>
    </w:p>
    <w:p w14:paraId="02B05630" w14:textId="77777777" w:rsidR="00E90FF3" w:rsidRDefault="00E90FF3">
      <w:r>
        <w:t>When the SMR entity in the SGSN is in the Idle state and receives an MNSMS</w:t>
      </w:r>
      <w:r>
        <w:noBreakHyphen/>
        <w:t>EST</w:t>
      </w:r>
      <w:r>
        <w:noBreakHyphen/>
        <w:t>Ind containing a valid RP</w:t>
      </w:r>
      <w:r>
        <w:noBreakHyphen/>
        <w:t>DATA message, but the delivery of SMS via GPRS is not activated, the network shall return an RP-ERROR message with cause #69 "Requested facility not implemented" and remain in the Idle state.</w:t>
      </w:r>
    </w:p>
    <w:p w14:paraId="41E73186" w14:textId="77777777" w:rsidR="00E90FF3" w:rsidRDefault="00E90FF3">
      <w:r>
        <w:t>When the SMR entity is in the state "Wait to Send RP</w:t>
      </w:r>
      <w:r>
        <w:noBreakHyphen/>
        <w:t>ACK" and the SMR entity receives the SM</w:t>
      </w:r>
      <w:r>
        <w:noBreakHyphen/>
        <w:t>RL</w:t>
      </w:r>
      <w:r>
        <w:noBreakHyphen/>
        <w:t>Report</w:t>
      </w:r>
      <w:r>
        <w:noBreakHyphen/>
        <w:t>Request, the timer TR2* is reset, the RP</w:t>
      </w:r>
      <w:r>
        <w:noBreakHyphen/>
        <w:t>message (RP</w:t>
      </w:r>
      <w:r>
        <w:noBreakHyphen/>
        <w:t>ACK or RP</w:t>
      </w:r>
      <w:r>
        <w:noBreakHyphen/>
        <w:t>ERROR) is generated and relayed to the peer entity, a CM</w:t>
      </w:r>
      <w:r>
        <w:noBreakHyphen/>
        <w:t>connection release request is passed to the CM</w:t>
      </w:r>
      <w:r>
        <w:noBreakHyphen/>
        <w:t>sublayer, and the SMR entity enters the Idle state.</w:t>
      </w:r>
    </w:p>
    <w:p w14:paraId="5D63C376" w14:textId="77777777" w:rsidR="00E90FF3" w:rsidRDefault="00E90FF3">
      <w:r>
        <w:t>When the SMR entity is in the state "Wait to Send RP</w:t>
      </w:r>
      <w:r>
        <w:noBreakHyphen/>
        <w:t>ACK" and the SMR entity receives an error indication from the CM</w:t>
      </w:r>
      <w:r>
        <w:noBreakHyphen/>
        <w:t>sublayer, the timer TR2* is reset, a report indication is passed to the SM</w:t>
      </w:r>
      <w:r>
        <w:noBreakHyphen/>
        <w:t>TL and the SMR entity enters the Idle state.</w:t>
      </w:r>
    </w:p>
    <w:p w14:paraId="574E7848" w14:textId="77777777" w:rsidR="00E90FF3" w:rsidRDefault="00E90FF3">
      <w:r>
        <w:t>When the SMR entity is in the state "Wait to send RP</w:t>
      </w:r>
      <w:r>
        <w:noBreakHyphen/>
        <w:t>ACK" and the timer TR2* expires, the SMR entity passes a CM</w:t>
      </w:r>
      <w:r>
        <w:noBreakHyphen/>
        <w:t>connection abort request to the CM</w:t>
      </w:r>
      <w:r>
        <w:noBreakHyphen/>
        <w:t>sublayer, a report indication is passed to the SM</w:t>
      </w:r>
      <w:r>
        <w:noBreakHyphen/>
        <w:t>TL, and the SMR entity enters the Idle state.</w:t>
      </w:r>
    </w:p>
    <w:p w14:paraId="78694A01" w14:textId="77777777" w:rsidR="00E90FF3" w:rsidRDefault="00E90FF3">
      <w:pPr>
        <w:pStyle w:val="Heading3"/>
      </w:pPr>
      <w:bookmarkStart w:id="571" w:name="_Toc4429830"/>
      <w:bookmarkStart w:id="572" w:name="_Toc45191626"/>
      <w:bookmarkStart w:id="573" w:name="_Toc45191805"/>
      <w:bookmarkStart w:id="574" w:name="_Toc45191984"/>
      <w:bookmarkStart w:id="575" w:name="_Toc163123704"/>
      <w:r>
        <w:t>6.3.2</w:t>
      </w:r>
      <w:r>
        <w:tab/>
        <w:t>[Void]</w:t>
      </w:r>
      <w:bookmarkEnd w:id="571"/>
      <w:bookmarkEnd w:id="572"/>
      <w:bookmarkEnd w:id="573"/>
      <w:bookmarkEnd w:id="574"/>
      <w:bookmarkEnd w:id="575"/>
    </w:p>
    <w:p w14:paraId="7A48FF1F" w14:textId="77777777" w:rsidR="00E90FF3" w:rsidRDefault="00E90FF3">
      <w:pPr>
        <w:pStyle w:val="Heading3"/>
      </w:pPr>
      <w:bookmarkStart w:id="576" w:name="_Toc4429831"/>
      <w:bookmarkStart w:id="577" w:name="_Toc45191627"/>
      <w:bookmarkStart w:id="578" w:name="_Toc45191806"/>
      <w:bookmarkStart w:id="579" w:name="_Toc45191985"/>
      <w:bookmarkStart w:id="580" w:name="_Toc163123705"/>
      <w:r>
        <w:t>6.3.3</w:t>
      </w:r>
      <w:r>
        <w:tab/>
        <w:t>Notification relaying</w:t>
      </w:r>
      <w:bookmarkEnd w:id="576"/>
      <w:bookmarkEnd w:id="577"/>
      <w:bookmarkEnd w:id="578"/>
      <w:bookmarkEnd w:id="579"/>
      <w:bookmarkEnd w:id="580"/>
    </w:p>
    <w:p w14:paraId="5D7044B7" w14:textId="77777777" w:rsidR="00E90FF3" w:rsidRDefault="00E90FF3">
      <w:pPr>
        <w:pStyle w:val="Heading4"/>
      </w:pPr>
      <w:bookmarkStart w:id="581" w:name="_Toc4429832"/>
      <w:bookmarkStart w:id="582" w:name="_Toc45191628"/>
      <w:bookmarkStart w:id="583" w:name="_Toc45191807"/>
      <w:bookmarkStart w:id="584" w:name="_Toc45191986"/>
      <w:bookmarkStart w:id="585" w:name="_Toc163123706"/>
      <w:r>
        <w:t>6.3.3.1</w:t>
      </w:r>
      <w:r>
        <w:tab/>
        <w:t>MS side</w:t>
      </w:r>
      <w:bookmarkEnd w:id="581"/>
      <w:bookmarkEnd w:id="582"/>
      <w:bookmarkEnd w:id="583"/>
      <w:bookmarkEnd w:id="584"/>
      <w:bookmarkEnd w:id="585"/>
    </w:p>
    <w:p w14:paraId="37091572" w14:textId="77777777" w:rsidR="00E90FF3" w:rsidRDefault="00E90FF3">
      <w:pPr>
        <w:pStyle w:val="Heading5"/>
      </w:pPr>
      <w:bookmarkStart w:id="586" w:name="_Toc4429833"/>
      <w:bookmarkStart w:id="587" w:name="_Toc45191629"/>
      <w:bookmarkStart w:id="588" w:name="_Toc45191808"/>
      <w:bookmarkStart w:id="589" w:name="_Toc45191987"/>
      <w:bookmarkStart w:id="590" w:name="_Toc163123707"/>
      <w:r>
        <w:t>6.3.3.1.1</w:t>
      </w:r>
      <w:r>
        <w:tab/>
        <w:t>Idle state</w:t>
      </w:r>
      <w:bookmarkEnd w:id="586"/>
      <w:bookmarkEnd w:id="587"/>
      <w:bookmarkEnd w:id="588"/>
      <w:bookmarkEnd w:id="589"/>
      <w:bookmarkEnd w:id="590"/>
    </w:p>
    <w:p w14:paraId="72887EA4" w14:textId="77777777" w:rsidR="00E90FF3" w:rsidRDefault="00E90FF3">
      <w:r>
        <w:t>When the SMR entity in the MS in the Idle state receives a request from the SM</w:t>
      </w:r>
      <w:r>
        <w:noBreakHyphen/>
        <w:t>TL to relay a notification to the network, it forms and transfers the RP</w:t>
      </w:r>
      <w:r>
        <w:noBreakHyphen/>
        <w:t>SMMA message, starts timer TR1M, and enters the state Wait for RP</w:t>
      </w:r>
      <w:r>
        <w:noBreakHyphen/>
        <w:t>ACK.</w:t>
      </w:r>
    </w:p>
    <w:p w14:paraId="796F5DAC" w14:textId="77777777" w:rsidR="00E90FF3" w:rsidRDefault="00E90FF3">
      <w:pPr>
        <w:pStyle w:val="Heading5"/>
      </w:pPr>
      <w:bookmarkStart w:id="591" w:name="_Toc4429834"/>
      <w:bookmarkStart w:id="592" w:name="_Toc45191630"/>
      <w:bookmarkStart w:id="593" w:name="_Toc45191809"/>
      <w:bookmarkStart w:id="594" w:name="_Toc45191988"/>
      <w:bookmarkStart w:id="595" w:name="_Toc163123708"/>
      <w:r>
        <w:t>6.3.3.1.2</w:t>
      </w:r>
      <w:r>
        <w:tab/>
        <w:t>Wait for RP</w:t>
      </w:r>
      <w:r>
        <w:noBreakHyphen/>
        <w:t>ACK state</w:t>
      </w:r>
      <w:bookmarkEnd w:id="591"/>
      <w:bookmarkEnd w:id="592"/>
      <w:bookmarkEnd w:id="593"/>
      <w:bookmarkEnd w:id="594"/>
      <w:bookmarkEnd w:id="595"/>
    </w:p>
    <w:p w14:paraId="406998AE" w14:textId="77777777" w:rsidR="00E90FF3" w:rsidRDefault="00E90FF3">
      <w:r>
        <w:t>When the SMR entity in the MS is in the Wait for RP</w:t>
      </w:r>
      <w:r>
        <w:noBreakHyphen/>
        <w:t>ACK state and it receives either:</w:t>
      </w:r>
    </w:p>
    <w:p w14:paraId="2E13152B" w14:textId="77777777" w:rsidR="00E90FF3" w:rsidRDefault="00E90FF3">
      <w:pPr>
        <w:pStyle w:val="B1"/>
      </w:pPr>
      <w:r>
        <w:t>-</w:t>
      </w:r>
      <w:r>
        <w:tab/>
        <w:t>an RP</w:t>
      </w:r>
      <w:r>
        <w:noBreakHyphen/>
        <w:t>ACK (containing the same reference number as the last transmitted RP</w:t>
      </w:r>
      <w:r>
        <w:noBreakHyphen/>
        <w:t>SMMA message); or</w:t>
      </w:r>
    </w:p>
    <w:p w14:paraId="2D1FD0D0" w14:textId="77777777" w:rsidR="00E90FF3" w:rsidRDefault="00E90FF3">
      <w:pPr>
        <w:pStyle w:val="B1"/>
      </w:pPr>
      <w:r>
        <w:t>-</w:t>
      </w:r>
      <w:r>
        <w:tab/>
        <w:t>an RP</w:t>
      </w:r>
      <w:r>
        <w:noBreakHyphen/>
        <w:t>ERROR (containing the same reference number as the last transmitted RP</w:t>
      </w:r>
      <w:r>
        <w:noBreakHyphen/>
        <w:t>SMMA message) with a permanent failure indication; or</w:t>
      </w:r>
    </w:p>
    <w:p w14:paraId="389A8C43" w14:textId="77777777" w:rsidR="00E90FF3" w:rsidRDefault="00E90FF3">
      <w:pPr>
        <w:pStyle w:val="B1"/>
      </w:pPr>
      <w:r>
        <w:t>-</w:t>
      </w:r>
      <w:r>
        <w:tab/>
        <w:t>an error indication from the CP</w:t>
      </w:r>
      <w:r>
        <w:noBreakHyphen/>
        <w:t>sublayer;</w:t>
      </w:r>
    </w:p>
    <w:p w14:paraId="1C03B1DF" w14:textId="77777777" w:rsidR="00E90FF3" w:rsidRDefault="00E90FF3">
      <w:r>
        <w:t>then the MS shall reset timer TR1M, pass a report indication to SM</w:t>
      </w:r>
      <w:r>
        <w:noBreakHyphen/>
        <w:t>TL, give a CM</w:t>
      </w:r>
      <w:r>
        <w:noBreakHyphen/>
        <w:t>connection release request to the CM</w:t>
      </w:r>
      <w:r>
        <w:noBreakHyphen/>
        <w:t>sublayer, and enter the Idle state. If set, timer TRAM and the RETRANS flag are also reset.</w:t>
      </w:r>
    </w:p>
    <w:p w14:paraId="54CB6F15" w14:textId="77777777" w:rsidR="00E90FF3" w:rsidRDefault="00E90FF3">
      <w:r>
        <w:t>If the SMR entity in the MS is in the Wait for RP</w:t>
      </w:r>
      <w:r>
        <w:noBreakHyphen/>
        <w:t>ACK state and receives an RP-ERROR message, the MS shall then take one of the following actions depending upon the received RP-ERROR cause:</w:t>
      </w:r>
    </w:p>
    <w:p w14:paraId="1B7165E0" w14:textId="77777777" w:rsidR="00E90FF3" w:rsidRDefault="00E90FF3">
      <w:pPr>
        <w:pStyle w:val="B1"/>
      </w:pPr>
      <w:r>
        <w:lastRenderedPageBreak/>
        <w:t>#69</w:t>
      </w:r>
      <w:r>
        <w:tab/>
        <w:t>"Requested facility not implemented"</w:t>
      </w:r>
    </w:p>
    <w:p w14:paraId="685E15C5" w14:textId="77777777" w:rsidR="00E90FF3" w:rsidRDefault="00E90FF3" w:rsidP="00BE2F0D">
      <w:pPr>
        <w:pStyle w:val="B1"/>
      </w:pPr>
      <w:r w:rsidRPr="00BE2F0D">
        <w:t>If this RP-ERROR cause was received in reaction to an SMS transfer via GPRS, the MS shall proceed as specified in the subclause 2.6.</w:t>
      </w:r>
    </w:p>
    <w:p w14:paraId="7C7606C5" w14:textId="77777777" w:rsidR="00E90FF3" w:rsidRDefault="00E90FF3">
      <w:r>
        <w:t>When the SMR entity in the MS is in the Wait for RP</w:t>
      </w:r>
      <w:r>
        <w:noBreakHyphen/>
        <w:t>ACK state and either:</w:t>
      </w:r>
    </w:p>
    <w:p w14:paraId="56EEBC76" w14:textId="77777777" w:rsidR="00E90FF3" w:rsidRDefault="00E90FF3">
      <w:pPr>
        <w:pStyle w:val="B1"/>
      </w:pPr>
      <w:r>
        <w:t>-</w:t>
      </w:r>
      <w:r>
        <w:tab/>
        <w:t>it receives an RP</w:t>
      </w:r>
      <w:r>
        <w:noBreakHyphen/>
        <w:t>ERROR (containing the same reference number as the last transmitted RP</w:t>
      </w:r>
      <w:r>
        <w:noBreakHyphen/>
        <w:t>SMMA message) with a temporary failure indication; or</w:t>
      </w:r>
    </w:p>
    <w:p w14:paraId="1FC0CF50" w14:textId="77777777" w:rsidR="00E90FF3" w:rsidRPr="008C0838" w:rsidRDefault="00E90FF3">
      <w:pPr>
        <w:pStyle w:val="B1"/>
      </w:pPr>
      <w:r w:rsidRPr="008C0838">
        <w:t>-</w:t>
      </w:r>
      <w:r w:rsidRPr="008C0838">
        <w:tab/>
        <w:t>timer TR1M expires;</w:t>
      </w:r>
    </w:p>
    <w:p w14:paraId="42DDFEBD" w14:textId="77777777" w:rsidR="00E90FF3" w:rsidRDefault="00E90FF3">
      <w:pPr>
        <w:pStyle w:val="B1"/>
      </w:pPr>
      <w:r>
        <w:t>then the MS shall examine the RETRANS flag:</w:t>
      </w:r>
    </w:p>
    <w:p w14:paraId="598267DC" w14:textId="77777777" w:rsidR="00E90FF3" w:rsidRDefault="00E90FF3">
      <w:pPr>
        <w:pStyle w:val="B1"/>
      </w:pPr>
      <w:r>
        <w:t>-</w:t>
      </w:r>
      <w:r>
        <w:tab/>
        <w:t>if the RETRANS flag is set (i.e. no more transmissions of the RP</w:t>
      </w:r>
      <w:r>
        <w:noBreakHyphen/>
        <w:t>SMMA message are permitted) then:</w:t>
      </w:r>
    </w:p>
    <w:p w14:paraId="7AD73C88" w14:textId="77777777" w:rsidR="00E90FF3" w:rsidRDefault="00E90FF3">
      <w:pPr>
        <w:pStyle w:val="B2"/>
      </w:pPr>
      <w:r>
        <w:t>-</w:t>
      </w:r>
      <w:r>
        <w:tab/>
        <w:t>the MS shall pass a report indication to SM</w:t>
      </w:r>
      <w:r>
        <w:noBreakHyphen/>
        <w:t>TL, give a CM</w:t>
      </w:r>
      <w:r>
        <w:noBreakHyphen/>
        <w:t>connection release request to the CM</w:t>
      </w:r>
      <w:r>
        <w:noBreakHyphen/>
        <w:t>sublayer, reset the RETRANS flag, reset TR1M, and enter the Idle state.</w:t>
      </w:r>
    </w:p>
    <w:p w14:paraId="2E3A36E7" w14:textId="77777777" w:rsidR="00E90FF3" w:rsidRDefault="00E90FF3">
      <w:pPr>
        <w:pStyle w:val="B1"/>
      </w:pPr>
      <w:r>
        <w:t>-</w:t>
      </w:r>
      <w:r>
        <w:tab/>
        <w:t>If the RETRANS flag is not set (i.e. at least another transmission of the RP</w:t>
      </w:r>
      <w:r>
        <w:noBreakHyphen/>
        <w:t>SMMA message is currently permitted) then:</w:t>
      </w:r>
    </w:p>
    <w:p w14:paraId="0A58FB63" w14:textId="77777777" w:rsidR="00E90FF3" w:rsidRDefault="00E90FF3">
      <w:pPr>
        <w:pStyle w:val="B2"/>
      </w:pPr>
      <w:r>
        <w:t>-</w:t>
      </w:r>
      <w:r>
        <w:tab/>
        <w:t>the MS shall give a CM</w:t>
      </w:r>
      <w:r>
        <w:noBreakHyphen/>
        <w:t>connection release request to the CM</w:t>
      </w:r>
      <w:r>
        <w:noBreakHyphen/>
        <w:t>sublayer, set the RETRANS flag, reset TR1M, start timer TRAM and enter the Wait for Retrans Timer state.</w:t>
      </w:r>
    </w:p>
    <w:p w14:paraId="12B0B2AD" w14:textId="77777777" w:rsidR="00E90FF3" w:rsidRDefault="00E90FF3">
      <w:r>
        <w:t>When the SMR entity in the MS is in the Wait for RP</w:t>
      </w:r>
      <w:r>
        <w:noBreakHyphen/>
        <w:t>ACK state and it receives an SM</w:t>
      </w:r>
      <w:r>
        <w:noBreakHyphen/>
        <w:t>RL</w:t>
      </w:r>
      <w:r>
        <w:noBreakHyphen/>
        <w:t>MEMORY</w:t>
      </w:r>
      <w:r>
        <w:noBreakHyphen/>
        <w:t>AVAILABLE</w:t>
      </w:r>
      <w:r>
        <w:noBreakHyphen/>
        <w:t>Req (SMS</w:t>
      </w:r>
      <w:r>
        <w:noBreakHyphen/>
        <w:t>MEM</w:t>
      </w:r>
      <w:r>
        <w:noBreakHyphen/>
        <w:t>NOTIF</w:t>
      </w:r>
      <w:r>
        <w:noBreakHyphen/>
        <w:t>ABORT) primitive, then the MS shall set the RETRANS flag and reenter the Wait for RP</w:t>
      </w:r>
      <w:r>
        <w:noBreakHyphen/>
        <w:t>ACK state.</w:t>
      </w:r>
    </w:p>
    <w:p w14:paraId="1FC342AF" w14:textId="77777777" w:rsidR="00E90FF3" w:rsidRDefault="00E90FF3">
      <w:pPr>
        <w:pStyle w:val="Heading5"/>
      </w:pPr>
      <w:bookmarkStart w:id="596" w:name="_Toc4429835"/>
      <w:bookmarkStart w:id="597" w:name="_Toc45191631"/>
      <w:bookmarkStart w:id="598" w:name="_Toc45191810"/>
      <w:bookmarkStart w:id="599" w:name="_Toc45191989"/>
      <w:bookmarkStart w:id="600" w:name="_Toc163123709"/>
      <w:r>
        <w:t>6.3.3.1.3</w:t>
      </w:r>
      <w:r>
        <w:tab/>
        <w:t>Wait for RETRANS Timer state</w:t>
      </w:r>
      <w:bookmarkEnd w:id="596"/>
      <w:bookmarkEnd w:id="597"/>
      <w:bookmarkEnd w:id="598"/>
      <w:bookmarkEnd w:id="599"/>
      <w:bookmarkEnd w:id="600"/>
    </w:p>
    <w:p w14:paraId="20E1F105" w14:textId="77777777" w:rsidR="00E90FF3" w:rsidRDefault="00E90FF3">
      <w:r>
        <w:t>When the SMR entity in the MS is in the Wait for Retrans Timer state and timer TRAM expires then, the MS shall form and transfer an RP</w:t>
      </w:r>
      <w:r>
        <w:noBreakHyphen/>
        <w:t>SMMA message, start timer TR1M, and enter the state Wait for RP</w:t>
      </w:r>
      <w:r>
        <w:noBreakHyphen/>
        <w:t>ACK. The RP</w:t>
      </w:r>
      <w:r>
        <w:noBreakHyphen/>
        <w:t>Message Reference in this RP</w:t>
      </w:r>
      <w:r>
        <w:noBreakHyphen/>
        <w:t>SMMA message shall be different from that in the previous RP</w:t>
      </w:r>
      <w:r>
        <w:noBreakHyphen/>
        <w:t>SMMA message.</w:t>
      </w:r>
    </w:p>
    <w:p w14:paraId="16E7FE32" w14:textId="77777777" w:rsidR="00E90FF3" w:rsidRDefault="00E90FF3">
      <w:r>
        <w:t>When the SMR entity in the MS is in the Wait for Retrans Timer state and it receives an SM</w:t>
      </w:r>
      <w:r>
        <w:noBreakHyphen/>
        <w:t>RL</w:t>
      </w:r>
      <w:r>
        <w:noBreakHyphen/>
        <w:t>MEMORY</w:t>
      </w:r>
      <w:r>
        <w:noBreakHyphen/>
        <w:t>AVAILABLE</w:t>
      </w:r>
      <w:r>
        <w:noBreakHyphen/>
        <w:t>Req (SMS</w:t>
      </w:r>
      <w:r>
        <w:noBreakHyphen/>
        <w:t>MEM</w:t>
      </w:r>
      <w:r>
        <w:noBreakHyphen/>
        <w:t>NOTIF</w:t>
      </w:r>
      <w:r>
        <w:noBreakHyphen/>
        <w:t>ABORT) primitive, then the MS shall reset the RETRANS flag, reset timer TRAM, pass a report indication to SM</w:t>
      </w:r>
      <w:r>
        <w:noBreakHyphen/>
        <w:t>TL, and enter the Idle state.</w:t>
      </w:r>
    </w:p>
    <w:p w14:paraId="5D0F928A" w14:textId="77777777" w:rsidR="00E90FF3" w:rsidRDefault="00E90FF3">
      <w:pPr>
        <w:pStyle w:val="Heading4"/>
      </w:pPr>
      <w:bookmarkStart w:id="601" w:name="_Toc4429836"/>
      <w:bookmarkStart w:id="602" w:name="_Toc45191632"/>
      <w:bookmarkStart w:id="603" w:name="_Toc45191811"/>
      <w:bookmarkStart w:id="604" w:name="_Toc45191990"/>
      <w:bookmarkStart w:id="605" w:name="_Toc163123710"/>
      <w:r>
        <w:t>6.3.3.2</w:t>
      </w:r>
      <w:r>
        <w:tab/>
        <w:t>Network side</w:t>
      </w:r>
      <w:bookmarkEnd w:id="601"/>
      <w:bookmarkEnd w:id="602"/>
      <w:bookmarkEnd w:id="603"/>
      <w:bookmarkEnd w:id="604"/>
      <w:bookmarkEnd w:id="605"/>
    </w:p>
    <w:p w14:paraId="397591D3" w14:textId="77777777" w:rsidR="00E90FF3" w:rsidRDefault="00E90FF3">
      <w:pPr>
        <w:pStyle w:val="Heading5"/>
      </w:pPr>
      <w:bookmarkStart w:id="606" w:name="_Toc4429837"/>
      <w:bookmarkStart w:id="607" w:name="_Toc45191633"/>
      <w:bookmarkStart w:id="608" w:name="_Toc45191812"/>
      <w:bookmarkStart w:id="609" w:name="_Toc45191991"/>
      <w:bookmarkStart w:id="610" w:name="_Toc163123711"/>
      <w:r>
        <w:t>6.3.3.2.1</w:t>
      </w:r>
      <w:r>
        <w:tab/>
        <w:t>Idle state</w:t>
      </w:r>
      <w:bookmarkEnd w:id="606"/>
      <w:bookmarkEnd w:id="607"/>
      <w:bookmarkEnd w:id="608"/>
      <w:bookmarkEnd w:id="609"/>
      <w:bookmarkEnd w:id="610"/>
    </w:p>
    <w:p w14:paraId="6E680F63" w14:textId="77777777" w:rsidR="00E90FF3" w:rsidRDefault="00E90FF3">
      <w:r>
        <w:t>When the SMR entity in the network is in the Idle state and receives an MNSMS</w:t>
      </w:r>
      <w:r>
        <w:noBreakHyphen/>
        <w:t>EST</w:t>
      </w:r>
      <w:r>
        <w:noBreakHyphen/>
        <w:t>Ind containing a valid RP</w:t>
      </w:r>
      <w:r>
        <w:noBreakHyphen/>
        <w:t>SMMA message, it passes the SMS</w:t>
      </w:r>
      <w:r>
        <w:noBreakHyphen/>
        <w:t>TPDU to the SM</w:t>
      </w:r>
      <w:r>
        <w:noBreakHyphen/>
        <w:t>TL, starts timer TR2N, and enters the state "Wait to send RP</w:t>
      </w:r>
      <w:r>
        <w:noBreakHyphen/>
        <w:t>ACK".</w:t>
      </w:r>
    </w:p>
    <w:p w14:paraId="29232A99" w14:textId="77777777" w:rsidR="00E90FF3" w:rsidRDefault="00E90FF3">
      <w:r>
        <w:t>When the SMR entity in the SGSN is in the Idle state and receives an MNSMS</w:t>
      </w:r>
      <w:r>
        <w:noBreakHyphen/>
        <w:t>EST</w:t>
      </w:r>
      <w:r>
        <w:noBreakHyphen/>
        <w:t>Ind containing a valid RP</w:t>
      </w:r>
      <w:r>
        <w:noBreakHyphen/>
        <w:t>SMMA  message, but the delivery of SMS via GPRS is not activated, the network shall return an RP-ERROR message with cause #69 "Requested facility not implemented" and remain in the Idle state.</w:t>
      </w:r>
    </w:p>
    <w:p w14:paraId="4525FD22" w14:textId="77777777" w:rsidR="00E90FF3" w:rsidRDefault="00E90FF3">
      <w:pPr>
        <w:pStyle w:val="Heading5"/>
      </w:pPr>
      <w:bookmarkStart w:id="611" w:name="_Toc4429838"/>
      <w:bookmarkStart w:id="612" w:name="_Toc45191634"/>
      <w:bookmarkStart w:id="613" w:name="_Toc45191813"/>
      <w:bookmarkStart w:id="614" w:name="_Toc45191992"/>
      <w:bookmarkStart w:id="615" w:name="_Toc163123712"/>
      <w:r>
        <w:t>6.3.3.2.2</w:t>
      </w:r>
      <w:r>
        <w:tab/>
        <w:t>Wait to Send RP</w:t>
      </w:r>
      <w:r>
        <w:noBreakHyphen/>
        <w:t>ACK state</w:t>
      </w:r>
      <w:bookmarkEnd w:id="611"/>
      <w:bookmarkEnd w:id="612"/>
      <w:bookmarkEnd w:id="613"/>
      <w:bookmarkEnd w:id="614"/>
      <w:bookmarkEnd w:id="615"/>
    </w:p>
    <w:p w14:paraId="5D6CDB1D" w14:textId="77777777" w:rsidR="00E90FF3" w:rsidRDefault="00E90FF3">
      <w:r>
        <w:t>When the SMR entity in the network is in the state "Wait to Send RP</w:t>
      </w:r>
      <w:r>
        <w:noBreakHyphen/>
        <w:t>ACK" and the SMR entity receives the SM</w:t>
      </w:r>
      <w:r>
        <w:noBreakHyphen/>
        <w:t>RL</w:t>
      </w:r>
      <w:r>
        <w:noBreakHyphen/>
        <w:t>Report</w:t>
      </w:r>
      <w:r>
        <w:noBreakHyphen/>
        <w:t>Request, timer TR2N is reset, the RP</w:t>
      </w:r>
      <w:r>
        <w:noBreakHyphen/>
        <w:t>message (RP</w:t>
      </w:r>
      <w:r>
        <w:noBreakHyphen/>
        <w:t>ACK or RP</w:t>
      </w:r>
      <w:r>
        <w:noBreakHyphen/>
        <w:t>ERROR) is generated and relayed to the MS, a CM</w:t>
      </w:r>
      <w:r>
        <w:noBreakHyphen/>
        <w:t>connection release request is passed to the CM</w:t>
      </w:r>
      <w:r>
        <w:noBreakHyphen/>
        <w:t>sublayer, and the SMR entity enters the Idle state.</w:t>
      </w:r>
    </w:p>
    <w:p w14:paraId="341ED89A" w14:textId="77777777" w:rsidR="00E90FF3" w:rsidRDefault="00E90FF3">
      <w:r>
        <w:t>When the SMR entity in the network is in the state "Wait to Send RP</w:t>
      </w:r>
      <w:r>
        <w:noBreakHyphen/>
        <w:t>ACK" and the SMR entity receives an error indication from the CM</w:t>
      </w:r>
      <w:r>
        <w:noBreakHyphen/>
        <w:t>sublayer, timer TR2N is reset, a report indication is passed to the SM</w:t>
      </w:r>
      <w:r>
        <w:noBreakHyphen/>
        <w:t>TL and the SMR entity enters the Idle state.</w:t>
      </w:r>
    </w:p>
    <w:p w14:paraId="1E686975" w14:textId="77777777" w:rsidR="00E90FF3" w:rsidRDefault="00E90FF3">
      <w:r>
        <w:t>When the SMR entity in the network is in the state "Wait to Send RP</w:t>
      </w:r>
      <w:r>
        <w:noBreakHyphen/>
        <w:t>ACK" and the timer TR2N expires, the SMR entity passes a CM</w:t>
      </w:r>
      <w:r>
        <w:noBreakHyphen/>
        <w:t>connection abort request to the CM</w:t>
      </w:r>
      <w:r>
        <w:noBreakHyphen/>
        <w:t>sublayer, a report indication is passed to the SM</w:t>
      </w:r>
      <w:r>
        <w:noBreakHyphen/>
        <w:t>TL, and the SMR entity enters the Idle state.</w:t>
      </w:r>
    </w:p>
    <w:p w14:paraId="26A27B5B" w14:textId="77777777" w:rsidR="00E90FF3" w:rsidRDefault="00E90FF3">
      <w:pPr>
        <w:pStyle w:val="Heading3"/>
      </w:pPr>
      <w:bookmarkStart w:id="616" w:name="_Toc4429839"/>
      <w:bookmarkStart w:id="617" w:name="_Toc45191635"/>
      <w:bookmarkStart w:id="618" w:name="_Toc45191814"/>
      <w:bookmarkStart w:id="619" w:name="_Toc45191993"/>
      <w:bookmarkStart w:id="620" w:name="_Toc163123713"/>
      <w:r>
        <w:lastRenderedPageBreak/>
        <w:t>6.3.4</w:t>
      </w:r>
      <w:r>
        <w:tab/>
        <w:t>Abnormal cases</w:t>
      </w:r>
      <w:bookmarkEnd w:id="616"/>
      <w:bookmarkEnd w:id="617"/>
      <w:bookmarkEnd w:id="618"/>
      <w:bookmarkEnd w:id="619"/>
      <w:bookmarkEnd w:id="620"/>
    </w:p>
    <w:p w14:paraId="42632155" w14:textId="77777777" w:rsidR="00E90FF3" w:rsidRDefault="00E90FF3">
      <w:r>
        <w:t>Format errors etc.:</w:t>
      </w:r>
    </w:p>
    <w:p w14:paraId="70029A75" w14:textId="77777777" w:rsidR="00E90FF3" w:rsidRDefault="00E90FF3">
      <w:pPr>
        <w:pStyle w:val="B1"/>
      </w:pPr>
      <w:r>
        <w:tab/>
        <w:t>If the SMR entity upon receipt of an RP</w:t>
      </w:r>
      <w:r>
        <w:noBreakHyphen/>
        <w:t>DATA or RP</w:t>
      </w:r>
      <w:r>
        <w:noBreakHyphen/>
        <w:t>SMMA message detects an erroneous condition which it can act on, (e.g. format errors, invalid parameters etc.) it shall return an RP</w:t>
      </w:r>
      <w:r>
        <w:noBreakHyphen/>
        <w:t>ERROR message with an appropriate cause value and possibly extended diagnostic information, release or abort the CM</w:t>
      </w:r>
      <w:r>
        <w:noBreakHyphen/>
        <w:t>connection, and enter the Idle state.</w:t>
      </w:r>
    </w:p>
    <w:p w14:paraId="2EEC7FE1" w14:textId="77777777" w:rsidR="00E90FF3" w:rsidRDefault="00E90FF3">
      <w:pPr>
        <w:pStyle w:val="Heading1"/>
      </w:pPr>
      <w:bookmarkStart w:id="621" w:name="_Toc4429840"/>
      <w:bookmarkStart w:id="622" w:name="_Toc45191636"/>
      <w:bookmarkStart w:id="623" w:name="_Toc45191815"/>
      <w:bookmarkStart w:id="624" w:name="_Toc45191994"/>
      <w:bookmarkStart w:id="625" w:name="_Toc163123714"/>
      <w:r>
        <w:t>7</w:t>
      </w:r>
      <w:r>
        <w:tab/>
        <w:t>Message functional definitions and content</w:t>
      </w:r>
      <w:bookmarkEnd w:id="621"/>
      <w:bookmarkEnd w:id="622"/>
      <w:bookmarkEnd w:id="623"/>
      <w:bookmarkEnd w:id="624"/>
      <w:bookmarkEnd w:id="625"/>
    </w:p>
    <w:p w14:paraId="41F29A81" w14:textId="77777777" w:rsidR="00E90FF3" w:rsidRDefault="00E90FF3">
      <w:pPr>
        <w:pStyle w:val="Heading2"/>
      </w:pPr>
      <w:bookmarkStart w:id="626" w:name="_Toc4429841"/>
      <w:bookmarkStart w:id="627" w:name="_Toc45191637"/>
      <w:bookmarkStart w:id="628" w:name="_Toc45191816"/>
      <w:bookmarkStart w:id="629" w:name="_Toc45191995"/>
      <w:bookmarkStart w:id="630" w:name="_Toc163123715"/>
      <w:r>
        <w:t>7.1</w:t>
      </w:r>
      <w:r>
        <w:tab/>
        <w:t>General</w:t>
      </w:r>
      <w:bookmarkEnd w:id="626"/>
      <w:bookmarkEnd w:id="627"/>
      <w:bookmarkEnd w:id="628"/>
      <w:bookmarkEnd w:id="629"/>
      <w:bookmarkEnd w:id="630"/>
    </w:p>
    <w:p w14:paraId="131E1072" w14:textId="77777777" w:rsidR="00E90FF3" w:rsidRDefault="00E90FF3">
      <w:r>
        <w:t xml:space="preserve">The notation used is as used in </w:t>
      </w:r>
      <w:r>
        <w:rPr>
          <w:rFonts w:hint="eastAsia"/>
        </w:rPr>
        <w:t>3GPP</w:t>
      </w:r>
      <w:r w:rsidR="000740A3">
        <w:t> </w:t>
      </w:r>
      <w:r>
        <w:rPr>
          <w:rFonts w:hint="eastAsia"/>
        </w:rPr>
        <w:t>TS</w:t>
      </w:r>
      <w:r w:rsidR="000740A3">
        <w:t> </w:t>
      </w:r>
      <w:r>
        <w:rPr>
          <w:rFonts w:hint="eastAsia"/>
        </w:rPr>
        <w:t>24.008</w:t>
      </w:r>
      <w:r w:rsidR="000740A3">
        <w:rPr>
          <w:rFonts w:hint="cs"/>
        </w:rPr>
        <w:t> [5]</w:t>
      </w:r>
      <w:r>
        <w:t>/clause 9, and each definition includes:</w:t>
      </w:r>
    </w:p>
    <w:p w14:paraId="0369A721" w14:textId="77777777" w:rsidR="00E90FF3" w:rsidRDefault="00E90FF3">
      <w:pPr>
        <w:pStyle w:val="B1"/>
      </w:pPr>
      <w:r>
        <w:t>a)</w:t>
      </w:r>
      <w:r>
        <w:tab/>
        <w:t>A brief description of the message direction and use.</w:t>
      </w:r>
    </w:p>
    <w:p w14:paraId="073D5BEF" w14:textId="77777777" w:rsidR="00E90FF3" w:rsidRDefault="00E90FF3">
      <w:pPr>
        <w:pStyle w:val="B1"/>
      </w:pPr>
      <w:r>
        <w:t>b)</w:t>
      </w:r>
      <w:r>
        <w:tab/>
        <w:t>A table listing the information elements in the order of their appearance in the message. For each information element the table indicates:</w:t>
      </w:r>
    </w:p>
    <w:p w14:paraId="57FC831D" w14:textId="77777777" w:rsidR="00E90FF3" w:rsidRDefault="00E90FF3">
      <w:pPr>
        <w:pStyle w:val="B2"/>
      </w:pPr>
      <w:r>
        <w:t>1)</w:t>
      </w:r>
      <w:r>
        <w:tab/>
        <w:t>A reference to the (sub)clause/Technical Specification describing the information element.</w:t>
      </w:r>
    </w:p>
    <w:p w14:paraId="0D3EDE95" w14:textId="77777777" w:rsidR="00E90FF3" w:rsidRDefault="00E90FF3">
      <w:pPr>
        <w:pStyle w:val="B2"/>
      </w:pPr>
      <w:r>
        <w:t>2)</w:t>
      </w:r>
      <w:r>
        <w:tab/>
        <w:t xml:space="preserve">The presence requirement indication (M, C, or O) for the IE as defined in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3FEDB4F3" w14:textId="77777777" w:rsidR="00E90FF3" w:rsidRDefault="00E90FF3">
      <w:pPr>
        <w:pStyle w:val="B2"/>
      </w:pPr>
      <w:r>
        <w:t>3)</w:t>
      </w:r>
      <w:r>
        <w:tab/>
        <w:t xml:space="preserve">The format of the information element (T, V, TV, </w:t>
      </w:r>
      <w:smartTag w:uri="urn:schemas-microsoft-com:office:smarttags" w:element="City">
        <w:smartTag w:uri="urn:schemas-microsoft-com:office:smarttags" w:element="place">
          <w:r>
            <w:t>LV</w:t>
          </w:r>
        </w:smartTag>
      </w:smartTag>
      <w:r>
        <w:t xml:space="preserve">, TLV) as defined in </w:t>
      </w:r>
      <w:r>
        <w:rPr>
          <w:rFonts w:hint="eastAsia"/>
        </w:rPr>
        <w:t>3GPP</w:t>
      </w:r>
      <w:r w:rsidR="000740A3">
        <w:rPr>
          <w:rFonts w:hint="cs"/>
        </w:rPr>
        <w:t> </w:t>
      </w:r>
      <w:r>
        <w:rPr>
          <w:rFonts w:hint="eastAsia"/>
        </w:rPr>
        <w:t>TS</w:t>
      </w:r>
      <w:r w:rsidR="000740A3">
        <w:t> </w:t>
      </w:r>
      <w:r>
        <w:rPr>
          <w:rFonts w:hint="eastAsia"/>
        </w:rPr>
        <w:t>24.007</w:t>
      </w:r>
      <w:r w:rsidR="000740A3">
        <w:rPr>
          <w:rFonts w:hint="cs"/>
        </w:rPr>
        <w:t> </w:t>
      </w:r>
      <w:r w:rsidR="000740A3">
        <w:t>[</w:t>
      </w:r>
      <w:r w:rsidR="000740A3">
        <w:rPr>
          <w:rFonts w:hint="cs"/>
        </w:rPr>
        <w:t>4]</w:t>
      </w:r>
      <w:r>
        <w:t>.</w:t>
      </w:r>
    </w:p>
    <w:p w14:paraId="1D43984F" w14:textId="77777777" w:rsidR="00E90FF3" w:rsidRDefault="00E90FF3">
      <w:pPr>
        <w:pStyle w:val="B2"/>
      </w:pPr>
      <w:r>
        <w:t>4)</w:t>
      </w:r>
      <w:r>
        <w:tab/>
        <w:t>The length of the information element (or permissible range of lengths), in octets, in the messages.</w:t>
      </w:r>
    </w:p>
    <w:p w14:paraId="4536D3DC" w14:textId="77777777" w:rsidR="00E90FF3" w:rsidRDefault="00E90FF3">
      <w:pPr>
        <w:pStyle w:val="Heading2"/>
      </w:pPr>
      <w:bookmarkStart w:id="631" w:name="_Toc4429842"/>
      <w:bookmarkStart w:id="632" w:name="_Toc45191638"/>
      <w:bookmarkStart w:id="633" w:name="_Toc45191817"/>
      <w:bookmarkStart w:id="634" w:name="_Toc45191996"/>
      <w:bookmarkStart w:id="635" w:name="_Toc163123716"/>
      <w:r>
        <w:t>7.2</w:t>
      </w:r>
      <w:r>
        <w:tab/>
        <w:t>Messages for short message or notification transfer on CM</w:t>
      </w:r>
      <w:bookmarkEnd w:id="631"/>
      <w:bookmarkEnd w:id="632"/>
      <w:bookmarkEnd w:id="633"/>
      <w:bookmarkEnd w:id="634"/>
      <w:bookmarkEnd w:id="635"/>
    </w:p>
    <w:p w14:paraId="636A6B7F" w14:textId="77777777" w:rsidR="00E90FF3" w:rsidRDefault="00E90FF3">
      <w:r>
        <w:t>This subclause describes the functional definition and content of the messages sent between two SMC entities.</w:t>
      </w:r>
    </w:p>
    <w:p w14:paraId="04AAD968" w14:textId="77777777" w:rsidR="00E90FF3" w:rsidRDefault="00E90FF3">
      <w:r>
        <w:t>There are three messages defined: CP</w:t>
      </w:r>
      <w:r>
        <w:noBreakHyphen/>
        <w:t>DATA, CP</w:t>
      </w:r>
      <w:r>
        <w:noBreakHyphen/>
        <w:t>ACK and CP</w:t>
      </w:r>
      <w:r>
        <w:noBreakHyphen/>
        <w:t>ERROR.</w:t>
      </w:r>
    </w:p>
    <w:p w14:paraId="29631E55" w14:textId="77777777" w:rsidR="00E90FF3" w:rsidRDefault="00E90FF3">
      <w:pPr>
        <w:pStyle w:val="Heading3"/>
      </w:pPr>
      <w:bookmarkStart w:id="636" w:name="_Toc4429843"/>
      <w:bookmarkStart w:id="637" w:name="_Toc45191639"/>
      <w:bookmarkStart w:id="638" w:name="_Toc45191818"/>
      <w:bookmarkStart w:id="639" w:name="_Toc45191997"/>
      <w:bookmarkStart w:id="640" w:name="_Toc163123717"/>
      <w:r>
        <w:t>7.2.1</w:t>
      </w:r>
      <w:r>
        <w:tab/>
        <w:t>CP</w:t>
      </w:r>
      <w:r>
        <w:noBreakHyphen/>
        <w:t>DATA</w:t>
      </w:r>
      <w:bookmarkEnd w:id="636"/>
      <w:bookmarkEnd w:id="637"/>
      <w:bookmarkEnd w:id="638"/>
      <w:bookmarkEnd w:id="639"/>
      <w:bookmarkEnd w:id="640"/>
    </w:p>
    <w:p w14:paraId="5A8F7B85" w14:textId="77777777" w:rsidR="00E90FF3" w:rsidRDefault="00E90FF3">
      <w:r>
        <w:t>The CP</w:t>
      </w:r>
      <w:r>
        <w:noBreakHyphen/>
        <w:t>DATA message is sent between an MSC and an MS, in both directions. The message contains the user data to be relayed between the CM</w:t>
      </w:r>
      <w:r>
        <w:noBreakHyphen/>
        <w:t>users, and associated parameters. See table 7.1/ 3GPP TS 24.011.</w:t>
      </w:r>
    </w:p>
    <w:p w14:paraId="4D827296" w14:textId="77777777" w:rsidR="00E90FF3" w:rsidRDefault="00E90FF3" w:rsidP="003F002A">
      <w:pPr>
        <w:pStyle w:val="TH"/>
      </w:pPr>
      <w:r>
        <w:t>Table 7.1/3GPP TS 24.011: CP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835"/>
        <w:gridCol w:w="2268"/>
        <w:gridCol w:w="1275"/>
        <w:gridCol w:w="993"/>
        <w:gridCol w:w="1665"/>
      </w:tblGrid>
      <w:tr w:rsidR="00E90FF3" w14:paraId="14F96795" w14:textId="77777777">
        <w:trPr>
          <w:jc w:val="center"/>
        </w:trPr>
        <w:tc>
          <w:tcPr>
            <w:tcW w:w="534" w:type="dxa"/>
          </w:tcPr>
          <w:p w14:paraId="2072B318" w14:textId="77777777" w:rsidR="00E90FF3" w:rsidRPr="00401BD5" w:rsidRDefault="00E90FF3">
            <w:pPr>
              <w:pStyle w:val="TAH"/>
            </w:pPr>
          </w:p>
        </w:tc>
        <w:tc>
          <w:tcPr>
            <w:tcW w:w="2835" w:type="dxa"/>
          </w:tcPr>
          <w:p w14:paraId="6B4D67F3" w14:textId="77777777" w:rsidR="00E90FF3" w:rsidRPr="00401BD5" w:rsidRDefault="00E90FF3">
            <w:pPr>
              <w:pStyle w:val="TAH"/>
            </w:pPr>
            <w:r w:rsidRPr="00401BD5">
              <w:t>Information element</w:t>
            </w:r>
          </w:p>
        </w:tc>
        <w:tc>
          <w:tcPr>
            <w:tcW w:w="2268" w:type="dxa"/>
          </w:tcPr>
          <w:p w14:paraId="1399B304" w14:textId="77777777" w:rsidR="00E90FF3" w:rsidRPr="00401BD5" w:rsidRDefault="00E90FF3">
            <w:pPr>
              <w:pStyle w:val="TAH"/>
            </w:pPr>
            <w:r w:rsidRPr="00401BD5">
              <w:t>Reference</w:t>
            </w:r>
          </w:p>
        </w:tc>
        <w:tc>
          <w:tcPr>
            <w:tcW w:w="1275" w:type="dxa"/>
          </w:tcPr>
          <w:p w14:paraId="0A755CED" w14:textId="77777777" w:rsidR="00E90FF3" w:rsidRPr="00401BD5" w:rsidRDefault="00E90FF3">
            <w:pPr>
              <w:pStyle w:val="TAH"/>
            </w:pPr>
            <w:r w:rsidRPr="00401BD5">
              <w:t>Presence</w:t>
            </w:r>
          </w:p>
        </w:tc>
        <w:tc>
          <w:tcPr>
            <w:tcW w:w="993" w:type="dxa"/>
          </w:tcPr>
          <w:p w14:paraId="537A939D" w14:textId="77777777" w:rsidR="00E90FF3" w:rsidRPr="00401BD5" w:rsidRDefault="00E90FF3">
            <w:pPr>
              <w:pStyle w:val="TAH"/>
            </w:pPr>
            <w:r w:rsidRPr="00401BD5">
              <w:t>Format</w:t>
            </w:r>
          </w:p>
        </w:tc>
        <w:tc>
          <w:tcPr>
            <w:tcW w:w="1665" w:type="dxa"/>
          </w:tcPr>
          <w:p w14:paraId="207DCB9F" w14:textId="77777777" w:rsidR="00E90FF3" w:rsidRPr="00401BD5" w:rsidRDefault="00E90FF3">
            <w:pPr>
              <w:pStyle w:val="TAH"/>
            </w:pPr>
            <w:r w:rsidRPr="00401BD5">
              <w:t>Length</w:t>
            </w:r>
          </w:p>
        </w:tc>
      </w:tr>
      <w:tr w:rsidR="00E90FF3" w14:paraId="5CCF5A57" w14:textId="77777777">
        <w:trPr>
          <w:jc w:val="center"/>
        </w:trPr>
        <w:tc>
          <w:tcPr>
            <w:tcW w:w="534" w:type="dxa"/>
          </w:tcPr>
          <w:p w14:paraId="3F078A48" w14:textId="77777777" w:rsidR="00E90FF3" w:rsidRDefault="00E90FF3">
            <w:pPr>
              <w:pStyle w:val="TAL"/>
            </w:pPr>
          </w:p>
        </w:tc>
        <w:tc>
          <w:tcPr>
            <w:tcW w:w="2835" w:type="dxa"/>
          </w:tcPr>
          <w:p w14:paraId="1F50CD1E" w14:textId="77777777" w:rsidR="00E90FF3" w:rsidRDefault="00E90FF3">
            <w:pPr>
              <w:pStyle w:val="TAL"/>
            </w:pPr>
            <w:r>
              <w:t>Protocol discriminator</w:t>
            </w:r>
          </w:p>
        </w:tc>
        <w:tc>
          <w:tcPr>
            <w:tcW w:w="2268" w:type="dxa"/>
          </w:tcPr>
          <w:p w14:paraId="79D9AD05" w14:textId="77777777" w:rsidR="00E90FF3" w:rsidRDefault="00E90FF3">
            <w:pPr>
              <w:pStyle w:val="TAL"/>
            </w:pPr>
            <w:r>
              <w:rPr>
                <w:rFonts w:hint="eastAsia"/>
              </w:rPr>
              <w:t>3GPP TS 24.007</w:t>
            </w:r>
          </w:p>
        </w:tc>
        <w:tc>
          <w:tcPr>
            <w:tcW w:w="1275" w:type="dxa"/>
          </w:tcPr>
          <w:p w14:paraId="2ECF90B4" w14:textId="77777777" w:rsidR="00E90FF3" w:rsidRDefault="00E90FF3">
            <w:pPr>
              <w:pStyle w:val="TAL"/>
            </w:pPr>
            <w:r>
              <w:t>M</w:t>
            </w:r>
          </w:p>
        </w:tc>
        <w:tc>
          <w:tcPr>
            <w:tcW w:w="993" w:type="dxa"/>
          </w:tcPr>
          <w:p w14:paraId="6BEF14D7" w14:textId="77777777" w:rsidR="00E90FF3" w:rsidRDefault="00E90FF3">
            <w:pPr>
              <w:pStyle w:val="TAL"/>
            </w:pPr>
            <w:r>
              <w:t>V</w:t>
            </w:r>
          </w:p>
        </w:tc>
        <w:tc>
          <w:tcPr>
            <w:tcW w:w="1665" w:type="dxa"/>
          </w:tcPr>
          <w:p w14:paraId="4DFF78EF" w14:textId="77777777" w:rsidR="00E90FF3" w:rsidRDefault="00E90FF3">
            <w:pPr>
              <w:pStyle w:val="TAL"/>
            </w:pPr>
            <w:r>
              <w:t>1/2 octet</w:t>
            </w:r>
          </w:p>
        </w:tc>
      </w:tr>
      <w:tr w:rsidR="00E90FF3" w14:paraId="22DC8F0E" w14:textId="77777777">
        <w:trPr>
          <w:jc w:val="center"/>
        </w:trPr>
        <w:tc>
          <w:tcPr>
            <w:tcW w:w="534" w:type="dxa"/>
          </w:tcPr>
          <w:p w14:paraId="19C99C91" w14:textId="77777777" w:rsidR="00E90FF3" w:rsidRDefault="00E90FF3">
            <w:pPr>
              <w:pStyle w:val="TAL"/>
            </w:pPr>
          </w:p>
        </w:tc>
        <w:tc>
          <w:tcPr>
            <w:tcW w:w="2835" w:type="dxa"/>
          </w:tcPr>
          <w:p w14:paraId="66881BCC" w14:textId="77777777" w:rsidR="00E90FF3" w:rsidRDefault="00E90FF3">
            <w:pPr>
              <w:pStyle w:val="TAL"/>
            </w:pPr>
            <w:r>
              <w:t>Transaction identifier</w:t>
            </w:r>
          </w:p>
        </w:tc>
        <w:tc>
          <w:tcPr>
            <w:tcW w:w="2268" w:type="dxa"/>
          </w:tcPr>
          <w:p w14:paraId="0E9F58FF" w14:textId="77777777" w:rsidR="00E90FF3" w:rsidRDefault="00E90FF3">
            <w:pPr>
              <w:pStyle w:val="TAL"/>
            </w:pPr>
            <w:r>
              <w:rPr>
                <w:rFonts w:hint="eastAsia"/>
              </w:rPr>
              <w:t>3GPP TS 24.007</w:t>
            </w:r>
          </w:p>
        </w:tc>
        <w:tc>
          <w:tcPr>
            <w:tcW w:w="1275" w:type="dxa"/>
          </w:tcPr>
          <w:p w14:paraId="1225FA18" w14:textId="77777777" w:rsidR="00E90FF3" w:rsidRDefault="00E90FF3">
            <w:pPr>
              <w:pStyle w:val="TAL"/>
            </w:pPr>
            <w:r>
              <w:t>M</w:t>
            </w:r>
          </w:p>
        </w:tc>
        <w:tc>
          <w:tcPr>
            <w:tcW w:w="993" w:type="dxa"/>
          </w:tcPr>
          <w:p w14:paraId="55F81AD2" w14:textId="77777777" w:rsidR="00E90FF3" w:rsidRDefault="00E90FF3">
            <w:pPr>
              <w:pStyle w:val="TAL"/>
            </w:pPr>
            <w:r>
              <w:t>V</w:t>
            </w:r>
          </w:p>
        </w:tc>
        <w:tc>
          <w:tcPr>
            <w:tcW w:w="1665" w:type="dxa"/>
          </w:tcPr>
          <w:p w14:paraId="2A29DBA8" w14:textId="77777777" w:rsidR="00E90FF3" w:rsidRDefault="00E90FF3">
            <w:pPr>
              <w:pStyle w:val="TAL"/>
              <w:rPr>
                <w:lang w:val="fr-FR"/>
              </w:rPr>
            </w:pPr>
            <w:r>
              <w:rPr>
                <w:lang w:val="fr-FR"/>
              </w:rPr>
              <w:t>1/2 octet</w:t>
            </w:r>
          </w:p>
        </w:tc>
      </w:tr>
      <w:tr w:rsidR="00E90FF3" w14:paraId="7219431E" w14:textId="77777777">
        <w:trPr>
          <w:jc w:val="center"/>
        </w:trPr>
        <w:tc>
          <w:tcPr>
            <w:tcW w:w="534" w:type="dxa"/>
          </w:tcPr>
          <w:p w14:paraId="0268C975" w14:textId="77777777" w:rsidR="00E90FF3" w:rsidRDefault="00E90FF3">
            <w:pPr>
              <w:pStyle w:val="TAL"/>
              <w:rPr>
                <w:lang w:val="fr-FR"/>
              </w:rPr>
            </w:pPr>
          </w:p>
        </w:tc>
        <w:tc>
          <w:tcPr>
            <w:tcW w:w="2835" w:type="dxa"/>
          </w:tcPr>
          <w:p w14:paraId="090537EB" w14:textId="77777777" w:rsidR="00E90FF3" w:rsidRDefault="00E90FF3">
            <w:pPr>
              <w:pStyle w:val="TAL"/>
              <w:rPr>
                <w:lang w:val="fr-FR"/>
              </w:rPr>
            </w:pPr>
            <w:r>
              <w:rPr>
                <w:lang w:val="fr-FR"/>
              </w:rPr>
              <w:t>Message type</w:t>
            </w:r>
          </w:p>
        </w:tc>
        <w:tc>
          <w:tcPr>
            <w:tcW w:w="2268" w:type="dxa"/>
          </w:tcPr>
          <w:p w14:paraId="283EDE82" w14:textId="77777777" w:rsidR="00E90FF3" w:rsidRDefault="00E90FF3">
            <w:pPr>
              <w:pStyle w:val="TAL"/>
              <w:rPr>
                <w:lang w:val="fr-FR"/>
              </w:rPr>
            </w:pPr>
            <w:r>
              <w:rPr>
                <w:lang w:val="fr-FR"/>
              </w:rPr>
              <w:t>Subclause 8.1.3</w:t>
            </w:r>
          </w:p>
        </w:tc>
        <w:tc>
          <w:tcPr>
            <w:tcW w:w="1275" w:type="dxa"/>
          </w:tcPr>
          <w:p w14:paraId="0EEAEB2D" w14:textId="77777777" w:rsidR="00E90FF3" w:rsidRDefault="00E90FF3">
            <w:pPr>
              <w:pStyle w:val="TAL"/>
            </w:pPr>
            <w:r>
              <w:t>M</w:t>
            </w:r>
          </w:p>
        </w:tc>
        <w:tc>
          <w:tcPr>
            <w:tcW w:w="993" w:type="dxa"/>
          </w:tcPr>
          <w:p w14:paraId="654CCC4A" w14:textId="77777777" w:rsidR="00E90FF3" w:rsidRDefault="00E90FF3">
            <w:pPr>
              <w:pStyle w:val="TAL"/>
            </w:pPr>
            <w:r>
              <w:t>V</w:t>
            </w:r>
          </w:p>
        </w:tc>
        <w:tc>
          <w:tcPr>
            <w:tcW w:w="1665" w:type="dxa"/>
          </w:tcPr>
          <w:p w14:paraId="4E461826" w14:textId="77777777" w:rsidR="00E90FF3" w:rsidRDefault="00E90FF3">
            <w:pPr>
              <w:pStyle w:val="TAL"/>
            </w:pPr>
            <w:r>
              <w:t>1 octet</w:t>
            </w:r>
          </w:p>
        </w:tc>
      </w:tr>
      <w:tr w:rsidR="00E90FF3" w14:paraId="7C5B2D75" w14:textId="77777777">
        <w:trPr>
          <w:jc w:val="center"/>
        </w:trPr>
        <w:tc>
          <w:tcPr>
            <w:tcW w:w="534" w:type="dxa"/>
          </w:tcPr>
          <w:p w14:paraId="4E30C385" w14:textId="77777777" w:rsidR="00E90FF3" w:rsidRDefault="00E90FF3">
            <w:pPr>
              <w:pStyle w:val="TAL"/>
            </w:pPr>
          </w:p>
        </w:tc>
        <w:tc>
          <w:tcPr>
            <w:tcW w:w="2835" w:type="dxa"/>
          </w:tcPr>
          <w:p w14:paraId="3FC99544" w14:textId="77777777" w:rsidR="00E90FF3" w:rsidRDefault="00E90FF3">
            <w:pPr>
              <w:pStyle w:val="TAL"/>
              <w:rPr>
                <w:lang w:val="nb-NO"/>
              </w:rPr>
            </w:pPr>
            <w:r>
              <w:rPr>
                <w:lang w:val="nb-NO"/>
              </w:rPr>
              <w:t>CP</w:t>
            </w:r>
            <w:r>
              <w:rPr>
                <w:lang w:val="nb-NO"/>
              </w:rPr>
              <w:noBreakHyphen/>
              <w:t>User data</w:t>
            </w:r>
          </w:p>
        </w:tc>
        <w:tc>
          <w:tcPr>
            <w:tcW w:w="2268" w:type="dxa"/>
          </w:tcPr>
          <w:p w14:paraId="33702446" w14:textId="77777777" w:rsidR="00E90FF3" w:rsidRDefault="00E90FF3">
            <w:pPr>
              <w:pStyle w:val="TAL"/>
            </w:pPr>
            <w:r>
              <w:t>Subclause 8.1.4.1</w:t>
            </w:r>
          </w:p>
        </w:tc>
        <w:tc>
          <w:tcPr>
            <w:tcW w:w="1275" w:type="dxa"/>
          </w:tcPr>
          <w:p w14:paraId="702C71B6" w14:textId="77777777" w:rsidR="00E90FF3" w:rsidRDefault="00E90FF3">
            <w:pPr>
              <w:pStyle w:val="TAL"/>
            </w:pPr>
            <w:r>
              <w:t>M</w:t>
            </w:r>
          </w:p>
        </w:tc>
        <w:tc>
          <w:tcPr>
            <w:tcW w:w="993" w:type="dxa"/>
          </w:tcPr>
          <w:p w14:paraId="74133C9D" w14:textId="77777777" w:rsidR="00E90FF3" w:rsidRDefault="00E90FF3">
            <w:pPr>
              <w:pStyle w:val="TAL"/>
            </w:pPr>
            <w:smartTag w:uri="urn:schemas-microsoft-com:office:smarttags" w:element="City">
              <w:smartTag w:uri="urn:schemas-microsoft-com:office:smarttags" w:element="place">
                <w:r>
                  <w:t>LV</w:t>
                </w:r>
              </w:smartTag>
            </w:smartTag>
          </w:p>
        </w:tc>
        <w:tc>
          <w:tcPr>
            <w:tcW w:w="1665" w:type="dxa"/>
          </w:tcPr>
          <w:p w14:paraId="210949A6" w14:textId="77777777" w:rsidR="00E90FF3" w:rsidRDefault="00E90FF3">
            <w:pPr>
              <w:pStyle w:val="TAL"/>
            </w:pPr>
            <w:r>
              <w:sym w:font="Symbol" w:char="F0A3"/>
            </w:r>
            <w:r>
              <w:t xml:space="preserve"> 249 octets</w:t>
            </w:r>
          </w:p>
        </w:tc>
      </w:tr>
    </w:tbl>
    <w:p w14:paraId="50EBDEA2" w14:textId="77777777" w:rsidR="00E90FF3" w:rsidRDefault="00E90FF3"/>
    <w:p w14:paraId="03C8D3E2" w14:textId="77777777" w:rsidR="00E90FF3" w:rsidRDefault="00E90FF3">
      <w:pPr>
        <w:pStyle w:val="Heading3"/>
      </w:pPr>
      <w:bookmarkStart w:id="641" w:name="_Toc4429844"/>
      <w:bookmarkStart w:id="642" w:name="_Toc45191640"/>
      <w:bookmarkStart w:id="643" w:name="_Toc45191819"/>
      <w:bookmarkStart w:id="644" w:name="_Toc45191998"/>
      <w:bookmarkStart w:id="645" w:name="_Toc163123718"/>
      <w:r>
        <w:t>7.2.2</w:t>
      </w:r>
      <w:r>
        <w:tab/>
        <w:t>CP</w:t>
      </w:r>
      <w:r>
        <w:noBreakHyphen/>
        <w:t>ACK</w:t>
      </w:r>
      <w:bookmarkEnd w:id="641"/>
      <w:bookmarkEnd w:id="642"/>
      <w:bookmarkEnd w:id="643"/>
      <w:bookmarkEnd w:id="644"/>
      <w:bookmarkEnd w:id="645"/>
    </w:p>
    <w:p w14:paraId="4A752F36" w14:textId="77777777" w:rsidR="00E90FF3" w:rsidRDefault="00E90FF3">
      <w:r>
        <w:t>The CP</w:t>
      </w:r>
      <w:r>
        <w:noBreakHyphen/>
        <w:t>ACK message is sent between an MSC and an MS, in both directions, and is used to acknowledge the reception of a CP</w:t>
      </w:r>
      <w:r>
        <w:noBreakHyphen/>
        <w:t>DATA message. See table 7.2/3GPP TS 24.011.</w:t>
      </w:r>
    </w:p>
    <w:p w14:paraId="0CA1079B" w14:textId="77777777" w:rsidR="00E90FF3" w:rsidRDefault="00E90FF3" w:rsidP="003F002A">
      <w:pPr>
        <w:pStyle w:val="TH"/>
      </w:pPr>
      <w:r>
        <w:lastRenderedPageBreak/>
        <w:t>Table 7.2/3GPP TS 24.011: CP</w:t>
      </w:r>
      <w:r>
        <w:noBreakHyphen/>
        <w:t>ACK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656"/>
        <w:gridCol w:w="1595"/>
        <w:gridCol w:w="1595"/>
        <w:gridCol w:w="1595"/>
        <w:gridCol w:w="1595"/>
      </w:tblGrid>
      <w:tr w:rsidR="00E90FF3" w14:paraId="5B9804D9" w14:textId="77777777">
        <w:trPr>
          <w:jc w:val="center"/>
        </w:trPr>
        <w:tc>
          <w:tcPr>
            <w:tcW w:w="534" w:type="dxa"/>
          </w:tcPr>
          <w:p w14:paraId="18AD88BF" w14:textId="77777777" w:rsidR="00E90FF3" w:rsidRPr="00401BD5" w:rsidRDefault="00E90FF3">
            <w:pPr>
              <w:pStyle w:val="TAH"/>
            </w:pPr>
          </w:p>
        </w:tc>
        <w:tc>
          <w:tcPr>
            <w:tcW w:w="2656" w:type="dxa"/>
          </w:tcPr>
          <w:p w14:paraId="5463CD25" w14:textId="77777777" w:rsidR="00E90FF3" w:rsidRPr="00401BD5" w:rsidRDefault="00E90FF3">
            <w:pPr>
              <w:pStyle w:val="TAH"/>
            </w:pPr>
            <w:r w:rsidRPr="00401BD5">
              <w:t>Information element</w:t>
            </w:r>
          </w:p>
        </w:tc>
        <w:tc>
          <w:tcPr>
            <w:tcW w:w="1595" w:type="dxa"/>
          </w:tcPr>
          <w:p w14:paraId="13C1E268" w14:textId="77777777" w:rsidR="00E90FF3" w:rsidRPr="00401BD5" w:rsidRDefault="00E90FF3">
            <w:pPr>
              <w:pStyle w:val="TAH"/>
            </w:pPr>
            <w:r w:rsidRPr="00401BD5">
              <w:t>Reference</w:t>
            </w:r>
          </w:p>
        </w:tc>
        <w:tc>
          <w:tcPr>
            <w:tcW w:w="1595" w:type="dxa"/>
          </w:tcPr>
          <w:p w14:paraId="10175AB8" w14:textId="77777777" w:rsidR="00E90FF3" w:rsidRPr="00401BD5" w:rsidRDefault="00E90FF3">
            <w:pPr>
              <w:pStyle w:val="TAH"/>
            </w:pPr>
            <w:r w:rsidRPr="00401BD5">
              <w:t>Presence</w:t>
            </w:r>
          </w:p>
        </w:tc>
        <w:tc>
          <w:tcPr>
            <w:tcW w:w="1595" w:type="dxa"/>
          </w:tcPr>
          <w:p w14:paraId="6AFFFB64" w14:textId="77777777" w:rsidR="00E90FF3" w:rsidRPr="00401BD5" w:rsidRDefault="00E90FF3">
            <w:pPr>
              <w:pStyle w:val="TAH"/>
            </w:pPr>
            <w:r w:rsidRPr="00401BD5">
              <w:t>Format</w:t>
            </w:r>
          </w:p>
        </w:tc>
        <w:tc>
          <w:tcPr>
            <w:tcW w:w="1595" w:type="dxa"/>
          </w:tcPr>
          <w:p w14:paraId="795C0E28" w14:textId="77777777" w:rsidR="00E90FF3" w:rsidRPr="00401BD5" w:rsidRDefault="00E90FF3">
            <w:pPr>
              <w:pStyle w:val="TAH"/>
            </w:pPr>
            <w:r w:rsidRPr="00401BD5">
              <w:t>Length</w:t>
            </w:r>
          </w:p>
        </w:tc>
      </w:tr>
      <w:tr w:rsidR="00E90FF3" w14:paraId="252B2006" w14:textId="77777777">
        <w:trPr>
          <w:jc w:val="center"/>
        </w:trPr>
        <w:tc>
          <w:tcPr>
            <w:tcW w:w="534" w:type="dxa"/>
          </w:tcPr>
          <w:p w14:paraId="71FEDD75" w14:textId="77777777" w:rsidR="00E90FF3" w:rsidRDefault="00E90FF3">
            <w:pPr>
              <w:pStyle w:val="TAL"/>
            </w:pPr>
          </w:p>
        </w:tc>
        <w:tc>
          <w:tcPr>
            <w:tcW w:w="2656" w:type="dxa"/>
          </w:tcPr>
          <w:p w14:paraId="5982CF88" w14:textId="77777777" w:rsidR="00E90FF3" w:rsidRDefault="00E90FF3">
            <w:pPr>
              <w:pStyle w:val="TAL"/>
            </w:pPr>
            <w:r>
              <w:t>Protocol discriminator</w:t>
            </w:r>
          </w:p>
        </w:tc>
        <w:tc>
          <w:tcPr>
            <w:tcW w:w="1595" w:type="dxa"/>
          </w:tcPr>
          <w:p w14:paraId="0A608254" w14:textId="77777777" w:rsidR="00E90FF3" w:rsidRDefault="00E90FF3">
            <w:pPr>
              <w:pStyle w:val="TAL"/>
            </w:pPr>
            <w:r>
              <w:rPr>
                <w:rFonts w:hint="eastAsia"/>
              </w:rPr>
              <w:t>3GPP TS 24.007</w:t>
            </w:r>
          </w:p>
        </w:tc>
        <w:tc>
          <w:tcPr>
            <w:tcW w:w="1595" w:type="dxa"/>
          </w:tcPr>
          <w:p w14:paraId="337495E6" w14:textId="77777777" w:rsidR="00E90FF3" w:rsidRDefault="00E90FF3">
            <w:pPr>
              <w:pStyle w:val="TAL"/>
            </w:pPr>
            <w:r>
              <w:t>M</w:t>
            </w:r>
          </w:p>
        </w:tc>
        <w:tc>
          <w:tcPr>
            <w:tcW w:w="1595" w:type="dxa"/>
          </w:tcPr>
          <w:p w14:paraId="1AA77A0A" w14:textId="77777777" w:rsidR="00E90FF3" w:rsidRDefault="00E90FF3">
            <w:pPr>
              <w:pStyle w:val="TAL"/>
            </w:pPr>
            <w:r>
              <w:t>V</w:t>
            </w:r>
          </w:p>
        </w:tc>
        <w:tc>
          <w:tcPr>
            <w:tcW w:w="1595" w:type="dxa"/>
          </w:tcPr>
          <w:p w14:paraId="2601912D" w14:textId="77777777" w:rsidR="00E90FF3" w:rsidRDefault="00E90FF3">
            <w:pPr>
              <w:pStyle w:val="TAL"/>
            </w:pPr>
            <w:r>
              <w:t>1/2 octet</w:t>
            </w:r>
          </w:p>
        </w:tc>
      </w:tr>
      <w:tr w:rsidR="00E90FF3" w14:paraId="0EFBCEBD" w14:textId="77777777">
        <w:trPr>
          <w:jc w:val="center"/>
        </w:trPr>
        <w:tc>
          <w:tcPr>
            <w:tcW w:w="534" w:type="dxa"/>
          </w:tcPr>
          <w:p w14:paraId="02785442" w14:textId="77777777" w:rsidR="00E90FF3" w:rsidRDefault="00E90FF3">
            <w:pPr>
              <w:pStyle w:val="TAL"/>
            </w:pPr>
          </w:p>
        </w:tc>
        <w:tc>
          <w:tcPr>
            <w:tcW w:w="2656" w:type="dxa"/>
          </w:tcPr>
          <w:p w14:paraId="5D4525CA" w14:textId="77777777" w:rsidR="00E90FF3" w:rsidRDefault="00E90FF3">
            <w:pPr>
              <w:pStyle w:val="TAL"/>
            </w:pPr>
            <w:r>
              <w:t>Transaction identifier</w:t>
            </w:r>
          </w:p>
        </w:tc>
        <w:tc>
          <w:tcPr>
            <w:tcW w:w="1595" w:type="dxa"/>
          </w:tcPr>
          <w:p w14:paraId="40C7B0F8" w14:textId="77777777" w:rsidR="00E90FF3" w:rsidRDefault="00E90FF3">
            <w:pPr>
              <w:pStyle w:val="TAL"/>
            </w:pPr>
            <w:r>
              <w:rPr>
                <w:rFonts w:hint="eastAsia"/>
              </w:rPr>
              <w:t>3GPP TS 24.007</w:t>
            </w:r>
          </w:p>
        </w:tc>
        <w:tc>
          <w:tcPr>
            <w:tcW w:w="1595" w:type="dxa"/>
          </w:tcPr>
          <w:p w14:paraId="47DCEADE" w14:textId="77777777" w:rsidR="00E90FF3" w:rsidRDefault="00E90FF3">
            <w:pPr>
              <w:pStyle w:val="TAL"/>
            </w:pPr>
            <w:r>
              <w:t>M</w:t>
            </w:r>
          </w:p>
        </w:tc>
        <w:tc>
          <w:tcPr>
            <w:tcW w:w="1595" w:type="dxa"/>
          </w:tcPr>
          <w:p w14:paraId="012B1926" w14:textId="77777777" w:rsidR="00E90FF3" w:rsidRDefault="00E90FF3">
            <w:pPr>
              <w:pStyle w:val="TAL"/>
            </w:pPr>
            <w:r>
              <w:t>V</w:t>
            </w:r>
          </w:p>
        </w:tc>
        <w:tc>
          <w:tcPr>
            <w:tcW w:w="1595" w:type="dxa"/>
          </w:tcPr>
          <w:p w14:paraId="6D7079C1" w14:textId="77777777" w:rsidR="00E90FF3" w:rsidRDefault="00E90FF3">
            <w:pPr>
              <w:pStyle w:val="TAL"/>
              <w:rPr>
                <w:lang w:val="fr-FR"/>
              </w:rPr>
            </w:pPr>
            <w:r>
              <w:rPr>
                <w:lang w:val="fr-FR"/>
              </w:rPr>
              <w:t>1/2 octet</w:t>
            </w:r>
          </w:p>
        </w:tc>
      </w:tr>
      <w:tr w:rsidR="00E90FF3" w14:paraId="30953528" w14:textId="77777777">
        <w:trPr>
          <w:jc w:val="center"/>
        </w:trPr>
        <w:tc>
          <w:tcPr>
            <w:tcW w:w="534" w:type="dxa"/>
          </w:tcPr>
          <w:p w14:paraId="6D36DDC8" w14:textId="77777777" w:rsidR="00E90FF3" w:rsidRDefault="00E90FF3">
            <w:pPr>
              <w:pStyle w:val="TAL"/>
              <w:rPr>
                <w:lang w:val="fr-FR"/>
              </w:rPr>
            </w:pPr>
          </w:p>
        </w:tc>
        <w:tc>
          <w:tcPr>
            <w:tcW w:w="2656" w:type="dxa"/>
          </w:tcPr>
          <w:p w14:paraId="6CE7398A" w14:textId="77777777" w:rsidR="00E90FF3" w:rsidRDefault="00E90FF3">
            <w:pPr>
              <w:pStyle w:val="TAL"/>
              <w:rPr>
                <w:lang w:val="fr-FR"/>
              </w:rPr>
            </w:pPr>
            <w:r>
              <w:rPr>
                <w:lang w:val="fr-FR"/>
              </w:rPr>
              <w:t>Message type</w:t>
            </w:r>
          </w:p>
        </w:tc>
        <w:tc>
          <w:tcPr>
            <w:tcW w:w="1595" w:type="dxa"/>
          </w:tcPr>
          <w:p w14:paraId="7D9754F2" w14:textId="77777777" w:rsidR="00E90FF3" w:rsidRDefault="00E90FF3">
            <w:pPr>
              <w:pStyle w:val="TAL"/>
              <w:rPr>
                <w:lang w:val="fr-FR"/>
              </w:rPr>
            </w:pPr>
            <w:r>
              <w:rPr>
                <w:lang w:val="fr-FR"/>
              </w:rPr>
              <w:t>Subclause 8.1.3</w:t>
            </w:r>
          </w:p>
        </w:tc>
        <w:tc>
          <w:tcPr>
            <w:tcW w:w="1595" w:type="dxa"/>
          </w:tcPr>
          <w:p w14:paraId="31A2C4D2" w14:textId="77777777" w:rsidR="00E90FF3" w:rsidRDefault="00E90FF3">
            <w:pPr>
              <w:pStyle w:val="TAL"/>
            </w:pPr>
            <w:r>
              <w:t>M</w:t>
            </w:r>
          </w:p>
        </w:tc>
        <w:tc>
          <w:tcPr>
            <w:tcW w:w="1595" w:type="dxa"/>
          </w:tcPr>
          <w:p w14:paraId="4C657E56" w14:textId="77777777" w:rsidR="00E90FF3" w:rsidRDefault="00E90FF3">
            <w:pPr>
              <w:pStyle w:val="TAL"/>
            </w:pPr>
            <w:r>
              <w:t>V</w:t>
            </w:r>
          </w:p>
        </w:tc>
        <w:tc>
          <w:tcPr>
            <w:tcW w:w="1595" w:type="dxa"/>
          </w:tcPr>
          <w:p w14:paraId="6CAC7F1C" w14:textId="77777777" w:rsidR="00E90FF3" w:rsidRDefault="00E90FF3">
            <w:pPr>
              <w:pStyle w:val="TAL"/>
            </w:pPr>
            <w:r>
              <w:t>1 octet</w:t>
            </w:r>
          </w:p>
        </w:tc>
      </w:tr>
    </w:tbl>
    <w:p w14:paraId="67250D3B" w14:textId="77777777" w:rsidR="00E90FF3" w:rsidRDefault="00E90FF3"/>
    <w:p w14:paraId="13797823" w14:textId="77777777" w:rsidR="00E90FF3" w:rsidRDefault="00E90FF3">
      <w:pPr>
        <w:pStyle w:val="Heading3"/>
      </w:pPr>
      <w:bookmarkStart w:id="646" w:name="_Toc4429845"/>
      <w:bookmarkStart w:id="647" w:name="_Toc45191641"/>
      <w:bookmarkStart w:id="648" w:name="_Toc45191820"/>
      <w:bookmarkStart w:id="649" w:name="_Toc45191999"/>
      <w:bookmarkStart w:id="650" w:name="_Toc163123719"/>
      <w:r>
        <w:t>7.2.3</w:t>
      </w:r>
      <w:r>
        <w:tab/>
        <w:t>CP</w:t>
      </w:r>
      <w:r>
        <w:noBreakHyphen/>
        <w:t>ERROR</w:t>
      </w:r>
      <w:bookmarkEnd w:id="646"/>
      <w:bookmarkEnd w:id="647"/>
      <w:bookmarkEnd w:id="648"/>
      <w:bookmarkEnd w:id="649"/>
      <w:bookmarkEnd w:id="650"/>
    </w:p>
    <w:p w14:paraId="3602992D" w14:textId="77777777" w:rsidR="00E90FF3" w:rsidRDefault="00E90FF3">
      <w:r>
        <w:t>The CP</w:t>
      </w:r>
      <w:r>
        <w:noBreakHyphen/>
        <w:t>ERROR message is sent between an MSC and an MS, in both directions, and used to convey error information. See table 7.3/3GPP TS 24.011.</w:t>
      </w:r>
    </w:p>
    <w:p w14:paraId="1CBB319C" w14:textId="77777777" w:rsidR="00E90FF3" w:rsidRDefault="00E90FF3" w:rsidP="003F002A">
      <w:pPr>
        <w:pStyle w:val="TH"/>
      </w:pPr>
      <w:r>
        <w:t>Table 7.3/3GPP TS 24.011: CP</w:t>
      </w:r>
      <w:r>
        <w:noBreakHyphen/>
        <w:t>ERROR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656"/>
        <w:gridCol w:w="1738"/>
        <w:gridCol w:w="1547"/>
        <w:gridCol w:w="1547"/>
        <w:gridCol w:w="1547"/>
      </w:tblGrid>
      <w:tr w:rsidR="00E90FF3" w14:paraId="0CD98CD0" w14:textId="77777777">
        <w:trPr>
          <w:jc w:val="center"/>
        </w:trPr>
        <w:tc>
          <w:tcPr>
            <w:tcW w:w="534" w:type="dxa"/>
          </w:tcPr>
          <w:p w14:paraId="546AF47A" w14:textId="77777777" w:rsidR="00E90FF3" w:rsidRPr="00401BD5" w:rsidRDefault="00E90FF3">
            <w:pPr>
              <w:pStyle w:val="TAH"/>
            </w:pPr>
          </w:p>
        </w:tc>
        <w:tc>
          <w:tcPr>
            <w:tcW w:w="2656" w:type="dxa"/>
          </w:tcPr>
          <w:p w14:paraId="2631DF1D" w14:textId="77777777" w:rsidR="00E90FF3" w:rsidRPr="00401BD5" w:rsidRDefault="00E90FF3">
            <w:pPr>
              <w:pStyle w:val="TAH"/>
            </w:pPr>
            <w:r w:rsidRPr="00401BD5">
              <w:t>Information element</w:t>
            </w:r>
          </w:p>
        </w:tc>
        <w:tc>
          <w:tcPr>
            <w:tcW w:w="1738" w:type="dxa"/>
          </w:tcPr>
          <w:p w14:paraId="62491980" w14:textId="77777777" w:rsidR="00E90FF3" w:rsidRPr="00401BD5" w:rsidRDefault="00E90FF3">
            <w:pPr>
              <w:pStyle w:val="TAH"/>
            </w:pPr>
            <w:r w:rsidRPr="00401BD5">
              <w:t>Reference</w:t>
            </w:r>
          </w:p>
        </w:tc>
        <w:tc>
          <w:tcPr>
            <w:tcW w:w="1547" w:type="dxa"/>
          </w:tcPr>
          <w:p w14:paraId="296425A8" w14:textId="77777777" w:rsidR="00E90FF3" w:rsidRPr="00401BD5" w:rsidRDefault="00E90FF3">
            <w:pPr>
              <w:pStyle w:val="TAH"/>
            </w:pPr>
            <w:r w:rsidRPr="00401BD5">
              <w:t>Presence</w:t>
            </w:r>
          </w:p>
        </w:tc>
        <w:tc>
          <w:tcPr>
            <w:tcW w:w="1547" w:type="dxa"/>
          </w:tcPr>
          <w:p w14:paraId="020575ED" w14:textId="77777777" w:rsidR="00E90FF3" w:rsidRPr="00401BD5" w:rsidRDefault="00E90FF3">
            <w:pPr>
              <w:pStyle w:val="TAH"/>
            </w:pPr>
            <w:r w:rsidRPr="00401BD5">
              <w:t>Format</w:t>
            </w:r>
          </w:p>
        </w:tc>
        <w:tc>
          <w:tcPr>
            <w:tcW w:w="1547" w:type="dxa"/>
          </w:tcPr>
          <w:p w14:paraId="2689BB0C" w14:textId="77777777" w:rsidR="00E90FF3" w:rsidRPr="00401BD5" w:rsidRDefault="00E90FF3">
            <w:pPr>
              <w:pStyle w:val="TAH"/>
            </w:pPr>
            <w:r w:rsidRPr="00401BD5">
              <w:t>Length</w:t>
            </w:r>
          </w:p>
        </w:tc>
      </w:tr>
      <w:tr w:rsidR="00E90FF3" w14:paraId="145AEFA0" w14:textId="77777777">
        <w:trPr>
          <w:jc w:val="center"/>
        </w:trPr>
        <w:tc>
          <w:tcPr>
            <w:tcW w:w="534" w:type="dxa"/>
          </w:tcPr>
          <w:p w14:paraId="10FBBCB1" w14:textId="77777777" w:rsidR="00E90FF3" w:rsidRDefault="00E90FF3">
            <w:pPr>
              <w:pStyle w:val="TAL"/>
            </w:pPr>
          </w:p>
        </w:tc>
        <w:tc>
          <w:tcPr>
            <w:tcW w:w="2656" w:type="dxa"/>
          </w:tcPr>
          <w:p w14:paraId="24827D76" w14:textId="77777777" w:rsidR="00E90FF3" w:rsidRDefault="00E90FF3">
            <w:pPr>
              <w:pStyle w:val="TAL"/>
            </w:pPr>
            <w:r>
              <w:t>Protocol discriminator</w:t>
            </w:r>
          </w:p>
        </w:tc>
        <w:tc>
          <w:tcPr>
            <w:tcW w:w="1738" w:type="dxa"/>
          </w:tcPr>
          <w:p w14:paraId="3D13E352" w14:textId="77777777" w:rsidR="00E90FF3" w:rsidRDefault="00E90FF3">
            <w:pPr>
              <w:pStyle w:val="TAL"/>
            </w:pPr>
            <w:r>
              <w:rPr>
                <w:rFonts w:hint="eastAsia"/>
              </w:rPr>
              <w:t>3GPP TS 24.007</w:t>
            </w:r>
          </w:p>
        </w:tc>
        <w:tc>
          <w:tcPr>
            <w:tcW w:w="1547" w:type="dxa"/>
          </w:tcPr>
          <w:p w14:paraId="3F049742" w14:textId="77777777" w:rsidR="00E90FF3" w:rsidRDefault="00E90FF3">
            <w:pPr>
              <w:pStyle w:val="TAL"/>
            </w:pPr>
            <w:r>
              <w:t>M</w:t>
            </w:r>
          </w:p>
        </w:tc>
        <w:tc>
          <w:tcPr>
            <w:tcW w:w="1547" w:type="dxa"/>
          </w:tcPr>
          <w:p w14:paraId="2E2B89FB" w14:textId="77777777" w:rsidR="00E90FF3" w:rsidRDefault="00E90FF3">
            <w:pPr>
              <w:pStyle w:val="TAL"/>
            </w:pPr>
            <w:r>
              <w:t>V</w:t>
            </w:r>
          </w:p>
        </w:tc>
        <w:tc>
          <w:tcPr>
            <w:tcW w:w="1547" w:type="dxa"/>
          </w:tcPr>
          <w:p w14:paraId="57593534" w14:textId="77777777" w:rsidR="00E90FF3" w:rsidRDefault="00E90FF3">
            <w:pPr>
              <w:pStyle w:val="TAL"/>
            </w:pPr>
            <w:r>
              <w:t>1/2 octet</w:t>
            </w:r>
          </w:p>
        </w:tc>
      </w:tr>
      <w:tr w:rsidR="00E90FF3" w14:paraId="1D7FBBF7" w14:textId="77777777">
        <w:trPr>
          <w:jc w:val="center"/>
        </w:trPr>
        <w:tc>
          <w:tcPr>
            <w:tcW w:w="534" w:type="dxa"/>
          </w:tcPr>
          <w:p w14:paraId="7FA77788" w14:textId="77777777" w:rsidR="00E90FF3" w:rsidRDefault="00E90FF3">
            <w:pPr>
              <w:pStyle w:val="TAL"/>
            </w:pPr>
          </w:p>
        </w:tc>
        <w:tc>
          <w:tcPr>
            <w:tcW w:w="2656" w:type="dxa"/>
          </w:tcPr>
          <w:p w14:paraId="56A19544" w14:textId="77777777" w:rsidR="00E90FF3" w:rsidRDefault="00E90FF3">
            <w:pPr>
              <w:pStyle w:val="TAL"/>
            </w:pPr>
            <w:r>
              <w:t>Transaction identifier</w:t>
            </w:r>
          </w:p>
        </w:tc>
        <w:tc>
          <w:tcPr>
            <w:tcW w:w="1738" w:type="dxa"/>
          </w:tcPr>
          <w:p w14:paraId="0FE82B19" w14:textId="77777777" w:rsidR="00E90FF3" w:rsidRDefault="00E90FF3">
            <w:pPr>
              <w:pStyle w:val="TAL"/>
            </w:pPr>
            <w:r>
              <w:rPr>
                <w:rFonts w:hint="eastAsia"/>
              </w:rPr>
              <w:t>3GPP TS 24.007</w:t>
            </w:r>
          </w:p>
        </w:tc>
        <w:tc>
          <w:tcPr>
            <w:tcW w:w="1547" w:type="dxa"/>
          </w:tcPr>
          <w:p w14:paraId="58CA05F1" w14:textId="77777777" w:rsidR="00E90FF3" w:rsidRDefault="00E90FF3">
            <w:pPr>
              <w:pStyle w:val="TAL"/>
            </w:pPr>
            <w:r>
              <w:t>M</w:t>
            </w:r>
          </w:p>
        </w:tc>
        <w:tc>
          <w:tcPr>
            <w:tcW w:w="1547" w:type="dxa"/>
          </w:tcPr>
          <w:p w14:paraId="5952E0AA" w14:textId="77777777" w:rsidR="00E90FF3" w:rsidRDefault="00E90FF3">
            <w:pPr>
              <w:pStyle w:val="TAL"/>
            </w:pPr>
            <w:r>
              <w:t>V</w:t>
            </w:r>
          </w:p>
        </w:tc>
        <w:tc>
          <w:tcPr>
            <w:tcW w:w="1547" w:type="dxa"/>
          </w:tcPr>
          <w:p w14:paraId="5B81CC19" w14:textId="77777777" w:rsidR="00E90FF3" w:rsidRDefault="00E90FF3">
            <w:pPr>
              <w:pStyle w:val="TAL"/>
              <w:rPr>
                <w:lang w:val="fr-FR"/>
              </w:rPr>
            </w:pPr>
            <w:r>
              <w:rPr>
                <w:lang w:val="fr-FR"/>
              </w:rPr>
              <w:t>1/2 octet</w:t>
            </w:r>
          </w:p>
        </w:tc>
      </w:tr>
      <w:tr w:rsidR="00E90FF3" w14:paraId="0000579E" w14:textId="77777777">
        <w:trPr>
          <w:jc w:val="center"/>
        </w:trPr>
        <w:tc>
          <w:tcPr>
            <w:tcW w:w="534" w:type="dxa"/>
          </w:tcPr>
          <w:p w14:paraId="485AC740" w14:textId="77777777" w:rsidR="00E90FF3" w:rsidRDefault="00E90FF3">
            <w:pPr>
              <w:pStyle w:val="TAL"/>
              <w:rPr>
                <w:lang w:val="fr-FR"/>
              </w:rPr>
            </w:pPr>
          </w:p>
        </w:tc>
        <w:tc>
          <w:tcPr>
            <w:tcW w:w="2656" w:type="dxa"/>
          </w:tcPr>
          <w:p w14:paraId="5D9AB7E4" w14:textId="77777777" w:rsidR="00E90FF3" w:rsidRDefault="00E90FF3">
            <w:pPr>
              <w:pStyle w:val="TAL"/>
              <w:rPr>
                <w:lang w:val="fr-FR"/>
              </w:rPr>
            </w:pPr>
            <w:r>
              <w:rPr>
                <w:lang w:val="fr-FR"/>
              </w:rPr>
              <w:t>Message type</w:t>
            </w:r>
          </w:p>
        </w:tc>
        <w:tc>
          <w:tcPr>
            <w:tcW w:w="1738" w:type="dxa"/>
          </w:tcPr>
          <w:p w14:paraId="138D9746" w14:textId="77777777" w:rsidR="00E90FF3" w:rsidRDefault="00E90FF3">
            <w:pPr>
              <w:pStyle w:val="TAL"/>
              <w:rPr>
                <w:lang w:val="fr-FR"/>
              </w:rPr>
            </w:pPr>
            <w:r>
              <w:rPr>
                <w:lang w:val="fr-FR"/>
              </w:rPr>
              <w:t>Subclause 8.1.3</w:t>
            </w:r>
          </w:p>
        </w:tc>
        <w:tc>
          <w:tcPr>
            <w:tcW w:w="1547" w:type="dxa"/>
          </w:tcPr>
          <w:p w14:paraId="39F10C0E" w14:textId="77777777" w:rsidR="00E90FF3" w:rsidRDefault="00E90FF3">
            <w:pPr>
              <w:pStyle w:val="TAL"/>
              <w:rPr>
                <w:lang w:val="fr-FR"/>
              </w:rPr>
            </w:pPr>
            <w:r>
              <w:rPr>
                <w:lang w:val="fr-FR"/>
              </w:rPr>
              <w:t>M</w:t>
            </w:r>
          </w:p>
        </w:tc>
        <w:tc>
          <w:tcPr>
            <w:tcW w:w="1547" w:type="dxa"/>
          </w:tcPr>
          <w:p w14:paraId="6F6854B1" w14:textId="77777777" w:rsidR="00E90FF3" w:rsidRDefault="00E90FF3">
            <w:pPr>
              <w:pStyle w:val="TAL"/>
              <w:rPr>
                <w:lang w:val="fr-FR"/>
              </w:rPr>
            </w:pPr>
            <w:r>
              <w:rPr>
                <w:lang w:val="fr-FR"/>
              </w:rPr>
              <w:t>V</w:t>
            </w:r>
          </w:p>
        </w:tc>
        <w:tc>
          <w:tcPr>
            <w:tcW w:w="1547" w:type="dxa"/>
          </w:tcPr>
          <w:p w14:paraId="108601D1" w14:textId="77777777" w:rsidR="00E90FF3" w:rsidRDefault="00E90FF3">
            <w:pPr>
              <w:pStyle w:val="TAL"/>
              <w:rPr>
                <w:lang w:val="fr-FR"/>
              </w:rPr>
            </w:pPr>
            <w:r>
              <w:rPr>
                <w:lang w:val="fr-FR"/>
              </w:rPr>
              <w:t>1 octet</w:t>
            </w:r>
          </w:p>
        </w:tc>
      </w:tr>
      <w:tr w:rsidR="00E90FF3" w14:paraId="359F8FD3" w14:textId="77777777">
        <w:trPr>
          <w:jc w:val="center"/>
        </w:trPr>
        <w:tc>
          <w:tcPr>
            <w:tcW w:w="534" w:type="dxa"/>
          </w:tcPr>
          <w:p w14:paraId="282DEDB7" w14:textId="77777777" w:rsidR="00E90FF3" w:rsidRDefault="00E90FF3">
            <w:pPr>
              <w:pStyle w:val="TAL"/>
              <w:rPr>
                <w:lang w:val="fr-FR"/>
              </w:rPr>
            </w:pPr>
          </w:p>
        </w:tc>
        <w:tc>
          <w:tcPr>
            <w:tcW w:w="2656" w:type="dxa"/>
          </w:tcPr>
          <w:p w14:paraId="05054A7F" w14:textId="77777777" w:rsidR="00E90FF3" w:rsidRDefault="00E90FF3">
            <w:pPr>
              <w:pStyle w:val="TAL"/>
              <w:rPr>
                <w:lang w:val="fr-FR"/>
              </w:rPr>
            </w:pPr>
            <w:r>
              <w:rPr>
                <w:lang w:val="fr-FR"/>
              </w:rPr>
              <w:t>CP</w:t>
            </w:r>
            <w:r>
              <w:rPr>
                <w:lang w:val="fr-FR"/>
              </w:rPr>
              <w:noBreakHyphen/>
              <w:t>Cause</w:t>
            </w:r>
          </w:p>
        </w:tc>
        <w:tc>
          <w:tcPr>
            <w:tcW w:w="1738" w:type="dxa"/>
          </w:tcPr>
          <w:p w14:paraId="37079033" w14:textId="77777777" w:rsidR="00E90FF3" w:rsidRDefault="00E90FF3">
            <w:pPr>
              <w:pStyle w:val="TAL"/>
            </w:pPr>
            <w:r>
              <w:t>Subclause 8.1.4.2</w:t>
            </w:r>
          </w:p>
        </w:tc>
        <w:tc>
          <w:tcPr>
            <w:tcW w:w="1547" w:type="dxa"/>
          </w:tcPr>
          <w:p w14:paraId="3833D8DB" w14:textId="77777777" w:rsidR="00E90FF3" w:rsidRDefault="00E90FF3">
            <w:pPr>
              <w:pStyle w:val="TAL"/>
            </w:pPr>
            <w:r>
              <w:t>M</w:t>
            </w:r>
          </w:p>
        </w:tc>
        <w:tc>
          <w:tcPr>
            <w:tcW w:w="1547" w:type="dxa"/>
          </w:tcPr>
          <w:p w14:paraId="38132BB7" w14:textId="77777777" w:rsidR="00E90FF3" w:rsidRDefault="00E90FF3">
            <w:pPr>
              <w:pStyle w:val="TAL"/>
            </w:pPr>
            <w:r>
              <w:t>V</w:t>
            </w:r>
          </w:p>
        </w:tc>
        <w:tc>
          <w:tcPr>
            <w:tcW w:w="1547" w:type="dxa"/>
          </w:tcPr>
          <w:p w14:paraId="5280E35F" w14:textId="77777777" w:rsidR="00E90FF3" w:rsidRDefault="00E90FF3">
            <w:pPr>
              <w:pStyle w:val="TAL"/>
            </w:pPr>
            <w:r>
              <w:t>1 octet</w:t>
            </w:r>
          </w:p>
        </w:tc>
      </w:tr>
    </w:tbl>
    <w:p w14:paraId="455D6319" w14:textId="77777777" w:rsidR="00E90FF3" w:rsidRDefault="00E90FF3"/>
    <w:p w14:paraId="2AAFA0EE" w14:textId="77777777" w:rsidR="00E90FF3" w:rsidRDefault="00E90FF3">
      <w:pPr>
        <w:pStyle w:val="Heading2"/>
      </w:pPr>
      <w:bookmarkStart w:id="651" w:name="_Toc4429846"/>
      <w:bookmarkStart w:id="652" w:name="_Toc45191642"/>
      <w:bookmarkStart w:id="653" w:name="_Toc45191821"/>
      <w:bookmarkStart w:id="654" w:name="_Toc45192000"/>
      <w:bookmarkStart w:id="655" w:name="_Toc163123720"/>
      <w:r>
        <w:t>7.3</w:t>
      </w:r>
      <w:r>
        <w:tab/>
        <w:t>Messages for short message and notification transfer on SM</w:t>
      </w:r>
      <w:r>
        <w:noBreakHyphen/>
        <w:t>RL</w:t>
      </w:r>
      <w:bookmarkEnd w:id="651"/>
      <w:bookmarkEnd w:id="652"/>
      <w:bookmarkEnd w:id="653"/>
      <w:bookmarkEnd w:id="654"/>
      <w:bookmarkEnd w:id="655"/>
    </w:p>
    <w:p w14:paraId="2EBDA50D" w14:textId="77777777" w:rsidR="00E90FF3" w:rsidRDefault="00E90FF3">
      <w:r>
        <w:t>This subclause describes the functional definition and content of the messages sent between two SMR entities.</w:t>
      </w:r>
    </w:p>
    <w:p w14:paraId="3C71AE5A" w14:textId="77777777" w:rsidR="00E90FF3" w:rsidRDefault="00E90FF3">
      <w:r>
        <w:t>There are 4 messages defined: RP</w:t>
      </w:r>
      <w:r>
        <w:noBreakHyphen/>
        <w:t>DATA, RP</w:t>
      </w:r>
      <w:r>
        <w:noBreakHyphen/>
        <w:t>SMMA, RP</w:t>
      </w:r>
      <w:r>
        <w:noBreakHyphen/>
        <w:t>ACK and RP</w:t>
      </w:r>
      <w:r>
        <w:noBreakHyphen/>
        <w:t>ERROR.</w:t>
      </w:r>
    </w:p>
    <w:p w14:paraId="703A893C" w14:textId="77777777" w:rsidR="00E90FF3" w:rsidRDefault="00E90FF3">
      <w:pPr>
        <w:pStyle w:val="Heading3"/>
      </w:pPr>
      <w:bookmarkStart w:id="656" w:name="_Toc4429847"/>
      <w:bookmarkStart w:id="657" w:name="_Toc45191643"/>
      <w:bookmarkStart w:id="658" w:name="_Toc45191822"/>
      <w:bookmarkStart w:id="659" w:name="_Toc45192001"/>
      <w:bookmarkStart w:id="660" w:name="_Toc163123721"/>
      <w:r>
        <w:t>7.3.1</w:t>
      </w:r>
      <w:r>
        <w:tab/>
        <w:t>RP</w:t>
      </w:r>
      <w:r>
        <w:noBreakHyphen/>
        <w:t>DATA</w:t>
      </w:r>
      <w:bookmarkEnd w:id="656"/>
      <w:bookmarkEnd w:id="657"/>
      <w:bookmarkEnd w:id="658"/>
      <w:bookmarkEnd w:id="659"/>
      <w:bookmarkEnd w:id="660"/>
    </w:p>
    <w:p w14:paraId="10AFBB23" w14:textId="77777777" w:rsidR="00E90FF3" w:rsidRDefault="00E90FF3">
      <w:r>
        <w:t>A phase 2 entity shall not reject a RP</w:t>
      </w:r>
      <w:r>
        <w:noBreakHyphen/>
        <w:t>DATA message where both address elements have a length greater than 0.</w:t>
      </w:r>
    </w:p>
    <w:p w14:paraId="40AAD667" w14:textId="77777777" w:rsidR="00E90FF3" w:rsidRDefault="00E90FF3">
      <w:pPr>
        <w:pStyle w:val="Heading4"/>
      </w:pPr>
      <w:bookmarkStart w:id="661" w:name="_Toc4429848"/>
      <w:bookmarkStart w:id="662" w:name="_Toc45191644"/>
      <w:bookmarkStart w:id="663" w:name="_Toc45191823"/>
      <w:bookmarkStart w:id="664" w:name="_Toc45192002"/>
      <w:bookmarkStart w:id="665" w:name="_Toc163123722"/>
      <w:r>
        <w:t>7.3.1.1</w:t>
      </w:r>
      <w:r>
        <w:tab/>
        <w:t>RP</w:t>
      </w:r>
      <w:r>
        <w:noBreakHyphen/>
        <w:t xml:space="preserve">DATA (Network to </w:t>
      </w:r>
      <w:smartTag w:uri="urn:schemas-microsoft-com:office:smarttags" w:element="place">
        <w:r>
          <w:t>Mobile</w:t>
        </w:r>
      </w:smartTag>
      <w:r>
        <w:t xml:space="preserve"> Station)</w:t>
      </w:r>
      <w:bookmarkEnd w:id="661"/>
      <w:bookmarkEnd w:id="662"/>
      <w:bookmarkEnd w:id="663"/>
      <w:bookmarkEnd w:id="664"/>
      <w:bookmarkEnd w:id="665"/>
    </w:p>
    <w:p w14:paraId="74EFF918" w14:textId="77777777" w:rsidR="00E90FF3" w:rsidRDefault="00E90FF3">
      <w:r>
        <w:t xml:space="preserve">This message is sent in MSC </w:t>
      </w:r>
      <w:r>
        <w:noBreakHyphen/>
        <w:t xml:space="preserve">&gt; MS direction. The message is used to relay the TPDUs. The information elements are in line with </w:t>
      </w:r>
      <w:r>
        <w:rPr>
          <w:rFonts w:hint="eastAsia"/>
        </w:rPr>
        <w:t>3GPP TS 23.040</w:t>
      </w:r>
      <w:r>
        <w:t>. See table 7.4/3GPP TS 24.011.</w:t>
      </w:r>
    </w:p>
    <w:p w14:paraId="3533F918" w14:textId="77777777" w:rsidR="00E90FF3" w:rsidRDefault="00E90FF3" w:rsidP="003F002A">
      <w:pPr>
        <w:pStyle w:val="TH"/>
      </w:pPr>
      <w:r>
        <w:t>Table 7.4/3GPP TS 24.011: RP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5E1CF114" w14:textId="77777777">
        <w:trPr>
          <w:jc w:val="center"/>
        </w:trPr>
        <w:tc>
          <w:tcPr>
            <w:tcW w:w="817" w:type="dxa"/>
          </w:tcPr>
          <w:p w14:paraId="25E7CC70" w14:textId="77777777" w:rsidR="00E90FF3" w:rsidRPr="00401BD5" w:rsidRDefault="00E90FF3">
            <w:pPr>
              <w:pStyle w:val="TAH"/>
            </w:pPr>
          </w:p>
        </w:tc>
        <w:tc>
          <w:tcPr>
            <w:tcW w:w="2373" w:type="dxa"/>
          </w:tcPr>
          <w:p w14:paraId="489A9970" w14:textId="77777777" w:rsidR="00E90FF3" w:rsidRPr="00401BD5" w:rsidRDefault="00E90FF3">
            <w:pPr>
              <w:pStyle w:val="TAH"/>
            </w:pPr>
            <w:r w:rsidRPr="00401BD5">
              <w:t>Information element</w:t>
            </w:r>
          </w:p>
        </w:tc>
        <w:tc>
          <w:tcPr>
            <w:tcW w:w="1738" w:type="dxa"/>
          </w:tcPr>
          <w:p w14:paraId="6DFD32BB" w14:textId="77777777" w:rsidR="00E90FF3" w:rsidRPr="00401BD5" w:rsidRDefault="00E90FF3">
            <w:pPr>
              <w:pStyle w:val="TAH"/>
            </w:pPr>
            <w:r w:rsidRPr="00401BD5">
              <w:t>Reference</w:t>
            </w:r>
          </w:p>
        </w:tc>
        <w:tc>
          <w:tcPr>
            <w:tcW w:w="1452" w:type="dxa"/>
          </w:tcPr>
          <w:p w14:paraId="25900FFE" w14:textId="77777777" w:rsidR="00E90FF3" w:rsidRPr="00401BD5" w:rsidRDefault="00E90FF3">
            <w:pPr>
              <w:pStyle w:val="TAH"/>
            </w:pPr>
            <w:r w:rsidRPr="00401BD5">
              <w:t>Presence</w:t>
            </w:r>
          </w:p>
        </w:tc>
        <w:tc>
          <w:tcPr>
            <w:tcW w:w="1595" w:type="dxa"/>
          </w:tcPr>
          <w:p w14:paraId="22C25805" w14:textId="77777777" w:rsidR="00E90FF3" w:rsidRPr="00401BD5" w:rsidRDefault="00E90FF3">
            <w:pPr>
              <w:pStyle w:val="TAH"/>
            </w:pPr>
            <w:r w:rsidRPr="00401BD5">
              <w:t>Format</w:t>
            </w:r>
          </w:p>
        </w:tc>
        <w:tc>
          <w:tcPr>
            <w:tcW w:w="1595" w:type="dxa"/>
          </w:tcPr>
          <w:p w14:paraId="14B77C01" w14:textId="77777777" w:rsidR="00E90FF3" w:rsidRPr="00401BD5" w:rsidRDefault="00E90FF3">
            <w:pPr>
              <w:pStyle w:val="TAH"/>
            </w:pPr>
            <w:r w:rsidRPr="00401BD5">
              <w:t>Length</w:t>
            </w:r>
          </w:p>
        </w:tc>
      </w:tr>
      <w:tr w:rsidR="00E90FF3" w14:paraId="52EBB395" w14:textId="77777777">
        <w:trPr>
          <w:jc w:val="center"/>
        </w:trPr>
        <w:tc>
          <w:tcPr>
            <w:tcW w:w="817" w:type="dxa"/>
          </w:tcPr>
          <w:p w14:paraId="17596762" w14:textId="77777777" w:rsidR="00E90FF3" w:rsidRDefault="00E90FF3">
            <w:pPr>
              <w:pStyle w:val="TAL"/>
            </w:pPr>
          </w:p>
        </w:tc>
        <w:tc>
          <w:tcPr>
            <w:tcW w:w="2373" w:type="dxa"/>
          </w:tcPr>
          <w:p w14:paraId="5BDFC948" w14:textId="77777777" w:rsidR="00E90FF3" w:rsidRDefault="00E90FF3">
            <w:pPr>
              <w:pStyle w:val="TAL"/>
            </w:pPr>
            <w:r>
              <w:t>RP</w:t>
            </w:r>
            <w:r>
              <w:noBreakHyphen/>
              <w:t>Message Type</w:t>
            </w:r>
          </w:p>
        </w:tc>
        <w:tc>
          <w:tcPr>
            <w:tcW w:w="1738" w:type="dxa"/>
          </w:tcPr>
          <w:p w14:paraId="3339AF37" w14:textId="77777777" w:rsidR="00E90FF3" w:rsidRDefault="00E90FF3">
            <w:pPr>
              <w:pStyle w:val="TAL"/>
            </w:pPr>
            <w:r>
              <w:t>Subclause 8.2.2</w:t>
            </w:r>
          </w:p>
        </w:tc>
        <w:tc>
          <w:tcPr>
            <w:tcW w:w="1452" w:type="dxa"/>
          </w:tcPr>
          <w:p w14:paraId="4703A593" w14:textId="77777777" w:rsidR="00E90FF3" w:rsidRDefault="00E90FF3">
            <w:pPr>
              <w:pStyle w:val="TAL"/>
            </w:pPr>
            <w:r>
              <w:t>M</w:t>
            </w:r>
          </w:p>
        </w:tc>
        <w:tc>
          <w:tcPr>
            <w:tcW w:w="1595" w:type="dxa"/>
          </w:tcPr>
          <w:p w14:paraId="71F3D503" w14:textId="77777777" w:rsidR="00E90FF3" w:rsidRDefault="00E90FF3">
            <w:pPr>
              <w:pStyle w:val="TAL"/>
            </w:pPr>
            <w:r>
              <w:t>V</w:t>
            </w:r>
          </w:p>
        </w:tc>
        <w:tc>
          <w:tcPr>
            <w:tcW w:w="1595" w:type="dxa"/>
          </w:tcPr>
          <w:p w14:paraId="323FC169" w14:textId="77777777" w:rsidR="00E90FF3" w:rsidRDefault="00E90FF3">
            <w:pPr>
              <w:pStyle w:val="TAL"/>
            </w:pPr>
            <w:r>
              <w:t>3 bits</w:t>
            </w:r>
          </w:p>
        </w:tc>
      </w:tr>
      <w:tr w:rsidR="00E90FF3" w14:paraId="15FF0777" w14:textId="77777777">
        <w:trPr>
          <w:jc w:val="center"/>
        </w:trPr>
        <w:tc>
          <w:tcPr>
            <w:tcW w:w="817" w:type="dxa"/>
          </w:tcPr>
          <w:p w14:paraId="37553E2F" w14:textId="77777777" w:rsidR="00E90FF3" w:rsidRDefault="00E90FF3">
            <w:pPr>
              <w:pStyle w:val="TAL"/>
            </w:pPr>
          </w:p>
        </w:tc>
        <w:tc>
          <w:tcPr>
            <w:tcW w:w="2373" w:type="dxa"/>
          </w:tcPr>
          <w:p w14:paraId="5C3F6FDB" w14:textId="77777777" w:rsidR="00E90FF3" w:rsidRDefault="00E90FF3">
            <w:pPr>
              <w:pStyle w:val="TAL"/>
            </w:pPr>
            <w:r>
              <w:t>RP</w:t>
            </w:r>
            <w:r>
              <w:noBreakHyphen/>
              <w:t>Message Reference</w:t>
            </w:r>
          </w:p>
        </w:tc>
        <w:tc>
          <w:tcPr>
            <w:tcW w:w="1738" w:type="dxa"/>
          </w:tcPr>
          <w:p w14:paraId="08B31C26" w14:textId="77777777" w:rsidR="00E90FF3" w:rsidRDefault="00E90FF3">
            <w:pPr>
              <w:pStyle w:val="TAL"/>
            </w:pPr>
            <w:r>
              <w:t>Subclause 8.2.3</w:t>
            </w:r>
          </w:p>
        </w:tc>
        <w:tc>
          <w:tcPr>
            <w:tcW w:w="1452" w:type="dxa"/>
          </w:tcPr>
          <w:p w14:paraId="5A4B8D62" w14:textId="77777777" w:rsidR="00E90FF3" w:rsidRDefault="00E90FF3">
            <w:pPr>
              <w:pStyle w:val="TAL"/>
            </w:pPr>
            <w:r>
              <w:t>M</w:t>
            </w:r>
          </w:p>
        </w:tc>
        <w:tc>
          <w:tcPr>
            <w:tcW w:w="1595" w:type="dxa"/>
          </w:tcPr>
          <w:p w14:paraId="1F7BCF8E" w14:textId="77777777" w:rsidR="00E90FF3" w:rsidRDefault="00E90FF3">
            <w:pPr>
              <w:pStyle w:val="TAL"/>
            </w:pPr>
            <w:r>
              <w:t>V</w:t>
            </w:r>
          </w:p>
        </w:tc>
        <w:tc>
          <w:tcPr>
            <w:tcW w:w="1595" w:type="dxa"/>
          </w:tcPr>
          <w:p w14:paraId="6BD64417" w14:textId="77777777" w:rsidR="00E90FF3" w:rsidRDefault="00E90FF3">
            <w:pPr>
              <w:pStyle w:val="TAL"/>
            </w:pPr>
            <w:r>
              <w:t>1 octet</w:t>
            </w:r>
          </w:p>
        </w:tc>
      </w:tr>
      <w:tr w:rsidR="00E90FF3" w14:paraId="721CDF49" w14:textId="77777777">
        <w:trPr>
          <w:jc w:val="center"/>
        </w:trPr>
        <w:tc>
          <w:tcPr>
            <w:tcW w:w="817" w:type="dxa"/>
          </w:tcPr>
          <w:p w14:paraId="73CE234A" w14:textId="77777777" w:rsidR="00E90FF3" w:rsidRDefault="00E90FF3">
            <w:pPr>
              <w:pStyle w:val="TAL"/>
            </w:pPr>
          </w:p>
        </w:tc>
        <w:tc>
          <w:tcPr>
            <w:tcW w:w="2373" w:type="dxa"/>
          </w:tcPr>
          <w:p w14:paraId="462CBD87" w14:textId="77777777" w:rsidR="00E90FF3" w:rsidRDefault="00E90FF3">
            <w:pPr>
              <w:pStyle w:val="TAL"/>
            </w:pPr>
            <w:r>
              <w:t>RP</w:t>
            </w:r>
            <w:r>
              <w:noBreakHyphen/>
              <w:t>Originator Address</w:t>
            </w:r>
          </w:p>
        </w:tc>
        <w:tc>
          <w:tcPr>
            <w:tcW w:w="1738" w:type="dxa"/>
          </w:tcPr>
          <w:p w14:paraId="3D6FB065" w14:textId="77777777" w:rsidR="00E90FF3" w:rsidRDefault="00E90FF3">
            <w:pPr>
              <w:pStyle w:val="TAL"/>
            </w:pPr>
            <w:r>
              <w:t>Subclause 8.2.5.1</w:t>
            </w:r>
          </w:p>
        </w:tc>
        <w:tc>
          <w:tcPr>
            <w:tcW w:w="1452" w:type="dxa"/>
          </w:tcPr>
          <w:p w14:paraId="00CEF00E" w14:textId="77777777" w:rsidR="00E90FF3" w:rsidRDefault="00E90FF3">
            <w:pPr>
              <w:pStyle w:val="TAL"/>
            </w:pPr>
            <w:r>
              <w:t>M</w:t>
            </w:r>
          </w:p>
        </w:tc>
        <w:tc>
          <w:tcPr>
            <w:tcW w:w="1595" w:type="dxa"/>
          </w:tcPr>
          <w:p w14:paraId="1DDC0901"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1D521C85" w14:textId="77777777" w:rsidR="00E90FF3" w:rsidRDefault="00E90FF3">
            <w:pPr>
              <w:pStyle w:val="TAL"/>
            </w:pPr>
            <w:r>
              <w:t>1</w:t>
            </w:r>
            <w:r>
              <w:noBreakHyphen/>
              <w:t>12 octets</w:t>
            </w:r>
          </w:p>
        </w:tc>
      </w:tr>
      <w:tr w:rsidR="00E90FF3" w14:paraId="4B9478F2" w14:textId="77777777">
        <w:trPr>
          <w:jc w:val="center"/>
        </w:trPr>
        <w:tc>
          <w:tcPr>
            <w:tcW w:w="817" w:type="dxa"/>
          </w:tcPr>
          <w:p w14:paraId="58AEE838" w14:textId="77777777" w:rsidR="00E90FF3" w:rsidRDefault="00E90FF3">
            <w:pPr>
              <w:pStyle w:val="TAL"/>
            </w:pPr>
          </w:p>
        </w:tc>
        <w:tc>
          <w:tcPr>
            <w:tcW w:w="2373" w:type="dxa"/>
          </w:tcPr>
          <w:p w14:paraId="490F95C5" w14:textId="77777777" w:rsidR="00E90FF3" w:rsidRDefault="00E90FF3">
            <w:pPr>
              <w:pStyle w:val="TAL"/>
            </w:pPr>
            <w:r>
              <w:t>RP</w:t>
            </w:r>
            <w:r>
              <w:noBreakHyphen/>
              <w:t>Destination Address</w:t>
            </w:r>
          </w:p>
        </w:tc>
        <w:tc>
          <w:tcPr>
            <w:tcW w:w="1738" w:type="dxa"/>
          </w:tcPr>
          <w:p w14:paraId="75F16FD8" w14:textId="77777777" w:rsidR="00E90FF3" w:rsidRDefault="00E90FF3">
            <w:pPr>
              <w:pStyle w:val="TAL"/>
            </w:pPr>
            <w:r>
              <w:t>Subclause 8.2.5.2</w:t>
            </w:r>
          </w:p>
        </w:tc>
        <w:tc>
          <w:tcPr>
            <w:tcW w:w="1452" w:type="dxa"/>
          </w:tcPr>
          <w:p w14:paraId="4A5CA409" w14:textId="77777777" w:rsidR="00E90FF3" w:rsidRDefault="00E90FF3">
            <w:pPr>
              <w:pStyle w:val="TAL"/>
            </w:pPr>
            <w:r>
              <w:t>M</w:t>
            </w:r>
          </w:p>
        </w:tc>
        <w:tc>
          <w:tcPr>
            <w:tcW w:w="1595" w:type="dxa"/>
          </w:tcPr>
          <w:p w14:paraId="5F0DBCC4"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2D0FA0B1" w14:textId="77777777" w:rsidR="00E90FF3" w:rsidRDefault="00E90FF3">
            <w:pPr>
              <w:pStyle w:val="TAL"/>
              <w:rPr>
                <w:lang w:val="nb-NO"/>
              </w:rPr>
            </w:pPr>
            <w:r>
              <w:rPr>
                <w:lang w:val="nb-NO"/>
              </w:rPr>
              <w:t>1 octet</w:t>
            </w:r>
          </w:p>
        </w:tc>
      </w:tr>
      <w:tr w:rsidR="00E90FF3" w14:paraId="10C8F3D2" w14:textId="77777777">
        <w:trPr>
          <w:jc w:val="center"/>
        </w:trPr>
        <w:tc>
          <w:tcPr>
            <w:tcW w:w="817" w:type="dxa"/>
          </w:tcPr>
          <w:p w14:paraId="19F0C32B" w14:textId="77777777" w:rsidR="00E90FF3" w:rsidRDefault="00E90FF3">
            <w:pPr>
              <w:pStyle w:val="TAL"/>
              <w:rPr>
                <w:lang w:val="nb-NO"/>
              </w:rPr>
            </w:pPr>
          </w:p>
        </w:tc>
        <w:tc>
          <w:tcPr>
            <w:tcW w:w="2373" w:type="dxa"/>
          </w:tcPr>
          <w:p w14:paraId="447C07A3" w14:textId="77777777" w:rsidR="00E90FF3" w:rsidRDefault="00E90FF3">
            <w:pPr>
              <w:pStyle w:val="TAL"/>
              <w:rPr>
                <w:lang w:val="nb-NO"/>
              </w:rPr>
            </w:pPr>
            <w:r>
              <w:rPr>
                <w:lang w:val="nb-NO"/>
              </w:rPr>
              <w:t>RP</w:t>
            </w:r>
            <w:r>
              <w:rPr>
                <w:lang w:val="nb-NO"/>
              </w:rPr>
              <w:noBreakHyphen/>
              <w:t>User Data</w:t>
            </w:r>
          </w:p>
        </w:tc>
        <w:tc>
          <w:tcPr>
            <w:tcW w:w="1738" w:type="dxa"/>
          </w:tcPr>
          <w:p w14:paraId="653DC8D6" w14:textId="77777777" w:rsidR="00E90FF3" w:rsidRDefault="00E90FF3">
            <w:pPr>
              <w:pStyle w:val="TAL"/>
            </w:pPr>
            <w:r>
              <w:t>Subclause 8.2.5.3</w:t>
            </w:r>
          </w:p>
        </w:tc>
        <w:tc>
          <w:tcPr>
            <w:tcW w:w="1452" w:type="dxa"/>
          </w:tcPr>
          <w:p w14:paraId="0E4EA4AB" w14:textId="77777777" w:rsidR="00E90FF3" w:rsidRDefault="00E90FF3">
            <w:pPr>
              <w:pStyle w:val="TAL"/>
            </w:pPr>
            <w:r>
              <w:t>M</w:t>
            </w:r>
          </w:p>
        </w:tc>
        <w:tc>
          <w:tcPr>
            <w:tcW w:w="1595" w:type="dxa"/>
          </w:tcPr>
          <w:p w14:paraId="7A0FEF50"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505CBCEF" w14:textId="77777777" w:rsidR="00E90FF3" w:rsidRDefault="00E90FF3">
            <w:pPr>
              <w:pStyle w:val="TAL"/>
            </w:pPr>
            <w:r>
              <w:sym w:font="Symbol" w:char="F0A3"/>
            </w:r>
            <w:r>
              <w:t xml:space="preserve"> 233 octets</w:t>
            </w:r>
          </w:p>
        </w:tc>
      </w:tr>
    </w:tbl>
    <w:p w14:paraId="083E6E59" w14:textId="77777777" w:rsidR="00E90FF3" w:rsidRDefault="00E90FF3"/>
    <w:p w14:paraId="5E1C0281" w14:textId="77777777" w:rsidR="00E90FF3" w:rsidRDefault="00E90FF3">
      <w:pPr>
        <w:pStyle w:val="Heading4"/>
      </w:pPr>
      <w:bookmarkStart w:id="666" w:name="_Toc4429849"/>
      <w:bookmarkStart w:id="667" w:name="_Toc45191645"/>
      <w:bookmarkStart w:id="668" w:name="_Toc45191824"/>
      <w:bookmarkStart w:id="669" w:name="_Toc45192003"/>
      <w:bookmarkStart w:id="670" w:name="_Toc163123723"/>
      <w:r>
        <w:t>7.3.1.2</w:t>
      </w:r>
      <w:r>
        <w:tab/>
        <w:t>RP</w:t>
      </w:r>
      <w:r>
        <w:noBreakHyphen/>
        <w:t>DATA (Mobile Station to Network)</w:t>
      </w:r>
      <w:bookmarkEnd w:id="666"/>
      <w:bookmarkEnd w:id="667"/>
      <w:bookmarkEnd w:id="668"/>
      <w:bookmarkEnd w:id="669"/>
      <w:bookmarkEnd w:id="670"/>
    </w:p>
    <w:p w14:paraId="7398F536" w14:textId="77777777" w:rsidR="00E90FF3" w:rsidRDefault="00E90FF3">
      <w:r>
        <w:t xml:space="preserve">This message is sent in MS </w:t>
      </w:r>
      <w:r>
        <w:noBreakHyphen/>
        <w:t xml:space="preserve">&gt; MSC direction. The message is used to relay the TPDUs. The information elements are in line with </w:t>
      </w:r>
      <w:r>
        <w:rPr>
          <w:rFonts w:hint="eastAsia"/>
        </w:rPr>
        <w:t>3GPP TS 23.040</w:t>
      </w:r>
      <w:r>
        <w:t>. See table 7.5/3GPP TS 24.011.</w:t>
      </w:r>
    </w:p>
    <w:p w14:paraId="4E041D77" w14:textId="77777777" w:rsidR="00E90FF3" w:rsidRDefault="00E90FF3" w:rsidP="003F002A">
      <w:pPr>
        <w:pStyle w:val="TH"/>
      </w:pPr>
      <w:r>
        <w:lastRenderedPageBreak/>
        <w:t>Table 7.5/3GPP TS 24.011: RP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3B1BF639" w14:textId="77777777">
        <w:trPr>
          <w:jc w:val="center"/>
        </w:trPr>
        <w:tc>
          <w:tcPr>
            <w:tcW w:w="817" w:type="dxa"/>
          </w:tcPr>
          <w:p w14:paraId="0EEB3A05" w14:textId="77777777" w:rsidR="00E90FF3" w:rsidRPr="00401BD5" w:rsidRDefault="00E90FF3">
            <w:pPr>
              <w:pStyle w:val="TAH"/>
            </w:pPr>
          </w:p>
        </w:tc>
        <w:tc>
          <w:tcPr>
            <w:tcW w:w="2373" w:type="dxa"/>
          </w:tcPr>
          <w:p w14:paraId="711D98D9" w14:textId="77777777" w:rsidR="00E90FF3" w:rsidRPr="00401BD5" w:rsidRDefault="00E90FF3">
            <w:pPr>
              <w:pStyle w:val="TAH"/>
            </w:pPr>
            <w:r w:rsidRPr="00401BD5">
              <w:t>Information element</w:t>
            </w:r>
          </w:p>
        </w:tc>
        <w:tc>
          <w:tcPr>
            <w:tcW w:w="1738" w:type="dxa"/>
          </w:tcPr>
          <w:p w14:paraId="177D9E2B" w14:textId="77777777" w:rsidR="00E90FF3" w:rsidRPr="00401BD5" w:rsidRDefault="00E90FF3">
            <w:pPr>
              <w:pStyle w:val="TAH"/>
            </w:pPr>
            <w:r w:rsidRPr="00401BD5">
              <w:t>Reference</w:t>
            </w:r>
          </w:p>
        </w:tc>
        <w:tc>
          <w:tcPr>
            <w:tcW w:w="1452" w:type="dxa"/>
          </w:tcPr>
          <w:p w14:paraId="4929894C" w14:textId="77777777" w:rsidR="00E90FF3" w:rsidRPr="00401BD5" w:rsidRDefault="00E90FF3">
            <w:pPr>
              <w:pStyle w:val="TAH"/>
            </w:pPr>
            <w:r w:rsidRPr="00401BD5">
              <w:t>Presence</w:t>
            </w:r>
          </w:p>
        </w:tc>
        <w:tc>
          <w:tcPr>
            <w:tcW w:w="1595" w:type="dxa"/>
          </w:tcPr>
          <w:p w14:paraId="598512DB" w14:textId="77777777" w:rsidR="00E90FF3" w:rsidRPr="00401BD5" w:rsidRDefault="00E90FF3">
            <w:pPr>
              <w:pStyle w:val="TAH"/>
            </w:pPr>
            <w:r w:rsidRPr="00401BD5">
              <w:t>Format</w:t>
            </w:r>
          </w:p>
        </w:tc>
        <w:tc>
          <w:tcPr>
            <w:tcW w:w="1595" w:type="dxa"/>
          </w:tcPr>
          <w:p w14:paraId="61314B20" w14:textId="77777777" w:rsidR="00E90FF3" w:rsidRPr="00401BD5" w:rsidRDefault="00E90FF3">
            <w:pPr>
              <w:pStyle w:val="TAH"/>
            </w:pPr>
            <w:r w:rsidRPr="00401BD5">
              <w:t>Length</w:t>
            </w:r>
          </w:p>
        </w:tc>
      </w:tr>
      <w:tr w:rsidR="00E90FF3" w14:paraId="16BDBAF2" w14:textId="77777777">
        <w:trPr>
          <w:jc w:val="center"/>
        </w:trPr>
        <w:tc>
          <w:tcPr>
            <w:tcW w:w="817" w:type="dxa"/>
          </w:tcPr>
          <w:p w14:paraId="3AC1BC41" w14:textId="77777777" w:rsidR="00E90FF3" w:rsidRDefault="00E90FF3">
            <w:pPr>
              <w:pStyle w:val="TAL"/>
            </w:pPr>
          </w:p>
        </w:tc>
        <w:tc>
          <w:tcPr>
            <w:tcW w:w="2373" w:type="dxa"/>
          </w:tcPr>
          <w:p w14:paraId="355FD165" w14:textId="77777777" w:rsidR="00E90FF3" w:rsidRDefault="00E90FF3">
            <w:pPr>
              <w:pStyle w:val="TAL"/>
            </w:pPr>
            <w:r>
              <w:t>RP</w:t>
            </w:r>
            <w:r>
              <w:noBreakHyphen/>
              <w:t>Message Type</w:t>
            </w:r>
          </w:p>
        </w:tc>
        <w:tc>
          <w:tcPr>
            <w:tcW w:w="1738" w:type="dxa"/>
          </w:tcPr>
          <w:p w14:paraId="37F0E9FB" w14:textId="77777777" w:rsidR="00E90FF3" w:rsidRDefault="00E90FF3">
            <w:pPr>
              <w:pStyle w:val="TAL"/>
            </w:pPr>
            <w:r>
              <w:t>Subclause 8.2.2</w:t>
            </w:r>
          </w:p>
        </w:tc>
        <w:tc>
          <w:tcPr>
            <w:tcW w:w="1452" w:type="dxa"/>
          </w:tcPr>
          <w:p w14:paraId="304D174E" w14:textId="77777777" w:rsidR="00E90FF3" w:rsidRDefault="00E90FF3">
            <w:pPr>
              <w:pStyle w:val="TAL"/>
            </w:pPr>
            <w:r>
              <w:t>M</w:t>
            </w:r>
          </w:p>
        </w:tc>
        <w:tc>
          <w:tcPr>
            <w:tcW w:w="1595" w:type="dxa"/>
          </w:tcPr>
          <w:p w14:paraId="1883CC00" w14:textId="77777777" w:rsidR="00E90FF3" w:rsidRDefault="00E90FF3">
            <w:pPr>
              <w:pStyle w:val="TAL"/>
            </w:pPr>
            <w:r>
              <w:t>V</w:t>
            </w:r>
          </w:p>
        </w:tc>
        <w:tc>
          <w:tcPr>
            <w:tcW w:w="1595" w:type="dxa"/>
          </w:tcPr>
          <w:p w14:paraId="1335EC7A" w14:textId="77777777" w:rsidR="00E90FF3" w:rsidRDefault="00E90FF3">
            <w:pPr>
              <w:pStyle w:val="TAL"/>
            </w:pPr>
            <w:r>
              <w:t>3 bits</w:t>
            </w:r>
          </w:p>
        </w:tc>
      </w:tr>
      <w:tr w:rsidR="00E90FF3" w14:paraId="2C633451" w14:textId="77777777">
        <w:trPr>
          <w:jc w:val="center"/>
        </w:trPr>
        <w:tc>
          <w:tcPr>
            <w:tcW w:w="817" w:type="dxa"/>
          </w:tcPr>
          <w:p w14:paraId="07B9995A" w14:textId="77777777" w:rsidR="00E90FF3" w:rsidRDefault="00E90FF3">
            <w:pPr>
              <w:pStyle w:val="TAL"/>
            </w:pPr>
          </w:p>
        </w:tc>
        <w:tc>
          <w:tcPr>
            <w:tcW w:w="2373" w:type="dxa"/>
          </w:tcPr>
          <w:p w14:paraId="763CD773" w14:textId="77777777" w:rsidR="00E90FF3" w:rsidRDefault="00E90FF3">
            <w:pPr>
              <w:pStyle w:val="TAL"/>
            </w:pPr>
            <w:r>
              <w:t>RP</w:t>
            </w:r>
            <w:r>
              <w:noBreakHyphen/>
              <w:t>Message Reference</w:t>
            </w:r>
          </w:p>
        </w:tc>
        <w:tc>
          <w:tcPr>
            <w:tcW w:w="1738" w:type="dxa"/>
          </w:tcPr>
          <w:p w14:paraId="17225B1B" w14:textId="77777777" w:rsidR="00E90FF3" w:rsidRDefault="00E90FF3">
            <w:pPr>
              <w:pStyle w:val="TAL"/>
            </w:pPr>
            <w:r>
              <w:t>Subclause 8.2.3</w:t>
            </w:r>
          </w:p>
        </w:tc>
        <w:tc>
          <w:tcPr>
            <w:tcW w:w="1452" w:type="dxa"/>
          </w:tcPr>
          <w:p w14:paraId="1C0DC5E5" w14:textId="77777777" w:rsidR="00E90FF3" w:rsidRDefault="00E90FF3">
            <w:pPr>
              <w:pStyle w:val="TAL"/>
            </w:pPr>
            <w:r>
              <w:t>M</w:t>
            </w:r>
          </w:p>
        </w:tc>
        <w:tc>
          <w:tcPr>
            <w:tcW w:w="1595" w:type="dxa"/>
          </w:tcPr>
          <w:p w14:paraId="576DA6AD" w14:textId="77777777" w:rsidR="00E90FF3" w:rsidRDefault="00E90FF3">
            <w:pPr>
              <w:pStyle w:val="TAL"/>
            </w:pPr>
            <w:r>
              <w:t>V</w:t>
            </w:r>
          </w:p>
        </w:tc>
        <w:tc>
          <w:tcPr>
            <w:tcW w:w="1595" w:type="dxa"/>
          </w:tcPr>
          <w:p w14:paraId="24A01570" w14:textId="77777777" w:rsidR="00E90FF3" w:rsidRDefault="00E90FF3">
            <w:pPr>
              <w:pStyle w:val="TAL"/>
            </w:pPr>
            <w:r>
              <w:t>1 octet</w:t>
            </w:r>
          </w:p>
        </w:tc>
      </w:tr>
      <w:tr w:rsidR="00E90FF3" w14:paraId="0A3EEFD5" w14:textId="77777777">
        <w:trPr>
          <w:jc w:val="center"/>
        </w:trPr>
        <w:tc>
          <w:tcPr>
            <w:tcW w:w="817" w:type="dxa"/>
          </w:tcPr>
          <w:p w14:paraId="74DADDF7" w14:textId="77777777" w:rsidR="00E90FF3" w:rsidRDefault="00E90FF3">
            <w:pPr>
              <w:pStyle w:val="TAL"/>
            </w:pPr>
          </w:p>
        </w:tc>
        <w:tc>
          <w:tcPr>
            <w:tcW w:w="2373" w:type="dxa"/>
          </w:tcPr>
          <w:p w14:paraId="0B824512" w14:textId="77777777" w:rsidR="00E90FF3" w:rsidRDefault="00E90FF3">
            <w:pPr>
              <w:pStyle w:val="TAL"/>
            </w:pPr>
            <w:r>
              <w:t>RP</w:t>
            </w:r>
            <w:r>
              <w:noBreakHyphen/>
              <w:t>Originator Address</w:t>
            </w:r>
          </w:p>
        </w:tc>
        <w:tc>
          <w:tcPr>
            <w:tcW w:w="1738" w:type="dxa"/>
          </w:tcPr>
          <w:p w14:paraId="1FA06C3A" w14:textId="77777777" w:rsidR="00E90FF3" w:rsidRDefault="00E90FF3">
            <w:pPr>
              <w:pStyle w:val="TAL"/>
            </w:pPr>
            <w:r>
              <w:t>Subclause 8.2.5.1</w:t>
            </w:r>
          </w:p>
        </w:tc>
        <w:tc>
          <w:tcPr>
            <w:tcW w:w="1452" w:type="dxa"/>
          </w:tcPr>
          <w:p w14:paraId="6864B8BF" w14:textId="77777777" w:rsidR="00E90FF3" w:rsidRDefault="00E90FF3">
            <w:pPr>
              <w:pStyle w:val="TAL"/>
            </w:pPr>
            <w:r>
              <w:t>M</w:t>
            </w:r>
          </w:p>
        </w:tc>
        <w:tc>
          <w:tcPr>
            <w:tcW w:w="1595" w:type="dxa"/>
          </w:tcPr>
          <w:p w14:paraId="7B1062C1"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3EA9917B" w14:textId="77777777" w:rsidR="00E90FF3" w:rsidRDefault="00E90FF3">
            <w:pPr>
              <w:pStyle w:val="TAL"/>
            </w:pPr>
            <w:r>
              <w:t>1 octet</w:t>
            </w:r>
          </w:p>
        </w:tc>
      </w:tr>
      <w:tr w:rsidR="00E90FF3" w14:paraId="0F375552" w14:textId="77777777">
        <w:trPr>
          <w:jc w:val="center"/>
        </w:trPr>
        <w:tc>
          <w:tcPr>
            <w:tcW w:w="817" w:type="dxa"/>
          </w:tcPr>
          <w:p w14:paraId="2B83712F" w14:textId="77777777" w:rsidR="00E90FF3" w:rsidRDefault="00E90FF3">
            <w:pPr>
              <w:pStyle w:val="TAL"/>
            </w:pPr>
          </w:p>
        </w:tc>
        <w:tc>
          <w:tcPr>
            <w:tcW w:w="2373" w:type="dxa"/>
          </w:tcPr>
          <w:p w14:paraId="6C99D164" w14:textId="77777777" w:rsidR="00E90FF3" w:rsidRDefault="00E90FF3">
            <w:pPr>
              <w:pStyle w:val="TAL"/>
            </w:pPr>
            <w:r>
              <w:t>RP</w:t>
            </w:r>
            <w:r>
              <w:noBreakHyphen/>
              <w:t>Destination Address</w:t>
            </w:r>
          </w:p>
        </w:tc>
        <w:tc>
          <w:tcPr>
            <w:tcW w:w="1738" w:type="dxa"/>
          </w:tcPr>
          <w:p w14:paraId="6402E7CE" w14:textId="77777777" w:rsidR="00E90FF3" w:rsidRDefault="00E90FF3">
            <w:pPr>
              <w:pStyle w:val="TAL"/>
            </w:pPr>
            <w:r>
              <w:t>Subclause 8.2.5.2</w:t>
            </w:r>
          </w:p>
        </w:tc>
        <w:tc>
          <w:tcPr>
            <w:tcW w:w="1452" w:type="dxa"/>
          </w:tcPr>
          <w:p w14:paraId="5E83BB0D" w14:textId="77777777" w:rsidR="00E90FF3" w:rsidRDefault="00E90FF3">
            <w:pPr>
              <w:pStyle w:val="TAL"/>
            </w:pPr>
            <w:r>
              <w:t>M</w:t>
            </w:r>
          </w:p>
        </w:tc>
        <w:tc>
          <w:tcPr>
            <w:tcW w:w="1595" w:type="dxa"/>
          </w:tcPr>
          <w:p w14:paraId="7EABCD2B"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1FEAD698" w14:textId="77777777" w:rsidR="00E90FF3" w:rsidRDefault="00E90FF3">
            <w:pPr>
              <w:pStyle w:val="TAL"/>
            </w:pPr>
            <w:r>
              <w:t>1</w:t>
            </w:r>
            <w:r>
              <w:noBreakHyphen/>
              <w:t>12 octets</w:t>
            </w:r>
          </w:p>
        </w:tc>
      </w:tr>
      <w:tr w:rsidR="00E90FF3" w14:paraId="005ACAA3" w14:textId="77777777">
        <w:trPr>
          <w:jc w:val="center"/>
        </w:trPr>
        <w:tc>
          <w:tcPr>
            <w:tcW w:w="817" w:type="dxa"/>
          </w:tcPr>
          <w:p w14:paraId="58D0E4EF" w14:textId="77777777" w:rsidR="00E90FF3" w:rsidRDefault="00E90FF3">
            <w:pPr>
              <w:pStyle w:val="TAL"/>
            </w:pPr>
          </w:p>
        </w:tc>
        <w:tc>
          <w:tcPr>
            <w:tcW w:w="2373" w:type="dxa"/>
          </w:tcPr>
          <w:p w14:paraId="60EB7CDD" w14:textId="77777777" w:rsidR="00E90FF3" w:rsidRDefault="00E90FF3">
            <w:pPr>
              <w:pStyle w:val="TAL"/>
            </w:pPr>
            <w:r>
              <w:t>RP</w:t>
            </w:r>
            <w:r>
              <w:noBreakHyphen/>
              <w:t>User Data</w:t>
            </w:r>
          </w:p>
        </w:tc>
        <w:tc>
          <w:tcPr>
            <w:tcW w:w="1738" w:type="dxa"/>
          </w:tcPr>
          <w:p w14:paraId="45221489" w14:textId="77777777" w:rsidR="00E90FF3" w:rsidRDefault="00E90FF3">
            <w:pPr>
              <w:pStyle w:val="TAL"/>
            </w:pPr>
            <w:r>
              <w:t>Subclause 8.2.5.3</w:t>
            </w:r>
          </w:p>
        </w:tc>
        <w:tc>
          <w:tcPr>
            <w:tcW w:w="1452" w:type="dxa"/>
          </w:tcPr>
          <w:p w14:paraId="477A94F9" w14:textId="77777777" w:rsidR="00E90FF3" w:rsidRDefault="00E90FF3">
            <w:pPr>
              <w:pStyle w:val="TAL"/>
            </w:pPr>
            <w:r>
              <w:t>M</w:t>
            </w:r>
          </w:p>
        </w:tc>
        <w:tc>
          <w:tcPr>
            <w:tcW w:w="1595" w:type="dxa"/>
          </w:tcPr>
          <w:p w14:paraId="44B2000E"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7BB8ECA1" w14:textId="77777777" w:rsidR="00E90FF3" w:rsidRDefault="00E90FF3">
            <w:pPr>
              <w:pStyle w:val="TAL"/>
            </w:pPr>
            <w:r>
              <w:sym w:font="Symbol" w:char="F0A3"/>
            </w:r>
            <w:r>
              <w:t xml:space="preserve"> 233 octets</w:t>
            </w:r>
          </w:p>
        </w:tc>
      </w:tr>
    </w:tbl>
    <w:p w14:paraId="361C834A" w14:textId="77777777" w:rsidR="00E90FF3" w:rsidRDefault="00E90FF3"/>
    <w:p w14:paraId="7EE590F0" w14:textId="77777777" w:rsidR="00E90FF3" w:rsidRDefault="00E90FF3">
      <w:pPr>
        <w:pStyle w:val="Heading3"/>
      </w:pPr>
      <w:bookmarkStart w:id="671" w:name="_Toc4429850"/>
      <w:bookmarkStart w:id="672" w:name="_Toc45191646"/>
      <w:bookmarkStart w:id="673" w:name="_Toc45191825"/>
      <w:bookmarkStart w:id="674" w:name="_Toc45192004"/>
      <w:bookmarkStart w:id="675" w:name="_Toc163123724"/>
      <w:r>
        <w:t>7.3.2</w:t>
      </w:r>
      <w:r>
        <w:tab/>
        <w:t>RP</w:t>
      </w:r>
      <w:r>
        <w:noBreakHyphen/>
        <w:t>SMMA</w:t>
      </w:r>
      <w:bookmarkEnd w:id="671"/>
      <w:bookmarkEnd w:id="672"/>
      <w:bookmarkEnd w:id="673"/>
      <w:bookmarkEnd w:id="674"/>
      <w:bookmarkEnd w:id="675"/>
    </w:p>
    <w:p w14:paraId="47F6345C" w14:textId="77777777" w:rsidR="00E90FF3" w:rsidRDefault="00E90FF3">
      <w:r>
        <w:t xml:space="preserve">This message is sent by the mobile station to relay a notification to the network that the mobile has memory available to receive one or more short messages. The information elements are in line with </w:t>
      </w:r>
      <w:r>
        <w:rPr>
          <w:rFonts w:hint="eastAsia"/>
        </w:rPr>
        <w:t>3GPP TS 23.040</w:t>
      </w:r>
      <w:r>
        <w:t>. See table 7.6/3GPP TS 24.011.</w:t>
      </w:r>
    </w:p>
    <w:p w14:paraId="4B4379EC" w14:textId="77777777" w:rsidR="00E90FF3" w:rsidRPr="00521135" w:rsidRDefault="00E90FF3" w:rsidP="003F002A">
      <w:pPr>
        <w:pStyle w:val="TH"/>
        <w:rPr>
          <w:lang w:val="fr-FR"/>
        </w:rPr>
      </w:pPr>
      <w:r w:rsidRPr="00521135">
        <w:rPr>
          <w:lang w:val="fr-FR"/>
        </w:rPr>
        <w:t>Table 7.6/3GPP TS 24.011: RP</w:t>
      </w:r>
      <w:r w:rsidRPr="00521135">
        <w:rPr>
          <w:lang w:val="fr-FR"/>
        </w:rPr>
        <w:noBreakHyphen/>
        <w:t>SMMA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595"/>
        <w:gridCol w:w="1595"/>
        <w:gridCol w:w="1595"/>
        <w:gridCol w:w="1595"/>
      </w:tblGrid>
      <w:tr w:rsidR="00E90FF3" w14:paraId="0F756DD5" w14:textId="77777777">
        <w:trPr>
          <w:jc w:val="center"/>
        </w:trPr>
        <w:tc>
          <w:tcPr>
            <w:tcW w:w="817" w:type="dxa"/>
          </w:tcPr>
          <w:p w14:paraId="76A93E07" w14:textId="77777777" w:rsidR="00E90FF3" w:rsidRPr="00521135" w:rsidRDefault="00E90FF3">
            <w:pPr>
              <w:pStyle w:val="TAH"/>
              <w:rPr>
                <w:lang w:val="fr-FR"/>
              </w:rPr>
            </w:pPr>
          </w:p>
        </w:tc>
        <w:tc>
          <w:tcPr>
            <w:tcW w:w="2373" w:type="dxa"/>
          </w:tcPr>
          <w:p w14:paraId="55BD96F1" w14:textId="77777777" w:rsidR="00E90FF3" w:rsidRPr="00401BD5" w:rsidRDefault="00E90FF3">
            <w:pPr>
              <w:pStyle w:val="TAH"/>
            </w:pPr>
            <w:r w:rsidRPr="00401BD5">
              <w:t>Information element</w:t>
            </w:r>
          </w:p>
        </w:tc>
        <w:tc>
          <w:tcPr>
            <w:tcW w:w="1595" w:type="dxa"/>
          </w:tcPr>
          <w:p w14:paraId="655473E4" w14:textId="77777777" w:rsidR="00E90FF3" w:rsidRPr="00401BD5" w:rsidRDefault="00E90FF3">
            <w:pPr>
              <w:pStyle w:val="TAH"/>
            </w:pPr>
            <w:r w:rsidRPr="00401BD5">
              <w:t>Reference</w:t>
            </w:r>
          </w:p>
        </w:tc>
        <w:tc>
          <w:tcPr>
            <w:tcW w:w="1595" w:type="dxa"/>
          </w:tcPr>
          <w:p w14:paraId="73EED195" w14:textId="77777777" w:rsidR="00E90FF3" w:rsidRPr="00401BD5" w:rsidRDefault="00E90FF3">
            <w:pPr>
              <w:pStyle w:val="TAH"/>
            </w:pPr>
            <w:r w:rsidRPr="00401BD5">
              <w:t>Presence</w:t>
            </w:r>
          </w:p>
        </w:tc>
        <w:tc>
          <w:tcPr>
            <w:tcW w:w="1595" w:type="dxa"/>
          </w:tcPr>
          <w:p w14:paraId="2BEB4694" w14:textId="77777777" w:rsidR="00E90FF3" w:rsidRPr="00401BD5" w:rsidRDefault="00E90FF3">
            <w:pPr>
              <w:pStyle w:val="TAH"/>
            </w:pPr>
            <w:r w:rsidRPr="00401BD5">
              <w:t>Format</w:t>
            </w:r>
          </w:p>
        </w:tc>
        <w:tc>
          <w:tcPr>
            <w:tcW w:w="1595" w:type="dxa"/>
          </w:tcPr>
          <w:p w14:paraId="7BFF6292" w14:textId="77777777" w:rsidR="00E90FF3" w:rsidRPr="00401BD5" w:rsidRDefault="00E90FF3">
            <w:pPr>
              <w:pStyle w:val="TAH"/>
            </w:pPr>
            <w:r w:rsidRPr="00401BD5">
              <w:t>Length</w:t>
            </w:r>
          </w:p>
        </w:tc>
      </w:tr>
      <w:tr w:rsidR="00E90FF3" w14:paraId="70A58241" w14:textId="77777777">
        <w:trPr>
          <w:jc w:val="center"/>
        </w:trPr>
        <w:tc>
          <w:tcPr>
            <w:tcW w:w="817" w:type="dxa"/>
          </w:tcPr>
          <w:p w14:paraId="27034259" w14:textId="77777777" w:rsidR="00E90FF3" w:rsidRDefault="00E90FF3">
            <w:pPr>
              <w:pStyle w:val="TAL"/>
            </w:pPr>
          </w:p>
        </w:tc>
        <w:tc>
          <w:tcPr>
            <w:tcW w:w="2373" w:type="dxa"/>
          </w:tcPr>
          <w:p w14:paraId="43150C20" w14:textId="77777777" w:rsidR="00E90FF3" w:rsidRDefault="00E90FF3">
            <w:pPr>
              <w:pStyle w:val="TAL"/>
            </w:pPr>
            <w:r>
              <w:t>RP</w:t>
            </w:r>
            <w:r>
              <w:noBreakHyphen/>
              <w:t>Message Type</w:t>
            </w:r>
          </w:p>
        </w:tc>
        <w:tc>
          <w:tcPr>
            <w:tcW w:w="1595" w:type="dxa"/>
          </w:tcPr>
          <w:p w14:paraId="197EFF85" w14:textId="77777777" w:rsidR="00E90FF3" w:rsidRDefault="00E90FF3">
            <w:pPr>
              <w:pStyle w:val="TAL"/>
            </w:pPr>
            <w:r>
              <w:t>Subclause 8.2.2</w:t>
            </w:r>
          </w:p>
        </w:tc>
        <w:tc>
          <w:tcPr>
            <w:tcW w:w="1595" w:type="dxa"/>
          </w:tcPr>
          <w:p w14:paraId="381D4744" w14:textId="77777777" w:rsidR="00E90FF3" w:rsidRDefault="00E90FF3">
            <w:pPr>
              <w:pStyle w:val="TAL"/>
            </w:pPr>
            <w:r>
              <w:t>M</w:t>
            </w:r>
          </w:p>
        </w:tc>
        <w:tc>
          <w:tcPr>
            <w:tcW w:w="1595" w:type="dxa"/>
          </w:tcPr>
          <w:p w14:paraId="5643CD26" w14:textId="77777777" w:rsidR="00E90FF3" w:rsidRDefault="00E90FF3">
            <w:pPr>
              <w:pStyle w:val="TAL"/>
            </w:pPr>
            <w:r>
              <w:t>V</w:t>
            </w:r>
          </w:p>
        </w:tc>
        <w:tc>
          <w:tcPr>
            <w:tcW w:w="1595" w:type="dxa"/>
          </w:tcPr>
          <w:p w14:paraId="022215A8" w14:textId="77777777" w:rsidR="00E90FF3" w:rsidRDefault="00E90FF3">
            <w:pPr>
              <w:pStyle w:val="TAL"/>
            </w:pPr>
            <w:r>
              <w:t>3 bits</w:t>
            </w:r>
          </w:p>
        </w:tc>
      </w:tr>
      <w:tr w:rsidR="00E90FF3" w14:paraId="4DB8CBE4" w14:textId="77777777">
        <w:trPr>
          <w:jc w:val="center"/>
        </w:trPr>
        <w:tc>
          <w:tcPr>
            <w:tcW w:w="817" w:type="dxa"/>
          </w:tcPr>
          <w:p w14:paraId="1882E89C" w14:textId="77777777" w:rsidR="00E90FF3" w:rsidRDefault="00E90FF3">
            <w:pPr>
              <w:pStyle w:val="TAL"/>
            </w:pPr>
          </w:p>
        </w:tc>
        <w:tc>
          <w:tcPr>
            <w:tcW w:w="2373" w:type="dxa"/>
          </w:tcPr>
          <w:p w14:paraId="71226FED" w14:textId="77777777" w:rsidR="00E90FF3" w:rsidRDefault="00E90FF3">
            <w:pPr>
              <w:pStyle w:val="TAL"/>
            </w:pPr>
            <w:r>
              <w:t>RP</w:t>
            </w:r>
            <w:r>
              <w:noBreakHyphen/>
              <w:t>Message Reference</w:t>
            </w:r>
          </w:p>
        </w:tc>
        <w:tc>
          <w:tcPr>
            <w:tcW w:w="1595" w:type="dxa"/>
          </w:tcPr>
          <w:p w14:paraId="512CCD55" w14:textId="77777777" w:rsidR="00E90FF3" w:rsidRDefault="00E90FF3">
            <w:pPr>
              <w:pStyle w:val="TAL"/>
            </w:pPr>
            <w:r>
              <w:t>Subclause 8.2.3</w:t>
            </w:r>
          </w:p>
        </w:tc>
        <w:tc>
          <w:tcPr>
            <w:tcW w:w="1595" w:type="dxa"/>
          </w:tcPr>
          <w:p w14:paraId="3ECE27FF" w14:textId="77777777" w:rsidR="00E90FF3" w:rsidRDefault="00E90FF3">
            <w:pPr>
              <w:pStyle w:val="TAL"/>
            </w:pPr>
            <w:r>
              <w:t>M</w:t>
            </w:r>
          </w:p>
        </w:tc>
        <w:tc>
          <w:tcPr>
            <w:tcW w:w="1595" w:type="dxa"/>
          </w:tcPr>
          <w:p w14:paraId="05E12D9E" w14:textId="77777777" w:rsidR="00E90FF3" w:rsidRDefault="00E90FF3">
            <w:pPr>
              <w:pStyle w:val="TAL"/>
            </w:pPr>
            <w:r>
              <w:t>V</w:t>
            </w:r>
          </w:p>
        </w:tc>
        <w:tc>
          <w:tcPr>
            <w:tcW w:w="1595" w:type="dxa"/>
          </w:tcPr>
          <w:p w14:paraId="2A9FC0EB" w14:textId="77777777" w:rsidR="00E90FF3" w:rsidRDefault="00E90FF3">
            <w:pPr>
              <w:pStyle w:val="TAL"/>
            </w:pPr>
            <w:r>
              <w:t>1 octet</w:t>
            </w:r>
          </w:p>
        </w:tc>
      </w:tr>
    </w:tbl>
    <w:p w14:paraId="4572BF79" w14:textId="77777777" w:rsidR="00E90FF3" w:rsidRDefault="00E90FF3"/>
    <w:p w14:paraId="5E285009" w14:textId="77777777" w:rsidR="00E90FF3" w:rsidRDefault="00E90FF3">
      <w:pPr>
        <w:pStyle w:val="Heading3"/>
      </w:pPr>
      <w:bookmarkStart w:id="676" w:name="_Toc4429851"/>
      <w:bookmarkStart w:id="677" w:name="_Toc45191647"/>
      <w:bookmarkStart w:id="678" w:name="_Toc45191826"/>
      <w:bookmarkStart w:id="679" w:name="_Toc45192005"/>
      <w:bookmarkStart w:id="680" w:name="_Toc163123725"/>
      <w:r>
        <w:t>7.3.3</w:t>
      </w:r>
      <w:r>
        <w:tab/>
        <w:t>RP</w:t>
      </w:r>
      <w:r>
        <w:noBreakHyphen/>
        <w:t>ACK</w:t>
      </w:r>
      <w:bookmarkEnd w:id="676"/>
      <w:bookmarkEnd w:id="677"/>
      <w:bookmarkEnd w:id="678"/>
      <w:bookmarkEnd w:id="679"/>
      <w:bookmarkEnd w:id="680"/>
    </w:p>
    <w:p w14:paraId="4B934342" w14:textId="77777777" w:rsidR="00E90FF3" w:rsidRDefault="00E90FF3">
      <w:r>
        <w:t>This message is sent between the MSC and the mobile station in both directions and used to relay the acknowledgement of a RP</w:t>
      </w:r>
      <w:r>
        <w:noBreakHyphen/>
        <w:t>DATA or RP</w:t>
      </w:r>
      <w:r>
        <w:noBreakHyphen/>
        <w:t xml:space="preserve">SMMA message reception. The information elements are in line with </w:t>
      </w:r>
      <w:r>
        <w:rPr>
          <w:rFonts w:hint="eastAsia"/>
        </w:rPr>
        <w:t>3GPP TS 23.040</w:t>
      </w:r>
      <w:r>
        <w:t>. See table 7.7/3GPP TS 24.011.</w:t>
      </w:r>
    </w:p>
    <w:p w14:paraId="6B881A95" w14:textId="77777777" w:rsidR="00E90FF3" w:rsidRDefault="00E90FF3" w:rsidP="003F002A">
      <w:pPr>
        <w:pStyle w:val="TH"/>
      </w:pPr>
      <w:r>
        <w:t>Table 7.7/3GPP TS 24.011: RP</w:t>
      </w:r>
      <w:r>
        <w:noBreakHyphen/>
        <w:t>ACK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2694A3F9" w14:textId="77777777">
        <w:trPr>
          <w:jc w:val="center"/>
        </w:trPr>
        <w:tc>
          <w:tcPr>
            <w:tcW w:w="817" w:type="dxa"/>
          </w:tcPr>
          <w:p w14:paraId="5F70BDA3" w14:textId="77777777" w:rsidR="00E90FF3" w:rsidRPr="00401BD5" w:rsidRDefault="00E90FF3">
            <w:pPr>
              <w:pStyle w:val="TAH"/>
            </w:pPr>
            <w:r w:rsidRPr="00401BD5">
              <w:t>IEI</w:t>
            </w:r>
          </w:p>
        </w:tc>
        <w:tc>
          <w:tcPr>
            <w:tcW w:w="2373" w:type="dxa"/>
          </w:tcPr>
          <w:p w14:paraId="03280BA2" w14:textId="77777777" w:rsidR="00E90FF3" w:rsidRPr="00401BD5" w:rsidRDefault="00E90FF3">
            <w:pPr>
              <w:pStyle w:val="TAH"/>
            </w:pPr>
            <w:r w:rsidRPr="00401BD5">
              <w:t>Information element</w:t>
            </w:r>
          </w:p>
        </w:tc>
        <w:tc>
          <w:tcPr>
            <w:tcW w:w="1738" w:type="dxa"/>
          </w:tcPr>
          <w:p w14:paraId="3252EB2B" w14:textId="77777777" w:rsidR="00E90FF3" w:rsidRPr="00401BD5" w:rsidRDefault="00E90FF3">
            <w:pPr>
              <w:pStyle w:val="TAH"/>
            </w:pPr>
            <w:r w:rsidRPr="00401BD5">
              <w:t>Reference</w:t>
            </w:r>
          </w:p>
        </w:tc>
        <w:tc>
          <w:tcPr>
            <w:tcW w:w="1452" w:type="dxa"/>
          </w:tcPr>
          <w:p w14:paraId="321495A2" w14:textId="77777777" w:rsidR="00E90FF3" w:rsidRPr="00401BD5" w:rsidRDefault="00E90FF3">
            <w:pPr>
              <w:pStyle w:val="TAH"/>
            </w:pPr>
            <w:r w:rsidRPr="00401BD5">
              <w:t>Presence</w:t>
            </w:r>
          </w:p>
        </w:tc>
        <w:tc>
          <w:tcPr>
            <w:tcW w:w="1595" w:type="dxa"/>
          </w:tcPr>
          <w:p w14:paraId="5ABD3D7E" w14:textId="77777777" w:rsidR="00E90FF3" w:rsidRPr="00401BD5" w:rsidRDefault="00E90FF3">
            <w:pPr>
              <w:pStyle w:val="TAH"/>
            </w:pPr>
            <w:r w:rsidRPr="00401BD5">
              <w:t>Format</w:t>
            </w:r>
          </w:p>
        </w:tc>
        <w:tc>
          <w:tcPr>
            <w:tcW w:w="1595" w:type="dxa"/>
          </w:tcPr>
          <w:p w14:paraId="28ECFC37" w14:textId="77777777" w:rsidR="00E90FF3" w:rsidRPr="00401BD5" w:rsidRDefault="00E90FF3">
            <w:pPr>
              <w:pStyle w:val="TAH"/>
            </w:pPr>
            <w:r w:rsidRPr="00401BD5">
              <w:t>Length</w:t>
            </w:r>
          </w:p>
        </w:tc>
      </w:tr>
      <w:tr w:rsidR="00E90FF3" w14:paraId="03CEC58F" w14:textId="77777777">
        <w:trPr>
          <w:jc w:val="center"/>
        </w:trPr>
        <w:tc>
          <w:tcPr>
            <w:tcW w:w="817" w:type="dxa"/>
          </w:tcPr>
          <w:p w14:paraId="2F6340B4" w14:textId="77777777" w:rsidR="00E90FF3" w:rsidRDefault="00E90FF3">
            <w:pPr>
              <w:pStyle w:val="TAL"/>
            </w:pPr>
          </w:p>
        </w:tc>
        <w:tc>
          <w:tcPr>
            <w:tcW w:w="2373" w:type="dxa"/>
          </w:tcPr>
          <w:p w14:paraId="0DB60A8B" w14:textId="77777777" w:rsidR="00E90FF3" w:rsidRDefault="00E90FF3">
            <w:pPr>
              <w:pStyle w:val="TAL"/>
            </w:pPr>
            <w:r>
              <w:t>RP</w:t>
            </w:r>
            <w:r>
              <w:noBreakHyphen/>
              <w:t>Message Type</w:t>
            </w:r>
          </w:p>
        </w:tc>
        <w:tc>
          <w:tcPr>
            <w:tcW w:w="1738" w:type="dxa"/>
          </w:tcPr>
          <w:p w14:paraId="1BBF1F1C" w14:textId="77777777" w:rsidR="00E90FF3" w:rsidRDefault="00E90FF3">
            <w:pPr>
              <w:pStyle w:val="TAL"/>
            </w:pPr>
            <w:r>
              <w:t>Subclause 8.2.2</w:t>
            </w:r>
          </w:p>
        </w:tc>
        <w:tc>
          <w:tcPr>
            <w:tcW w:w="1452" w:type="dxa"/>
          </w:tcPr>
          <w:p w14:paraId="0E1939E2" w14:textId="77777777" w:rsidR="00E90FF3" w:rsidRDefault="00E90FF3">
            <w:pPr>
              <w:pStyle w:val="TAL"/>
            </w:pPr>
            <w:r>
              <w:t>M</w:t>
            </w:r>
          </w:p>
        </w:tc>
        <w:tc>
          <w:tcPr>
            <w:tcW w:w="1595" w:type="dxa"/>
          </w:tcPr>
          <w:p w14:paraId="78CE5C3A" w14:textId="77777777" w:rsidR="00E90FF3" w:rsidRDefault="00E90FF3">
            <w:pPr>
              <w:pStyle w:val="TAL"/>
            </w:pPr>
            <w:r>
              <w:t>V</w:t>
            </w:r>
          </w:p>
        </w:tc>
        <w:tc>
          <w:tcPr>
            <w:tcW w:w="1595" w:type="dxa"/>
          </w:tcPr>
          <w:p w14:paraId="1FB52811" w14:textId="77777777" w:rsidR="00E90FF3" w:rsidRDefault="00E90FF3">
            <w:pPr>
              <w:pStyle w:val="TAL"/>
            </w:pPr>
            <w:r>
              <w:t>3 bits</w:t>
            </w:r>
          </w:p>
        </w:tc>
      </w:tr>
      <w:tr w:rsidR="00E90FF3" w14:paraId="4492974C" w14:textId="77777777">
        <w:trPr>
          <w:jc w:val="center"/>
        </w:trPr>
        <w:tc>
          <w:tcPr>
            <w:tcW w:w="817" w:type="dxa"/>
          </w:tcPr>
          <w:p w14:paraId="2E7DA6F6" w14:textId="77777777" w:rsidR="00E90FF3" w:rsidRDefault="00E90FF3">
            <w:pPr>
              <w:pStyle w:val="TAL"/>
            </w:pPr>
          </w:p>
        </w:tc>
        <w:tc>
          <w:tcPr>
            <w:tcW w:w="2373" w:type="dxa"/>
          </w:tcPr>
          <w:p w14:paraId="257B050F" w14:textId="77777777" w:rsidR="00E90FF3" w:rsidRDefault="00E90FF3">
            <w:pPr>
              <w:pStyle w:val="TAL"/>
            </w:pPr>
            <w:r>
              <w:t>RP</w:t>
            </w:r>
            <w:r>
              <w:noBreakHyphen/>
              <w:t>Message Reference</w:t>
            </w:r>
          </w:p>
        </w:tc>
        <w:tc>
          <w:tcPr>
            <w:tcW w:w="1738" w:type="dxa"/>
          </w:tcPr>
          <w:p w14:paraId="7B7DD42E" w14:textId="77777777" w:rsidR="00E90FF3" w:rsidRDefault="00E90FF3">
            <w:pPr>
              <w:pStyle w:val="TAL"/>
            </w:pPr>
            <w:r>
              <w:t>Subclause 8.2.3</w:t>
            </w:r>
          </w:p>
        </w:tc>
        <w:tc>
          <w:tcPr>
            <w:tcW w:w="1452" w:type="dxa"/>
          </w:tcPr>
          <w:p w14:paraId="2541F0B5" w14:textId="77777777" w:rsidR="00E90FF3" w:rsidRDefault="00E90FF3">
            <w:pPr>
              <w:pStyle w:val="TAL"/>
            </w:pPr>
            <w:r>
              <w:t>M</w:t>
            </w:r>
          </w:p>
        </w:tc>
        <w:tc>
          <w:tcPr>
            <w:tcW w:w="1595" w:type="dxa"/>
          </w:tcPr>
          <w:p w14:paraId="6DBC1D4D" w14:textId="77777777" w:rsidR="00E90FF3" w:rsidRDefault="00E90FF3">
            <w:pPr>
              <w:pStyle w:val="TAL"/>
            </w:pPr>
            <w:r>
              <w:t>V</w:t>
            </w:r>
          </w:p>
        </w:tc>
        <w:tc>
          <w:tcPr>
            <w:tcW w:w="1595" w:type="dxa"/>
          </w:tcPr>
          <w:p w14:paraId="64BD1319" w14:textId="77777777" w:rsidR="00E90FF3" w:rsidRDefault="00E90FF3">
            <w:pPr>
              <w:pStyle w:val="TAL"/>
              <w:rPr>
                <w:lang w:val="nb-NO"/>
              </w:rPr>
            </w:pPr>
            <w:r>
              <w:rPr>
                <w:lang w:val="nb-NO"/>
              </w:rPr>
              <w:t>1 octet</w:t>
            </w:r>
          </w:p>
        </w:tc>
      </w:tr>
      <w:tr w:rsidR="00E90FF3" w14:paraId="6C893FC5" w14:textId="77777777">
        <w:trPr>
          <w:jc w:val="center"/>
        </w:trPr>
        <w:tc>
          <w:tcPr>
            <w:tcW w:w="817" w:type="dxa"/>
          </w:tcPr>
          <w:p w14:paraId="46C32A0E" w14:textId="77777777" w:rsidR="00E90FF3" w:rsidRDefault="00E90FF3">
            <w:pPr>
              <w:pStyle w:val="TAL"/>
              <w:rPr>
                <w:lang w:val="nb-NO"/>
              </w:rPr>
            </w:pPr>
            <w:r>
              <w:rPr>
                <w:lang w:val="nb-NO"/>
              </w:rPr>
              <w:t>41</w:t>
            </w:r>
          </w:p>
        </w:tc>
        <w:tc>
          <w:tcPr>
            <w:tcW w:w="2373" w:type="dxa"/>
          </w:tcPr>
          <w:p w14:paraId="4831470F" w14:textId="77777777" w:rsidR="00E90FF3" w:rsidRDefault="00E90FF3">
            <w:pPr>
              <w:pStyle w:val="TAL"/>
              <w:rPr>
                <w:lang w:val="nb-NO"/>
              </w:rPr>
            </w:pPr>
            <w:r>
              <w:rPr>
                <w:lang w:val="nb-NO"/>
              </w:rPr>
              <w:t>RP-User Data</w:t>
            </w:r>
          </w:p>
        </w:tc>
        <w:tc>
          <w:tcPr>
            <w:tcW w:w="1738" w:type="dxa"/>
          </w:tcPr>
          <w:p w14:paraId="257FDA79" w14:textId="77777777" w:rsidR="00E90FF3" w:rsidRDefault="00E90FF3">
            <w:pPr>
              <w:pStyle w:val="TAL"/>
            </w:pPr>
            <w:r>
              <w:t>Subclause 8.2.5.3</w:t>
            </w:r>
          </w:p>
        </w:tc>
        <w:tc>
          <w:tcPr>
            <w:tcW w:w="1452" w:type="dxa"/>
          </w:tcPr>
          <w:p w14:paraId="34ED2D7F" w14:textId="77777777" w:rsidR="00E90FF3" w:rsidRDefault="00E90FF3">
            <w:pPr>
              <w:pStyle w:val="TAL"/>
            </w:pPr>
            <w:r>
              <w:t>O</w:t>
            </w:r>
          </w:p>
        </w:tc>
        <w:tc>
          <w:tcPr>
            <w:tcW w:w="1595" w:type="dxa"/>
          </w:tcPr>
          <w:p w14:paraId="09F73D4D" w14:textId="77777777" w:rsidR="00E90FF3" w:rsidRDefault="00E90FF3">
            <w:pPr>
              <w:pStyle w:val="TAL"/>
            </w:pPr>
            <w:r>
              <w:t>TLV</w:t>
            </w:r>
          </w:p>
        </w:tc>
        <w:tc>
          <w:tcPr>
            <w:tcW w:w="1595" w:type="dxa"/>
          </w:tcPr>
          <w:p w14:paraId="6CF7767B" w14:textId="77777777" w:rsidR="00E90FF3" w:rsidRDefault="00E90FF3">
            <w:pPr>
              <w:pStyle w:val="TAL"/>
            </w:pPr>
            <w:r>
              <w:sym w:font="Symbol" w:char="F0A3"/>
            </w:r>
            <w:r>
              <w:t xml:space="preserve"> 234 octets</w:t>
            </w:r>
          </w:p>
        </w:tc>
      </w:tr>
    </w:tbl>
    <w:p w14:paraId="686068C4" w14:textId="77777777" w:rsidR="00E90FF3" w:rsidRDefault="00E90FF3"/>
    <w:p w14:paraId="55A01F50" w14:textId="77777777" w:rsidR="00E90FF3" w:rsidRDefault="00E90FF3">
      <w:pPr>
        <w:pStyle w:val="Heading3"/>
      </w:pPr>
      <w:bookmarkStart w:id="681" w:name="_Toc4429852"/>
      <w:bookmarkStart w:id="682" w:name="_Toc45191648"/>
      <w:bookmarkStart w:id="683" w:name="_Toc45191827"/>
      <w:bookmarkStart w:id="684" w:name="_Toc45192006"/>
      <w:bookmarkStart w:id="685" w:name="_Toc163123726"/>
      <w:r>
        <w:t>7.3.4</w:t>
      </w:r>
      <w:r>
        <w:tab/>
        <w:t>RP</w:t>
      </w:r>
      <w:r>
        <w:noBreakHyphen/>
        <w:t>ERROR</w:t>
      </w:r>
      <w:bookmarkEnd w:id="681"/>
      <w:bookmarkEnd w:id="682"/>
      <w:bookmarkEnd w:id="683"/>
      <w:bookmarkEnd w:id="684"/>
      <w:bookmarkEnd w:id="685"/>
    </w:p>
    <w:p w14:paraId="7ADE206B" w14:textId="77777777" w:rsidR="00E90FF3" w:rsidRDefault="00E90FF3">
      <w:r>
        <w:t xml:space="preserve">This message is sent between the MSC and the mobile station in both directions and used to relay an error cause from an erroneous short message or notification transfer attempt. The information elements are in line with </w:t>
      </w:r>
      <w:r>
        <w:rPr>
          <w:rFonts w:hint="eastAsia"/>
        </w:rPr>
        <w:t>3GPP TS 23.040</w:t>
      </w:r>
      <w:r>
        <w:t>. See table 7.8/3GPP TS 24.011.</w:t>
      </w:r>
    </w:p>
    <w:p w14:paraId="368E9957" w14:textId="77777777" w:rsidR="00E90FF3" w:rsidRDefault="00E90FF3">
      <w:r>
        <w:t>The contents of the cause field are given in subclause 8.2.5.4.</w:t>
      </w:r>
    </w:p>
    <w:p w14:paraId="179D6ACF" w14:textId="77777777" w:rsidR="00E90FF3" w:rsidRDefault="00E90FF3" w:rsidP="003F002A">
      <w:pPr>
        <w:pStyle w:val="TH"/>
      </w:pPr>
      <w:r>
        <w:t>Table 7.8/3GPP TS 24.011: RP</w:t>
      </w:r>
      <w:r>
        <w:noBreakHyphen/>
        <w:t>ERROR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1738"/>
        <w:gridCol w:w="1452"/>
        <w:gridCol w:w="1595"/>
        <w:gridCol w:w="1595"/>
      </w:tblGrid>
      <w:tr w:rsidR="00E90FF3" w14:paraId="7FE14CC0" w14:textId="77777777">
        <w:trPr>
          <w:jc w:val="center"/>
        </w:trPr>
        <w:tc>
          <w:tcPr>
            <w:tcW w:w="817" w:type="dxa"/>
          </w:tcPr>
          <w:p w14:paraId="0D1756A0" w14:textId="77777777" w:rsidR="00E90FF3" w:rsidRPr="00401BD5" w:rsidRDefault="00E90FF3">
            <w:pPr>
              <w:pStyle w:val="TAH"/>
            </w:pPr>
            <w:r w:rsidRPr="00401BD5">
              <w:t>IEI</w:t>
            </w:r>
          </w:p>
        </w:tc>
        <w:tc>
          <w:tcPr>
            <w:tcW w:w="2373" w:type="dxa"/>
          </w:tcPr>
          <w:p w14:paraId="53630048" w14:textId="77777777" w:rsidR="00E90FF3" w:rsidRPr="00401BD5" w:rsidRDefault="00E90FF3">
            <w:pPr>
              <w:pStyle w:val="TAH"/>
            </w:pPr>
            <w:r w:rsidRPr="00401BD5">
              <w:t>Information element</w:t>
            </w:r>
          </w:p>
        </w:tc>
        <w:tc>
          <w:tcPr>
            <w:tcW w:w="1738" w:type="dxa"/>
          </w:tcPr>
          <w:p w14:paraId="180EA0ED" w14:textId="77777777" w:rsidR="00E90FF3" w:rsidRPr="00401BD5" w:rsidRDefault="00E90FF3">
            <w:pPr>
              <w:pStyle w:val="TAH"/>
            </w:pPr>
            <w:r w:rsidRPr="00401BD5">
              <w:t>Reference</w:t>
            </w:r>
          </w:p>
        </w:tc>
        <w:tc>
          <w:tcPr>
            <w:tcW w:w="1452" w:type="dxa"/>
          </w:tcPr>
          <w:p w14:paraId="0440649D" w14:textId="77777777" w:rsidR="00E90FF3" w:rsidRPr="00401BD5" w:rsidRDefault="00E90FF3">
            <w:pPr>
              <w:pStyle w:val="TAH"/>
            </w:pPr>
            <w:r w:rsidRPr="00401BD5">
              <w:t>Presence</w:t>
            </w:r>
          </w:p>
        </w:tc>
        <w:tc>
          <w:tcPr>
            <w:tcW w:w="1595" w:type="dxa"/>
          </w:tcPr>
          <w:p w14:paraId="35609D93" w14:textId="77777777" w:rsidR="00E90FF3" w:rsidRPr="00401BD5" w:rsidRDefault="00E90FF3">
            <w:pPr>
              <w:pStyle w:val="TAH"/>
            </w:pPr>
            <w:r w:rsidRPr="00401BD5">
              <w:t>Format</w:t>
            </w:r>
          </w:p>
        </w:tc>
        <w:tc>
          <w:tcPr>
            <w:tcW w:w="1595" w:type="dxa"/>
          </w:tcPr>
          <w:p w14:paraId="5689CF44" w14:textId="77777777" w:rsidR="00E90FF3" w:rsidRPr="00401BD5" w:rsidRDefault="00E90FF3">
            <w:pPr>
              <w:pStyle w:val="TAH"/>
            </w:pPr>
            <w:r w:rsidRPr="00401BD5">
              <w:t>Length</w:t>
            </w:r>
          </w:p>
        </w:tc>
      </w:tr>
      <w:tr w:rsidR="00E90FF3" w14:paraId="69FD284B" w14:textId="77777777">
        <w:trPr>
          <w:jc w:val="center"/>
        </w:trPr>
        <w:tc>
          <w:tcPr>
            <w:tcW w:w="817" w:type="dxa"/>
          </w:tcPr>
          <w:p w14:paraId="014A54EB" w14:textId="77777777" w:rsidR="00E90FF3" w:rsidRDefault="00E90FF3">
            <w:pPr>
              <w:pStyle w:val="TAL"/>
            </w:pPr>
          </w:p>
        </w:tc>
        <w:tc>
          <w:tcPr>
            <w:tcW w:w="2373" w:type="dxa"/>
          </w:tcPr>
          <w:p w14:paraId="1BA875E5" w14:textId="77777777" w:rsidR="00E90FF3" w:rsidRDefault="00E90FF3">
            <w:pPr>
              <w:pStyle w:val="TAL"/>
            </w:pPr>
            <w:r>
              <w:t>RP</w:t>
            </w:r>
            <w:r>
              <w:noBreakHyphen/>
              <w:t>Message Type</w:t>
            </w:r>
          </w:p>
        </w:tc>
        <w:tc>
          <w:tcPr>
            <w:tcW w:w="1738" w:type="dxa"/>
          </w:tcPr>
          <w:p w14:paraId="28BF805A" w14:textId="77777777" w:rsidR="00E90FF3" w:rsidRDefault="00E90FF3">
            <w:pPr>
              <w:pStyle w:val="TAL"/>
            </w:pPr>
            <w:r>
              <w:t>Subclause 8.2.2</w:t>
            </w:r>
          </w:p>
        </w:tc>
        <w:tc>
          <w:tcPr>
            <w:tcW w:w="1452" w:type="dxa"/>
          </w:tcPr>
          <w:p w14:paraId="55ABB77A" w14:textId="77777777" w:rsidR="00E90FF3" w:rsidRDefault="00E90FF3">
            <w:pPr>
              <w:pStyle w:val="TAL"/>
            </w:pPr>
            <w:r>
              <w:t>M</w:t>
            </w:r>
          </w:p>
        </w:tc>
        <w:tc>
          <w:tcPr>
            <w:tcW w:w="1595" w:type="dxa"/>
          </w:tcPr>
          <w:p w14:paraId="37AA9D0C" w14:textId="77777777" w:rsidR="00E90FF3" w:rsidRDefault="00E90FF3">
            <w:pPr>
              <w:pStyle w:val="TAL"/>
            </w:pPr>
            <w:r>
              <w:t>V</w:t>
            </w:r>
          </w:p>
        </w:tc>
        <w:tc>
          <w:tcPr>
            <w:tcW w:w="1595" w:type="dxa"/>
          </w:tcPr>
          <w:p w14:paraId="2757AFBA" w14:textId="77777777" w:rsidR="00E90FF3" w:rsidRDefault="00E90FF3">
            <w:pPr>
              <w:pStyle w:val="TAL"/>
            </w:pPr>
            <w:r>
              <w:t>3 bits</w:t>
            </w:r>
          </w:p>
        </w:tc>
      </w:tr>
      <w:tr w:rsidR="00E90FF3" w14:paraId="5D274E61" w14:textId="77777777">
        <w:trPr>
          <w:jc w:val="center"/>
        </w:trPr>
        <w:tc>
          <w:tcPr>
            <w:tcW w:w="817" w:type="dxa"/>
          </w:tcPr>
          <w:p w14:paraId="2FFFA827" w14:textId="77777777" w:rsidR="00E90FF3" w:rsidRDefault="00E90FF3">
            <w:pPr>
              <w:pStyle w:val="TAL"/>
            </w:pPr>
          </w:p>
        </w:tc>
        <w:tc>
          <w:tcPr>
            <w:tcW w:w="2373" w:type="dxa"/>
          </w:tcPr>
          <w:p w14:paraId="7DE2B103" w14:textId="77777777" w:rsidR="00E90FF3" w:rsidRDefault="00E90FF3">
            <w:pPr>
              <w:pStyle w:val="TAL"/>
            </w:pPr>
            <w:r>
              <w:t>RP</w:t>
            </w:r>
            <w:r>
              <w:noBreakHyphen/>
              <w:t>Message Reference</w:t>
            </w:r>
          </w:p>
        </w:tc>
        <w:tc>
          <w:tcPr>
            <w:tcW w:w="1738" w:type="dxa"/>
          </w:tcPr>
          <w:p w14:paraId="7CADBFEA" w14:textId="77777777" w:rsidR="00E90FF3" w:rsidRDefault="00E90FF3">
            <w:pPr>
              <w:pStyle w:val="TAL"/>
              <w:rPr>
                <w:lang w:val="fr-FR"/>
              </w:rPr>
            </w:pPr>
            <w:r>
              <w:rPr>
                <w:lang w:val="fr-FR"/>
              </w:rPr>
              <w:t>Subclause 8.2.3</w:t>
            </w:r>
          </w:p>
        </w:tc>
        <w:tc>
          <w:tcPr>
            <w:tcW w:w="1452" w:type="dxa"/>
          </w:tcPr>
          <w:p w14:paraId="30A86FB7" w14:textId="77777777" w:rsidR="00E90FF3" w:rsidRDefault="00E90FF3">
            <w:pPr>
              <w:pStyle w:val="TAL"/>
              <w:rPr>
                <w:lang w:val="fr-FR"/>
              </w:rPr>
            </w:pPr>
            <w:r>
              <w:rPr>
                <w:lang w:val="fr-FR"/>
              </w:rPr>
              <w:t>M</w:t>
            </w:r>
          </w:p>
        </w:tc>
        <w:tc>
          <w:tcPr>
            <w:tcW w:w="1595" w:type="dxa"/>
          </w:tcPr>
          <w:p w14:paraId="48D29520" w14:textId="77777777" w:rsidR="00E90FF3" w:rsidRDefault="00E90FF3">
            <w:pPr>
              <w:pStyle w:val="TAL"/>
              <w:rPr>
                <w:lang w:val="fr-FR"/>
              </w:rPr>
            </w:pPr>
            <w:r>
              <w:rPr>
                <w:lang w:val="fr-FR"/>
              </w:rPr>
              <w:t>V</w:t>
            </w:r>
          </w:p>
        </w:tc>
        <w:tc>
          <w:tcPr>
            <w:tcW w:w="1595" w:type="dxa"/>
          </w:tcPr>
          <w:p w14:paraId="51AFB7B4" w14:textId="77777777" w:rsidR="00E90FF3" w:rsidRDefault="00E90FF3">
            <w:pPr>
              <w:pStyle w:val="TAL"/>
              <w:rPr>
                <w:lang w:val="fr-FR"/>
              </w:rPr>
            </w:pPr>
            <w:r>
              <w:rPr>
                <w:lang w:val="fr-FR"/>
              </w:rPr>
              <w:t>1 octet</w:t>
            </w:r>
          </w:p>
        </w:tc>
      </w:tr>
      <w:tr w:rsidR="00E90FF3" w14:paraId="45ED2718" w14:textId="77777777">
        <w:trPr>
          <w:jc w:val="center"/>
        </w:trPr>
        <w:tc>
          <w:tcPr>
            <w:tcW w:w="817" w:type="dxa"/>
          </w:tcPr>
          <w:p w14:paraId="47F6BED9" w14:textId="77777777" w:rsidR="00E90FF3" w:rsidRDefault="00E90FF3">
            <w:pPr>
              <w:pStyle w:val="TAL"/>
              <w:rPr>
                <w:lang w:val="fr-FR"/>
              </w:rPr>
            </w:pPr>
          </w:p>
        </w:tc>
        <w:tc>
          <w:tcPr>
            <w:tcW w:w="2373" w:type="dxa"/>
          </w:tcPr>
          <w:p w14:paraId="60045BFA" w14:textId="77777777" w:rsidR="00E90FF3" w:rsidRDefault="00E90FF3">
            <w:pPr>
              <w:pStyle w:val="TAL"/>
              <w:rPr>
                <w:lang w:val="fr-FR"/>
              </w:rPr>
            </w:pPr>
            <w:r>
              <w:rPr>
                <w:lang w:val="fr-FR"/>
              </w:rPr>
              <w:t>RP</w:t>
            </w:r>
            <w:r>
              <w:rPr>
                <w:lang w:val="fr-FR"/>
              </w:rPr>
              <w:noBreakHyphen/>
              <w:t>Cause</w:t>
            </w:r>
          </w:p>
        </w:tc>
        <w:tc>
          <w:tcPr>
            <w:tcW w:w="1738" w:type="dxa"/>
          </w:tcPr>
          <w:p w14:paraId="22497B29" w14:textId="77777777" w:rsidR="00E90FF3" w:rsidRDefault="00E90FF3">
            <w:pPr>
              <w:pStyle w:val="TAL"/>
            </w:pPr>
            <w:r>
              <w:t>Subclause 8.2.5.4</w:t>
            </w:r>
          </w:p>
        </w:tc>
        <w:tc>
          <w:tcPr>
            <w:tcW w:w="1452" w:type="dxa"/>
          </w:tcPr>
          <w:p w14:paraId="7806989A" w14:textId="77777777" w:rsidR="00E90FF3" w:rsidRDefault="00E90FF3">
            <w:pPr>
              <w:pStyle w:val="TAL"/>
            </w:pPr>
            <w:r>
              <w:t>M</w:t>
            </w:r>
          </w:p>
        </w:tc>
        <w:tc>
          <w:tcPr>
            <w:tcW w:w="1595" w:type="dxa"/>
          </w:tcPr>
          <w:p w14:paraId="30193B71" w14:textId="77777777" w:rsidR="00E90FF3" w:rsidRDefault="00E90FF3">
            <w:pPr>
              <w:pStyle w:val="TAL"/>
            </w:pPr>
            <w:smartTag w:uri="urn:schemas-microsoft-com:office:smarttags" w:element="City">
              <w:smartTag w:uri="urn:schemas-microsoft-com:office:smarttags" w:element="place">
                <w:r>
                  <w:t>LV</w:t>
                </w:r>
              </w:smartTag>
            </w:smartTag>
          </w:p>
        </w:tc>
        <w:tc>
          <w:tcPr>
            <w:tcW w:w="1595" w:type="dxa"/>
          </w:tcPr>
          <w:p w14:paraId="530A1C51" w14:textId="77777777" w:rsidR="00E90FF3" w:rsidRDefault="00E90FF3">
            <w:pPr>
              <w:pStyle w:val="TAL"/>
            </w:pPr>
            <w:r>
              <w:t>2</w:t>
            </w:r>
            <w:r>
              <w:noBreakHyphen/>
              <w:t>3 octets</w:t>
            </w:r>
          </w:p>
        </w:tc>
      </w:tr>
      <w:tr w:rsidR="00E90FF3" w14:paraId="4EA6456B" w14:textId="77777777">
        <w:trPr>
          <w:jc w:val="center"/>
        </w:trPr>
        <w:tc>
          <w:tcPr>
            <w:tcW w:w="817" w:type="dxa"/>
          </w:tcPr>
          <w:p w14:paraId="36018B20" w14:textId="77777777" w:rsidR="00E90FF3" w:rsidRDefault="00E90FF3">
            <w:pPr>
              <w:pStyle w:val="TAL"/>
            </w:pPr>
            <w:r>
              <w:t>41</w:t>
            </w:r>
          </w:p>
        </w:tc>
        <w:tc>
          <w:tcPr>
            <w:tcW w:w="2373" w:type="dxa"/>
          </w:tcPr>
          <w:p w14:paraId="7443286F" w14:textId="77777777" w:rsidR="00E90FF3" w:rsidRDefault="00E90FF3">
            <w:pPr>
              <w:pStyle w:val="TAL"/>
            </w:pPr>
            <w:r>
              <w:t>RP</w:t>
            </w:r>
            <w:r>
              <w:noBreakHyphen/>
              <w:t>User Data</w:t>
            </w:r>
          </w:p>
        </w:tc>
        <w:tc>
          <w:tcPr>
            <w:tcW w:w="1738" w:type="dxa"/>
          </w:tcPr>
          <w:p w14:paraId="4F73140C" w14:textId="77777777" w:rsidR="00E90FF3" w:rsidRDefault="00E90FF3">
            <w:pPr>
              <w:pStyle w:val="TAL"/>
            </w:pPr>
            <w:r>
              <w:t>Subclause 8.2.5.3</w:t>
            </w:r>
          </w:p>
        </w:tc>
        <w:tc>
          <w:tcPr>
            <w:tcW w:w="1452" w:type="dxa"/>
          </w:tcPr>
          <w:p w14:paraId="0CD4F597" w14:textId="77777777" w:rsidR="00E90FF3" w:rsidRDefault="00E90FF3">
            <w:pPr>
              <w:pStyle w:val="TAL"/>
              <w:rPr>
                <w:lang w:val="nb-NO"/>
              </w:rPr>
            </w:pPr>
            <w:r>
              <w:rPr>
                <w:lang w:val="nb-NO"/>
              </w:rPr>
              <w:t>O</w:t>
            </w:r>
          </w:p>
        </w:tc>
        <w:tc>
          <w:tcPr>
            <w:tcW w:w="1595" w:type="dxa"/>
          </w:tcPr>
          <w:p w14:paraId="60DE648A" w14:textId="77777777" w:rsidR="00E90FF3" w:rsidRDefault="00E90FF3">
            <w:pPr>
              <w:pStyle w:val="TAL"/>
              <w:rPr>
                <w:lang w:val="nb-NO"/>
              </w:rPr>
            </w:pPr>
            <w:r>
              <w:rPr>
                <w:lang w:val="nb-NO"/>
              </w:rPr>
              <w:t>TLV</w:t>
            </w:r>
          </w:p>
        </w:tc>
        <w:tc>
          <w:tcPr>
            <w:tcW w:w="1595" w:type="dxa"/>
          </w:tcPr>
          <w:p w14:paraId="4EC3F54C" w14:textId="77777777" w:rsidR="00E90FF3" w:rsidRDefault="00E90FF3">
            <w:pPr>
              <w:pStyle w:val="TAL"/>
              <w:rPr>
                <w:lang w:val="nb-NO"/>
              </w:rPr>
            </w:pPr>
            <w:r>
              <w:sym w:font="Symbol" w:char="F0A3"/>
            </w:r>
            <w:r>
              <w:rPr>
                <w:lang w:val="nb-NO"/>
              </w:rPr>
              <w:t xml:space="preserve"> 234 octets</w:t>
            </w:r>
          </w:p>
        </w:tc>
      </w:tr>
    </w:tbl>
    <w:p w14:paraId="5BC1E76C" w14:textId="77777777" w:rsidR="00E90FF3" w:rsidRDefault="00E90FF3">
      <w:pPr>
        <w:rPr>
          <w:lang w:val="nb-NO"/>
        </w:rPr>
      </w:pPr>
    </w:p>
    <w:p w14:paraId="38D7F400" w14:textId="77777777" w:rsidR="00E90FF3" w:rsidRDefault="00E90FF3">
      <w:pPr>
        <w:pStyle w:val="Heading1"/>
      </w:pPr>
      <w:bookmarkStart w:id="686" w:name="_Toc4429853"/>
      <w:bookmarkStart w:id="687" w:name="_Toc45191649"/>
      <w:bookmarkStart w:id="688" w:name="_Toc45191828"/>
      <w:bookmarkStart w:id="689" w:name="_Toc45192007"/>
      <w:bookmarkStart w:id="690" w:name="_Toc163123727"/>
      <w:r>
        <w:lastRenderedPageBreak/>
        <w:t>8</w:t>
      </w:r>
      <w:r>
        <w:tab/>
        <w:t>Message format and information elements coding</w:t>
      </w:r>
      <w:bookmarkEnd w:id="686"/>
      <w:bookmarkEnd w:id="687"/>
      <w:bookmarkEnd w:id="688"/>
      <w:bookmarkEnd w:id="689"/>
      <w:bookmarkEnd w:id="690"/>
    </w:p>
    <w:p w14:paraId="4FB86EB4" w14:textId="77777777" w:rsidR="00E90FF3" w:rsidRDefault="00E90FF3">
      <w:pPr>
        <w:pStyle w:val="Heading2"/>
      </w:pPr>
      <w:bookmarkStart w:id="691" w:name="_Toc4429854"/>
      <w:bookmarkStart w:id="692" w:name="_Toc45191650"/>
      <w:bookmarkStart w:id="693" w:name="_Toc45191829"/>
      <w:bookmarkStart w:id="694" w:name="_Toc45192008"/>
      <w:bookmarkStart w:id="695" w:name="_Toc163123728"/>
      <w:r>
        <w:t>8.1</w:t>
      </w:r>
      <w:r>
        <w:tab/>
        <w:t>CP</w:t>
      </w:r>
      <w:r>
        <w:noBreakHyphen/>
        <w:t>messages</w:t>
      </w:r>
      <w:bookmarkEnd w:id="691"/>
      <w:bookmarkEnd w:id="692"/>
      <w:bookmarkEnd w:id="693"/>
      <w:bookmarkEnd w:id="694"/>
      <w:bookmarkEnd w:id="695"/>
    </w:p>
    <w:p w14:paraId="717BCCE6" w14:textId="77777777" w:rsidR="00E90FF3" w:rsidRDefault="00E90FF3">
      <w:pPr>
        <w:pStyle w:val="Heading3"/>
      </w:pPr>
      <w:bookmarkStart w:id="696" w:name="_Toc4429855"/>
      <w:bookmarkStart w:id="697" w:name="_Toc45191651"/>
      <w:bookmarkStart w:id="698" w:name="_Toc45191830"/>
      <w:bookmarkStart w:id="699" w:name="_Toc45192009"/>
      <w:bookmarkStart w:id="700" w:name="_Toc163123729"/>
      <w:r>
        <w:t>8.1.1</w:t>
      </w:r>
      <w:r>
        <w:tab/>
        <w:t>General</w:t>
      </w:r>
      <w:bookmarkEnd w:id="696"/>
      <w:bookmarkEnd w:id="697"/>
      <w:bookmarkEnd w:id="698"/>
      <w:bookmarkEnd w:id="699"/>
      <w:bookmarkEnd w:id="700"/>
    </w:p>
    <w:p w14:paraId="357087C5" w14:textId="77777777" w:rsidR="00E90FF3" w:rsidRDefault="00E90FF3">
      <w:r>
        <w:t xml:space="preserve">The message format and information elements coding is in line with </w:t>
      </w:r>
      <w:r>
        <w:rPr>
          <w:rFonts w:hint="eastAsia"/>
        </w:rPr>
        <w:t>3GPP</w:t>
      </w:r>
      <w:r w:rsidR="000740A3">
        <w:t> </w:t>
      </w:r>
      <w:r>
        <w:rPr>
          <w:rFonts w:hint="eastAsia"/>
        </w:rPr>
        <w:t>TS</w:t>
      </w:r>
      <w:r w:rsidR="000740A3">
        <w:t> </w:t>
      </w:r>
      <w:r>
        <w:rPr>
          <w:rFonts w:hint="eastAsia"/>
        </w:rPr>
        <w:t>24.007</w:t>
      </w:r>
      <w:r w:rsidR="000740A3">
        <w:rPr>
          <w:rFonts w:hint="cs"/>
        </w:rPr>
        <w:t> [4]</w:t>
      </w:r>
      <w:r>
        <w:t xml:space="preserve"> and </w:t>
      </w:r>
      <w:r>
        <w:rPr>
          <w:rFonts w:hint="eastAsia"/>
        </w:rPr>
        <w:t>3GPP</w:t>
      </w:r>
      <w:r w:rsidR="000740A3">
        <w:t> </w:t>
      </w:r>
      <w:r>
        <w:rPr>
          <w:rFonts w:hint="eastAsia"/>
        </w:rPr>
        <w:t>TS</w:t>
      </w:r>
      <w:r w:rsidR="000740A3">
        <w:t> </w:t>
      </w:r>
      <w:r>
        <w:rPr>
          <w:rFonts w:hint="eastAsia"/>
        </w:rPr>
        <w:t>24.008</w:t>
      </w:r>
      <w:r w:rsidR="000740A3">
        <w:rPr>
          <w:rFonts w:hint="cs"/>
        </w:rPr>
        <w:t> [5]</w:t>
      </w:r>
      <w:r>
        <w:t>.</w:t>
      </w:r>
    </w:p>
    <w:p w14:paraId="39155FEB" w14:textId="77777777" w:rsidR="00E90FF3" w:rsidRDefault="00E90FF3">
      <w:r>
        <w:t>The message shall consist of the following parts:</w:t>
      </w:r>
    </w:p>
    <w:p w14:paraId="040D7B90" w14:textId="77777777" w:rsidR="00E90FF3" w:rsidRDefault="00E90FF3">
      <w:pPr>
        <w:pStyle w:val="B1"/>
      </w:pPr>
      <w:r>
        <w:t>a)</w:t>
      </w:r>
      <w:r>
        <w:tab/>
        <w:t>protocol discriminator;</w:t>
      </w:r>
    </w:p>
    <w:p w14:paraId="1449F7D7" w14:textId="77777777" w:rsidR="00E90FF3" w:rsidRDefault="00E90FF3">
      <w:pPr>
        <w:pStyle w:val="B1"/>
      </w:pPr>
      <w:r>
        <w:t>b)</w:t>
      </w:r>
      <w:r>
        <w:tab/>
        <w:t>transaction identifier;</w:t>
      </w:r>
    </w:p>
    <w:p w14:paraId="74B5B33E" w14:textId="77777777" w:rsidR="00E90FF3" w:rsidRDefault="00E90FF3">
      <w:pPr>
        <w:pStyle w:val="B1"/>
      </w:pPr>
      <w:r>
        <w:t>c)</w:t>
      </w:r>
      <w:r>
        <w:tab/>
        <w:t>message type;</w:t>
      </w:r>
    </w:p>
    <w:p w14:paraId="79AA3DF1" w14:textId="77777777" w:rsidR="00E90FF3" w:rsidRDefault="00E90FF3">
      <w:pPr>
        <w:pStyle w:val="B1"/>
      </w:pPr>
      <w:r>
        <w:t>d)</w:t>
      </w:r>
      <w:r>
        <w:tab/>
        <w:t>other required information elements.</w:t>
      </w:r>
    </w:p>
    <w:p w14:paraId="13174076" w14:textId="77777777" w:rsidR="00E90FF3" w:rsidRDefault="00E90FF3">
      <w:r>
        <w:t>This organization is illustrated in the example shown in figure 8.1/</w:t>
      </w:r>
      <w:r>
        <w:rPr>
          <w:rFonts w:hint="eastAsia"/>
        </w:rPr>
        <w:t>3GPP TS 24.011</w:t>
      </w:r>
      <w:r>
        <w:t>.</w:t>
      </w:r>
    </w:p>
    <w:p w14:paraId="7E10B6B8"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2409"/>
        <w:gridCol w:w="2410"/>
      </w:tblGrid>
      <w:tr w:rsidR="00E90FF3" w14:paraId="3AF81E37" w14:textId="77777777">
        <w:trPr>
          <w:trHeight w:val="200"/>
        </w:trPr>
        <w:tc>
          <w:tcPr>
            <w:tcW w:w="2409" w:type="dxa"/>
          </w:tcPr>
          <w:p w14:paraId="623EB876" w14:textId="77777777" w:rsidR="00E90FF3" w:rsidRDefault="00E90FF3">
            <w:pPr>
              <w:tabs>
                <w:tab w:val="left" w:pos="0"/>
                <w:tab w:val="left" w:pos="600"/>
                <w:tab w:val="left" w:pos="1167"/>
                <w:tab w:val="left" w:pos="1734"/>
              </w:tabs>
              <w:spacing w:before="60" w:after="60"/>
            </w:pPr>
            <w:r>
              <w:t>8</w:t>
            </w:r>
            <w:r>
              <w:tab/>
              <w:t>7</w:t>
            </w:r>
            <w:r>
              <w:tab/>
              <w:t>6</w:t>
            </w:r>
            <w:r>
              <w:tab/>
              <w:t>5</w:t>
            </w:r>
          </w:p>
        </w:tc>
        <w:tc>
          <w:tcPr>
            <w:tcW w:w="2410" w:type="dxa"/>
          </w:tcPr>
          <w:p w14:paraId="1B377E61" w14:textId="77777777" w:rsidR="00E90FF3" w:rsidRDefault="00E90FF3">
            <w:pPr>
              <w:tabs>
                <w:tab w:val="left" w:pos="600"/>
                <w:tab w:val="left" w:pos="1167"/>
                <w:tab w:val="left" w:pos="1734"/>
              </w:tabs>
              <w:spacing w:before="60" w:after="60"/>
            </w:pPr>
            <w:r>
              <w:t>4</w:t>
            </w:r>
            <w:r>
              <w:tab/>
              <w:t>3</w:t>
            </w:r>
            <w:r>
              <w:tab/>
              <w:t>2</w:t>
            </w:r>
            <w:r>
              <w:tab/>
              <w:t>1</w:t>
            </w:r>
          </w:p>
        </w:tc>
      </w:tr>
      <w:tr w:rsidR="00E90FF3" w14:paraId="4A603B97" w14:textId="77777777">
        <w:trPr>
          <w:trHeight w:val="200"/>
        </w:trPr>
        <w:tc>
          <w:tcPr>
            <w:tcW w:w="2409" w:type="dxa"/>
            <w:tcBorders>
              <w:top w:val="single" w:sz="6" w:space="0" w:color="auto"/>
              <w:left w:val="single" w:sz="6" w:space="0" w:color="auto"/>
            </w:tcBorders>
          </w:tcPr>
          <w:p w14:paraId="5BABE8B0" w14:textId="77777777" w:rsidR="00E90FF3" w:rsidRDefault="00E90FF3">
            <w:pPr>
              <w:tabs>
                <w:tab w:val="left" w:pos="0"/>
              </w:tabs>
              <w:spacing w:before="60" w:after="60"/>
            </w:pPr>
            <w:r>
              <w:t xml:space="preserve">Transaction </w:t>
            </w:r>
            <w:smartTag w:uri="urn:schemas-microsoft-com:office:smarttags" w:element="State">
              <w:smartTag w:uri="urn:schemas-microsoft-com:office:smarttags" w:element="place">
                <w:r>
                  <w:t>Id.</w:t>
                </w:r>
              </w:smartTag>
            </w:smartTag>
          </w:p>
        </w:tc>
        <w:tc>
          <w:tcPr>
            <w:tcW w:w="2410" w:type="dxa"/>
            <w:tcBorders>
              <w:top w:val="single" w:sz="6" w:space="0" w:color="auto"/>
              <w:left w:val="single" w:sz="6" w:space="0" w:color="auto"/>
              <w:right w:val="single" w:sz="6" w:space="0" w:color="auto"/>
            </w:tcBorders>
          </w:tcPr>
          <w:p w14:paraId="6D0A976E" w14:textId="77777777" w:rsidR="00E90FF3" w:rsidRDefault="00E90FF3" w:rsidP="00BE2F0D">
            <w:r w:rsidRPr="00BE2F0D">
              <w:t>Protocol Discr.</w:t>
            </w:r>
          </w:p>
        </w:tc>
      </w:tr>
      <w:tr w:rsidR="00E90FF3" w14:paraId="30F3A6F5" w14:textId="77777777">
        <w:trPr>
          <w:trHeight w:val="200"/>
        </w:trPr>
        <w:tc>
          <w:tcPr>
            <w:tcW w:w="4819" w:type="dxa"/>
            <w:gridSpan w:val="2"/>
            <w:tcBorders>
              <w:top w:val="single" w:sz="6" w:space="0" w:color="auto"/>
              <w:left w:val="single" w:sz="6" w:space="0" w:color="auto"/>
              <w:right w:val="single" w:sz="6" w:space="0" w:color="auto"/>
            </w:tcBorders>
          </w:tcPr>
          <w:p w14:paraId="68DAE798" w14:textId="77777777" w:rsidR="00E90FF3" w:rsidRDefault="00E90FF3">
            <w:pPr>
              <w:tabs>
                <w:tab w:val="left" w:pos="0"/>
              </w:tabs>
              <w:spacing w:before="60" w:after="60"/>
              <w:jc w:val="center"/>
            </w:pPr>
            <w:bookmarkStart w:id="701" w:name="_MCCTEMPBM_CRPT21800004___4"/>
            <w:r>
              <w:t>Message Type</w:t>
            </w:r>
            <w:bookmarkEnd w:id="701"/>
          </w:p>
        </w:tc>
      </w:tr>
      <w:tr w:rsidR="00E90FF3" w14:paraId="02641667" w14:textId="77777777">
        <w:trPr>
          <w:trHeight w:val="200"/>
        </w:trPr>
        <w:tc>
          <w:tcPr>
            <w:tcW w:w="4819" w:type="dxa"/>
            <w:gridSpan w:val="2"/>
            <w:tcBorders>
              <w:top w:val="single" w:sz="6" w:space="0" w:color="auto"/>
              <w:left w:val="single" w:sz="6" w:space="0" w:color="auto"/>
              <w:right w:val="single" w:sz="6" w:space="0" w:color="auto"/>
            </w:tcBorders>
          </w:tcPr>
          <w:p w14:paraId="0E58DEB2" w14:textId="77777777" w:rsidR="00E90FF3" w:rsidRDefault="00E90FF3">
            <w:pPr>
              <w:tabs>
                <w:tab w:val="left" w:pos="0"/>
              </w:tabs>
              <w:spacing w:before="60" w:after="60"/>
              <w:jc w:val="center"/>
            </w:pPr>
            <w:bookmarkStart w:id="702" w:name="_MCCTEMPBM_CRPT21800005___4"/>
            <w:r>
              <w:t>Other Information Elements</w:t>
            </w:r>
            <w:bookmarkEnd w:id="702"/>
          </w:p>
        </w:tc>
      </w:tr>
    </w:tbl>
    <w:p w14:paraId="54BC28AF" w14:textId="77777777" w:rsidR="00E90FF3" w:rsidRDefault="00E90FF3">
      <w:pPr>
        <w:pStyle w:val="FP"/>
      </w:pPr>
    </w:p>
    <w:p w14:paraId="5171B56A" w14:textId="77777777" w:rsidR="00E90FF3" w:rsidRDefault="00E90FF3" w:rsidP="003F002A">
      <w:pPr>
        <w:pStyle w:val="TF"/>
      </w:pPr>
      <w:r>
        <w:t>Figure 8.1/3GPP TS 24.011</w:t>
      </w:r>
    </w:p>
    <w:p w14:paraId="12498D4F" w14:textId="77777777" w:rsidR="00E90FF3" w:rsidRDefault="00E90FF3">
      <w:pPr>
        <w:pStyle w:val="Heading3"/>
      </w:pPr>
      <w:bookmarkStart w:id="703" w:name="_Toc4429856"/>
      <w:bookmarkStart w:id="704" w:name="_Toc45191652"/>
      <w:bookmarkStart w:id="705" w:name="_Toc45191831"/>
      <w:bookmarkStart w:id="706" w:name="_Toc45192010"/>
      <w:bookmarkStart w:id="707" w:name="_Toc163123730"/>
      <w:r>
        <w:t>8.1.2</w:t>
      </w:r>
      <w:r>
        <w:tab/>
        <w:t>Protocol Discriminator and Transaction Identifier</w:t>
      </w:r>
      <w:bookmarkEnd w:id="703"/>
      <w:bookmarkEnd w:id="704"/>
      <w:bookmarkEnd w:id="705"/>
      <w:bookmarkEnd w:id="706"/>
      <w:bookmarkEnd w:id="707"/>
    </w:p>
    <w:p w14:paraId="2ABED576" w14:textId="77777777" w:rsidR="00E90FF3" w:rsidRDefault="00E90FF3">
      <w:r>
        <w:t xml:space="preserve">The Protocol Discriminator and Transaction Identifier is described in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760FC776" w14:textId="77777777" w:rsidR="00E90FF3" w:rsidRDefault="00E90FF3">
      <w:pPr>
        <w:pStyle w:val="Heading3"/>
      </w:pPr>
      <w:bookmarkStart w:id="708" w:name="_Toc4429857"/>
      <w:bookmarkStart w:id="709" w:name="_Toc45191653"/>
      <w:bookmarkStart w:id="710" w:name="_Toc45191832"/>
      <w:bookmarkStart w:id="711" w:name="_Toc45192011"/>
      <w:bookmarkStart w:id="712" w:name="_Toc163123731"/>
      <w:r>
        <w:t>8.1.3</w:t>
      </w:r>
      <w:r>
        <w:tab/>
        <w:t>Message type</w:t>
      </w:r>
      <w:bookmarkEnd w:id="708"/>
      <w:bookmarkEnd w:id="709"/>
      <w:bookmarkEnd w:id="710"/>
      <w:bookmarkEnd w:id="711"/>
      <w:bookmarkEnd w:id="712"/>
    </w:p>
    <w:p w14:paraId="5663F187" w14:textId="77777777" w:rsidR="00E90FF3" w:rsidRDefault="00E90FF3">
      <w:r>
        <w:t>The purpose of the message type, together with the protocol discriminator, is to identify the function of the message being sent. The coding of message types is shown in table 8.1/3GPP TS 24.011.</w:t>
      </w:r>
    </w:p>
    <w:p w14:paraId="5335A507" w14:textId="77777777" w:rsidR="00E90FF3" w:rsidRDefault="00E90FF3" w:rsidP="003F002A">
      <w:pPr>
        <w:pStyle w:val="TH"/>
      </w:pPr>
      <w:r>
        <w:t>Table 8.1/3GPP TS 24.011: Message types for short message and notification transfer on CM</w:t>
      </w:r>
    </w:p>
    <w:tbl>
      <w:tblPr>
        <w:tblW w:w="0" w:type="auto"/>
        <w:tblInd w:w="2235" w:type="dxa"/>
        <w:tblLayout w:type="fixed"/>
        <w:tblLook w:val="0000" w:firstRow="0" w:lastRow="0" w:firstColumn="0" w:lastColumn="0" w:noHBand="0" w:noVBand="0"/>
      </w:tblPr>
      <w:tblGrid>
        <w:gridCol w:w="4819"/>
      </w:tblGrid>
      <w:tr w:rsidR="00E90FF3" w14:paraId="1347C561" w14:textId="77777777">
        <w:tc>
          <w:tcPr>
            <w:tcW w:w="4819" w:type="dxa"/>
            <w:tcBorders>
              <w:top w:val="single" w:sz="6" w:space="0" w:color="auto"/>
              <w:left w:val="single" w:sz="6" w:space="0" w:color="auto"/>
              <w:bottom w:val="single" w:sz="6" w:space="0" w:color="auto"/>
              <w:right w:val="single" w:sz="6" w:space="0" w:color="auto"/>
            </w:tcBorders>
          </w:tcPr>
          <w:p w14:paraId="4C08E757"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before="60"/>
            </w:pPr>
            <w:r>
              <w:tab/>
              <w:t>8</w:t>
            </w:r>
            <w:r>
              <w:tab/>
              <w:t>7</w:t>
            </w:r>
            <w:r>
              <w:tab/>
              <w:t>6</w:t>
            </w:r>
            <w:r>
              <w:tab/>
              <w:t>5</w:t>
            </w:r>
            <w:r>
              <w:tab/>
              <w:t>4</w:t>
            </w:r>
            <w:r>
              <w:tab/>
              <w:t>3</w:t>
            </w:r>
            <w:r>
              <w:tab/>
              <w:t>2</w:t>
            </w:r>
            <w:r>
              <w:tab/>
              <w:t>1</w:t>
            </w:r>
            <w:r>
              <w:tab/>
            </w:r>
          </w:p>
          <w:p w14:paraId="0C9FE0BB"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0</w:t>
            </w:r>
            <w:r>
              <w:tab/>
              <w:t>0</w:t>
            </w:r>
            <w:r>
              <w:tab/>
              <w:t>0</w:t>
            </w:r>
            <w:r>
              <w:tab/>
              <w:t>0</w:t>
            </w:r>
            <w:r>
              <w:tab/>
              <w:t>1</w:t>
            </w:r>
            <w:r>
              <w:tab/>
              <w:t>CP</w:t>
            </w:r>
            <w:r>
              <w:noBreakHyphen/>
              <w:t>DATA</w:t>
            </w:r>
          </w:p>
          <w:p w14:paraId="6C7D1D87"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0</w:t>
            </w:r>
            <w:r>
              <w:tab/>
              <w:t>0</w:t>
            </w:r>
            <w:r>
              <w:tab/>
              <w:t>1</w:t>
            </w:r>
            <w:r>
              <w:tab/>
              <w:t>0</w:t>
            </w:r>
            <w:r>
              <w:tab/>
              <w:t>0</w:t>
            </w:r>
            <w:r>
              <w:tab/>
              <w:t>CP</w:t>
            </w:r>
            <w:r>
              <w:noBreakHyphen/>
              <w:t>ACK</w:t>
            </w:r>
          </w:p>
          <w:p w14:paraId="16E2BBB5"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1</w:t>
            </w:r>
            <w:r>
              <w:tab/>
              <w:t>0</w:t>
            </w:r>
            <w:r>
              <w:tab/>
              <w:t>0</w:t>
            </w:r>
            <w:r>
              <w:tab/>
              <w:t>0</w:t>
            </w:r>
            <w:r>
              <w:tab/>
              <w:t>0</w:t>
            </w:r>
            <w:r>
              <w:tab/>
              <w:t>CP</w:t>
            </w:r>
            <w:r>
              <w:noBreakHyphen/>
              <w:t>ERROR</w:t>
            </w:r>
          </w:p>
        </w:tc>
      </w:tr>
    </w:tbl>
    <w:p w14:paraId="436BDDAD" w14:textId="77777777" w:rsidR="00E90FF3" w:rsidRDefault="00E90FF3"/>
    <w:p w14:paraId="1C23FB9C" w14:textId="77777777" w:rsidR="00E90FF3" w:rsidRDefault="00E90FF3">
      <w:pPr>
        <w:pStyle w:val="Heading3"/>
      </w:pPr>
      <w:bookmarkStart w:id="713" w:name="_Toc4429858"/>
      <w:bookmarkStart w:id="714" w:name="_Toc45191654"/>
      <w:bookmarkStart w:id="715" w:name="_Toc45191833"/>
      <w:bookmarkStart w:id="716" w:name="_Toc45192012"/>
      <w:bookmarkStart w:id="717" w:name="_Toc163123732"/>
      <w:r>
        <w:t>8.1.4</w:t>
      </w:r>
      <w:r>
        <w:tab/>
        <w:t>Other required information elements</w:t>
      </w:r>
      <w:bookmarkEnd w:id="713"/>
      <w:bookmarkEnd w:id="714"/>
      <w:bookmarkEnd w:id="715"/>
      <w:bookmarkEnd w:id="716"/>
      <w:bookmarkEnd w:id="717"/>
    </w:p>
    <w:p w14:paraId="2B784745" w14:textId="77777777" w:rsidR="00E90FF3" w:rsidRPr="00521135" w:rsidRDefault="00E90FF3">
      <w:pPr>
        <w:pStyle w:val="Heading4"/>
      </w:pPr>
      <w:bookmarkStart w:id="718" w:name="_Toc4429859"/>
      <w:bookmarkStart w:id="719" w:name="_Toc45191655"/>
      <w:bookmarkStart w:id="720" w:name="_Toc45191834"/>
      <w:bookmarkStart w:id="721" w:name="_Toc45192013"/>
      <w:bookmarkStart w:id="722" w:name="_Toc163123733"/>
      <w:r w:rsidRPr="00521135">
        <w:t>8.1.4.1</w:t>
      </w:r>
      <w:r w:rsidRPr="00521135">
        <w:tab/>
        <w:t>CP</w:t>
      </w:r>
      <w:r w:rsidRPr="00521135">
        <w:noBreakHyphen/>
        <w:t>User data element</w:t>
      </w:r>
      <w:bookmarkEnd w:id="718"/>
      <w:bookmarkEnd w:id="719"/>
      <w:bookmarkEnd w:id="720"/>
      <w:bookmarkEnd w:id="721"/>
      <w:bookmarkEnd w:id="722"/>
    </w:p>
    <w:p w14:paraId="4052F35D" w14:textId="77777777" w:rsidR="00E90FF3" w:rsidRDefault="00E90FF3">
      <w:r>
        <w:t>The CP</w:t>
      </w:r>
      <w:r>
        <w:noBreakHyphen/>
        <w:t>User data element is used to carry the RPDU. It has an information element identifier, a length indicator and a data field. The data field will contain the RPDUs. The maximum length of the data field is 248 octets. The layout is indicated in figure 8.2/3GPP TS 24.011.</w:t>
      </w:r>
    </w:p>
    <w:p w14:paraId="494F13B2" w14:textId="77777777" w:rsidR="00E90FF3" w:rsidRDefault="00E90FF3">
      <w:pPr>
        <w:pStyle w:val="TH"/>
      </w:pPr>
    </w:p>
    <w:tbl>
      <w:tblPr>
        <w:tblW w:w="0" w:type="auto"/>
        <w:tblInd w:w="2235" w:type="dxa"/>
        <w:tblLayout w:type="fixed"/>
        <w:tblLook w:val="0000" w:firstRow="0" w:lastRow="0" w:firstColumn="0" w:lastColumn="0" w:noHBand="0" w:noVBand="0"/>
      </w:tblPr>
      <w:tblGrid>
        <w:gridCol w:w="730"/>
        <w:gridCol w:w="4231"/>
        <w:gridCol w:w="1417"/>
      </w:tblGrid>
      <w:tr w:rsidR="00E90FF3" w14:paraId="44CE6730" w14:textId="77777777">
        <w:tc>
          <w:tcPr>
            <w:tcW w:w="4961" w:type="dxa"/>
            <w:gridSpan w:val="2"/>
          </w:tcPr>
          <w:p w14:paraId="79B3767E" w14:textId="77777777" w:rsidR="00E90FF3" w:rsidRDefault="00E90FF3">
            <w:pPr>
              <w:tabs>
                <w:tab w:val="left" w:pos="175"/>
                <w:tab w:val="left" w:pos="884"/>
                <w:tab w:val="left" w:pos="1309"/>
                <w:tab w:val="left" w:pos="1734"/>
                <w:tab w:val="left" w:pos="2301"/>
                <w:tab w:val="left" w:pos="2868"/>
                <w:tab w:val="left" w:pos="3435"/>
                <w:tab w:val="left" w:pos="4002"/>
              </w:tabs>
              <w:spacing w:before="40" w:after="40"/>
              <w:rPr>
                <w:lang w:val="nb-NO"/>
              </w:rPr>
            </w:pPr>
            <w:r>
              <w:rPr>
                <w:lang w:val="nb-NO"/>
              </w:rPr>
              <w:t>8</w:t>
            </w:r>
            <w:r>
              <w:rPr>
                <w:lang w:val="nb-NO"/>
              </w:rPr>
              <w:tab/>
            </w:r>
            <w:r>
              <w:rPr>
                <w:lang w:val="nb-NO"/>
              </w:rPr>
              <w:tab/>
              <w:t>7</w:t>
            </w:r>
            <w:r>
              <w:rPr>
                <w:lang w:val="nb-NO"/>
              </w:rPr>
              <w:tab/>
              <w:t>6</w:t>
            </w:r>
            <w:r>
              <w:rPr>
                <w:lang w:val="nb-NO"/>
              </w:rPr>
              <w:tab/>
              <w:t>5</w:t>
            </w:r>
            <w:r>
              <w:rPr>
                <w:lang w:val="nb-NO"/>
              </w:rPr>
              <w:tab/>
              <w:t>4</w:t>
            </w:r>
            <w:r>
              <w:rPr>
                <w:lang w:val="nb-NO"/>
              </w:rPr>
              <w:tab/>
              <w:t>3</w:t>
            </w:r>
            <w:r>
              <w:rPr>
                <w:lang w:val="nb-NO"/>
              </w:rPr>
              <w:tab/>
              <w:t>2</w:t>
            </w:r>
            <w:r>
              <w:rPr>
                <w:lang w:val="nb-NO"/>
              </w:rPr>
              <w:tab/>
              <w:t>1</w:t>
            </w:r>
          </w:p>
        </w:tc>
        <w:tc>
          <w:tcPr>
            <w:tcW w:w="1417" w:type="dxa"/>
          </w:tcPr>
          <w:p w14:paraId="74D5B003" w14:textId="77777777" w:rsidR="00E90FF3" w:rsidRDefault="00E90FF3">
            <w:pPr>
              <w:tabs>
                <w:tab w:val="left" w:pos="175"/>
                <w:tab w:val="left" w:pos="884"/>
                <w:tab w:val="left" w:pos="1309"/>
                <w:tab w:val="left" w:pos="1734"/>
                <w:tab w:val="left" w:pos="2301"/>
                <w:tab w:val="left" w:pos="2868"/>
                <w:tab w:val="left" w:pos="3435"/>
                <w:tab w:val="left" w:pos="4002"/>
              </w:tabs>
              <w:spacing w:before="40" w:after="40"/>
              <w:rPr>
                <w:lang w:val="nb-NO"/>
              </w:rPr>
            </w:pPr>
          </w:p>
        </w:tc>
      </w:tr>
      <w:tr w:rsidR="00E90FF3" w14:paraId="124657B8" w14:textId="77777777">
        <w:tc>
          <w:tcPr>
            <w:tcW w:w="730" w:type="dxa"/>
            <w:tcBorders>
              <w:top w:val="single" w:sz="6" w:space="0" w:color="auto"/>
              <w:left w:val="single" w:sz="6" w:space="0" w:color="auto"/>
              <w:bottom w:val="single" w:sz="6" w:space="0" w:color="auto"/>
              <w:right w:val="single" w:sz="6" w:space="0" w:color="auto"/>
            </w:tcBorders>
          </w:tcPr>
          <w:p w14:paraId="3D597F45" w14:textId="77777777" w:rsidR="00E90FF3" w:rsidRDefault="00E90FF3" w:rsidP="00BE2F0D">
            <w:pPr>
              <w:rPr>
                <w:lang w:val="nb-NO"/>
              </w:rPr>
            </w:pPr>
          </w:p>
          <w:p w14:paraId="2D7443F2" w14:textId="77777777" w:rsidR="00E90FF3" w:rsidRDefault="00E90FF3" w:rsidP="00BE2F0D">
            <w:pPr>
              <w:rPr>
                <w:lang w:val="nb-NO"/>
              </w:rPr>
            </w:pPr>
            <w:r w:rsidRPr="00BE2F0D">
              <w:t>0</w:t>
            </w:r>
          </w:p>
        </w:tc>
        <w:tc>
          <w:tcPr>
            <w:tcW w:w="4231" w:type="dxa"/>
            <w:tcBorders>
              <w:top w:val="single" w:sz="6" w:space="0" w:color="auto"/>
              <w:left w:val="single" w:sz="6" w:space="0" w:color="auto"/>
              <w:bottom w:val="single" w:sz="6" w:space="0" w:color="auto"/>
              <w:right w:val="single" w:sz="6" w:space="0" w:color="auto"/>
            </w:tcBorders>
          </w:tcPr>
          <w:p w14:paraId="605F787F" w14:textId="77777777" w:rsidR="00E90FF3" w:rsidRDefault="00E90FF3" w:rsidP="00BE2F0D">
            <w:pPr>
              <w:rPr>
                <w:lang w:val="nb-NO"/>
              </w:rPr>
            </w:pPr>
            <w:r w:rsidRPr="00BE2F0D">
              <w:tab/>
              <w:t>0</w:t>
            </w:r>
            <w:r w:rsidRPr="00BE2F0D">
              <w:tab/>
              <w:t>0</w:t>
            </w:r>
            <w:r w:rsidRPr="00BE2F0D">
              <w:tab/>
              <w:t>0</w:t>
            </w:r>
            <w:r w:rsidRPr="00BE2F0D">
              <w:tab/>
              <w:t>0</w:t>
            </w:r>
            <w:r w:rsidRPr="00BE2F0D">
              <w:tab/>
              <w:t>0</w:t>
            </w:r>
            <w:r w:rsidRPr="00BE2F0D">
              <w:tab/>
              <w:t>0</w:t>
            </w:r>
            <w:r w:rsidRPr="00BE2F0D">
              <w:tab/>
              <w:t>1</w:t>
            </w:r>
          </w:p>
          <w:p w14:paraId="499E9B52" w14:textId="77777777" w:rsidR="00E90FF3" w:rsidRDefault="00E90FF3">
            <w:pPr>
              <w:tabs>
                <w:tab w:val="left" w:pos="0"/>
                <w:tab w:val="left" w:pos="154"/>
                <w:tab w:val="left" w:pos="579"/>
                <w:tab w:val="left" w:pos="1004"/>
                <w:tab w:val="left" w:pos="1571"/>
                <w:tab w:val="left" w:pos="2138"/>
                <w:tab w:val="left" w:pos="2705"/>
                <w:tab w:val="left" w:pos="3272"/>
              </w:tabs>
              <w:spacing w:before="40" w:after="40"/>
              <w:ind w:right="34"/>
              <w:jc w:val="center"/>
              <w:rPr>
                <w:lang w:val="nb-NO"/>
              </w:rPr>
            </w:pPr>
            <w:bookmarkStart w:id="723" w:name="_MCCTEMPBM_CRPT21800008___4"/>
            <w:r>
              <w:rPr>
                <w:lang w:val="nb-NO"/>
              </w:rPr>
              <w:t>CP</w:t>
            </w:r>
            <w:r>
              <w:rPr>
                <w:lang w:val="nb-NO"/>
              </w:rPr>
              <w:noBreakHyphen/>
              <w:t>User Data IEI</w:t>
            </w:r>
            <w:bookmarkEnd w:id="723"/>
          </w:p>
        </w:tc>
        <w:tc>
          <w:tcPr>
            <w:tcW w:w="1417" w:type="dxa"/>
            <w:tcBorders>
              <w:left w:val="single" w:sz="6" w:space="0" w:color="auto"/>
            </w:tcBorders>
          </w:tcPr>
          <w:p w14:paraId="64B963F1" w14:textId="77777777" w:rsidR="00E90FF3" w:rsidRDefault="00E90FF3" w:rsidP="00BE2F0D">
            <w:pPr>
              <w:rPr>
                <w:lang w:val="nb-NO"/>
              </w:rPr>
            </w:pPr>
          </w:p>
          <w:p w14:paraId="373BF582" w14:textId="77777777" w:rsidR="00E90FF3" w:rsidRDefault="00E90FF3" w:rsidP="00BE2F0D">
            <w:r w:rsidRPr="00BE2F0D">
              <w:tab/>
              <w:t>1 octet</w:t>
            </w:r>
          </w:p>
        </w:tc>
      </w:tr>
      <w:tr w:rsidR="00E90FF3" w14:paraId="295C1665" w14:textId="77777777">
        <w:tc>
          <w:tcPr>
            <w:tcW w:w="4961" w:type="dxa"/>
            <w:gridSpan w:val="2"/>
            <w:tcBorders>
              <w:top w:val="single" w:sz="6" w:space="0" w:color="auto"/>
              <w:left w:val="single" w:sz="6" w:space="0" w:color="auto"/>
              <w:bottom w:val="single" w:sz="6" w:space="0" w:color="auto"/>
              <w:right w:val="single" w:sz="6" w:space="0" w:color="auto"/>
            </w:tcBorders>
          </w:tcPr>
          <w:p w14:paraId="2F9FD901" w14:textId="77777777" w:rsidR="00E90FF3" w:rsidRDefault="00E90FF3">
            <w:pPr>
              <w:spacing w:before="40" w:after="40"/>
              <w:jc w:val="center"/>
            </w:pPr>
            <w:bookmarkStart w:id="724" w:name="_MCCTEMPBM_CRPT21800010___4"/>
            <w:r>
              <w:t>Length indicator</w:t>
            </w:r>
            <w:bookmarkEnd w:id="724"/>
          </w:p>
        </w:tc>
        <w:tc>
          <w:tcPr>
            <w:tcW w:w="1417" w:type="dxa"/>
            <w:tcBorders>
              <w:left w:val="single" w:sz="6" w:space="0" w:color="auto"/>
            </w:tcBorders>
          </w:tcPr>
          <w:p w14:paraId="2254C6D1" w14:textId="77777777" w:rsidR="00E90FF3" w:rsidRDefault="00E90FF3">
            <w:pPr>
              <w:tabs>
                <w:tab w:val="left" w:pos="317"/>
              </w:tabs>
              <w:spacing w:before="40" w:after="40"/>
            </w:pPr>
            <w:r>
              <w:tab/>
              <w:t>1 octet</w:t>
            </w:r>
          </w:p>
        </w:tc>
      </w:tr>
      <w:tr w:rsidR="00E90FF3" w14:paraId="57CCDC9D" w14:textId="77777777">
        <w:tc>
          <w:tcPr>
            <w:tcW w:w="4961" w:type="dxa"/>
            <w:gridSpan w:val="2"/>
            <w:tcBorders>
              <w:top w:val="single" w:sz="6" w:space="0" w:color="auto"/>
              <w:left w:val="single" w:sz="6" w:space="0" w:color="auto"/>
              <w:bottom w:val="single" w:sz="6" w:space="0" w:color="auto"/>
              <w:right w:val="single" w:sz="6" w:space="0" w:color="auto"/>
            </w:tcBorders>
          </w:tcPr>
          <w:p w14:paraId="4CD3EBB2" w14:textId="77777777" w:rsidR="00E90FF3" w:rsidRDefault="00E90FF3">
            <w:pPr>
              <w:spacing w:before="40" w:after="40"/>
              <w:jc w:val="center"/>
            </w:pPr>
            <w:bookmarkStart w:id="725" w:name="_MCCTEMPBM_CRPT21800011___4" w:colFirst="0" w:colLast="0"/>
            <w:r>
              <w:t>RPDU</w:t>
            </w:r>
          </w:p>
          <w:p w14:paraId="7905DEAE" w14:textId="77777777" w:rsidR="00E90FF3" w:rsidRDefault="00E90FF3">
            <w:pPr>
              <w:spacing w:before="40" w:after="40"/>
              <w:jc w:val="center"/>
            </w:pPr>
            <w:r>
              <w:t>Maximum length 248 octets</w:t>
            </w:r>
          </w:p>
        </w:tc>
        <w:tc>
          <w:tcPr>
            <w:tcW w:w="1417" w:type="dxa"/>
            <w:tcBorders>
              <w:left w:val="single" w:sz="6" w:space="0" w:color="auto"/>
            </w:tcBorders>
          </w:tcPr>
          <w:p w14:paraId="713CC34D" w14:textId="77777777" w:rsidR="00E90FF3" w:rsidRDefault="00E90FF3">
            <w:pPr>
              <w:tabs>
                <w:tab w:val="left" w:pos="317"/>
              </w:tabs>
              <w:spacing w:before="40" w:after="40"/>
            </w:pPr>
          </w:p>
          <w:p w14:paraId="431D582F" w14:textId="77777777" w:rsidR="00E90FF3" w:rsidRDefault="00E90FF3">
            <w:pPr>
              <w:tabs>
                <w:tab w:val="left" w:pos="317"/>
              </w:tabs>
              <w:spacing w:before="40" w:after="40"/>
            </w:pPr>
            <w:r>
              <w:tab/>
              <w:t>? octet</w:t>
            </w:r>
          </w:p>
        </w:tc>
      </w:tr>
      <w:bookmarkEnd w:id="725"/>
    </w:tbl>
    <w:p w14:paraId="69384F32" w14:textId="77777777" w:rsidR="00E90FF3" w:rsidRDefault="00E90FF3">
      <w:pPr>
        <w:pStyle w:val="FP"/>
      </w:pPr>
    </w:p>
    <w:p w14:paraId="30431B0A" w14:textId="77777777" w:rsidR="00E90FF3" w:rsidRDefault="00E90FF3" w:rsidP="003F002A">
      <w:pPr>
        <w:pStyle w:val="TF"/>
      </w:pPr>
      <w:r>
        <w:t>Figure 8.2/3GPP TS 24.011: CP</w:t>
      </w:r>
      <w:r>
        <w:noBreakHyphen/>
        <w:t>User data element layout</w:t>
      </w:r>
    </w:p>
    <w:p w14:paraId="19711B5D" w14:textId="77777777" w:rsidR="00E90FF3" w:rsidRDefault="00E90FF3">
      <w:pPr>
        <w:pStyle w:val="Heading4"/>
      </w:pPr>
      <w:bookmarkStart w:id="726" w:name="_Toc4429860"/>
      <w:bookmarkStart w:id="727" w:name="_Toc45191656"/>
      <w:bookmarkStart w:id="728" w:name="_Toc45191835"/>
      <w:bookmarkStart w:id="729" w:name="_Toc45192014"/>
      <w:bookmarkStart w:id="730" w:name="_Toc163123734"/>
      <w:r>
        <w:t>8.1.4.2</w:t>
      </w:r>
      <w:r>
        <w:tab/>
        <w:t>CP</w:t>
      </w:r>
      <w:r>
        <w:noBreakHyphen/>
        <w:t>Cause element</w:t>
      </w:r>
      <w:bookmarkEnd w:id="726"/>
      <w:bookmarkEnd w:id="727"/>
      <w:bookmarkEnd w:id="728"/>
      <w:bookmarkEnd w:id="729"/>
      <w:bookmarkEnd w:id="730"/>
    </w:p>
    <w:p w14:paraId="23337243" w14:textId="77777777" w:rsidR="00E90FF3" w:rsidRDefault="00E90FF3">
      <w:r>
        <w:t>This element is included in the CP</w:t>
      </w:r>
      <w:r>
        <w:noBreakHyphen/>
        <w:t>ERROR message, the layout is given in figure 8.3/3GPP TS 24.011. The error causes are listed in table 8.2/3GPP TS 24.011.</w:t>
      </w:r>
    </w:p>
    <w:p w14:paraId="07B34604"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730"/>
        <w:gridCol w:w="1679"/>
        <w:gridCol w:w="2552"/>
        <w:gridCol w:w="1417"/>
      </w:tblGrid>
      <w:tr w:rsidR="00E90FF3" w14:paraId="686FF108" w14:textId="77777777">
        <w:trPr>
          <w:trHeight w:val="200"/>
        </w:trPr>
        <w:tc>
          <w:tcPr>
            <w:tcW w:w="2409" w:type="dxa"/>
            <w:gridSpan w:val="2"/>
          </w:tcPr>
          <w:p w14:paraId="0391BA7C" w14:textId="77777777" w:rsidR="00E90FF3" w:rsidRDefault="00E90FF3">
            <w:pPr>
              <w:tabs>
                <w:tab w:val="left" w:pos="0"/>
                <w:tab w:val="left" w:pos="743"/>
                <w:tab w:val="left" w:pos="1310"/>
                <w:tab w:val="left" w:pos="1877"/>
              </w:tabs>
              <w:spacing w:before="60" w:after="60"/>
              <w:rPr>
                <w:lang w:val="fr-FR"/>
              </w:rPr>
            </w:pPr>
            <w:r>
              <w:rPr>
                <w:lang w:val="fr-FR"/>
              </w:rPr>
              <w:t>8</w:t>
            </w:r>
            <w:r>
              <w:rPr>
                <w:lang w:val="fr-FR"/>
              </w:rPr>
              <w:tab/>
              <w:t>7</w:t>
            </w:r>
            <w:r>
              <w:rPr>
                <w:lang w:val="fr-FR"/>
              </w:rPr>
              <w:tab/>
              <w:t>6</w:t>
            </w:r>
            <w:r>
              <w:rPr>
                <w:lang w:val="fr-FR"/>
              </w:rPr>
              <w:tab/>
              <w:t>5</w:t>
            </w:r>
          </w:p>
        </w:tc>
        <w:tc>
          <w:tcPr>
            <w:tcW w:w="2552" w:type="dxa"/>
          </w:tcPr>
          <w:p w14:paraId="08ABCEEA" w14:textId="77777777" w:rsidR="00E90FF3" w:rsidRDefault="00E90FF3">
            <w:pPr>
              <w:tabs>
                <w:tab w:val="left" w:pos="177"/>
                <w:tab w:val="left" w:pos="744"/>
                <w:tab w:val="left" w:pos="1311"/>
                <w:tab w:val="left" w:pos="1877"/>
              </w:tabs>
              <w:spacing w:before="60" w:after="60"/>
              <w:rPr>
                <w:lang w:val="fr-FR"/>
              </w:rPr>
            </w:pPr>
            <w:r>
              <w:rPr>
                <w:lang w:val="fr-FR"/>
              </w:rPr>
              <w:tab/>
              <w:t>4</w:t>
            </w:r>
            <w:r>
              <w:rPr>
                <w:lang w:val="fr-FR"/>
              </w:rPr>
              <w:tab/>
              <w:t>3</w:t>
            </w:r>
            <w:r>
              <w:rPr>
                <w:lang w:val="fr-FR"/>
              </w:rPr>
              <w:tab/>
              <w:t>2</w:t>
            </w:r>
            <w:r>
              <w:rPr>
                <w:lang w:val="fr-FR"/>
              </w:rPr>
              <w:tab/>
              <w:t>1</w:t>
            </w:r>
          </w:p>
        </w:tc>
        <w:tc>
          <w:tcPr>
            <w:tcW w:w="1417" w:type="dxa"/>
          </w:tcPr>
          <w:p w14:paraId="422D8C66" w14:textId="77777777" w:rsidR="00E90FF3" w:rsidRDefault="00E90FF3">
            <w:pPr>
              <w:tabs>
                <w:tab w:val="left" w:pos="600"/>
                <w:tab w:val="left" w:pos="1167"/>
                <w:tab w:val="left" w:pos="1734"/>
              </w:tabs>
              <w:spacing w:before="60" w:after="60"/>
              <w:rPr>
                <w:lang w:val="fr-FR"/>
              </w:rPr>
            </w:pPr>
          </w:p>
        </w:tc>
      </w:tr>
      <w:tr w:rsidR="00E90FF3" w14:paraId="5F46DA5C" w14:textId="77777777">
        <w:tblPrEx>
          <w:tblCellMar>
            <w:left w:w="108" w:type="dxa"/>
            <w:right w:w="108" w:type="dxa"/>
          </w:tblCellMar>
        </w:tblPrEx>
        <w:tc>
          <w:tcPr>
            <w:tcW w:w="730" w:type="dxa"/>
            <w:tcBorders>
              <w:top w:val="single" w:sz="6" w:space="0" w:color="auto"/>
              <w:left w:val="single" w:sz="6" w:space="0" w:color="auto"/>
              <w:bottom w:val="single" w:sz="6" w:space="0" w:color="auto"/>
              <w:right w:val="single" w:sz="6" w:space="0" w:color="auto"/>
            </w:tcBorders>
          </w:tcPr>
          <w:p w14:paraId="297EA0CA" w14:textId="77777777" w:rsidR="00E90FF3" w:rsidRDefault="00E90FF3" w:rsidP="00BE2F0D">
            <w:pPr>
              <w:rPr>
                <w:lang w:val="fr-FR"/>
              </w:rPr>
            </w:pPr>
          </w:p>
          <w:p w14:paraId="79EB39E6" w14:textId="77777777" w:rsidR="00E90FF3" w:rsidRDefault="00E90FF3" w:rsidP="00BE2F0D">
            <w:pPr>
              <w:rPr>
                <w:lang w:val="fr-FR"/>
              </w:rPr>
            </w:pPr>
            <w:r w:rsidRPr="00BE2F0D">
              <w:t>0</w:t>
            </w:r>
          </w:p>
        </w:tc>
        <w:tc>
          <w:tcPr>
            <w:tcW w:w="4231" w:type="dxa"/>
            <w:gridSpan w:val="2"/>
            <w:tcBorders>
              <w:top w:val="single" w:sz="6" w:space="0" w:color="auto"/>
              <w:left w:val="single" w:sz="6" w:space="0" w:color="auto"/>
              <w:bottom w:val="single" w:sz="6" w:space="0" w:color="auto"/>
              <w:right w:val="single" w:sz="6" w:space="0" w:color="auto"/>
            </w:tcBorders>
          </w:tcPr>
          <w:p w14:paraId="5019288F" w14:textId="77777777" w:rsidR="00E90FF3" w:rsidRDefault="00E90FF3" w:rsidP="00BE2F0D">
            <w:pPr>
              <w:rPr>
                <w:lang w:val="fr-FR"/>
              </w:rPr>
            </w:pPr>
            <w:r w:rsidRPr="00BE2F0D">
              <w:t>0</w:t>
            </w:r>
            <w:r w:rsidRPr="00BE2F0D">
              <w:tab/>
              <w:t>0</w:t>
            </w:r>
            <w:r w:rsidRPr="00BE2F0D">
              <w:tab/>
              <w:t>0</w:t>
            </w:r>
            <w:r w:rsidRPr="00BE2F0D">
              <w:tab/>
              <w:t>0</w:t>
            </w:r>
            <w:r w:rsidRPr="00BE2F0D">
              <w:tab/>
              <w:t>0</w:t>
            </w:r>
            <w:r w:rsidRPr="00BE2F0D">
              <w:tab/>
              <w:t>1</w:t>
            </w:r>
            <w:r w:rsidRPr="00BE2F0D">
              <w:tab/>
              <w:t>0</w:t>
            </w:r>
          </w:p>
          <w:p w14:paraId="7035E777" w14:textId="77777777" w:rsidR="00E90FF3" w:rsidRDefault="00E90FF3">
            <w:pPr>
              <w:tabs>
                <w:tab w:val="left" w:pos="0"/>
                <w:tab w:val="left" w:pos="154"/>
                <w:tab w:val="left" w:pos="579"/>
                <w:tab w:val="left" w:pos="1004"/>
                <w:tab w:val="left" w:pos="1571"/>
                <w:tab w:val="left" w:pos="2138"/>
                <w:tab w:val="left" w:pos="2705"/>
                <w:tab w:val="left" w:pos="3272"/>
              </w:tabs>
              <w:spacing w:before="40" w:after="40"/>
              <w:ind w:right="34"/>
              <w:jc w:val="center"/>
              <w:rPr>
                <w:lang w:val="fr-FR"/>
              </w:rPr>
            </w:pPr>
            <w:bookmarkStart w:id="731" w:name="_MCCTEMPBM_CRPT21800014___4"/>
            <w:r>
              <w:rPr>
                <w:lang w:val="fr-FR"/>
              </w:rPr>
              <w:t>CP</w:t>
            </w:r>
            <w:r>
              <w:rPr>
                <w:lang w:val="fr-FR"/>
              </w:rPr>
              <w:noBreakHyphen/>
              <w:t>Cause IEI</w:t>
            </w:r>
            <w:bookmarkEnd w:id="731"/>
          </w:p>
        </w:tc>
        <w:tc>
          <w:tcPr>
            <w:tcW w:w="1417" w:type="dxa"/>
            <w:tcBorders>
              <w:left w:val="single" w:sz="6" w:space="0" w:color="auto"/>
            </w:tcBorders>
          </w:tcPr>
          <w:p w14:paraId="5EFDA130" w14:textId="77777777" w:rsidR="00E90FF3" w:rsidRDefault="00E90FF3" w:rsidP="00BE2F0D">
            <w:pPr>
              <w:rPr>
                <w:lang w:val="fr-FR"/>
              </w:rPr>
            </w:pPr>
          </w:p>
          <w:p w14:paraId="431D8A13" w14:textId="77777777" w:rsidR="00E90FF3" w:rsidRDefault="00E90FF3" w:rsidP="00BE2F0D">
            <w:pPr>
              <w:rPr>
                <w:lang w:val="fr-FR"/>
              </w:rPr>
            </w:pPr>
            <w:r w:rsidRPr="00BE2F0D">
              <w:tab/>
              <w:t>1 octet</w:t>
            </w:r>
          </w:p>
        </w:tc>
      </w:tr>
      <w:tr w:rsidR="00E90FF3" w14:paraId="209F887E" w14:textId="77777777">
        <w:tblPrEx>
          <w:tblCellMar>
            <w:left w:w="108" w:type="dxa"/>
            <w:right w:w="108" w:type="dxa"/>
          </w:tblCellMar>
        </w:tblPrEx>
        <w:tc>
          <w:tcPr>
            <w:tcW w:w="730" w:type="dxa"/>
            <w:tcBorders>
              <w:top w:val="single" w:sz="6" w:space="0" w:color="auto"/>
              <w:left w:val="single" w:sz="6" w:space="0" w:color="auto"/>
              <w:bottom w:val="single" w:sz="6" w:space="0" w:color="auto"/>
              <w:right w:val="single" w:sz="6" w:space="0" w:color="auto"/>
            </w:tcBorders>
          </w:tcPr>
          <w:p w14:paraId="3C33E4FF" w14:textId="77777777" w:rsidR="00E90FF3" w:rsidRDefault="00E90FF3" w:rsidP="00BE2F0D">
            <w:pPr>
              <w:rPr>
                <w:lang w:val="fr-FR"/>
              </w:rPr>
            </w:pPr>
            <w:r w:rsidRPr="00BE2F0D">
              <w:t>0</w:t>
            </w:r>
          </w:p>
        </w:tc>
        <w:tc>
          <w:tcPr>
            <w:tcW w:w="4231" w:type="dxa"/>
            <w:gridSpan w:val="2"/>
            <w:tcBorders>
              <w:top w:val="single" w:sz="6" w:space="0" w:color="auto"/>
              <w:left w:val="single" w:sz="6" w:space="0" w:color="auto"/>
              <w:bottom w:val="single" w:sz="6" w:space="0" w:color="auto"/>
              <w:right w:val="single" w:sz="6" w:space="0" w:color="auto"/>
            </w:tcBorders>
          </w:tcPr>
          <w:p w14:paraId="2DE4E1DB" w14:textId="77777777" w:rsidR="00E90FF3" w:rsidRDefault="00E90FF3">
            <w:pPr>
              <w:tabs>
                <w:tab w:val="left" w:pos="0"/>
                <w:tab w:val="left" w:pos="154"/>
                <w:tab w:val="left" w:pos="579"/>
                <w:tab w:val="left" w:pos="1004"/>
                <w:tab w:val="left" w:pos="1571"/>
                <w:tab w:val="left" w:pos="2138"/>
                <w:tab w:val="left" w:pos="2705"/>
                <w:tab w:val="left" w:pos="3272"/>
              </w:tabs>
              <w:spacing w:before="40" w:after="40"/>
              <w:ind w:right="34"/>
              <w:jc w:val="center"/>
              <w:rPr>
                <w:lang w:val="fr-FR"/>
              </w:rPr>
            </w:pPr>
            <w:bookmarkStart w:id="732" w:name="_MCCTEMPBM_CRPT21800017___4"/>
            <w:r>
              <w:rPr>
                <w:lang w:val="fr-FR"/>
              </w:rPr>
              <w:t>Cause value</w:t>
            </w:r>
            <w:bookmarkEnd w:id="732"/>
          </w:p>
        </w:tc>
        <w:tc>
          <w:tcPr>
            <w:tcW w:w="1417" w:type="dxa"/>
            <w:tcBorders>
              <w:left w:val="single" w:sz="6" w:space="0" w:color="auto"/>
            </w:tcBorders>
          </w:tcPr>
          <w:p w14:paraId="40B95285" w14:textId="77777777" w:rsidR="00E90FF3" w:rsidRDefault="00E90FF3" w:rsidP="00BE2F0D">
            <w:pPr>
              <w:rPr>
                <w:lang w:val="fr-FR"/>
              </w:rPr>
            </w:pPr>
            <w:r w:rsidRPr="00BE2F0D">
              <w:tab/>
              <w:t>1 octet</w:t>
            </w:r>
          </w:p>
        </w:tc>
      </w:tr>
    </w:tbl>
    <w:p w14:paraId="23440AE3" w14:textId="77777777" w:rsidR="00E90FF3" w:rsidRDefault="00E90FF3">
      <w:pPr>
        <w:pStyle w:val="FP"/>
        <w:rPr>
          <w:lang w:val="fr-FR"/>
        </w:rPr>
      </w:pPr>
    </w:p>
    <w:p w14:paraId="04627A63" w14:textId="77777777" w:rsidR="00E90FF3" w:rsidRDefault="00E90FF3" w:rsidP="003F002A">
      <w:pPr>
        <w:pStyle w:val="TF"/>
        <w:rPr>
          <w:lang w:val="fr-FR"/>
        </w:rPr>
      </w:pPr>
      <w:r>
        <w:rPr>
          <w:lang w:val="fr-FR"/>
        </w:rPr>
        <w:t>Figure 8.3/3GPP TS 24.011: CP</w:t>
      </w:r>
      <w:r>
        <w:rPr>
          <w:lang w:val="fr-FR"/>
        </w:rPr>
        <w:noBreakHyphen/>
        <w:t>Cause element layout</w:t>
      </w:r>
    </w:p>
    <w:p w14:paraId="50FDEC39" w14:textId="77777777" w:rsidR="00E90FF3" w:rsidRPr="008C0838" w:rsidRDefault="00E90FF3" w:rsidP="003F002A">
      <w:pPr>
        <w:pStyle w:val="TH"/>
      </w:pPr>
      <w:r w:rsidRPr="008C0838">
        <w:t>Table 8.2/3GPP TS 24.011: Content and coding of CP</w:t>
      </w:r>
      <w:r w:rsidRPr="008C0838">
        <w:noBreakHyphen/>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60"/>
        <w:gridCol w:w="1275"/>
        <w:gridCol w:w="5245"/>
      </w:tblGrid>
      <w:tr w:rsidR="00E90FF3" w14:paraId="6E3B5F9B" w14:textId="77777777">
        <w:trPr>
          <w:jc w:val="center"/>
        </w:trPr>
        <w:tc>
          <w:tcPr>
            <w:tcW w:w="1560" w:type="dxa"/>
          </w:tcPr>
          <w:p w14:paraId="385C32C1" w14:textId="77777777" w:rsidR="00E90FF3" w:rsidRDefault="00E90FF3">
            <w:pPr>
              <w:pStyle w:val="TAH"/>
              <w:rPr>
                <w:lang w:val="fr-FR"/>
              </w:rPr>
            </w:pPr>
            <w:r>
              <w:rPr>
                <w:lang w:val="fr-FR"/>
              </w:rPr>
              <w:t>Cause value</w:t>
            </w:r>
          </w:p>
        </w:tc>
        <w:tc>
          <w:tcPr>
            <w:tcW w:w="1275" w:type="dxa"/>
          </w:tcPr>
          <w:p w14:paraId="4413ED1B" w14:textId="77777777" w:rsidR="00E90FF3" w:rsidRDefault="00E90FF3">
            <w:pPr>
              <w:pStyle w:val="TAH"/>
              <w:rPr>
                <w:lang w:val="fr-FR"/>
              </w:rPr>
            </w:pPr>
            <w:r>
              <w:rPr>
                <w:lang w:val="fr-FR"/>
              </w:rPr>
              <w:t>Cause nr.</w:t>
            </w:r>
          </w:p>
        </w:tc>
        <w:tc>
          <w:tcPr>
            <w:tcW w:w="5245" w:type="dxa"/>
          </w:tcPr>
          <w:p w14:paraId="4B7BFA3A" w14:textId="77777777" w:rsidR="00E90FF3" w:rsidRDefault="00E90FF3">
            <w:pPr>
              <w:pStyle w:val="TAH"/>
              <w:rPr>
                <w:lang w:val="fr-FR"/>
              </w:rPr>
            </w:pPr>
            <w:r>
              <w:rPr>
                <w:lang w:val="fr-FR"/>
              </w:rPr>
              <w:t>Cause</w:t>
            </w:r>
          </w:p>
        </w:tc>
      </w:tr>
      <w:tr w:rsidR="00E90FF3" w14:paraId="0765DEFA" w14:textId="77777777">
        <w:trPr>
          <w:jc w:val="center"/>
        </w:trPr>
        <w:tc>
          <w:tcPr>
            <w:tcW w:w="1560" w:type="dxa"/>
          </w:tcPr>
          <w:p w14:paraId="752A87A3" w14:textId="77777777" w:rsidR="00E90FF3" w:rsidRDefault="00E90FF3">
            <w:pPr>
              <w:pStyle w:val="FP"/>
              <w:keepNext/>
              <w:keepLines/>
            </w:pPr>
            <w:r>
              <w:t>7 6 5 4 3 2 1</w:t>
            </w:r>
          </w:p>
        </w:tc>
        <w:tc>
          <w:tcPr>
            <w:tcW w:w="1275" w:type="dxa"/>
          </w:tcPr>
          <w:p w14:paraId="7BA26F7F" w14:textId="77777777" w:rsidR="00E90FF3" w:rsidRDefault="00E90FF3">
            <w:pPr>
              <w:pStyle w:val="FP"/>
              <w:keepNext/>
              <w:keepLines/>
            </w:pPr>
            <w:r>
              <w:t>#</w:t>
            </w:r>
          </w:p>
        </w:tc>
        <w:tc>
          <w:tcPr>
            <w:tcW w:w="5245" w:type="dxa"/>
          </w:tcPr>
          <w:p w14:paraId="219C61EF" w14:textId="77777777" w:rsidR="00E90FF3" w:rsidRDefault="00E90FF3">
            <w:pPr>
              <w:pStyle w:val="FP"/>
              <w:keepNext/>
              <w:keepLines/>
            </w:pPr>
          </w:p>
        </w:tc>
      </w:tr>
      <w:tr w:rsidR="00E90FF3" w14:paraId="641A3FAE" w14:textId="77777777">
        <w:trPr>
          <w:jc w:val="center"/>
        </w:trPr>
        <w:tc>
          <w:tcPr>
            <w:tcW w:w="1560" w:type="dxa"/>
          </w:tcPr>
          <w:p w14:paraId="6A27C56E" w14:textId="77777777" w:rsidR="00E90FF3" w:rsidRDefault="00E90FF3">
            <w:pPr>
              <w:pStyle w:val="FP"/>
              <w:keepNext/>
              <w:keepLines/>
            </w:pPr>
            <w:r>
              <w:t>0 0 1 0 0 0 1</w:t>
            </w:r>
          </w:p>
        </w:tc>
        <w:tc>
          <w:tcPr>
            <w:tcW w:w="1275" w:type="dxa"/>
          </w:tcPr>
          <w:p w14:paraId="12CDF809" w14:textId="77777777" w:rsidR="00E90FF3" w:rsidRDefault="00E90FF3">
            <w:pPr>
              <w:pStyle w:val="FP"/>
              <w:keepNext/>
              <w:keepLines/>
            </w:pPr>
            <w:r>
              <w:t>17</w:t>
            </w:r>
          </w:p>
        </w:tc>
        <w:tc>
          <w:tcPr>
            <w:tcW w:w="5245" w:type="dxa"/>
          </w:tcPr>
          <w:p w14:paraId="02B13A67" w14:textId="77777777" w:rsidR="00E90FF3" w:rsidRDefault="00E90FF3">
            <w:pPr>
              <w:pStyle w:val="FP"/>
              <w:keepNext/>
              <w:keepLines/>
            </w:pPr>
            <w:r>
              <w:t>Network failure</w:t>
            </w:r>
          </w:p>
        </w:tc>
      </w:tr>
      <w:tr w:rsidR="00E90FF3" w14:paraId="650BC239" w14:textId="77777777">
        <w:trPr>
          <w:jc w:val="center"/>
        </w:trPr>
        <w:tc>
          <w:tcPr>
            <w:tcW w:w="1560" w:type="dxa"/>
          </w:tcPr>
          <w:p w14:paraId="5E09F43E" w14:textId="77777777" w:rsidR="00E90FF3" w:rsidRDefault="00E90FF3">
            <w:pPr>
              <w:pStyle w:val="FP"/>
              <w:keepNext/>
              <w:keepLines/>
            </w:pPr>
            <w:r>
              <w:t>0 0 1 0 1 1 0</w:t>
            </w:r>
          </w:p>
        </w:tc>
        <w:tc>
          <w:tcPr>
            <w:tcW w:w="1275" w:type="dxa"/>
          </w:tcPr>
          <w:p w14:paraId="3EEBCCEF" w14:textId="77777777" w:rsidR="00E90FF3" w:rsidRDefault="00E90FF3">
            <w:pPr>
              <w:pStyle w:val="FP"/>
              <w:keepNext/>
              <w:keepLines/>
            </w:pPr>
            <w:r>
              <w:t>22</w:t>
            </w:r>
          </w:p>
        </w:tc>
        <w:tc>
          <w:tcPr>
            <w:tcW w:w="5245" w:type="dxa"/>
          </w:tcPr>
          <w:p w14:paraId="7721C191" w14:textId="77777777" w:rsidR="00E90FF3" w:rsidRDefault="00E90FF3">
            <w:pPr>
              <w:pStyle w:val="FP"/>
              <w:keepNext/>
              <w:keepLines/>
            </w:pPr>
            <w:r>
              <w:t>Congestion</w:t>
            </w:r>
          </w:p>
        </w:tc>
      </w:tr>
      <w:tr w:rsidR="00E90FF3" w14:paraId="72809327" w14:textId="77777777">
        <w:trPr>
          <w:jc w:val="center"/>
        </w:trPr>
        <w:tc>
          <w:tcPr>
            <w:tcW w:w="1560" w:type="dxa"/>
          </w:tcPr>
          <w:p w14:paraId="0F26E9F0" w14:textId="77777777" w:rsidR="00E90FF3" w:rsidRDefault="00E90FF3">
            <w:pPr>
              <w:pStyle w:val="FP"/>
              <w:keepNext/>
              <w:keepLines/>
            </w:pPr>
            <w:r>
              <w:t>1 0 1 0 0 0 1</w:t>
            </w:r>
          </w:p>
        </w:tc>
        <w:tc>
          <w:tcPr>
            <w:tcW w:w="1275" w:type="dxa"/>
          </w:tcPr>
          <w:p w14:paraId="62E95EDF" w14:textId="77777777" w:rsidR="00E90FF3" w:rsidRDefault="00E90FF3">
            <w:pPr>
              <w:pStyle w:val="FP"/>
              <w:keepNext/>
              <w:keepLines/>
            </w:pPr>
            <w:r>
              <w:t>81</w:t>
            </w:r>
          </w:p>
        </w:tc>
        <w:tc>
          <w:tcPr>
            <w:tcW w:w="5245" w:type="dxa"/>
          </w:tcPr>
          <w:p w14:paraId="2DE9842E" w14:textId="77777777" w:rsidR="00E90FF3" w:rsidRDefault="00E90FF3">
            <w:pPr>
              <w:pStyle w:val="FP"/>
              <w:keepNext/>
              <w:keepLines/>
            </w:pPr>
            <w:r>
              <w:t>Invalid Transaction Identifier value</w:t>
            </w:r>
          </w:p>
        </w:tc>
      </w:tr>
      <w:tr w:rsidR="00E90FF3" w14:paraId="4862B918" w14:textId="77777777">
        <w:trPr>
          <w:jc w:val="center"/>
        </w:trPr>
        <w:tc>
          <w:tcPr>
            <w:tcW w:w="1560" w:type="dxa"/>
          </w:tcPr>
          <w:p w14:paraId="499A3315" w14:textId="77777777" w:rsidR="00E90FF3" w:rsidRDefault="00E90FF3">
            <w:pPr>
              <w:pStyle w:val="FP"/>
              <w:keepNext/>
              <w:keepLines/>
            </w:pPr>
            <w:r>
              <w:t>1 0 1 1 1 1 1</w:t>
            </w:r>
          </w:p>
        </w:tc>
        <w:tc>
          <w:tcPr>
            <w:tcW w:w="1275" w:type="dxa"/>
          </w:tcPr>
          <w:p w14:paraId="3BA68678" w14:textId="77777777" w:rsidR="00E90FF3" w:rsidRDefault="00E90FF3">
            <w:pPr>
              <w:pStyle w:val="FP"/>
              <w:keepNext/>
              <w:keepLines/>
            </w:pPr>
            <w:r>
              <w:t>95</w:t>
            </w:r>
          </w:p>
        </w:tc>
        <w:tc>
          <w:tcPr>
            <w:tcW w:w="5245" w:type="dxa"/>
          </w:tcPr>
          <w:p w14:paraId="7E817B43" w14:textId="77777777" w:rsidR="00E90FF3" w:rsidRDefault="00E90FF3">
            <w:pPr>
              <w:pStyle w:val="FP"/>
              <w:keepNext/>
              <w:keepLines/>
            </w:pPr>
            <w:r>
              <w:t>Semantically incorrect message</w:t>
            </w:r>
          </w:p>
        </w:tc>
      </w:tr>
      <w:tr w:rsidR="00E90FF3" w14:paraId="4BFBFA2B" w14:textId="77777777">
        <w:trPr>
          <w:jc w:val="center"/>
        </w:trPr>
        <w:tc>
          <w:tcPr>
            <w:tcW w:w="1560" w:type="dxa"/>
          </w:tcPr>
          <w:p w14:paraId="0E639C06" w14:textId="77777777" w:rsidR="00E90FF3" w:rsidRDefault="00E90FF3">
            <w:pPr>
              <w:pStyle w:val="FP"/>
              <w:keepNext/>
              <w:keepLines/>
            </w:pPr>
            <w:r>
              <w:t>1 1 0 0 0 0 0</w:t>
            </w:r>
          </w:p>
        </w:tc>
        <w:tc>
          <w:tcPr>
            <w:tcW w:w="1275" w:type="dxa"/>
          </w:tcPr>
          <w:p w14:paraId="1E653E8A" w14:textId="77777777" w:rsidR="00E90FF3" w:rsidRDefault="00E90FF3">
            <w:pPr>
              <w:pStyle w:val="FP"/>
              <w:keepNext/>
              <w:keepLines/>
            </w:pPr>
            <w:r>
              <w:t>96</w:t>
            </w:r>
          </w:p>
        </w:tc>
        <w:tc>
          <w:tcPr>
            <w:tcW w:w="5245" w:type="dxa"/>
          </w:tcPr>
          <w:p w14:paraId="2D1CFBFE" w14:textId="77777777" w:rsidR="00E90FF3" w:rsidRDefault="00E90FF3">
            <w:pPr>
              <w:pStyle w:val="FP"/>
              <w:keepNext/>
              <w:keepLines/>
            </w:pPr>
            <w:r>
              <w:t>Invalid mandatory information</w:t>
            </w:r>
          </w:p>
        </w:tc>
      </w:tr>
      <w:tr w:rsidR="00E90FF3" w14:paraId="4FE406FA" w14:textId="77777777">
        <w:trPr>
          <w:jc w:val="center"/>
        </w:trPr>
        <w:tc>
          <w:tcPr>
            <w:tcW w:w="1560" w:type="dxa"/>
          </w:tcPr>
          <w:p w14:paraId="1CB9149F" w14:textId="77777777" w:rsidR="00E90FF3" w:rsidRDefault="00E90FF3">
            <w:pPr>
              <w:pStyle w:val="FP"/>
              <w:keepNext/>
              <w:keepLines/>
            </w:pPr>
            <w:r>
              <w:t>1 1 0 0 0 0 1</w:t>
            </w:r>
          </w:p>
        </w:tc>
        <w:tc>
          <w:tcPr>
            <w:tcW w:w="1275" w:type="dxa"/>
          </w:tcPr>
          <w:p w14:paraId="0358D8CE" w14:textId="77777777" w:rsidR="00E90FF3" w:rsidRDefault="00E90FF3">
            <w:pPr>
              <w:pStyle w:val="FP"/>
              <w:keepNext/>
              <w:keepLines/>
            </w:pPr>
            <w:r>
              <w:t>97</w:t>
            </w:r>
          </w:p>
        </w:tc>
        <w:tc>
          <w:tcPr>
            <w:tcW w:w="5245" w:type="dxa"/>
          </w:tcPr>
          <w:p w14:paraId="0281FD6E" w14:textId="77777777" w:rsidR="00E90FF3" w:rsidRDefault="00E90FF3">
            <w:pPr>
              <w:pStyle w:val="FP"/>
              <w:keepNext/>
              <w:keepLines/>
            </w:pPr>
            <w:r>
              <w:t>Message type non</w:t>
            </w:r>
            <w:r>
              <w:noBreakHyphen/>
              <w:t xml:space="preserve">existent or not implemented </w:t>
            </w:r>
          </w:p>
        </w:tc>
      </w:tr>
      <w:tr w:rsidR="00E90FF3" w14:paraId="1B712977" w14:textId="77777777">
        <w:trPr>
          <w:jc w:val="center"/>
        </w:trPr>
        <w:tc>
          <w:tcPr>
            <w:tcW w:w="1560" w:type="dxa"/>
          </w:tcPr>
          <w:p w14:paraId="79EC907E" w14:textId="77777777" w:rsidR="00E90FF3" w:rsidRDefault="00E90FF3">
            <w:pPr>
              <w:pStyle w:val="FP"/>
            </w:pPr>
            <w:r>
              <w:t>1 1 0 0 0 1 0</w:t>
            </w:r>
          </w:p>
        </w:tc>
        <w:tc>
          <w:tcPr>
            <w:tcW w:w="1275" w:type="dxa"/>
          </w:tcPr>
          <w:p w14:paraId="0370234B" w14:textId="77777777" w:rsidR="00E90FF3" w:rsidRDefault="00E90FF3">
            <w:pPr>
              <w:pStyle w:val="FP"/>
            </w:pPr>
            <w:r>
              <w:t>98</w:t>
            </w:r>
          </w:p>
        </w:tc>
        <w:tc>
          <w:tcPr>
            <w:tcW w:w="5245" w:type="dxa"/>
          </w:tcPr>
          <w:p w14:paraId="0006AEEB" w14:textId="77777777" w:rsidR="00E90FF3" w:rsidRDefault="00E90FF3">
            <w:pPr>
              <w:pStyle w:val="FP"/>
            </w:pPr>
            <w:r>
              <w:t>Message not compatible with the short message protocol state</w:t>
            </w:r>
          </w:p>
        </w:tc>
      </w:tr>
      <w:tr w:rsidR="00E90FF3" w14:paraId="4BD77665" w14:textId="77777777">
        <w:trPr>
          <w:jc w:val="center"/>
        </w:trPr>
        <w:tc>
          <w:tcPr>
            <w:tcW w:w="1560" w:type="dxa"/>
          </w:tcPr>
          <w:p w14:paraId="5F5087A2" w14:textId="77777777" w:rsidR="00E90FF3" w:rsidRDefault="00E90FF3">
            <w:pPr>
              <w:pStyle w:val="FP"/>
            </w:pPr>
            <w:r>
              <w:t>1 1 0 0 0 1 1</w:t>
            </w:r>
          </w:p>
        </w:tc>
        <w:tc>
          <w:tcPr>
            <w:tcW w:w="1275" w:type="dxa"/>
          </w:tcPr>
          <w:p w14:paraId="2F702B51" w14:textId="77777777" w:rsidR="00E90FF3" w:rsidRDefault="00E90FF3">
            <w:pPr>
              <w:pStyle w:val="FP"/>
            </w:pPr>
            <w:r>
              <w:t>99</w:t>
            </w:r>
          </w:p>
        </w:tc>
        <w:tc>
          <w:tcPr>
            <w:tcW w:w="5245" w:type="dxa"/>
          </w:tcPr>
          <w:p w14:paraId="7D3A979E" w14:textId="77777777" w:rsidR="00E90FF3" w:rsidRDefault="00E90FF3">
            <w:pPr>
              <w:pStyle w:val="FP"/>
            </w:pPr>
            <w:r>
              <w:t>Information element non</w:t>
            </w:r>
            <w:r>
              <w:noBreakHyphen/>
              <w:t xml:space="preserve">existent or not implemented </w:t>
            </w:r>
          </w:p>
        </w:tc>
      </w:tr>
      <w:tr w:rsidR="00E90FF3" w14:paraId="48D45BC2" w14:textId="77777777">
        <w:trPr>
          <w:jc w:val="center"/>
        </w:trPr>
        <w:tc>
          <w:tcPr>
            <w:tcW w:w="1560" w:type="dxa"/>
          </w:tcPr>
          <w:p w14:paraId="23E5CD0C" w14:textId="77777777" w:rsidR="00E90FF3" w:rsidRDefault="00E90FF3">
            <w:pPr>
              <w:pStyle w:val="FP"/>
            </w:pPr>
            <w:r>
              <w:t>1 1 0 1 1 1 1</w:t>
            </w:r>
          </w:p>
        </w:tc>
        <w:tc>
          <w:tcPr>
            <w:tcW w:w="1275" w:type="dxa"/>
          </w:tcPr>
          <w:p w14:paraId="41F7FC5B" w14:textId="77777777" w:rsidR="00E90FF3" w:rsidRDefault="00E90FF3">
            <w:pPr>
              <w:pStyle w:val="FP"/>
            </w:pPr>
            <w:r>
              <w:t>111</w:t>
            </w:r>
          </w:p>
        </w:tc>
        <w:tc>
          <w:tcPr>
            <w:tcW w:w="5245" w:type="dxa"/>
          </w:tcPr>
          <w:p w14:paraId="61991556" w14:textId="77777777" w:rsidR="00E90FF3" w:rsidRDefault="00E90FF3">
            <w:pPr>
              <w:pStyle w:val="FP"/>
            </w:pPr>
            <w:r>
              <w:t>Protocol error, unspecified</w:t>
            </w:r>
          </w:p>
        </w:tc>
      </w:tr>
      <w:tr w:rsidR="00E90FF3" w14:paraId="7F357C66" w14:textId="77777777">
        <w:trPr>
          <w:jc w:val="center"/>
        </w:trPr>
        <w:tc>
          <w:tcPr>
            <w:tcW w:w="1560" w:type="dxa"/>
          </w:tcPr>
          <w:p w14:paraId="15D10150" w14:textId="77777777" w:rsidR="00E90FF3" w:rsidRDefault="00E90FF3">
            <w:pPr>
              <w:pStyle w:val="FP"/>
            </w:pPr>
          </w:p>
        </w:tc>
        <w:tc>
          <w:tcPr>
            <w:tcW w:w="1275" w:type="dxa"/>
          </w:tcPr>
          <w:p w14:paraId="0E2C19C1" w14:textId="77777777" w:rsidR="00E90FF3" w:rsidRDefault="00E90FF3">
            <w:pPr>
              <w:pStyle w:val="FP"/>
            </w:pPr>
          </w:p>
        </w:tc>
        <w:tc>
          <w:tcPr>
            <w:tcW w:w="5245" w:type="dxa"/>
          </w:tcPr>
          <w:p w14:paraId="4CE4C3B9" w14:textId="77777777" w:rsidR="00E90FF3" w:rsidRDefault="00E90FF3">
            <w:pPr>
              <w:pStyle w:val="FP"/>
            </w:pPr>
          </w:p>
        </w:tc>
      </w:tr>
      <w:tr w:rsidR="00E90FF3" w14:paraId="2D014F62" w14:textId="77777777">
        <w:trPr>
          <w:jc w:val="center"/>
        </w:trPr>
        <w:tc>
          <w:tcPr>
            <w:tcW w:w="8080" w:type="dxa"/>
            <w:gridSpan w:val="3"/>
          </w:tcPr>
          <w:p w14:paraId="41F26059" w14:textId="77777777" w:rsidR="00E90FF3" w:rsidRDefault="00E90FF3">
            <w:pPr>
              <w:pStyle w:val="FP"/>
            </w:pPr>
            <w:r>
              <w:t>All other cause values shall be treated as cause number 111.</w:t>
            </w:r>
          </w:p>
          <w:p w14:paraId="0A670396" w14:textId="77777777" w:rsidR="00E90FF3" w:rsidRDefault="00E90FF3">
            <w:pPr>
              <w:pStyle w:val="FP"/>
            </w:pPr>
          </w:p>
        </w:tc>
      </w:tr>
    </w:tbl>
    <w:p w14:paraId="264F3DCB" w14:textId="77777777" w:rsidR="00E90FF3" w:rsidRDefault="00E90FF3">
      <w:pPr>
        <w:tabs>
          <w:tab w:val="left" w:pos="9180"/>
        </w:tabs>
      </w:pPr>
    </w:p>
    <w:p w14:paraId="49024A65" w14:textId="77777777" w:rsidR="00E90FF3" w:rsidRDefault="00E90FF3">
      <w:pPr>
        <w:pStyle w:val="Heading2"/>
      </w:pPr>
      <w:bookmarkStart w:id="733" w:name="_Toc4429861"/>
      <w:bookmarkStart w:id="734" w:name="_Toc45191657"/>
      <w:bookmarkStart w:id="735" w:name="_Toc45191836"/>
      <w:bookmarkStart w:id="736" w:name="_Toc45192015"/>
      <w:bookmarkStart w:id="737" w:name="_Toc163123735"/>
      <w:r>
        <w:t>8.2</w:t>
      </w:r>
      <w:r>
        <w:tab/>
        <w:t>RP</w:t>
      </w:r>
      <w:r>
        <w:noBreakHyphen/>
        <w:t>messages</w:t>
      </w:r>
      <w:bookmarkEnd w:id="733"/>
      <w:bookmarkEnd w:id="734"/>
      <w:bookmarkEnd w:id="735"/>
      <w:bookmarkEnd w:id="736"/>
      <w:bookmarkEnd w:id="737"/>
    </w:p>
    <w:p w14:paraId="77ECE0A0" w14:textId="77777777" w:rsidR="00E90FF3" w:rsidRDefault="00E90FF3">
      <w:pPr>
        <w:pStyle w:val="Heading3"/>
      </w:pPr>
      <w:bookmarkStart w:id="738" w:name="_Toc4429862"/>
      <w:bookmarkStart w:id="739" w:name="_Toc45191658"/>
      <w:bookmarkStart w:id="740" w:name="_Toc45191837"/>
      <w:bookmarkStart w:id="741" w:name="_Toc45192016"/>
      <w:bookmarkStart w:id="742" w:name="_Toc163123736"/>
      <w:r>
        <w:t>8.2.1</w:t>
      </w:r>
      <w:r>
        <w:tab/>
        <w:t>General</w:t>
      </w:r>
      <w:bookmarkEnd w:id="738"/>
      <w:bookmarkEnd w:id="739"/>
      <w:bookmarkEnd w:id="740"/>
      <w:bookmarkEnd w:id="741"/>
      <w:bookmarkEnd w:id="742"/>
    </w:p>
    <w:p w14:paraId="55725575" w14:textId="77777777" w:rsidR="00E90FF3" w:rsidRDefault="00E90FF3">
      <w:r>
        <w:t>The message shall consist of the following parts:</w:t>
      </w:r>
    </w:p>
    <w:p w14:paraId="1E4542BF" w14:textId="77777777" w:rsidR="00E90FF3" w:rsidRDefault="00E90FF3">
      <w:pPr>
        <w:pStyle w:val="B1"/>
      </w:pPr>
      <w:r>
        <w:t>a)</w:t>
      </w:r>
      <w:r>
        <w:tab/>
        <w:t>message type indicator;</w:t>
      </w:r>
    </w:p>
    <w:p w14:paraId="621E59AC" w14:textId="77777777" w:rsidR="00E90FF3" w:rsidRDefault="00E90FF3">
      <w:pPr>
        <w:pStyle w:val="B1"/>
      </w:pPr>
      <w:r>
        <w:t>b)</w:t>
      </w:r>
      <w:r>
        <w:tab/>
        <w:t>message reference;</w:t>
      </w:r>
    </w:p>
    <w:p w14:paraId="416315D8" w14:textId="77777777" w:rsidR="00E90FF3" w:rsidRDefault="00E90FF3">
      <w:pPr>
        <w:pStyle w:val="B1"/>
      </w:pPr>
      <w:r>
        <w:lastRenderedPageBreak/>
        <w:t>c)</w:t>
      </w:r>
      <w:r>
        <w:tab/>
        <w:t>other required information elements.</w:t>
      </w:r>
    </w:p>
    <w:p w14:paraId="1149CAB3" w14:textId="77777777" w:rsidR="00E90FF3" w:rsidRDefault="00E90FF3">
      <w:r>
        <w:t>This organization is illustrated in the example shown in figure 8.4/3GPP TS 24.011:</w:t>
      </w:r>
    </w:p>
    <w:p w14:paraId="56F1F697"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2409"/>
        <w:gridCol w:w="709"/>
        <w:gridCol w:w="1701"/>
      </w:tblGrid>
      <w:tr w:rsidR="00E90FF3" w14:paraId="20E9743E" w14:textId="77777777">
        <w:trPr>
          <w:trHeight w:val="200"/>
        </w:trPr>
        <w:tc>
          <w:tcPr>
            <w:tcW w:w="2409" w:type="dxa"/>
          </w:tcPr>
          <w:p w14:paraId="1B8DD639" w14:textId="77777777" w:rsidR="00E90FF3" w:rsidRDefault="00E90FF3">
            <w:pPr>
              <w:keepNext/>
              <w:tabs>
                <w:tab w:val="left" w:pos="0"/>
                <w:tab w:val="left" w:pos="600"/>
                <w:tab w:val="left" w:pos="1167"/>
                <w:tab w:val="left" w:pos="1877"/>
              </w:tabs>
              <w:spacing w:before="60" w:after="60"/>
            </w:pPr>
            <w:r>
              <w:t>8</w:t>
            </w:r>
            <w:r>
              <w:tab/>
              <w:t>7</w:t>
            </w:r>
            <w:r>
              <w:tab/>
              <w:t>6</w:t>
            </w:r>
            <w:r>
              <w:tab/>
              <w:t>5</w:t>
            </w:r>
          </w:p>
        </w:tc>
        <w:tc>
          <w:tcPr>
            <w:tcW w:w="2410" w:type="dxa"/>
            <w:gridSpan w:val="2"/>
          </w:tcPr>
          <w:p w14:paraId="2B601A9B" w14:textId="77777777" w:rsidR="00E90FF3" w:rsidRDefault="00E90FF3">
            <w:pPr>
              <w:keepNext/>
              <w:tabs>
                <w:tab w:val="left" w:pos="0"/>
                <w:tab w:val="left" w:pos="600"/>
                <w:tab w:val="left" w:pos="1167"/>
                <w:tab w:val="left" w:pos="1734"/>
              </w:tabs>
              <w:spacing w:before="60" w:after="60"/>
            </w:pPr>
            <w:r>
              <w:t>4</w:t>
            </w:r>
            <w:r>
              <w:tab/>
              <w:t>3</w:t>
            </w:r>
            <w:r>
              <w:tab/>
              <w:t>2</w:t>
            </w:r>
            <w:r>
              <w:tab/>
              <w:t>1</w:t>
            </w:r>
          </w:p>
        </w:tc>
      </w:tr>
      <w:tr w:rsidR="00E90FF3" w14:paraId="2B8B0C9C" w14:textId="77777777">
        <w:trPr>
          <w:trHeight w:val="200"/>
        </w:trPr>
        <w:tc>
          <w:tcPr>
            <w:tcW w:w="3118" w:type="dxa"/>
            <w:gridSpan w:val="2"/>
            <w:tcBorders>
              <w:top w:val="single" w:sz="6" w:space="0" w:color="auto"/>
              <w:left w:val="single" w:sz="6" w:space="0" w:color="auto"/>
              <w:bottom w:val="single" w:sz="6" w:space="0" w:color="auto"/>
              <w:right w:val="single" w:sz="6" w:space="0" w:color="auto"/>
            </w:tcBorders>
          </w:tcPr>
          <w:p w14:paraId="371D3063" w14:textId="77777777" w:rsidR="00E90FF3" w:rsidRDefault="00E90FF3">
            <w:pPr>
              <w:keepNext/>
              <w:tabs>
                <w:tab w:val="left" w:pos="0"/>
                <w:tab w:val="left" w:pos="600"/>
                <w:tab w:val="left" w:pos="1167"/>
                <w:tab w:val="left" w:pos="1734"/>
              </w:tabs>
              <w:spacing w:before="60" w:after="60"/>
              <w:jc w:val="center"/>
            </w:pPr>
            <w:bookmarkStart w:id="743" w:name="_MCCTEMPBM_CRPT21800019___4"/>
            <w:r>
              <w:t>spare</w:t>
            </w:r>
          </w:p>
          <w:bookmarkEnd w:id="743"/>
          <w:p w14:paraId="75D612D7" w14:textId="77777777" w:rsidR="00E90FF3" w:rsidRDefault="00E90FF3">
            <w:pPr>
              <w:keepNext/>
              <w:tabs>
                <w:tab w:val="left" w:pos="0"/>
                <w:tab w:val="left" w:pos="600"/>
                <w:tab w:val="left" w:pos="1167"/>
                <w:tab w:val="left" w:pos="1877"/>
                <w:tab w:val="left" w:pos="2444"/>
              </w:tabs>
              <w:spacing w:before="60" w:after="60"/>
            </w:pPr>
            <w:r>
              <w:t>0</w:t>
            </w:r>
            <w:r>
              <w:tab/>
              <w:t>0</w:t>
            </w:r>
            <w:r>
              <w:tab/>
              <w:t>0</w:t>
            </w:r>
            <w:r>
              <w:tab/>
              <w:t>0</w:t>
            </w:r>
            <w:r>
              <w:tab/>
              <w:t>0</w:t>
            </w:r>
          </w:p>
        </w:tc>
        <w:tc>
          <w:tcPr>
            <w:tcW w:w="1701" w:type="dxa"/>
            <w:tcBorders>
              <w:top w:val="single" w:sz="6" w:space="0" w:color="auto"/>
              <w:left w:val="single" w:sz="6" w:space="0" w:color="auto"/>
              <w:bottom w:val="single" w:sz="6" w:space="0" w:color="auto"/>
              <w:right w:val="single" w:sz="6" w:space="0" w:color="auto"/>
            </w:tcBorders>
          </w:tcPr>
          <w:p w14:paraId="309DA9E2" w14:textId="77777777" w:rsidR="00E90FF3" w:rsidRDefault="00E90FF3">
            <w:pPr>
              <w:keepNext/>
              <w:tabs>
                <w:tab w:val="left" w:pos="0"/>
                <w:tab w:val="left" w:pos="600"/>
                <w:tab w:val="left" w:pos="1167"/>
                <w:tab w:val="left" w:pos="1734"/>
              </w:tabs>
              <w:spacing w:before="60" w:after="60"/>
              <w:jc w:val="center"/>
            </w:pPr>
            <w:bookmarkStart w:id="744" w:name="_MCCTEMPBM_CRPT21800020___4"/>
            <w:r>
              <w:t>MTI</w:t>
            </w:r>
            <w:bookmarkEnd w:id="744"/>
          </w:p>
        </w:tc>
      </w:tr>
      <w:tr w:rsidR="00E90FF3" w14:paraId="1F4506EF" w14:textId="77777777">
        <w:trPr>
          <w:trHeight w:val="200"/>
        </w:trPr>
        <w:tc>
          <w:tcPr>
            <w:tcW w:w="4819" w:type="dxa"/>
            <w:gridSpan w:val="3"/>
            <w:tcBorders>
              <w:top w:val="single" w:sz="6" w:space="0" w:color="auto"/>
              <w:left w:val="single" w:sz="6" w:space="0" w:color="auto"/>
              <w:right w:val="single" w:sz="6" w:space="0" w:color="auto"/>
            </w:tcBorders>
          </w:tcPr>
          <w:p w14:paraId="106F776B" w14:textId="77777777" w:rsidR="00E90FF3" w:rsidRDefault="00E90FF3">
            <w:pPr>
              <w:keepNext/>
              <w:tabs>
                <w:tab w:val="left" w:pos="0"/>
              </w:tabs>
              <w:spacing w:before="60" w:after="60"/>
              <w:jc w:val="center"/>
            </w:pPr>
            <w:bookmarkStart w:id="745" w:name="_MCCTEMPBM_CRPT21800021___4"/>
            <w:r>
              <w:t>Message reference</w:t>
            </w:r>
            <w:bookmarkEnd w:id="745"/>
          </w:p>
        </w:tc>
      </w:tr>
      <w:tr w:rsidR="00E90FF3" w14:paraId="2F348003" w14:textId="77777777">
        <w:trPr>
          <w:trHeight w:val="200"/>
        </w:trPr>
        <w:tc>
          <w:tcPr>
            <w:tcW w:w="4819" w:type="dxa"/>
            <w:gridSpan w:val="3"/>
            <w:tcBorders>
              <w:top w:val="single" w:sz="6" w:space="0" w:color="auto"/>
              <w:left w:val="single" w:sz="6" w:space="0" w:color="auto"/>
              <w:right w:val="single" w:sz="6" w:space="0" w:color="auto"/>
            </w:tcBorders>
          </w:tcPr>
          <w:p w14:paraId="3627C81B" w14:textId="77777777" w:rsidR="00E90FF3" w:rsidRDefault="00E90FF3">
            <w:pPr>
              <w:keepNext/>
              <w:tabs>
                <w:tab w:val="left" w:pos="0"/>
              </w:tabs>
              <w:spacing w:before="60" w:after="60"/>
              <w:jc w:val="center"/>
            </w:pPr>
            <w:bookmarkStart w:id="746" w:name="_MCCTEMPBM_CRPT21800022___4"/>
            <w:r>
              <w:t>Other Information Elements</w:t>
            </w:r>
            <w:bookmarkEnd w:id="746"/>
          </w:p>
        </w:tc>
      </w:tr>
    </w:tbl>
    <w:p w14:paraId="0C1FC284" w14:textId="77777777" w:rsidR="00E90FF3" w:rsidRDefault="00E90FF3">
      <w:pPr>
        <w:pStyle w:val="FP"/>
      </w:pPr>
    </w:p>
    <w:p w14:paraId="39760A1C" w14:textId="77777777" w:rsidR="00E90FF3" w:rsidRDefault="00E90FF3" w:rsidP="003F002A">
      <w:pPr>
        <w:pStyle w:val="TF"/>
      </w:pPr>
      <w:r>
        <w:t>Figure 8.4/3GPP TS 24.011</w:t>
      </w:r>
    </w:p>
    <w:p w14:paraId="006EAAF1" w14:textId="77777777" w:rsidR="00E90FF3" w:rsidRDefault="00E90FF3">
      <w:pPr>
        <w:pStyle w:val="Heading3"/>
      </w:pPr>
      <w:bookmarkStart w:id="747" w:name="_Toc4429863"/>
      <w:bookmarkStart w:id="748" w:name="_Toc45191659"/>
      <w:bookmarkStart w:id="749" w:name="_Toc45191838"/>
      <w:bookmarkStart w:id="750" w:name="_Toc45192017"/>
      <w:bookmarkStart w:id="751" w:name="_Toc163123737"/>
      <w:r>
        <w:t>8.2.2</w:t>
      </w:r>
      <w:r>
        <w:tab/>
        <w:t>Message type indicator (MTI)</w:t>
      </w:r>
      <w:bookmarkEnd w:id="747"/>
      <w:bookmarkEnd w:id="748"/>
      <w:bookmarkEnd w:id="749"/>
      <w:bookmarkEnd w:id="750"/>
      <w:bookmarkEnd w:id="751"/>
    </w:p>
    <w:p w14:paraId="30A0A011" w14:textId="77777777" w:rsidR="00E90FF3" w:rsidRDefault="00E90FF3">
      <w:r>
        <w:t>The message type indicator, MTI, is a 3</w:t>
      </w:r>
      <w:r>
        <w:noBreakHyphen/>
        <w:t>bit field, located in the first octet of all RP</w:t>
      </w:r>
      <w:r>
        <w:noBreakHyphen/>
        <w:t>messages. The coding of the MTI is defined by table 8.3/3GPP TS 24.011.</w:t>
      </w:r>
    </w:p>
    <w:p w14:paraId="1D296EB7" w14:textId="77777777" w:rsidR="00E90FF3" w:rsidRDefault="00E90FF3" w:rsidP="003F002A">
      <w:pPr>
        <w:pStyle w:val="TH"/>
      </w:pPr>
      <w:r>
        <w:t>Table 8.3/3GPP TS 24.011: Coding of Message Type Indicator</w:t>
      </w:r>
    </w:p>
    <w:tbl>
      <w:tblPr>
        <w:tblW w:w="0" w:type="auto"/>
        <w:jc w:val="center"/>
        <w:tblLayout w:type="fixed"/>
        <w:tblCellMar>
          <w:left w:w="28" w:type="dxa"/>
          <w:right w:w="28" w:type="dxa"/>
        </w:tblCellMar>
        <w:tblLook w:val="0000" w:firstRow="0" w:lastRow="0" w:firstColumn="0" w:lastColumn="0" w:noHBand="0" w:noVBand="0"/>
      </w:tblPr>
      <w:tblGrid>
        <w:gridCol w:w="1809"/>
        <w:gridCol w:w="1701"/>
        <w:gridCol w:w="2127"/>
      </w:tblGrid>
      <w:tr w:rsidR="00E90FF3" w14:paraId="7381578B" w14:textId="77777777">
        <w:trPr>
          <w:jc w:val="center"/>
        </w:trPr>
        <w:tc>
          <w:tcPr>
            <w:tcW w:w="1809" w:type="dxa"/>
            <w:tcBorders>
              <w:top w:val="single" w:sz="6" w:space="0" w:color="auto"/>
              <w:left w:val="single" w:sz="6" w:space="0" w:color="auto"/>
              <w:right w:val="single" w:sz="6" w:space="0" w:color="auto"/>
            </w:tcBorders>
          </w:tcPr>
          <w:p w14:paraId="59892CD8" w14:textId="77777777" w:rsidR="00E90FF3" w:rsidRPr="00401BD5" w:rsidRDefault="00E90FF3">
            <w:pPr>
              <w:pStyle w:val="TAH"/>
            </w:pPr>
            <w:r w:rsidRPr="00401BD5">
              <w:t>Bit value</w:t>
            </w:r>
          </w:p>
        </w:tc>
        <w:tc>
          <w:tcPr>
            <w:tcW w:w="1701" w:type="dxa"/>
            <w:tcBorders>
              <w:top w:val="single" w:sz="6" w:space="0" w:color="auto"/>
              <w:left w:val="single" w:sz="6" w:space="0" w:color="auto"/>
              <w:right w:val="single" w:sz="6" w:space="0" w:color="auto"/>
            </w:tcBorders>
          </w:tcPr>
          <w:p w14:paraId="7E8A522A" w14:textId="77777777" w:rsidR="00E90FF3" w:rsidRPr="00401BD5" w:rsidRDefault="00E90FF3">
            <w:pPr>
              <w:pStyle w:val="TAH"/>
            </w:pPr>
            <w:r w:rsidRPr="00401BD5">
              <w:t>Direction</w:t>
            </w:r>
          </w:p>
        </w:tc>
        <w:tc>
          <w:tcPr>
            <w:tcW w:w="2127" w:type="dxa"/>
            <w:tcBorders>
              <w:top w:val="single" w:sz="6" w:space="0" w:color="auto"/>
              <w:left w:val="single" w:sz="6" w:space="0" w:color="auto"/>
              <w:right w:val="single" w:sz="6" w:space="0" w:color="auto"/>
            </w:tcBorders>
          </w:tcPr>
          <w:p w14:paraId="1B7F08CD" w14:textId="77777777" w:rsidR="00E90FF3" w:rsidRPr="00401BD5" w:rsidRDefault="00E90FF3">
            <w:pPr>
              <w:pStyle w:val="TAH"/>
            </w:pPr>
            <w:r w:rsidRPr="00401BD5">
              <w:t>RP</w:t>
            </w:r>
            <w:r w:rsidRPr="00401BD5">
              <w:noBreakHyphen/>
              <w:t xml:space="preserve">Message </w:t>
            </w:r>
          </w:p>
        </w:tc>
      </w:tr>
      <w:tr w:rsidR="00E90FF3" w14:paraId="5045D294" w14:textId="77777777">
        <w:trPr>
          <w:jc w:val="center"/>
        </w:trPr>
        <w:tc>
          <w:tcPr>
            <w:tcW w:w="1809" w:type="dxa"/>
            <w:tcBorders>
              <w:left w:val="single" w:sz="6" w:space="0" w:color="auto"/>
              <w:right w:val="single" w:sz="6" w:space="0" w:color="auto"/>
            </w:tcBorders>
          </w:tcPr>
          <w:p w14:paraId="44085CBE" w14:textId="77777777" w:rsidR="00E90FF3" w:rsidRPr="00401BD5" w:rsidRDefault="00E90FF3">
            <w:pPr>
              <w:pStyle w:val="TAC"/>
            </w:pPr>
            <w:r w:rsidRPr="00401BD5">
              <w:t xml:space="preserve"> 3 2 1 </w:t>
            </w:r>
          </w:p>
        </w:tc>
        <w:tc>
          <w:tcPr>
            <w:tcW w:w="1701" w:type="dxa"/>
            <w:tcBorders>
              <w:left w:val="single" w:sz="6" w:space="0" w:color="auto"/>
              <w:right w:val="single" w:sz="6" w:space="0" w:color="auto"/>
            </w:tcBorders>
          </w:tcPr>
          <w:p w14:paraId="0FDAB892" w14:textId="77777777" w:rsidR="00E90FF3" w:rsidRPr="00401BD5" w:rsidRDefault="00E90FF3">
            <w:pPr>
              <w:pStyle w:val="TAC"/>
            </w:pPr>
            <w:r w:rsidRPr="00401BD5">
              <w:t xml:space="preserve"> </w:t>
            </w:r>
          </w:p>
        </w:tc>
        <w:tc>
          <w:tcPr>
            <w:tcW w:w="2127" w:type="dxa"/>
            <w:tcBorders>
              <w:left w:val="single" w:sz="6" w:space="0" w:color="auto"/>
              <w:right w:val="single" w:sz="6" w:space="0" w:color="auto"/>
            </w:tcBorders>
          </w:tcPr>
          <w:p w14:paraId="54E780D2" w14:textId="77777777" w:rsidR="00E90FF3" w:rsidRPr="00401BD5" w:rsidRDefault="00E90FF3">
            <w:pPr>
              <w:pStyle w:val="TAC"/>
            </w:pPr>
          </w:p>
        </w:tc>
      </w:tr>
      <w:tr w:rsidR="00E90FF3" w14:paraId="55452EDA" w14:textId="77777777">
        <w:trPr>
          <w:jc w:val="center"/>
        </w:trPr>
        <w:tc>
          <w:tcPr>
            <w:tcW w:w="1809" w:type="dxa"/>
            <w:tcBorders>
              <w:top w:val="single" w:sz="6" w:space="0" w:color="auto"/>
              <w:left w:val="single" w:sz="6" w:space="0" w:color="auto"/>
              <w:right w:val="single" w:sz="6" w:space="0" w:color="auto"/>
            </w:tcBorders>
          </w:tcPr>
          <w:p w14:paraId="21AC4CE3" w14:textId="77777777" w:rsidR="00E90FF3" w:rsidRPr="00401BD5" w:rsidRDefault="00E90FF3">
            <w:pPr>
              <w:pStyle w:val="TAC"/>
            </w:pPr>
            <w:r w:rsidRPr="00401BD5">
              <w:t xml:space="preserve"> 0 0 0 </w:t>
            </w:r>
          </w:p>
        </w:tc>
        <w:tc>
          <w:tcPr>
            <w:tcW w:w="1701" w:type="dxa"/>
            <w:tcBorders>
              <w:top w:val="single" w:sz="6" w:space="0" w:color="auto"/>
              <w:left w:val="single" w:sz="6" w:space="0" w:color="auto"/>
              <w:right w:val="single" w:sz="6" w:space="0" w:color="auto"/>
            </w:tcBorders>
          </w:tcPr>
          <w:p w14:paraId="6A0E6120" w14:textId="77777777" w:rsidR="00E90FF3" w:rsidRPr="00401BD5" w:rsidRDefault="00E90FF3">
            <w:pPr>
              <w:pStyle w:val="TAC"/>
            </w:pPr>
            <w:r w:rsidRPr="00401BD5">
              <w:t xml:space="preserve"> ms </w:t>
            </w:r>
            <w:r w:rsidRPr="00401BD5">
              <w:noBreakHyphen/>
              <w:t xml:space="preserve">&gt; n </w:t>
            </w:r>
          </w:p>
        </w:tc>
        <w:tc>
          <w:tcPr>
            <w:tcW w:w="2127" w:type="dxa"/>
            <w:tcBorders>
              <w:top w:val="single" w:sz="6" w:space="0" w:color="auto"/>
              <w:left w:val="single" w:sz="6" w:space="0" w:color="auto"/>
              <w:right w:val="single" w:sz="6" w:space="0" w:color="auto"/>
            </w:tcBorders>
          </w:tcPr>
          <w:p w14:paraId="44B0FF76" w14:textId="77777777" w:rsidR="00E90FF3" w:rsidRPr="00401BD5" w:rsidRDefault="00E90FF3">
            <w:pPr>
              <w:pStyle w:val="TAC"/>
            </w:pPr>
            <w:r w:rsidRPr="00401BD5">
              <w:t xml:space="preserve"> RP</w:t>
            </w:r>
            <w:r w:rsidRPr="00401BD5">
              <w:noBreakHyphen/>
              <w:t>DATA</w:t>
            </w:r>
          </w:p>
        </w:tc>
      </w:tr>
      <w:tr w:rsidR="00E90FF3" w14:paraId="71E625F6" w14:textId="77777777">
        <w:trPr>
          <w:jc w:val="center"/>
        </w:trPr>
        <w:tc>
          <w:tcPr>
            <w:tcW w:w="1809" w:type="dxa"/>
            <w:tcBorders>
              <w:left w:val="single" w:sz="6" w:space="0" w:color="auto"/>
              <w:right w:val="single" w:sz="6" w:space="0" w:color="auto"/>
            </w:tcBorders>
          </w:tcPr>
          <w:p w14:paraId="5A234AFE" w14:textId="77777777" w:rsidR="00E90FF3" w:rsidRPr="00401BD5" w:rsidRDefault="00E90FF3">
            <w:pPr>
              <w:pStyle w:val="TAC"/>
            </w:pPr>
            <w:r w:rsidRPr="00401BD5">
              <w:t xml:space="preserve"> 0 0 0 </w:t>
            </w:r>
          </w:p>
        </w:tc>
        <w:tc>
          <w:tcPr>
            <w:tcW w:w="1701" w:type="dxa"/>
            <w:tcBorders>
              <w:left w:val="single" w:sz="6" w:space="0" w:color="auto"/>
              <w:right w:val="single" w:sz="6" w:space="0" w:color="auto"/>
            </w:tcBorders>
          </w:tcPr>
          <w:p w14:paraId="1700DE66"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1760A6A7" w14:textId="77777777" w:rsidR="00E90FF3" w:rsidRPr="00401BD5" w:rsidRDefault="00E90FF3">
            <w:pPr>
              <w:pStyle w:val="TAC"/>
            </w:pPr>
            <w:r w:rsidRPr="00401BD5">
              <w:t xml:space="preserve"> Reserved </w:t>
            </w:r>
          </w:p>
        </w:tc>
      </w:tr>
      <w:tr w:rsidR="00E90FF3" w14:paraId="0796ACC5" w14:textId="77777777">
        <w:trPr>
          <w:jc w:val="center"/>
        </w:trPr>
        <w:tc>
          <w:tcPr>
            <w:tcW w:w="1809" w:type="dxa"/>
            <w:tcBorders>
              <w:left w:val="single" w:sz="6" w:space="0" w:color="auto"/>
              <w:right w:val="single" w:sz="6" w:space="0" w:color="auto"/>
            </w:tcBorders>
          </w:tcPr>
          <w:p w14:paraId="254B51A5" w14:textId="77777777" w:rsidR="00E90FF3" w:rsidRPr="00401BD5" w:rsidRDefault="00E90FF3">
            <w:pPr>
              <w:pStyle w:val="TAC"/>
            </w:pPr>
            <w:r w:rsidRPr="00401BD5">
              <w:t xml:space="preserve"> 0 0 1 </w:t>
            </w:r>
          </w:p>
        </w:tc>
        <w:tc>
          <w:tcPr>
            <w:tcW w:w="1701" w:type="dxa"/>
            <w:tcBorders>
              <w:left w:val="single" w:sz="6" w:space="0" w:color="auto"/>
              <w:right w:val="single" w:sz="6" w:space="0" w:color="auto"/>
            </w:tcBorders>
          </w:tcPr>
          <w:p w14:paraId="5587E368"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592BFD06" w14:textId="77777777" w:rsidR="00E90FF3" w:rsidRPr="00401BD5" w:rsidRDefault="00E90FF3">
            <w:pPr>
              <w:pStyle w:val="TAC"/>
            </w:pPr>
            <w:r w:rsidRPr="00401BD5">
              <w:t xml:space="preserve"> Reserved </w:t>
            </w:r>
          </w:p>
        </w:tc>
      </w:tr>
      <w:tr w:rsidR="00E90FF3" w14:paraId="56DF5F3B" w14:textId="77777777">
        <w:trPr>
          <w:jc w:val="center"/>
        </w:trPr>
        <w:tc>
          <w:tcPr>
            <w:tcW w:w="1809" w:type="dxa"/>
            <w:tcBorders>
              <w:left w:val="single" w:sz="6" w:space="0" w:color="auto"/>
              <w:right w:val="single" w:sz="6" w:space="0" w:color="auto"/>
            </w:tcBorders>
          </w:tcPr>
          <w:p w14:paraId="3A6EB006" w14:textId="77777777" w:rsidR="00E90FF3" w:rsidRPr="00401BD5" w:rsidRDefault="00E90FF3">
            <w:pPr>
              <w:pStyle w:val="TAC"/>
            </w:pPr>
            <w:r w:rsidRPr="00401BD5">
              <w:t xml:space="preserve"> 0 0 1 </w:t>
            </w:r>
          </w:p>
        </w:tc>
        <w:tc>
          <w:tcPr>
            <w:tcW w:w="1701" w:type="dxa"/>
            <w:tcBorders>
              <w:left w:val="single" w:sz="6" w:space="0" w:color="auto"/>
              <w:right w:val="single" w:sz="6" w:space="0" w:color="auto"/>
            </w:tcBorders>
          </w:tcPr>
          <w:p w14:paraId="4363A155"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60311AD6" w14:textId="77777777" w:rsidR="00E90FF3" w:rsidRPr="00401BD5" w:rsidRDefault="00E90FF3">
            <w:pPr>
              <w:pStyle w:val="TAC"/>
            </w:pPr>
            <w:r w:rsidRPr="00401BD5">
              <w:t xml:space="preserve"> RP</w:t>
            </w:r>
            <w:r w:rsidRPr="00401BD5">
              <w:noBreakHyphen/>
              <w:t>DATA</w:t>
            </w:r>
          </w:p>
        </w:tc>
      </w:tr>
      <w:tr w:rsidR="00E90FF3" w14:paraId="72492A75" w14:textId="77777777">
        <w:trPr>
          <w:jc w:val="center"/>
        </w:trPr>
        <w:tc>
          <w:tcPr>
            <w:tcW w:w="1809" w:type="dxa"/>
            <w:tcBorders>
              <w:left w:val="single" w:sz="6" w:space="0" w:color="auto"/>
              <w:right w:val="single" w:sz="6" w:space="0" w:color="auto"/>
            </w:tcBorders>
          </w:tcPr>
          <w:p w14:paraId="52552BF4" w14:textId="77777777" w:rsidR="00E90FF3" w:rsidRPr="00401BD5" w:rsidRDefault="00E90FF3">
            <w:pPr>
              <w:pStyle w:val="TAC"/>
            </w:pPr>
            <w:r w:rsidRPr="00401BD5">
              <w:t xml:space="preserve"> 0 1 0 </w:t>
            </w:r>
          </w:p>
        </w:tc>
        <w:tc>
          <w:tcPr>
            <w:tcW w:w="1701" w:type="dxa"/>
            <w:tcBorders>
              <w:left w:val="single" w:sz="6" w:space="0" w:color="auto"/>
              <w:right w:val="single" w:sz="6" w:space="0" w:color="auto"/>
            </w:tcBorders>
          </w:tcPr>
          <w:p w14:paraId="28842175"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70045BF8" w14:textId="77777777" w:rsidR="00E90FF3" w:rsidRPr="00401BD5" w:rsidRDefault="00E90FF3">
            <w:pPr>
              <w:pStyle w:val="TAC"/>
            </w:pPr>
            <w:r w:rsidRPr="00401BD5">
              <w:t xml:space="preserve"> RP</w:t>
            </w:r>
            <w:r w:rsidRPr="00401BD5">
              <w:noBreakHyphen/>
              <w:t xml:space="preserve">ACK </w:t>
            </w:r>
          </w:p>
        </w:tc>
      </w:tr>
      <w:tr w:rsidR="00E90FF3" w14:paraId="24D8B0A6" w14:textId="77777777">
        <w:trPr>
          <w:jc w:val="center"/>
        </w:trPr>
        <w:tc>
          <w:tcPr>
            <w:tcW w:w="1809" w:type="dxa"/>
            <w:tcBorders>
              <w:left w:val="single" w:sz="6" w:space="0" w:color="auto"/>
              <w:right w:val="single" w:sz="6" w:space="0" w:color="auto"/>
            </w:tcBorders>
          </w:tcPr>
          <w:p w14:paraId="7BEEC3F6" w14:textId="77777777" w:rsidR="00E90FF3" w:rsidRPr="00401BD5" w:rsidRDefault="00E90FF3">
            <w:pPr>
              <w:pStyle w:val="TAC"/>
            </w:pPr>
            <w:r w:rsidRPr="00401BD5">
              <w:t xml:space="preserve"> 0 1 0 </w:t>
            </w:r>
          </w:p>
        </w:tc>
        <w:tc>
          <w:tcPr>
            <w:tcW w:w="1701" w:type="dxa"/>
            <w:tcBorders>
              <w:left w:val="single" w:sz="6" w:space="0" w:color="auto"/>
              <w:right w:val="single" w:sz="6" w:space="0" w:color="auto"/>
            </w:tcBorders>
          </w:tcPr>
          <w:p w14:paraId="11E09F25"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7145FBC5" w14:textId="77777777" w:rsidR="00E90FF3" w:rsidRPr="00401BD5" w:rsidRDefault="00E90FF3">
            <w:pPr>
              <w:pStyle w:val="TAC"/>
            </w:pPr>
            <w:r w:rsidRPr="00401BD5">
              <w:t xml:space="preserve"> Reserved </w:t>
            </w:r>
          </w:p>
        </w:tc>
      </w:tr>
      <w:tr w:rsidR="00E90FF3" w14:paraId="6C8CE13C" w14:textId="77777777">
        <w:trPr>
          <w:jc w:val="center"/>
        </w:trPr>
        <w:tc>
          <w:tcPr>
            <w:tcW w:w="1809" w:type="dxa"/>
            <w:tcBorders>
              <w:left w:val="single" w:sz="6" w:space="0" w:color="auto"/>
              <w:right w:val="single" w:sz="6" w:space="0" w:color="auto"/>
            </w:tcBorders>
          </w:tcPr>
          <w:p w14:paraId="27FDA25A" w14:textId="77777777" w:rsidR="00E90FF3" w:rsidRPr="00401BD5" w:rsidRDefault="00E90FF3">
            <w:pPr>
              <w:pStyle w:val="TAC"/>
            </w:pPr>
            <w:r w:rsidRPr="00401BD5">
              <w:t xml:space="preserve"> 0 1 1 </w:t>
            </w:r>
          </w:p>
        </w:tc>
        <w:tc>
          <w:tcPr>
            <w:tcW w:w="1701" w:type="dxa"/>
            <w:tcBorders>
              <w:left w:val="single" w:sz="6" w:space="0" w:color="auto"/>
              <w:right w:val="single" w:sz="6" w:space="0" w:color="auto"/>
            </w:tcBorders>
          </w:tcPr>
          <w:p w14:paraId="484A2C90"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609C704B" w14:textId="77777777" w:rsidR="00E90FF3" w:rsidRPr="00401BD5" w:rsidRDefault="00E90FF3">
            <w:pPr>
              <w:pStyle w:val="TAC"/>
            </w:pPr>
            <w:r w:rsidRPr="00401BD5">
              <w:t xml:space="preserve"> Reserved </w:t>
            </w:r>
          </w:p>
        </w:tc>
      </w:tr>
      <w:tr w:rsidR="00E90FF3" w14:paraId="58AB9733" w14:textId="77777777">
        <w:trPr>
          <w:jc w:val="center"/>
        </w:trPr>
        <w:tc>
          <w:tcPr>
            <w:tcW w:w="1809" w:type="dxa"/>
            <w:tcBorders>
              <w:left w:val="single" w:sz="6" w:space="0" w:color="auto"/>
              <w:right w:val="single" w:sz="6" w:space="0" w:color="auto"/>
            </w:tcBorders>
          </w:tcPr>
          <w:p w14:paraId="73A99B87" w14:textId="77777777" w:rsidR="00E90FF3" w:rsidRPr="00401BD5" w:rsidRDefault="00E90FF3">
            <w:pPr>
              <w:pStyle w:val="TAC"/>
            </w:pPr>
            <w:r w:rsidRPr="00401BD5">
              <w:t xml:space="preserve"> 0 1 1 </w:t>
            </w:r>
          </w:p>
        </w:tc>
        <w:tc>
          <w:tcPr>
            <w:tcW w:w="1701" w:type="dxa"/>
            <w:tcBorders>
              <w:left w:val="single" w:sz="6" w:space="0" w:color="auto"/>
              <w:right w:val="single" w:sz="6" w:space="0" w:color="auto"/>
            </w:tcBorders>
          </w:tcPr>
          <w:p w14:paraId="4CC07710"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0EA485BF" w14:textId="77777777" w:rsidR="00E90FF3" w:rsidRPr="00401BD5" w:rsidRDefault="00E90FF3">
            <w:pPr>
              <w:pStyle w:val="TAC"/>
            </w:pPr>
            <w:r w:rsidRPr="00401BD5">
              <w:t xml:space="preserve"> RP</w:t>
            </w:r>
            <w:r w:rsidRPr="00401BD5">
              <w:noBreakHyphen/>
              <w:t xml:space="preserve">ACK </w:t>
            </w:r>
          </w:p>
        </w:tc>
      </w:tr>
      <w:tr w:rsidR="00E90FF3" w14:paraId="5554D3D6" w14:textId="77777777">
        <w:trPr>
          <w:jc w:val="center"/>
        </w:trPr>
        <w:tc>
          <w:tcPr>
            <w:tcW w:w="1809" w:type="dxa"/>
            <w:tcBorders>
              <w:left w:val="single" w:sz="6" w:space="0" w:color="auto"/>
              <w:right w:val="single" w:sz="6" w:space="0" w:color="auto"/>
            </w:tcBorders>
          </w:tcPr>
          <w:p w14:paraId="49D45CD0" w14:textId="77777777" w:rsidR="00E90FF3" w:rsidRPr="00401BD5" w:rsidRDefault="00E90FF3">
            <w:pPr>
              <w:pStyle w:val="TAC"/>
            </w:pPr>
            <w:r w:rsidRPr="00401BD5">
              <w:t xml:space="preserve"> 1 0 0 </w:t>
            </w:r>
          </w:p>
        </w:tc>
        <w:tc>
          <w:tcPr>
            <w:tcW w:w="1701" w:type="dxa"/>
            <w:tcBorders>
              <w:left w:val="single" w:sz="6" w:space="0" w:color="auto"/>
              <w:right w:val="single" w:sz="6" w:space="0" w:color="auto"/>
            </w:tcBorders>
          </w:tcPr>
          <w:p w14:paraId="72F976DE"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675224A6" w14:textId="77777777" w:rsidR="00E90FF3" w:rsidRPr="00401BD5" w:rsidRDefault="00E90FF3">
            <w:pPr>
              <w:pStyle w:val="TAC"/>
            </w:pPr>
            <w:r w:rsidRPr="00401BD5">
              <w:t xml:space="preserve"> RP</w:t>
            </w:r>
            <w:r w:rsidRPr="00401BD5">
              <w:noBreakHyphen/>
              <w:t xml:space="preserve">ERROR </w:t>
            </w:r>
          </w:p>
        </w:tc>
      </w:tr>
      <w:tr w:rsidR="00E90FF3" w14:paraId="30616DF3" w14:textId="77777777">
        <w:trPr>
          <w:jc w:val="center"/>
        </w:trPr>
        <w:tc>
          <w:tcPr>
            <w:tcW w:w="1809" w:type="dxa"/>
            <w:tcBorders>
              <w:left w:val="single" w:sz="6" w:space="0" w:color="auto"/>
              <w:right w:val="single" w:sz="6" w:space="0" w:color="auto"/>
            </w:tcBorders>
          </w:tcPr>
          <w:p w14:paraId="324FA949" w14:textId="77777777" w:rsidR="00E90FF3" w:rsidRPr="00401BD5" w:rsidRDefault="00E90FF3">
            <w:pPr>
              <w:pStyle w:val="TAC"/>
            </w:pPr>
            <w:r w:rsidRPr="00401BD5">
              <w:t xml:space="preserve"> 1 0 0 </w:t>
            </w:r>
          </w:p>
        </w:tc>
        <w:tc>
          <w:tcPr>
            <w:tcW w:w="1701" w:type="dxa"/>
            <w:tcBorders>
              <w:left w:val="single" w:sz="6" w:space="0" w:color="auto"/>
              <w:right w:val="single" w:sz="6" w:space="0" w:color="auto"/>
            </w:tcBorders>
          </w:tcPr>
          <w:p w14:paraId="351E289E"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6108F9BB" w14:textId="77777777" w:rsidR="00E90FF3" w:rsidRPr="00401BD5" w:rsidRDefault="00E90FF3">
            <w:pPr>
              <w:pStyle w:val="TAC"/>
            </w:pPr>
            <w:r w:rsidRPr="00401BD5">
              <w:t xml:space="preserve"> Reserved </w:t>
            </w:r>
          </w:p>
        </w:tc>
      </w:tr>
      <w:tr w:rsidR="00E90FF3" w14:paraId="07C0DA55" w14:textId="77777777">
        <w:trPr>
          <w:jc w:val="center"/>
        </w:trPr>
        <w:tc>
          <w:tcPr>
            <w:tcW w:w="1809" w:type="dxa"/>
            <w:tcBorders>
              <w:left w:val="single" w:sz="6" w:space="0" w:color="auto"/>
              <w:right w:val="single" w:sz="6" w:space="0" w:color="auto"/>
            </w:tcBorders>
          </w:tcPr>
          <w:p w14:paraId="24C3D626" w14:textId="77777777" w:rsidR="00E90FF3" w:rsidRPr="00401BD5" w:rsidRDefault="00E90FF3">
            <w:pPr>
              <w:pStyle w:val="TAC"/>
            </w:pPr>
            <w:r w:rsidRPr="00401BD5">
              <w:t xml:space="preserve"> 1 0 1 </w:t>
            </w:r>
          </w:p>
        </w:tc>
        <w:tc>
          <w:tcPr>
            <w:tcW w:w="1701" w:type="dxa"/>
            <w:tcBorders>
              <w:left w:val="single" w:sz="6" w:space="0" w:color="auto"/>
              <w:right w:val="single" w:sz="6" w:space="0" w:color="auto"/>
            </w:tcBorders>
          </w:tcPr>
          <w:p w14:paraId="07FB459A"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4DA9D799" w14:textId="77777777" w:rsidR="00E90FF3" w:rsidRPr="00401BD5" w:rsidRDefault="00E90FF3">
            <w:pPr>
              <w:pStyle w:val="TAC"/>
            </w:pPr>
            <w:r w:rsidRPr="00401BD5">
              <w:t xml:space="preserve"> Reserved </w:t>
            </w:r>
          </w:p>
        </w:tc>
      </w:tr>
      <w:tr w:rsidR="00E90FF3" w14:paraId="678BC104" w14:textId="77777777">
        <w:trPr>
          <w:jc w:val="center"/>
        </w:trPr>
        <w:tc>
          <w:tcPr>
            <w:tcW w:w="1809" w:type="dxa"/>
            <w:tcBorders>
              <w:left w:val="single" w:sz="6" w:space="0" w:color="auto"/>
              <w:right w:val="single" w:sz="6" w:space="0" w:color="auto"/>
            </w:tcBorders>
          </w:tcPr>
          <w:p w14:paraId="0C84A8E0" w14:textId="77777777" w:rsidR="00E90FF3" w:rsidRPr="00401BD5" w:rsidRDefault="00E90FF3">
            <w:pPr>
              <w:pStyle w:val="TAC"/>
            </w:pPr>
            <w:r w:rsidRPr="00401BD5">
              <w:t xml:space="preserve"> 1 0 1 </w:t>
            </w:r>
          </w:p>
        </w:tc>
        <w:tc>
          <w:tcPr>
            <w:tcW w:w="1701" w:type="dxa"/>
            <w:tcBorders>
              <w:left w:val="single" w:sz="6" w:space="0" w:color="auto"/>
              <w:right w:val="single" w:sz="6" w:space="0" w:color="auto"/>
            </w:tcBorders>
          </w:tcPr>
          <w:p w14:paraId="584F637A"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78A831CF" w14:textId="77777777" w:rsidR="00E90FF3" w:rsidRPr="00401BD5" w:rsidRDefault="00E90FF3">
            <w:pPr>
              <w:pStyle w:val="TAC"/>
            </w:pPr>
            <w:r w:rsidRPr="00401BD5">
              <w:t xml:space="preserve"> RP</w:t>
            </w:r>
            <w:r w:rsidRPr="00401BD5">
              <w:noBreakHyphen/>
              <w:t xml:space="preserve">ERROR </w:t>
            </w:r>
          </w:p>
        </w:tc>
      </w:tr>
      <w:tr w:rsidR="00E90FF3" w14:paraId="15116834" w14:textId="77777777">
        <w:trPr>
          <w:jc w:val="center"/>
        </w:trPr>
        <w:tc>
          <w:tcPr>
            <w:tcW w:w="1809" w:type="dxa"/>
            <w:tcBorders>
              <w:left w:val="single" w:sz="6" w:space="0" w:color="auto"/>
              <w:right w:val="single" w:sz="6" w:space="0" w:color="auto"/>
            </w:tcBorders>
          </w:tcPr>
          <w:p w14:paraId="7778A92A" w14:textId="77777777" w:rsidR="00E90FF3" w:rsidRPr="00401BD5" w:rsidRDefault="00E90FF3">
            <w:pPr>
              <w:pStyle w:val="TAC"/>
            </w:pPr>
            <w:r w:rsidRPr="00401BD5">
              <w:t xml:space="preserve"> 1 1 0 </w:t>
            </w:r>
          </w:p>
        </w:tc>
        <w:tc>
          <w:tcPr>
            <w:tcW w:w="1701" w:type="dxa"/>
            <w:tcBorders>
              <w:left w:val="single" w:sz="6" w:space="0" w:color="auto"/>
              <w:right w:val="single" w:sz="6" w:space="0" w:color="auto"/>
            </w:tcBorders>
          </w:tcPr>
          <w:p w14:paraId="6AFEB3FB"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484B8A9C" w14:textId="77777777" w:rsidR="00E90FF3" w:rsidRPr="00401BD5" w:rsidRDefault="00E90FF3">
            <w:pPr>
              <w:pStyle w:val="TAC"/>
            </w:pPr>
            <w:r w:rsidRPr="00401BD5">
              <w:t xml:space="preserve"> RP</w:t>
            </w:r>
            <w:r w:rsidRPr="00401BD5">
              <w:noBreakHyphen/>
              <w:t>SMMA</w:t>
            </w:r>
          </w:p>
        </w:tc>
      </w:tr>
      <w:tr w:rsidR="00E90FF3" w14:paraId="739CC835" w14:textId="77777777">
        <w:trPr>
          <w:jc w:val="center"/>
        </w:trPr>
        <w:tc>
          <w:tcPr>
            <w:tcW w:w="1809" w:type="dxa"/>
            <w:tcBorders>
              <w:left w:val="single" w:sz="6" w:space="0" w:color="auto"/>
              <w:right w:val="single" w:sz="6" w:space="0" w:color="auto"/>
            </w:tcBorders>
          </w:tcPr>
          <w:p w14:paraId="57D74B16" w14:textId="77777777" w:rsidR="00E90FF3" w:rsidRPr="00401BD5" w:rsidRDefault="00E90FF3">
            <w:pPr>
              <w:pStyle w:val="TAC"/>
            </w:pPr>
            <w:r w:rsidRPr="00401BD5">
              <w:t xml:space="preserve"> 1 1 0 </w:t>
            </w:r>
          </w:p>
        </w:tc>
        <w:tc>
          <w:tcPr>
            <w:tcW w:w="1701" w:type="dxa"/>
            <w:tcBorders>
              <w:left w:val="single" w:sz="6" w:space="0" w:color="auto"/>
              <w:right w:val="single" w:sz="6" w:space="0" w:color="auto"/>
            </w:tcBorders>
          </w:tcPr>
          <w:p w14:paraId="79686DAB"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right w:val="single" w:sz="6" w:space="0" w:color="auto"/>
            </w:tcBorders>
          </w:tcPr>
          <w:p w14:paraId="364441CB" w14:textId="77777777" w:rsidR="00E90FF3" w:rsidRPr="00401BD5" w:rsidRDefault="00E90FF3">
            <w:pPr>
              <w:pStyle w:val="TAC"/>
            </w:pPr>
            <w:r w:rsidRPr="00401BD5">
              <w:t xml:space="preserve"> Reserved </w:t>
            </w:r>
          </w:p>
        </w:tc>
      </w:tr>
      <w:tr w:rsidR="00E90FF3" w14:paraId="0FB8570F" w14:textId="77777777">
        <w:trPr>
          <w:jc w:val="center"/>
        </w:trPr>
        <w:tc>
          <w:tcPr>
            <w:tcW w:w="1809" w:type="dxa"/>
            <w:tcBorders>
              <w:left w:val="single" w:sz="6" w:space="0" w:color="auto"/>
              <w:right w:val="single" w:sz="6" w:space="0" w:color="auto"/>
            </w:tcBorders>
          </w:tcPr>
          <w:p w14:paraId="60B993AF" w14:textId="77777777" w:rsidR="00E90FF3" w:rsidRPr="00401BD5" w:rsidRDefault="00E90FF3">
            <w:pPr>
              <w:pStyle w:val="TAC"/>
            </w:pPr>
            <w:r w:rsidRPr="00401BD5">
              <w:t xml:space="preserve"> 1 1 1 </w:t>
            </w:r>
          </w:p>
        </w:tc>
        <w:tc>
          <w:tcPr>
            <w:tcW w:w="1701" w:type="dxa"/>
            <w:tcBorders>
              <w:left w:val="single" w:sz="6" w:space="0" w:color="auto"/>
              <w:right w:val="single" w:sz="6" w:space="0" w:color="auto"/>
            </w:tcBorders>
          </w:tcPr>
          <w:p w14:paraId="4A639949" w14:textId="77777777" w:rsidR="00E90FF3" w:rsidRPr="00401BD5" w:rsidRDefault="00E90FF3">
            <w:pPr>
              <w:pStyle w:val="TAC"/>
            </w:pPr>
            <w:r w:rsidRPr="00401BD5">
              <w:t xml:space="preserve"> ms </w:t>
            </w:r>
            <w:r w:rsidRPr="00401BD5">
              <w:noBreakHyphen/>
              <w:t xml:space="preserve">&gt; n </w:t>
            </w:r>
          </w:p>
        </w:tc>
        <w:tc>
          <w:tcPr>
            <w:tcW w:w="2127" w:type="dxa"/>
            <w:tcBorders>
              <w:left w:val="single" w:sz="6" w:space="0" w:color="auto"/>
              <w:right w:val="single" w:sz="6" w:space="0" w:color="auto"/>
            </w:tcBorders>
          </w:tcPr>
          <w:p w14:paraId="69FC50E5" w14:textId="77777777" w:rsidR="00E90FF3" w:rsidRPr="00401BD5" w:rsidRDefault="00E90FF3">
            <w:pPr>
              <w:pStyle w:val="TAC"/>
            </w:pPr>
            <w:r w:rsidRPr="00401BD5">
              <w:t xml:space="preserve"> Reserved </w:t>
            </w:r>
          </w:p>
        </w:tc>
      </w:tr>
      <w:tr w:rsidR="00E90FF3" w14:paraId="69775C62" w14:textId="77777777">
        <w:trPr>
          <w:jc w:val="center"/>
        </w:trPr>
        <w:tc>
          <w:tcPr>
            <w:tcW w:w="1809" w:type="dxa"/>
            <w:tcBorders>
              <w:left w:val="single" w:sz="6" w:space="0" w:color="auto"/>
              <w:bottom w:val="single" w:sz="6" w:space="0" w:color="auto"/>
              <w:right w:val="single" w:sz="6" w:space="0" w:color="auto"/>
            </w:tcBorders>
          </w:tcPr>
          <w:p w14:paraId="2DF08336" w14:textId="77777777" w:rsidR="00E90FF3" w:rsidRPr="00401BD5" w:rsidRDefault="00E90FF3">
            <w:pPr>
              <w:pStyle w:val="TAC"/>
            </w:pPr>
            <w:r w:rsidRPr="00401BD5">
              <w:t xml:space="preserve"> 1 1 1 </w:t>
            </w:r>
          </w:p>
        </w:tc>
        <w:tc>
          <w:tcPr>
            <w:tcW w:w="1701" w:type="dxa"/>
            <w:tcBorders>
              <w:left w:val="single" w:sz="6" w:space="0" w:color="auto"/>
              <w:bottom w:val="single" w:sz="6" w:space="0" w:color="auto"/>
              <w:right w:val="single" w:sz="6" w:space="0" w:color="auto"/>
            </w:tcBorders>
          </w:tcPr>
          <w:p w14:paraId="7EE68142" w14:textId="77777777" w:rsidR="00E90FF3" w:rsidRPr="00401BD5" w:rsidRDefault="00E90FF3">
            <w:pPr>
              <w:pStyle w:val="TAC"/>
            </w:pPr>
            <w:r w:rsidRPr="00401BD5">
              <w:t xml:space="preserve">n </w:t>
            </w:r>
            <w:r w:rsidRPr="00401BD5">
              <w:noBreakHyphen/>
              <w:t>&gt; ms</w:t>
            </w:r>
          </w:p>
        </w:tc>
        <w:tc>
          <w:tcPr>
            <w:tcW w:w="2127" w:type="dxa"/>
            <w:tcBorders>
              <w:left w:val="single" w:sz="6" w:space="0" w:color="auto"/>
              <w:bottom w:val="single" w:sz="6" w:space="0" w:color="auto"/>
              <w:right w:val="single" w:sz="6" w:space="0" w:color="auto"/>
            </w:tcBorders>
          </w:tcPr>
          <w:p w14:paraId="6BF9CE97" w14:textId="77777777" w:rsidR="00E90FF3" w:rsidRPr="00401BD5" w:rsidRDefault="00E90FF3">
            <w:pPr>
              <w:pStyle w:val="TAC"/>
            </w:pPr>
            <w:r w:rsidRPr="00401BD5">
              <w:t xml:space="preserve"> Reserved </w:t>
            </w:r>
          </w:p>
        </w:tc>
      </w:tr>
    </w:tbl>
    <w:p w14:paraId="231FFA3D" w14:textId="77777777" w:rsidR="00E90FF3" w:rsidRDefault="00E90FF3"/>
    <w:p w14:paraId="1CCFB973" w14:textId="77777777" w:rsidR="00E90FF3" w:rsidRDefault="00E90FF3">
      <w:pPr>
        <w:pStyle w:val="Heading3"/>
      </w:pPr>
      <w:bookmarkStart w:id="752" w:name="_Toc4429864"/>
      <w:bookmarkStart w:id="753" w:name="_Toc45191660"/>
      <w:bookmarkStart w:id="754" w:name="_Toc45191839"/>
      <w:bookmarkStart w:id="755" w:name="_Toc45192018"/>
      <w:bookmarkStart w:id="756" w:name="_Toc163123738"/>
      <w:r>
        <w:t>8.2.3</w:t>
      </w:r>
      <w:r>
        <w:tab/>
        <w:t>Message reference</w:t>
      </w:r>
      <w:bookmarkEnd w:id="752"/>
      <w:bookmarkEnd w:id="753"/>
      <w:bookmarkEnd w:id="754"/>
      <w:bookmarkEnd w:id="755"/>
      <w:bookmarkEnd w:id="756"/>
    </w:p>
    <w:p w14:paraId="680A2899" w14:textId="77777777" w:rsidR="00E90FF3" w:rsidRDefault="00E90FF3">
      <w:r>
        <w:t>The message reference field contains a sequence number in the range 0 through 255, and is used to link an RP</w:t>
      </w:r>
      <w:r>
        <w:noBreakHyphen/>
        <w:t>ACK message or RP</w:t>
      </w:r>
      <w:r>
        <w:noBreakHyphen/>
        <w:t>ERROR message to the associated (preceding) RP</w:t>
      </w:r>
      <w:r>
        <w:noBreakHyphen/>
        <w:t>DATA or RP</w:t>
      </w:r>
      <w:r>
        <w:noBreakHyphen/>
        <w:t>SMMA message transfer attempt.</w:t>
      </w:r>
    </w:p>
    <w:p w14:paraId="68C45BC8" w14:textId="77777777" w:rsidR="00E90FF3" w:rsidRDefault="00E90FF3">
      <w:pPr>
        <w:pStyle w:val="Heading3"/>
      </w:pPr>
      <w:bookmarkStart w:id="757" w:name="_Toc4429865"/>
      <w:bookmarkStart w:id="758" w:name="_Toc45191661"/>
      <w:bookmarkStart w:id="759" w:name="_Toc45191840"/>
      <w:bookmarkStart w:id="760" w:name="_Toc45192019"/>
      <w:bookmarkStart w:id="761" w:name="_Toc163123739"/>
      <w:r>
        <w:t>8.2.4</w:t>
      </w:r>
      <w:r>
        <w:tab/>
        <w:t>Void</w:t>
      </w:r>
      <w:bookmarkEnd w:id="757"/>
      <w:bookmarkEnd w:id="758"/>
      <w:bookmarkEnd w:id="759"/>
      <w:bookmarkEnd w:id="760"/>
      <w:bookmarkEnd w:id="761"/>
    </w:p>
    <w:p w14:paraId="5001FE91" w14:textId="77777777" w:rsidR="00E90FF3" w:rsidRDefault="00E90FF3">
      <w:pPr>
        <w:pStyle w:val="Heading3"/>
      </w:pPr>
      <w:bookmarkStart w:id="762" w:name="_Toc4429866"/>
      <w:bookmarkStart w:id="763" w:name="_Toc45191662"/>
      <w:bookmarkStart w:id="764" w:name="_Toc45191841"/>
      <w:bookmarkStart w:id="765" w:name="_Toc45192020"/>
      <w:bookmarkStart w:id="766" w:name="_Toc163123740"/>
      <w:r>
        <w:t>8.2.5</w:t>
      </w:r>
      <w:r>
        <w:tab/>
        <w:t>Other required information elements</w:t>
      </w:r>
      <w:bookmarkEnd w:id="762"/>
      <w:bookmarkEnd w:id="763"/>
      <w:bookmarkEnd w:id="764"/>
      <w:bookmarkEnd w:id="765"/>
      <w:bookmarkEnd w:id="766"/>
    </w:p>
    <w:p w14:paraId="778FE4A1" w14:textId="77777777" w:rsidR="00E90FF3" w:rsidRDefault="00E90FF3">
      <w:pPr>
        <w:pStyle w:val="Heading4"/>
      </w:pPr>
      <w:bookmarkStart w:id="767" w:name="_Toc4429867"/>
      <w:bookmarkStart w:id="768" w:name="_Toc45191663"/>
      <w:bookmarkStart w:id="769" w:name="_Toc45191842"/>
      <w:bookmarkStart w:id="770" w:name="_Toc45192021"/>
      <w:bookmarkStart w:id="771" w:name="_Toc163123741"/>
      <w:r>
        <w:t>8.2.5.1</w:t>
      </w:r>
      <w:r>
        <w:tab/>
        <w:t>Originator address element</w:t>
      </w:r>
      <w:bookmarkEnd w:id="767"/>
      <w:bookmarkEnd w:id="768"/>
      <w:bookmarkEnd w:id="769"/>
      <w:bookmarkEnd w:id="770"/>
      <w:bookmarkEnd w:id="771"/>
    </w:p>
    <w:p w14:paraId="6642DA2A" w14:textId="77777777" w:rsidR="00E90FF3" w:rsidRDefault="00E90FF3">
      <w:r>
        <w:t>In the case of MT transfer this element contains the originating Service Centre address.</w:t>
      </w:r>
    </w:p>
    <w:p w14:paraId="2DB869D5" w14:textId="77777777" w:rsidR="00E90FF3" w:rsidRDefault="00E90FF3">
      <w:r>
        <w:t>The RP</w:t>
      </w:r>
      <w:r>
        <w:noBreakHyphen/>
        <w:t>Originator Address information element is coded as shown in figure 8.5/3GPP TS 24.011.</w:t>
      </w:r>
    </w:p>
    <w:p w14:paraId="16C0CB6D" w14:textId="77777777" w:rsidR="00E90FF3" w:rsidRDefault="00E90FF3">
      <w:r>
        <w:t>The RP</w:t>
      </w:r>
      <w:r>
        <w:noBreakHyphen/>
        <w:t>Originator Address is a type 4 information element. In the network to mobile station direction the minimum value of the length octet is 2 and the maximum value is 11. In the mobile station to network direction the value of the length octet of the element is set to 0.</w:t>
      </w:r>
    </w:p>
    <w:p w14:paraId="7D48CD2A"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1984"/>
        <w:gridCol w:w="2592"/>
        <w:gridCol w:w="1237"/>
      </w:tblGrid>
      <w:tr w:rsidR="00E90FF3" w14:paraId="5F90CB81" w14:textId="77777777">
        <w:tc>
          <w:tcPr>
            <w:tcW w:w="6947" w:type="dxa"/>
            <w:gridSpan w:val="4"/>
          </w:tcPr>
          <w:p w14:paraId="6CF3C9C7" w14:textId="77777777" w:rsidR="00E90FF3" w:rsidRDefault="00E90FF3">
            <w:pPr>
              <w:tabs>
                <w:tab w:val="left" w:pos="1026"/>
                <w:tab w:val="left" w:pos="1735"/>
                <w:tab w:val="left" w:pos="2302"/>
                <w:tab w:val="left" w:pos="3010"/>
                <w:tab w:val="left" w:pos="3719"/>
                <w:tab w:val="left" w:pos="4286"/>
                <w:tab w:val="left" w:pos="4853"/>
                <w:tab w:val="left" w:pos="5420"/>
              </w:tabs>
              <w:spacing w:before="40" w:after="40"/>
            </w:pPr>
            <w:r>
              <w:tab/>
              <w:t>8</w:t>
            </w:r>
            <w:r>
              <w:tab/>
              <w:t>7</w:t>
            </w:r>
            <w:r>
              <w:tab/>
              <w:t>6</w:t>
            </w:r>
            <w:r>
              <w:tab/>
              <w:t>5</w:t>
            </w:r>
            <w:r>
              <w:tab/>
              <w:t>4</w:t>
            </w:r>
            <w:r>
              <w:tab/>
              <w:t>3</w:t>
            </w:r>
            <w:r>
              <w:tab/>
              <w:t>2</w:t>
            </w:r>
            <w:r>
              <w:tab/>
              <w:t>1</w:t>
            </w:r>
          </w:p>
        </w:tc>
      </w:tr>
      <w:tr w:rsidR="00E90FF3" w14:paraId="626E0B8B" w14:textId="77777777">
        <w:tc>
          <w:tcPr>
            <w:tcW w:w="1134" w:type="dxa"/>
            <w:tcBorders>
              <w:top w:val="single" w:sz="6" w:space="0" w:color="auto"/>
              <w:left w:val="single" w:sz="6" w:space="0" w:color="auto"/>
              <w:bottom w:val="single" w:sz="6" w:space="0" w:color="auto"/>
              <w:right w:val="single" w:sz="6" w:space="0" w:color="auto"/>
            </w:tcBorders>
          </w:tcPr>
          <w:p w14:paraId="50DC0993" w14:textId="77777777" w:rsidR="00E90FF3" w:rsidRDefault="00E90FF3">
            <w:pPr>
              <w:spacing w:before="40" w:after="40"/>
            </w:pPr>
          </w:p>
        </w:tc>
        <w:tc>
          <w:tcPr>
            <w:tcW w:w="4576" w:type="dxa"/>
            <w:gridSpan w:val="2"/>
            <w:tcBorders>
              <w:top w:val="single" w:sz="6" w:space="0" w:color="auto"/>
              <w:left w:val="nil"/>
              <w:bottom w:val="single" w:sz="6" w:space="0" w:color="auto"/>
              <w:right w:val="single" w:sz="6" w:space="0" w:color="auto"/>
            </w:tcBorders>
          </w:tcPr>
          <w:p w14:paraId="246833F5" w14:textId="77777777" w:rsidR="00E90FF3" w:rsidRDefault="00E90FF3">
            <w:pPr>
              <w:spacing w:before="40" w:after="40"/>
              <w:jc w:val="center"/>
            </w:pPr>
            <w:bookmarkStart w:id="772" w:name="_MCCTEMPBM_CRPT21800023___4"/>
            <w:r>
              <w:t>RP</w:t>
            </w:r>
            <w:r>
              <w:noBreakHyphen/>
              <w:t>Originator Address IEI</w:t>
            </w:r>
            <w:bookmarkEnd w:id="772"/>
          </w:p>
        </w:tc>
        <w:tc>
          <w:tcPr>
            <w:tcW w:w="1237" w:type="dxa"/>
            <w:tcBorders>
              <w:left w:val="nil"/>
            </w:tcBorders>
          </w:tcPr>
          <w:p w14:paraId="4C9DF287" w14:textId="77777777" w:rsidR="00E90FF3" w:rsidRDefault="00E90FF3">
            <w:pPr>
              <w:spacing w:before="40" w:after="40"/>
            </w:pPr>
            <w:r>
              <w:t>octet 1</w:t>
            </w:r>
          </w:p>
        </w:tc>
      </w:tr>
      <w:tr w:rsidR="00E90FF3" w14:paraId="0B1AB849" w14:textId="77777777">
        <w:tc>
          <w:tcPr>
            <w:tcW w:w="5710" w:type="dxa"/>
            <w:gridSpan w:val="3"/>
            <w:tcBorders>
              <w:left w:val="single" w:sz="6" w:space="0" w:color="auto"/>
              <w:bottom w:val="single" w:sz="6" w:space="0" w:color="auto"/>
              <w:right w:val="single" w:sz="6" w:space="0" w:color="auto"/>
            </w:tcBorders>
          </w:tcPr>
          <w:p w14:paraId="32BDBFEB" w14:textId="77777777" w:rsidR="00E90FF3" w:rsidRDefault="00E90FF3">
            <w:pPr>
              <w:spacing w:before="40" w:after="40"/>
            </w:pPr>
            <w:r>
              <w:t>Length of RP</w:t>
            </w:r>
            <w:r>
              <w:noBreakHyphen/>
              <w:t>Originator Address contents</w:t>
            </w:r>
          </w:p>
        </w:tc>
        <w:tc>
          <w:tcPr>
            <w:tcW w:w="1237" w:type="dxa"/>
            <w:tcBorders>
              <w:left w:val="nil"/>
            </w:tcBorders>
          </w:tcPr>
          <w:p w14:paraId="34786DD8" w14:textId="77777777" w:rsidR="00E90FF3" w:rsidRDefault="00E90FF3">
            <w:pPr>
              <w:spacing w:before="40" w:after="40"/>
            </w:pPr>
            <w:r>
              <w:t>octet 2</w:t>
            </w:r>
          </w:p>
        </w:tc>
      </w:tr>
      <w:tr w:rsidR="00E90FF3" w14:paraId="342C7477" w14:textId="77777777">
        <w:tc>
          <w:tcPr>
            <w:tcW w:w="1134" w:type="dxa"/>
            <w:tcBorders>
              <w:left w:val="single" w:sz="6" w:space="0" w:color="auto"/>
              <w:bottom w:val="single" w:sz="6" w:space="0" w:color="auto"/>
              <w:right w:val="single" w:sz="6" w:space="0" w:color="auto"/>
            </w:tcBorders>
          </w:tcPr>
          <w:p w14:paraId="1B1C8092" w14:textId="77777777" w:rsidR="00E90FF3" w:rsidRDefault="00E90FF3">
            <w:pPr>
              <w:spacing w:before="40" w:after="40"/>
            </w:pPr>
            <w:r>
              <w:t>1 ext</w:t>
            </w:r>
          </w:p>
        </w:tc>
        <w:tc>
          <w:tcPr>
            <w:tcW w:w="1984" w:type="dxa"/>
            <w:tcBorders>
              <w:top w:val="single" w:sz="6" w:space="0" w:color="auto"/>
              <w:left w:val="nil"/>
              <w:bottom w:val="single" w:sz="6" w:space="0" w:color="auto"/>
            </w:tcBorders>
          </w:tcPr>
          <w:p w14:paraId="2F7D0F6C" w14:textId="77777777" w:rsidR="00E90FF3" w:rsidRDefault="00E90FF3">
            <w:pPr>
              <w:spacing w:before="40" w:after="40"/>
            </w:pPr>
            <w:r>
              <w:t>type of number</w:t>
            </w:r>
          </w:p>
        </w:tc>
        <w:tc>
          <w:tcPr>
            <w:tcW w:w="2592" w:type="dxa"/>
            <w:tcBorders>
              <w:top w:val="single" w:sz="6" w:space="0" w:color="auto"/>
              <w:left w:val="single" w:sz="6" w:space="0" w:color="auto"/>
              <w:bottom w:val="single" w:sz="6" w:space="0" w:color="auto"/>
              <w:right w:val="single" w:sz="6" w:space="0" w:color="auto"/>
            </w:tcBorders>
          </w:tcPr>
          <w:p w14:paraId="6BC5666B" w14:textId="77777777" w:rsidR="00E90FF3" w:rsidRDefault="00E90FF3">
            <w:pPr>
              <w:spacing w:before="40" w:after="40"/>
            </w:pPr>
            <w:r>
              <w:t>Numbering plan identification</w:t>
            </w:r>
          </w:p>
        </w:tc>
        <w:tc>
          <w:tcPr>
            <w:tcW w:w="1237" w:type="dxa"/>
            <w:tcBorders>
              <w:left w:val="nil"/>
            </w:tcBorders>
          </w:tcPr>
          <w:p w14:paraId="0EF6FBF4" w14:textId="77777777" w:rsidR="00E90FF3" w:rsidRDefault="00E90FF3">
            <w:pPr>
              <w:spacing w:before="40" w:after="40"/>
            </w:pPr>
            <w:r>
              <w:t>octet 3</w:t>
            </w:r>
          </w:p>
        </w:tc>
      </w:tr>
      <w:tr w:rsidR="00E90FF3" w14:paraId="54FE80D5" w14:textId="77777777">
        <w:tc>
          <w:tcPr>
            <w:tcW w:w="3118" w:type="dxa"/>
            <w:gridSpan w:val="2"/>
            <w:tcBorders>
              <w:left w:val="single" w:sz="6" w:space="0" w:color="auto"/>
              <w:right w:val="single" w:sz="6" w:space="0" w:color="auto"/>
            </w:tcBorders>
          </w:tcPr>
          <w:p w14:paraId="287CD53F" w14:textId="77777777" w:rsidR="00E90FF3" w:rsidRDefault="00E90FF3">
            <w:pPr>
              <w:spacing w:before="40" w:after="40"/>
            </w:pPr>
            <w:r>
              <w:t>Number digit 2</w:t>
            </w:r>
          </w:p>
        </w:tc>
        <w:tc>
          <w:tcPr>
            <w:tcW w:w="2592" w:type="dxa"/>
            <w:tcBorders>
              <w:left w:val="nil"/>
              <w:right w:val="single" w:sz="6" w:space="0" w:color="auto"/>
            </w:tcBorders>
          </w:tcPr>
          <w:p w14:paraId="580D8776" w14:textId="77777777" w:rsidR="00E90FF3" w:rsidRDefault="00E90FF3">
            <w:pPr>
              <w:spacing w:before="40" w:after="40"/>
            </w:pPr>
            <w:r>
              <w:t>Number digit 1</w:t>
            </w:r>
          </w:p>
        </w:tc>
        <w:tc>
          <w:tcPr>
            <w:tcW w:w="1237" w:type="dxa"/>
            <w:tcBorders>
              <w:left w:val="nil"/>
            </w:tcBorders>
          </w:tcPr>
          <w:p w14:paraId="1A128ED7" w14:textId="77777777" w:rsidR="00E90FF3" w:rsidRDefault="00E90FF3">
            <w:pPr>
              <w:spacing w:before="40" w:after="40"/>
            </w:pPr>
            <w:r>
              <w:t>octet 4</w:t>
            </w:r>
          </w:p>
        </w:tc>
      </w:tr>
      <w:tr w:rsidR="00E90FF3" w14:paraId="1D16A2A8" w14:textId="77777777">
        <w:tc>
          <w:tcPr>
            <w:tcW w:w="3118" w:type="dxa"/>
            <w:gridSpan w:val="2"/>
            <w:tcBorders>
              <w:top w:val="single" w:sz="6" w:space="0" w:color="auto"/>
              <w:left w:val="single" w:sz="6" w:space="0" w:color="auto"/>
              <w:bottom w:val="single" w:sz="6" w:space="0" w:color="auto"/>
            </w:tcBorders>
          </w:tcPr>
          <w:p w14:paraId="42A14418" w14:textId="77777777" w:rsidR="00E90FF3" w:rsidRDefault="00E90FF3">
            <w:pPr>
              <w:spacing w:before="40" w:after="40"/>
            </w:pPr>
            <w:r>
              <w:t>Number digit 4</w:t>
            </w:r>
          </w:p>
        </w:tc>
        <w:tc>
          <w:tcPr>
            <w:tcW w:w="2592" w:type="dxa"/>
            <w:tcBorders>
              <w:top w:val="single" w:sz="6" w:space="0" w:color="auto"/>
              <w:left w:val="single" w:sz="6" w:space="0" w:color="auto"/>
              <w:bottom w:val="single" w:sz="6" w:space="0" w:color="auto"/>
              <w:right w:val="single" w:sz="6" w:space="0" w:color="auto"/>
            </w:tcBorders>
          </w:tcPr>
          <w:p w14:paraId="3FBE28F5" w14:textId="77777777" w:rsidR="00E90FF3" w:rsidRDefault="00E90FF3">
            <w:pPr>
              <w:spacing w:before="40" w:after="40"/>
            </w:pPr>
            <w:r>
              <w:t>Number digit 3</w:t>
            </w:r>
          </w:p>
        </w:tc>
        <w:tc>
          <w:tcPr>
            <w:tcW w:w="1237" w:type="dxa"/>
            <w:tcBorders>
              <w:left w:val="nil"/>
            </w:tcBorders>
          </w:tcPr>
          <w:p w14:paraId="7D36097B" w14:textId="77777777" w:rsidR="00E90FF3" w:rsidRDefault="00E90FF3">
            <w:pPr>
              <w:spacing w:before="40" w:after="40"/>
            </w:pPr>
            <w:r>
              <w:t>octet 5</w:t>
            </w:r>
          </w:p>
        </w:tc>
      </w:tr>
      <w:tr w:rsidR="00E90FF3" w14:paraId="46E8515B" w14:textId="77777777">
        <w:tc>
          <w:tcPr>
            <w:tcW w:w="3118" w:type="dxa"/>
            <w:gridSpan w:val="2"/>
            <w:tcBorders>
              <w:top w:val="single" w:sz="6" w:space="0" w:color="auto"/>
              <w:left w:val="single" w:sz="6" w:space="0" w:color="auto"/>
            </w:tcBorders>
          </w:tcPr>
          <w:p w14:paraId="086ABAF6" w14:textId="77777777" w:rsidR="00E90FF3" w:rsidRDefault="00E90FF3">
            <w:pPr>
              <w:spacing w:before="40" w:after="40"/>
            </w:pPr>
          </w:p>
        </w:tc>
        <w:tc>
          <w:tcPr>
            <w:tcW w:w="2592" w:type="dxa"/>
            <w:tcBorders>
              <w:top w:val="single" w:sz="6" w:space="0" w:color="auto"/>
              <w:left w:val="single" w:sz="6" w:space="0" w:color="auto"/>
              <w:right w:val="single" w:sz="6" w:space="0" w:color="auto"/>
            </w:tcBorders>
          </w:tcPr>
          <w:p w14:paraId="01931E20" w14:textId="77777777" w:rsidR="00E90FF3" w:rsidRDefault="00E90FF3">
            <w:pPr>
              <w:spacing w:before="40" w:after="40"/>
            </w:pPr>
          </w:p>
        </w:tc>
        <w:tc>
          <w:tcPr>
            <w:tcW w:w="1237" w:type="dxa"/>
            <w:tcBorders>
              <w:left w:val="nil"/>
            </w:tcBorders>
          </w:tcPr>
          <w:p w14:paraId="03F7724B" w14:textId="77777777" w:rsidR="00E90FF3" w:rsidRDefault="00E90FF3">
            <w:pPr>
              <w:spacing w:before="40" w:after="40"/>
              <w:jc w:val="center"/>
            </w:pPr>
            <w:bookmarkStart w:id="773" w:name="_MCCTEMPBM_CRPT21800024___4"/>
            <w:r>
              <w:t>:</w:t>
            </w:r>
            <w:bookmarkEnd w:id="773"/>
          </w:p>
        </w:tc>
      </w:tr>
      <w:tr w:rsidR="00E90FF3" w14:paraId="4420F8D0" w14:textId="77777777">
        <w:tc>
          <w:tcPr>
            <w:tcW w:w="3118" w:type="dxa"/>
            <w:gridSpan w:val="2"/>
          </w:tcPr>
          <w:p w14:paraId="5985F88A" w14:textId="77777777" w:rsidR="00E90FF3" w:rsidRDefault="00E90FF3">
            <w:pPr>
              <w:spacing w:before="10" w:after="10"/>
            </w:pPr>
          </w:p>
        </w:tc>
        <w:tc>
          <w:tcPr>
            <w:tcW w:w="2592" w:type="dxa"/>
            <w:tcBorders>
              <w:left w:val="nil"/>
            </w:tcBorders>
          </w:tcPr>
          <w:p w14:paraId="039CB6FB" w14:textId="77777777" w:rsidR="00E90FF3" w:rsidRDefault="00E90FF3">
            <w:pPr>
              <w:spacing w:before="10" w:after="10"/>
            </w:pPr>
          </w:p>
        </w:tc>
        <w:tc>
          <w:tcPr>
            <w:tcW w:w="1237" w:type="dxa"/>
            <w:tcBorders>
              <w:left w:val="nil"/>
            </w:tcBorders>
          </w:tcPr>
          <w:p w14:paraId="2E245D6D" w14:textId="77777777" w:rsidR="00E90FF3" w:rsidRDefault="00E90FF3">
            <w:pPr>
              <w:spacing w:before="10" w:after="10"/>
              <w:jc w:val="center"/>
            </w:pPr>
            <w:bookmarkStart w:id="774" w:name="_MCCTEMPBM_CRPT21800025___4"/>
            <w:r>
              <w:t>:</w:t>
            </w:r>
            <w:bookmarkEnd w:id="774"/>
          </w:p>
        </w:tc>
      </w:tr>
    </w:tbl>
    <w:p w14:paraId="6A5866FA" w14:textId="77777777" w:rsidR="00E90FF3" w:rsidRDefault="00E90FF3">
      <w:pPr>
        <w:pStyle w:val="FP"/>
      </w:pPr>
    </w:p>
    <w:p w14:paraId="5C73833A" w14:textId="77777777" w:rsidR="00E90FF3" w:rsidRDefault="00E90FF3" w:rsidP="003F002A">
      <w:pPr>
        <w:pStyle w:val="TF"/>
      </w:pPr>
      <w:r>
        <w:t>Figure 8.5/3GPP TS 24.011: RP</w:t>
      </w:r>
      <w:r>
        <w:noBreakHyphen/>
        <w:t>Originator Address information element</w:t>
      </w:r>
    </w:p>
    <w:p w14:paraId="567E22F5" w14:textId="77777777" w:rsidR="00E90FF3" w:rsidRDefault="00E90FF3">
      <w:r>
        <w:t>If the RP</w:t>
      </w:r>
      <w:r>
        <w:noBreakHyphen/>
        <w:t>Originator Address contains an odd number of digits, bits 5 to 8 of the last octet shall be filled with an end mark coded as "1111".</w:t>
      </w:r>
    </w:p>
    <w:p w14:paraId="400FF782" w14:textId="77777777" w:rsidR="00E90FF3" w:rsidRDefault="00E90FF3">
      <w:r>
        <w:t>The contents of octets 3, 4, etc. are the same as those defined for the Called Party BCD Number IE defined in 3GPP TS </w:t>
      </w:r>
      <w:r>
        <w:rPr>
          <w:rFonts w:hint="eastAsia"/>
        </w:rPr>
        <w:t>24.008</w:t>
      </w:r>
      <w:r w:rsidR="000740A3">
        <w:rPr>
          <w:rFonts w:hint="cs"/>
        </w:rPr>
        <w:t> [</w:t>
      </w:r>
      <w:r w:rsidR="000740A3">
        <w:t>5]</w:t>
      </w:r>
      <w:r>
        <w:t>.</w:t>
      </w:r>
    </w:p>
    <w:p w14:paraId="3F96FC49" w14:textId="77777777" w:rsidR="00E90FF3" w:rsidRDefault="00E90FF3">
      <w:pPr>
        <w:pStyle w:val="Heading4"/>
      </w:pPr>
      <w:bookmarkStart w:id="775" w:name="_Toc4429868"/>
      <w:bookmarkStart w:id="776" w:name="_Toc45191664"/>
      <w:bookmarkStart w:id="777" w:name="_Toc45191843"/>
      <w:bookmarkStart w:id="778" w:name="_Toc45192022"/>
      <w:bookmarkStart w:id="779" w:name="_Toc163123742"/>
      <w:r>
        <w:t>8.2.5.2</w:t>
      </w:r>
      <w:r>
        <w:tab/>
        <w:t>Destination address element</w:t>
      </w:r>
      <w:bookmarkEnd w:id="775"/>
      <w:bookmarkEnd w:id="776"/>
      <w:bookmarkEnd w:id="777"/>
      <w:bookmarkEnd w:id="778"/>
      <w:bookmarkEnd w:id="779"/>
    </w:p>
    <w:p w14:paraId="1E594FFE" w14:textId="77777777" w:rsidR="00E90FF3" w:rsidRDefault="00E90FF3">
      <w:r>
        <w:t>In the case of MO transfer, this element contains the destination Service Centre address.</w:t>
      </w:r>
    </w:p>
    <w:p w14:paraId="635E8416" w14:textId="77777777" w:rsidR="00E90FF3" w:rsidRDefault="00E90FF3">
      <w:r>
        <w:t>The RP</w:t>
      </w:r>
      <w:r>
        <w:noBreakHyphen/>
        <w:t>Destination Address information element is coded as shown in figure 8.6/3GPP TS 24.011.</w:t>
      </w:r>
    </w:p>
    <w:p w14:paraId="3BFE1E67" w14:textId="77777777" w:rsidR="00E90FF3" w:rsidRDefault="00E90FF3">
      <w:r>
        <w:t>The RP</w:t>
      </w:r>
      <w:r>
        <w:noBreakHyphen/>
        <w:t>Destination Address is a type 4 information element. In the mobile station to network direction the minimum value of the length octet is 2 and the maximum value is 11. In the network to mobile station direction, the value of the length octet of the element is set to 0.</w:t>
      </w:r>
    </w:p>
    <w:p w14:paraId="1EE12A2A"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1984"/>
        <w:gridCol w:w="2592"/>
        <w:gridCol w:w="1237"/>
      </w:tblGrid>
      <w:tr w:rsidR="00E90FF3" w14:paraId="16104122" w14:textId="77777777">
        <w:tc>
          <w:tcPr>
            <w:tcW w:w="6947" w:type="dxa"/>
            <w:gridSpan w:val="4"/>
          </w:tcPr>
          <w:p w14:paraId="3F1B5171" w14:textId="77777777" w:rsidR="00E90FF3" w:rsidRDefault="00E90FF3">
            <w:pPr>
              <w:tabs>
                <w:tab w:val="left" w:pos="459"/>
                <w:tab w:val="left" w:pos="1309"/>
                <w:tab w:val="left" w:pos="2018"/>
                <w:tab w:val="left" w:pos="2727"/>
                <w:tab w:val="left" w:pos="3436"/>
                <w:tab w:val="left" w:pos="4144"/>
                <w:tab w:val="left" w:pos="4711"/>
                <w:tab w:val="left" w:pos="5278"/>
              </w:tabs>
              <w:spacing w:before="40" w:after="40"/>
            </w:pPr>
            <w:r>
              <w:tab/>
              <w:t>8</w:t>
            </w:r>
            <w:r>
              <w:tab/>
              <w:t>7</w:t>
            </w:r>
            <w:r>
              <w:tab/>
              <w:t>6</w:t>
            </w:r>
            <w:r>
              <w:tab/>
              <w:t>5</w:t>
            </w:r>
            <w:r>
              <w:tab/>
              <w:t>4</w:t>
            </w:r>
            <w:r>
              <w:tab/>
              <w:t>3</w:t>
            </w:r>
            <w:r>
              <w:tab/>
              <w:t>2</w:t>
            </w:r>
            <w:r>
              <w:tab/>
              <w:t>1</w:t>
            </w:r>
          </w:p>
        </w:tc>
      </w:tr>
      <w:tr w:rsidR="00E90FF3" w14:paraId="19FD3B31" w14:textId="77777777">
        <w:tc>
          <w:tcPr>
            <w:tcW w:w="1134" w:type="dxa"/>
            <w:tcBorders>
              <w:top w:val="single" w:sz="6" w:space="0" w:color="auto"/>
              <w:left w:val="single" w:sz="6" w:space="0" w:color="auto"/>
              <w:bottom w:val="single" w:sz="6" w:space="0" w:color="auto"/>
              <w:right w:val="single" w:sz="6" w:space="0" w:color="auto"/>
            </w:tcBorders>
          </w:tcPr>
          <w:p w14:paraId="089F6A1B" w14:textId="77777777" w:rsidR="00E90FF3" w:rsidRDefault="00E90FF3">
            <w:pPr>
              <w:spacing w:before="40" w:after="40"/>
            </w:pPr>
          </w:p>
        </w:tc>
        <w:tc>
          <w:tcPr>
            <w:tcW w:w="4576" w:type="dxa"/>
            <w:gridSpan w:val="2"/>
            <w:tcBorders>
              <w:top w:val="single" w:sz="6" w:space="0" w:color="auto"/>
              <w:left w:val="nil"/>
              <w:bottom w:val="single" w:sz="6" w:space="0" w:color="auto"/>
              <w:right w:val="single" w:sz="6" w:space="0" w:color="auto"/>
            </w:tcBorders>
          </w:tcPr>
          <w:p w14:paraId="66B63C7D" w14:textId="77777777" w:rsidR="00E90FF3" w:rsidRDefault="00E90FF3">
            <w:pPr>
              <w:spacing w:before="40" w:after="40"/>
              <w:jc w:val="center"/>
            </w:pPr>
            <w:bookmarkStart w:id="780" w:name="_MCCTEMPBM_CRPT21800026___4"/>
            <w:r>
              <w:t>RP</w:t>
            </w:r>
            <w:r>
              <w:noBreakHyphen/>
              <w:t>Destination Address number IEI</w:t>
            </w:r>
            <w:bookmarkEnd w:id="780"/>
          </w:p>
        </w:tc>
        <w:tc>
          <w:tcPr>
            <w:tcW w:w="1237" w:type="dxa"/>
            <w:tcBorders>
              <w:left w:val="nil"/>
            </w:tcBorders>
          </w:tcPr>
          <w:p w14:paraId="783B6777" w14:textId="77777777" w:rsidR="00E90FF3" w:rsidRDefault="00E90FF3">
            <w:pPr>
              <w:spacing w:before="40" w:after="40"/>
            </w:pPr>
            <w:r>
              <w:t>octet 1</w:t>
            </w:r>
          </w:p>
        </w:tc>
      </w:tr>
      <w:tr w:rsidR="00E90FF3" w14:paraId="095BB178" w14:textId="77777777">
        <w:tc>
          <w:tcPr>
            <w:tcW w:w="5710" w:type="dxa"/>
            <w:gridSpan w:val="3"/>
            <w:tcBorders>
              <w:left w:val="single" w:sz="6" w:space="0" w:color="auto"/>
              <w:bottom w:val="single" w:sz="6" w:space="0" w:color="auto"/>
              <w:right w:val="single" w:sz="6" w:space="0" w:color="auto"/>
            </w:tcBorders>
          </w:tcPr>
          <w:p w14:paraId="22D47D20" w14:textId="77777777" w:rsidR="00E90FF3" w:rsidRDefault="00E90FF3">
            <w:pPr>
              <w:spacing w:before="40" w:after="40"/>
            </w:pPr>
            <w:r>
              <w:t>Length of RP</w:t>
            </w:r>
            <w:r>
              <w:noBreakHyphen/>
              <w:t>Destination Address contents</w:t>
            </w:r>
          </w:p>
        </w:tc>
        <w:tc>
          <w:tcPr>
            <w:tcW w:w="1237" w:type="dxa"/>
            <w:tcBorders>
              <w:left w:val="nil"/>
            </w:tcBorders>
          </w:tcPr>
          <w:p w14:paraId="4CD1028D" w14:textId="77777777" w:rsidR="00E90FF3" w:rsidRDefault="00E90FF3">
            <w:pPr>
              <w:spacing w:before="40" w:after="40"/>
            </w:pPr>
            <w:r>
              <w:t>octet 2</w:t>
            </w:r>
          </w:p>
        </w:tc>
      </w:tr>
      <w:tr w:rsidR="00E90FF3" w14:paraId="6DEDC94E" w14:textId="77777777">
        <w:tc>
          <w:tcPr>
            <w:tcW w:w="1134" w:type="dxa"/>
            <w:tcBorders>
              <w:left w:val="single" w:sz="6" w:space="0" w:color="auto"/>
              <w:bottom w:val="single" w:sz="6" w:space="0" w:color="auto"/>
              <w:right w:val="single" w:sz="6" w:space="0" w:color="auto"/>
            </w:tcBorders>
          </w:tcPr>
          <w:p w14:paraId="1DB3FEB2" w14:textId="77777777" w:rsidR="00E90FF3" w:rsidRDefault="00E90FF3">
            <w:pPr>
              <w:spacing w:before="40" w:after="40"/>
            </w:pPr>
            <w:r>
              <w:t>1 ext</w:t>
            </w:r>
          </w:p>
        </w:tc>
        <w:tc>
          <w:tcPr>
            <w:tcW w:w="1984" w:type="dxa"/>
            <w:tcBorders>
              <w:top w:val="single" w:sz="6" w:space="0" w:color="auto"/>
              <w:left w:val="nil"/>
              <w:bottom w:val="single" w:sz="6" w:space="0" w:color="auto"/>
            </w:tcBorders>
          </w:tcPr>
          <w:p w14:paraId="1D3EABB0" w14:textId="77777777" w:rsidR="00E90FF3" w:rsidRDefault="00E90FF3">
            <w:pPr>
              <w:spacing w:before="40" w:after="40"/>
            </w:pPr>
            <w:r>
              <w:t>type of number</w:t>
            </w:r>
          </w:p>
        </w:tc>
        <w:tc>
          <w:tcPr>
            <w:tcW w:w="2592" w:type="dxa"/>
            <w:tcBorders>
              <w:top w:val="single" w:sz="6" w:space="0" w:color="auto"/>
              <w:left w:val="single" w:sz="6" w:space="0" w:color="auto"/>
              <w:bottom w:val="single" w:sz="6" w:space="0" w:color="auto"/>
              <w:right w:val="single" w:sz="6" w:space="0" w:color="auto"/>
            </w:tcBorders>
          </w:tcPr>
          <w:p w14:paraId="084D3B2F" w14:textId="77777777" w:rsidR="00E90FF3" w:rsidRDefault="00E90FF3">
            <w:pPr>
              <w:spacing w:before="40" w:after="40"/>
            </w:pPr>
            <w:r>
              <w:t>Numbering plan identification</w:t>
            </w:r>
          </w:p>
        </w:tc>
        <w:tc>
          <w:tcPr>
            <w:tcW w:w="1237" w:type="dxa"/>
            <w:tcBorders>
              <w:left w:val="nil"/>
            </w:tcBorders>
          </w:tcPr>
          <w:p w14:paraId="15E42F0D" w14:textId="77777777" w:rsidR="00E90FF3" w:rsidRDefault="00E90FF3">
            <w:pPr>
              <w:spacing w:before="40" w:after="40"/>
            </w:pPr>
            <w:r>
              <w:t>octet 3</w:t>
            </w:r>
          </w:p>
        </w:tc>
      </w:tr>
      <w:tr w:rsidR="00E90FF3" w14:paraId="0C275090" w14:textId="77777777">
        <w:tc>
          <w:tcPr>
            <w:tcW w:w="3118" w:type="dxa"/>
            <w:gridSpan w:val="2"/>
            <w:tcBorders>
              <w:left w:val="single" w:sz="6" w:space="0" w:color="auto"/>
              <w:right w:val="single" w:sz="6" w:space="0" w:color="auto"/>
            </w:tcBorders>
          </w:tcPr>
          <w:p w14:paraId="5650AF65" w14:textId="77777777" w:rsidR="00E90FF3" w:rsidRDefault="00E90FF3">
            <w:pPr>
              <w:spacing w:before="40" w:after="40"/>
            </w:pPr>
            <w:r>
              <w:t>Number digit 2</w:t>
            </w:r>
          </w:p>
        </w:tc>
        <w:tc>
          <w:tcPr>
            <w:tcW w:w="2592" w:type="dxa"/>
            <w:tcBorders>
              <w:left w:val="nil"/>
              <w:right w:val="single" w:sz="6" w:space="0" w:color="auto"/>
            </w:tcBorders>
          </w:tcPr>
          <w:p w14:paraId="70658B7B" w14:textId="77777777" w:rsidR="00E90FF3" w:rsidRDefault="00E90FF3">
            <w:pPr>
              <w:spacing w:before="40" w:after="40"/>
            </w:pPr>
            <w:r>
              <w:t>Number digit 1</w:t>
            </w:r>
          </w:p>
        </w:tc>
        <w:tc>
          <w:tcPr>
            <w:tcW w:w="1237" w:type="dxa"/>
            <w:tcBorders>
              <w:left w:val="nil"/>
            </w:tcBorders>
          </w:tcPr>
          <w:p w14:paraId="02A4ED11" w14:textId="77777777" w:rsidR="00E90FF3" w:rsidRDefault="00E90FF3">
            <w:pPr>
              <w:spacing w:before="40" w:after="40"/>
            </w:pPr>
            <w:r>
              <w:t>octet 4</w:t>
            </w:r>
          </w:p>
        </w:tc>
      </w:tr>
      <w:tr w:rsidR="00E90FF3" w14:paraId="564B1F6E" w14:textId="77777777">
        <w:tc>
          <w:tcPr>
            <w:tcW w:w="3118" w:type="dxa"/>
            <w:gridSpan w:val="2"/>
            <w:tcBorders>
              <w:top w:val="single" w:sz="6" w:space="0" w:color="auto"/>
              <w:left w:val="single" w:sz="6" w:space="0" w:color="auto"/>
              <w:bottom w:val="single" w:sz="6" w:space="0" w:color="auto"/>
            </w:tcBorders>
          </w:tcPr>
          <w:p w14:paraId="5B4A5E4F" w14:textId="77777777" w:rsidR="00E90FF3" w:rsidRDefault="00E90FF3">
            <w:pPr>
              <w:spacing w:before="40" w:after="40"/>
            </w:pPr>
            <w:r>
              <w:t>Number digit 4</w:t>
            </w:r>
          </w:p>
        </w:tc>
        <w:tc>
          <w:tcPr>
            <w:tcW w:w="2592" w:type="dxa"/>
            <w:tcBorders>
              <w:top w:val="single" w:sz="6" w:space="0" w:color="auto"/>
              <w:left w:val="single" w:sz="6" w:space="0" w:color="auto"/>
              <w:bottom w:val="single" w:sz="6" w:space="0" w:color="auto"/>
              <w:right w:val="single" w:sz="6" w:space="0" w:color="auto"/>
            </w:tcBorders>
          </w:tcPr>
          <w:p w14:paraId="4F10DDCC" w14:textId="77777777" w:rsidR="00E90FF3" w:rsidRDefault="00E90FF3">
            <w:pPr>
              <w:spacing w:before="40" w:after="40"/>
            </w:pPr>
            <w:r>
              <w:t>Number digit 3</w:t>
            </w:r>
          </w:p>
        </w:tc>
        <w:tc>
          <w:tcPr>
            <w:tcW w:w="1237" w:type="dxa"/>
            <w:tcBorders>
              <w:left w:val="nil"/>
            </w:tcBorders>
          </w:tcPr>
          <w:p w14:paraId="5519B53F" w14:textId="77777777" w:rsidR="00E90FF3" w:rsidRDefault="00E90FF3">
            <w:pPr>
              <w:spacing w:before="40" w:after="40"/>
            </w:pPr>
            <w:r>
              <w:t>octet 5</w:t>
            </w:r>
          </w:p>
        </w:tc>
      </w:tr>
      <w:tr w:rsidR="00E90FF3" w14:paraId="58CDF998" w14:textId="77777777">
        <w:tc>
          <w:tcPr>
            <w:tcW w:w="3118" w:type="dxa"/>
            <w:gridSpan w:val="2"/>
            <w:tcBorders>
              <w:top w:val="single" w:sz="6" w:space="0" w:color="auto"/>
              <w:left w:val="single" w:sz="6" w:space="0" w:color="auto"/>
            </w:tcBorders>
          </w:tcPr>
          <w:p w14:paraId="1B01AE3B" w14:textId="77777777" w:rsidR="00E90FF3" w:rsidRDefault="00E90FF3">
            <w:pPr>
              <w:spacing w:before="40" w:after="40"/>
            </w:pPr>
          </w:p>
        </w:tc>
        <w:tc>
          <w:tcPr>
            <w:tcW w:w="2592" w:type="dxa"/>
            <w:tcBorders>
              <w:top w:val="single" w:sz="6" w:space="0" w:color="auto"/>
              <w:left w:val="single" w:sz="6" w:space="0" w:color="auto"/>
              <w:right w:val="single" w:sz="6" w:space="0" w:color="auto"/>
            </w:tcBorders>
          </w:tcPr>
          <w:p w14:paraId="2A85DD29" w14:textId="77777777" w:rsidR="00E90FF3" w:rsidRDefault="00E90FF3">
            <w:pPr>
              <w:spacing w:before="40" w:after="40"/>
            </w:pPr>
          </w:p>
        </w:tc>
        <w:tc>
          <w:tcPr>
            <w:tcW w:w="1237" w:type="dxa"/>
            <w:tcBorders>
              <w:left w:val="nil"/>
            </w:tcBorders>
          </w:tcPr>
          <w:p w14:paraId="6C822B8F" w14:textId="77777777" w:rsidR="00E90FF3" w:rsidRDefault="00E90FF3">
            <w:pPr>
              <w:spacing w:before="40" w:after="40"/>
              <w:jc w:val="center"/>
            </w:pPr>
            <w:bookmarkStart w:id="781" w:name="_MCCTEMPBM_CRPT21800027___4"/>
            <w:r>
              <w:t>:</w:t>
            </w:r>
            <w:bookmarkEnd w:id="781"/>
          </w:p>
        </w:tc>
      </w:tr>
      <w:tr w:rsidR="00E90FF3" w14:paraId="2CDA8961" w14:textId="77777777">
        <w:tc>
          <w:tcPr>
            <w:tcW w:w="3118" w:type="dxa"/>
            <w:gridSpan w:val="2"/>
          </w:tcPr>
          <w:p w14:paraId="70ED24BE" w14:textId="77777777" w:rsidR="00E90FF3" w:rsidRDefault="00E90FF3">
            <w:pPr>
              <w:spacing w:before="10" w:after="10"/>
            </w:pPr>
          </w:p>
        </w:tc>
        <w:tc>
          <w:tcPr>
            <w:tcW w:w="2592" w:type="dxa"/>
            <w:tcBorders>
              <w:left w:val="nil"/>
            </w:tcBorders>
          </w:tcPr>
          <w:p w14:paraId="54A775C6" w14:textId="77777777" w:rsidR="00E90FF3" w:rsidRDefault="00E90FF3">
            <w:pPr>
              <w:spacing w:before="10" w:after="10"/>
            </w:pPr>
          </w:p>
        </w:tc>
        <w:tc>
          <w:tcPr>
            <w:tcW w:w="1237" w:type="dxa"/>
            <w:tcBorders>
              <w:left w:val="nil"/>
            </w:tcBorders>
          </w:tcPr>
          <w:p w14:paraId="375E045F" w14:textId="77777777" w:rsidR="00E90FF3" w:rsidRDefault="00E90FF3">
            <w:pPr>
              <w:spacing w:before="10" w:after="10"/>
              <w:jc w:val="center"/>
            </w:pPr>
            <w:bookmarkStart w:id="782" w:name="_MCCTEMPBM_CRPT21800028___4"/>
            <w:r>
              <w:t>:</w:t>
            </w:r>
            <w:bookmarkEnd w:id="782"/>
          </w:p>
        </w:tc>
      </w:tr>
      <w:tr w:rsidR="00E90FF3" w14:paraId="07D62CBA" w14:textId="77777777">
        <w:trPr>
          <w:gridAfter w:val="1"/>
          <w:wAfter w:w="1237" w:type="dxa"/>
        </w:trPr>
        <w:tc>
          <w:tcPr>
            <w:tcW w:w="3118" w:type="dxa"/>
            <w:gridSpan w:val="2"/>
            <w:tcBorders>
              <w:left w:val="single" w:sz="6" w:space="0" w:color="auto"/>
              <w:bottom w:val="single" w:sz="6" w:space="0" w:color="auto"/>
              <w:right w:val="single" w:sz="6" w:space="0" w:color="auto"/>
            </w:tcBorders>
          </w:tcPr>
          <w:p w14:paraId="56D5120C" w14:textId="77777777" w:rsidR="00E90FF3" w:rsidRDefault="00E90FF3">
            <w:pPr>
              <w:spacing w:before="4" w:after="40" w:line="96" w:lineRule="auto"/>
            </w:pPr>
          </w:p>
        </w:tc>
        <w:tc>
          <w:tcPr>
            <w:tcW w:w="2592" w:type="dxa"/>
            <w:tcBorders>
              <w:left w:val="nil"/>
              <w:bottom w:val="single" w:sz="6" w:space="0" w:color="auto"/>
              <w:right w:val="single" w:sz="6" w:space="0" w:color="auto"/>
            </w:tcBorders>
          </w:tcPr>
          <w:p w14:paraId="47223EF6" w14:textId="77777777" w:rsidR="00E90FF3" w:rsidRDefault="00E90FF3">
            <w:pPr>
              <w:spacing w:before="4" w:after="40" w:line="96" w:lineRule="auto"/>
            </w:pPr>
          </w:p>
        </w:tc>
      </w:tr>
    </w:tbl>
    <w:p w14:paraId="3E7E8861" w14:textId="77777777" w:rsidR="00E90FF3" w:rsidRDefault="00E90FF3">
      <w:pPr>
        <w:pStyle w:val="FP"/>
      </w:pPr>
    </w:p>
    <w:p w14:paraId="1742BC8B" w14:textId="77777777" w:rsidR="00E90FF3" w:rsidRDefault="00E90FF3" w:rsidP="003F002A">
      <w:pPr>
        <w:pStyle w:val="TF"/>
      </w:pPr>
      <w:r>
        <w:t>Figure 8.6/3GPP TS 24.011: RP</w:t>
      </w:r>
      <w:r>
        <w:noBreakHyphen/>
        <w:t>Destination Address information element</w:t>
      </w:r>
    </w:p>
    <w:p w14:paraId="7647E906" w14:textId="77777777" w:rsidR="00E90FF3" w:rsidRDefault="00E90FF3">
      <w:r>
        <w:t>The number digit(s) in octet 4 precede the digit(s) in octet 5 etc. The number digit which would be entered first is located in octet 4, bits 1 to 4.</w:t>
      </w:r>
    </w:p>
    <w:p w14:paraId="3FC384CA" w14:textId="77777777" w:rsidR="00E90FF3" w:rsidRDefault="00E90FF3">
      <w:r>
        <w:t>If the RP</w:t>
      </w:r>
      <w:r>
        <w:noBreakHyphen/>
        <w:t>Destination Address contains an odd number of digits, bits 5 to 8 of the last octet shall be filled with an end mark coded as "1111".</w:t>
      </w:r>
    </w:p>
    <w:p w14:paraId="4ACA0BBB" w14:textId="77777777" w:rsidR="00E90FF3" w:rsidRDefault="00E90FF3">
      <w:r>
        <w:t>Since the information element contains the complete RP</w:t>
      </w:r>
      <w:r>
        <w:noBreakHyphen/>
        <w:t>Destination Address there is no need for an additional complete indication.</w:t>
      </w:r>
    </w:p>
    <w:p w14:paraId="4430D050" w14:textId="77777777" w:rsidR="00E90FF3" w:rsidRDefault="00E90FF3">
      <w:r>
        <w:t xml:space="preserve">The contents of octets 3, 4, etc. are the same as those defined for the Called Party BCD Number IE defined in </w:t>
      </w:r>
      <w:r>
        <w:rPr>
          <w:rFonts w:hint="eastAsia"/>
        </w:rPr>
        <w:t>3GPP</w:t>
      </w:r>
      <w:r>
        <w:t> </w:t>
      </w:r>
      <w:r>
        <w:rPr>
          <w:rFonts w:hint="eastAsia"/>
        </w:rPr>
        <w:t>TS</w:t>
      </w:r>
      <w:r>
        <w:rPr>
          <w:rFonts w:hint="cs"/>
        </w:rPr>
        <w:t> </w:t>
      </w:r>
      <w:r>
        <w:rPr>
          <w:rFonts w:hint="eastAsia"/>
        </w:rPr>
        <w:t>24.008</w:t>
      </w:r>
      <w:r w:rsidR="000740A3">
        <w:rPr>
          <w:rFonts w:hint="cs"/>
        </w:rPr>
        <w:t> [5]</w:t>
      </w:r>
      <w:r>
        <w:t>.</w:t>
      </w:r>
    </w:p>
    <w:p w14:paraId="1FB45C90" w14:textId="77777777" w:rsidR="00E90FF3" w:rsidRPr="00521135" w:rsidRDefault="00E90FF3">
      <w:pPr>
        <w:pStyle w:val="Heading4"/>
      </w:pPr>
      <w:bookmarkStart w:id="783" w:name="_Toc4429869"/>
      <w:bookmarkStart w:id="784" w:name="_Toc45191665"/>
      <w:bookmarkStart w:id="785" w:name="_Toc45191844"/>
      <w:bookmarkStart w:id="786" w:name="_Toc45192023"/>
      <w:bookmarkStart w:id="787" w:name="_Toc163123743"/>
      <w:r w:rsidRPr="00521135">
        <w:lastRenderedPageBreak/>
        <w:t>8.2.5.3</w:t>
      </w:r>
      <w:r w:rsidRPr="00521135">
        <w:tab/>
        <w:t>RP</w:t>
      </w:r>
      <w:r w:rsidRPr="00521135">
        <w:noBreakHyphen/>
        <w:t>User data element</w:t>
      </w:r>
      <w:bookmarkEnd w:id="783"/>
      <w:bookmarkEnd w:id="784"/>
      <w:bookmarkEnd w:id="785"/>
      <w:bookmarkEnd w:id="786"/>
      <w:bookmarkEnd w:id="787"/>
    </w:p>
    <w:p w14:paraId="654FCF6F" w14:textId="77777777" w:rsidR="00E90FF3" w:rsidRDefault="00E90FF3">
      <w:r>
        <w:t>The RP</w:t>
      </w:r>
      <w:r>
        <w:noBreakHyphen/>
        <w:t>User data field contains the TPDU and is mandatory in a RP</w:t>
      </w:r>
      <w:r>
        <w:noBreakHyphen/>
        <w:t>DATA message. RP</w:t>
      </w:r>
      <w:r>
        <w:noBreakHyphen/>
        <w:t>User data is also optionally carried in an RP</w:t>
      </w:r>
      <w:r>
        <w:noBreakHyphen/>
        <w:t xml:space="preserve">Error message. </w:t>
      </w:r>
      <w:r>
        <w:rPr>
          <w:rFonts w:hint="eastAsia"/>
        </w:rPr>
        <w:t xml:space="preserve">In a RP DATA message, </w:t>
      </w:r>
      <w:r>
        <w:t xml:space="preserve">the element has a variable length, up to 233 octets, </w:t>
      </w:r>
      <w:r>
        <w:rPr>
          <w:rFonts w:hint="eastAsia"/>
        </w:rPr>
        <w:t>and in a RP ERROR and in a RP ACK message the length is up to 234 octets</w:t>
      </w:r>
      <w:r>
        <w:t xml:space="preserve"> .</w:t>
      </w:r>
    </w:p>
    <w:p w14:paraId="41D5CE55" w14:textId="77777777" w:rsidR="00E90FF3" w:rsidRDefault="00E90FF3">
      <w:r>
        <w:t>RP</w:t>
      </w:r>
      <w:r>
        <w:noBreakHyphen/>
        <w:t>User data in an RP</w:t>
      </w:r>
      <w:r>
        <w:noBreakHyphen/>
        <w:t>Error message is conveyed as diagnostic information within the "SM</w:t>
      </w:r>
      <w:r>
        <w:noBreakHyphen/>
        <w:t>DeliveryFailureCause" response to a MAP Forward</w:t>
      </w:r>
      <w:r>
        <w:noBreakHyphen/>
        <w:t>Short</w:t>
      </w:r>
      <w:r>
        <w:noBreakHyphen/>
        <w:t xml:space="preserve">Message procedure (see </w:t>
      </w:r>
      <w:r>
        <w:rPr>
          <w:rFonts w:hint="eastAsia"/>
        </w:rPr>
        <w:t>3GPP TS 29.002</w:t>
      </w:r>
      <w:r>
        <w:t>). The diagnostic information may be sent in both directions, and shall always be forwarded by the MSC if it is received.</w:t>
      </w:r>
    </w:p>
    <w:p w14:paraId="42597A21"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4576"/>
        <w:gridCol w:w="1237"/>
      </w:tblGrid>
      <w:tr w:rsidR="00E90FF3" w14:paraId="43D2CBC5" w14:textId="77777777">
        <w:tc>
          <w:tcPr>
            <w:tcW w:w="6947" w:type="dxa"/>
            <w:gridSpan w:val="3"/>
          </w:tcPr>
          <w:p w14:paraId="7DAF295D"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nb-NO"/>
              </w:rPr>
            </w:pPr>
            <w:r>
              <w:tab/>
            </w:r>
            <w:r>
              <w:rPr>
                <w:lang w:val="nb-NO"/>
              </w:rPr>
              <w:t>8</w:t>
            </w:r>
            <w:r>
              <w:rPr>
                <w:lang w:val="nb-NO"/>
              </w:rPr>
              <w:tab/>
              <w:t>7</w:t>
            </w:r>
            <w:r>
              <w:rPr>
                <w:lang w:val="nb-NO"/>
              </w:rPr>
              <w:tab/>
              <w:t>6</w:t>
            </w:r>
            <w:r>
              <w:rPr>
                <w:lang w:val="nb-NO"/>
              </w:rPr>
              <w:tab/>
              <w:t>5</w:t>
            </w:r>
            <w:r>
              <w:rPr>
                <w:lang w:val="nb-NO"/>
              </w:rPr>
              <w:tab/>
              <w:t>4</w:t>
            </w:r>
            <w:r>
              <w:rPr>
                <w:lang w:val="nb-NO"/>
              </w:rPr>
              <w:tab/>
              <w:t>3</w:t>
            </w:r>
            <w:r>
              <w:rPr>
                <w:lang w:val="nb-NO"/>
              </w:rPr>
              <w:tab/>
              <w:t>2</w:t>
            </w:r>
            <w:r>
              <w:rPr>
                <w:lang w:val="nb-NO"/>
              </w:rPr>
              <w:tab/>
              <w:t>1</w:t>
            </w:r>
          </w:p>
        </w:tc>
      </w:tr>
      <w:tr w:rsidR="00E90FF3" w14:paraId="6CF0837C" w14:textId="77777777">
        <w:tc>
          <w:tcPr>
            <w:tcW w:w="1134" w:type="dxa"/>
            <w:tcBorders>
              <w:top w:val="single" w:sz="6" w:space="0" w:color="auto"/>
              <w:left w:val="single" w:sz="6" w:space="0" w:color="auto"/>
              <w:bottom w:val="single" w:sz="6" w:space="0" w:color="auto"/>
              <w:right w:val="single" w:sz="6" w:space="0" w:color="auto"/>
            </w:tcBorders>
          </w:tcPr>
          <w:p w14:paraId="08E02F7E"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nb-NO"/>
              </w:rPr>
            </w:pPr>
            <w:bookmarkStart w:id="788" w:name="_MCCTEMPBM_CRPT21800029___4"/>
          </w:p>
          <w:bookmarkEnd w:id="788"/>
          <w:p w14:paraId="1B8AAFF8"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nb-NO"/>
              </w:rPr>
            </w:pPr>
            <w:r>
              <w:rPr>
                <w:lang w:val="nb-NO"/>
              </w:rPr>
              <w:tab/>
              <w:t>0</w:t>
            </w:r>
          </w:p>
        </w:tc>
        <w:tc>
          <w:tcPr>
            <w:tcW w:w="4576" w:type="dxa"/>
            <w:tcBorders>
              <w:top w:val="single" w:sz="6" w:space="0" w:color="auto"/>
              <w:left w:val="nil"/>
              <w:bottom w:val="single" w:sz="6" w:space="0" w:color="auto"/>
              <w:right w:val="single" w:sz="6" w:space="0" w:color="auto"/>
            </w:tcBorders>
          </w:tcPr>
          <w:p w14:paraId="328D839A" w14:textId="77777777" w:rsidR="00E90FF3" w:rsidRDefault="00E90FF3">
            <w:pPr>
              <w:tabs>
                <w:tab w:val="left" w:pos="175"/>
                <w:tab w:val="left" w:pos="884"/>
                <w:tab w:val="left" w:pos="1593"/>
                <w:tab w:val="left" w:pos="2302"/>
                <w:tab w:val="left" w:pos="3010"/>
                <w:tab w:val="left" w:pos="3577"/>
                <w:tab w:val="left" w:pos="4144"/>
                <w:tab w:val="left" w:pos="4711"/>
                <w:tab w:val="left" w:pos="5278"/>
              </w:tabs>
              <w:spacing w:before="40" w:after="40"/>
              <w:rPr>
                <w:lang w:val="nb-NO"/>
              </w:rPr>
            </w:pPr>
            <w:r>
              <w:rPr>
                <w:lang w:val="nb-NO"/>
              </w:rPr>
              <w:tab/>
              <w:t>1</w:t>
            </w:r>
            <w:r>
              <w:rPr>
                <w:lang w:val="nb-NO"/>
              </w:rPr>
              <w:tab/>
              <w:t>0</w:t>
            </w:r>
            <w:r>
              <w:rPr>
                <w:lang w:val="nb-NO"/>
              </w:rPr>
              <w:tab/>
              <w:t>0</w:t>
            </w:r>
            <w:r>
              <w:rPr>
                <w:lang w:val="nb-NO"/>
              </w:rPr>
              <w:tab/>
              <w:t>0</w:t>
            </w:r>
            <w:r>
              <w:rPr>
                <w:lang w:val="nb-NO"/>
              </w:rPr>
              <w:tab/>
              <w:t>0</w:t>
            </w:r>
            <w:r>
              <w:rPr>
                <w:lang w:val="nb-NO"/>
              </w:rPr>
              <w:tab/>
              <w:t>0</w:t>
            </w:r>
            <w:r>
              <w:rPr>
                <w:lang w:val="nb-NO"/>
              </w:rPr>
              <w:tab/>
              <w:t>1</w:t>
            </w:r>
          </w:p>
          <w:p w14:paraId="79FE81DC"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nb-NO"/>
              </w:rPr>
            </w:pPr>
            <w:bookmarkStart w:id="789" w:name="_MCCTEMPBM_CRPT21800030___4"/>
            <w:r>
              <w:rPr>
                <w:lang w:val="nb-NO"/>
              </w:rPr>
              <w:t>RP</w:t>
            </w:r>
            <w:r>
              <w:rPr>
                <w:lang w:val="nb-NO"/>
              </w:rPr>
              <w:noBreakHyphen/>
              <w:t>User Data IEI</w:t>
            </w:r>
            <w:bookmarkEnd w:id="789"/>
          </w:p>
        </w:tc>
        <w:tc>
          <w:tcPr>
            <w:tcW w:w="1237" w:type="dxa"/>
            <w:tcBorders>
              <w:left w:val="nil"/>
            </w:tcBorders>
          </w:tcPr>
          <w:p w14:paraId="33C8C9BC" w14:textId="77777777" w:rsidR="00E90FF3" w:rsidRDefault="00E90FF3">
            <w:pPr>
              <w:spacing w:before="40" w:after="40"/>
              <w:rPr>
                <w:lang w:val="nb-NO"/>
              </w:rPr>
            </w:pPr>
          </w:p>
          <w:p w14:paraId="38F01208" w14:textId="77777777" w:rsidR="00E90FF3" w:rsidRDefault="00E90FF3">
            <w:pPr>
              <w:spacing w:before="40" w:after="40"/>
            </w:pPr>
            <w:r>
              <w:t>1 octet</w:t>
            </w:r>
          </w:p>
        </w:tc>
      </w:tr>
      <w:tr w:rsidR="00E90FF3" w14:paraId="5078C117" w14:textId="77777777">
        <w:tc>
          <w:tcPr>
            <w:tcW w:w="5710" w:type="dxa"/>
            <w:gridSpan w:val="2"/>
            <w:tcBorders>
              <w:left w:val="single" w:sz="6" w:space="0" w:color="auto"/>
              <w:bottom w:val="single" w:sz="6" w:space="0" w:color="auto"/>
              <w:right w:val="single" w:sz="6" w:space="0" w:color="auto"/>
            </w:tcBorders>
          </w:tcPr>
          <w:p w14:paraId="61F1304B" w14:textId="77777777" w:rsidR="00E90FF3" w:rsidRDefault="00E90FF3">
            <w:pPr>
              <w:spacing w:before="40" w:after="40"/>
              <w:jc w:val="center"/>
            </w:pPr>
            <w:bookmarkStart w:id="790" w:name="_MCCTEMPBM_CRPT21800031___4"/>
            <w:r>
              <w:t>Length indicator</w:t>
            </w:r>
            <w:bookmarkEnd w:id="790"/>
          </w:p>
        </w:tc>
        <w:tc>
          <w:tcPr>
            <w:tcW w:w="1237" w:type="dxa"/>
            <w:tcBorders>
              <w:left w:val="nil"/>
            </w:tcBorders>
          </w:tcPr>
          <w:p w14:paraId="7CD69E03" w14:textId="77777777" w:rsidR="00E90FF3" w:rsidRDefault="00E90FF3">
            <w:pPr>
              <w:spacing w:before="40" w:after="40"/>
            </w:pPr>
            <w:r>
              <w:t>1 octet</w:t>
            </w:r>
          </w:p>
        </w:tc>
      </w:tr>
      <w:tr w:rsidR="00E90FF3" w14:paraId="6C5B25BE" w14:textId="77777777">
        <w:tc>
          <w:tcPr>
            <w:tcW w:w="5710" w:type="dxa"/>
            <w:gridSpan w:val="2"/>
            <w:tcBorders>
              <w:left w:val="single" w:sz="6" w:space="0" w:color="auto"/>
              <w:bottom w:val="single" w:sz="6" w:space="0" w:color="auto"/>
              <w:right w:val="single" w:sz="6" w:space="0" w:color="auto"/>
            </w:tcBorders>
          </w:tcPr>
          <w:p w14:paraId="43946DB1" w14:textId="77777777" w:rsidR="00E90FF3" w:rsidRDefault="00E90FF3">
            <w:pPr>
              <w:spacing w:before="40" w:after="40"/>
              <w:jc w:val="center"/>
            </w:pPr>
            <w:bookmarkStart w:id="791" w:name="_MCCTEMPBM_CRPT21800032___4" w:colFirst="0" w:colLast="0"/>
            <w:r>
              <w:t>TPDU</w:t>
            </w:r>
          </w:p>
          <w:p w14:paraId="3040ED14" w14:textId="77777777" w:rsidR="00E90FF3" w:rsidRDefault="00E90FF3">
            <w:pPr>
              <w:spacing w:before="40" w:after="40"/>
              <w:jc w:val="center"/>
            </w:pPr>
            <w:r>
              <w:t>Maximum length 232 octets</w:t>
            </w:r>
          </w:p>
        </w:tc>
        <w:tc>
          <w:tcPr>
            <w:tcW w:w="1237" w:type="dxa"/>
            <w:tcBorders>
              <w:left w:val="nil"/>
            </w:tcBorders>
          </w:tcPr>
          <w:p w14:paraId="45D3E092" w14:textId="77777777" w:rsidR="00E90FF3" w:rsidRDefault="00E90FF3">
            <w:pPr>
              <w:spacing w:before="40" w:after="40"/>
            </w:pPr>
          </w:p>
        </w:tc>
      </w:tr>
      <w:bookmarkEnd w:id="791"/>
    </w:tbl>
    <w:p w14:paraId="7FC3C8A8" w14:textId="77777777" w:rsidR="00E90FF3" w:rsidRDefault="00E90FF3">
      <w:pPr>
        <w:pStyle w:val="FP"/>
      </w:pPr>
    </w:p>
    <w:p w14:paraId="14F5BEC2" w14:textId="77777777" w:rsidR="00E90FF3" w:rsidRDefault="00E90FF3" w:rsidP="003F002A">
      <w:pPr>
        <w:pStyle w:val="TF"/>
      </w:pPr>
      <w:r>
        <w:t>Figure 8.7/3GPP TS 24.011: RP</w:t>
      </w:r>
      <w:r>
        <w:noBreakHyphen/>
        <w:t>User data element layout</w:t>
      </w:r>
    </w:p>
    <w:p w14:paraId="32A3D758" w14:textId="77777777" w:rsidR="00E90FF3" w:rsidRDefault="00E90FF3">
      <w:pPr>
        <w:pStyle w:val="Heading4"/>
      </w:pPr>
      <w:bookmarkStart w:id="792" w:name="_Toc4429870"/>
      <w:bookmarkStart w:id="793" w:name="_Toc45191666"/>
      <w:bookmarkStart w:id="794" w:name="_Toc45191845"/>
      <w:bookmarkStart w:id="795" w:name="_Toc45192024"/>
      <w:bookmarkStart w:id="796" w:name="_Toc163123744"/>
      <w:r>
        <w:t>8.2.5.4</w:t>
      </w:r>
      <w:r>
        <w:tab/>
        <w:t>RP</w:t>
      </w:r>
      <w:r>
        <w:noBreakHyphen/>
        <w:t>Cause element</w:t>
      </w:r>
      <w:bookmarkEnd w:id="792"/>
      <w:bookmarkEnd w:id="793"/>
      <w:bookmarkEnd w:id="794"/>
      <w:bookmarkEnd w:id="795"/>
      <w:bookmarkEnd w:id="796"/>
    </w:p>
    <w:p w14:paraId="52890DA7" w14:textId="77777777" w:rsidR="00E90FF3" w:rsidRDefault="00E90FF3">
      <w:r>
        <w:t>This element is a variable length element always included in the RP</w:t>
      </w:r>
      <w:r>
        <w:noBreakHyphen/>
        <w:t>ERROR message, conveying a negative result of a RP</w:t>
      </w:r>
      <w:r>
        <w:noBreakHyphen/>
        <w:t>DATA message transfer attempt or RP</w:t>
      </w:r>
      <w:r>
        <w:noBreakHyphen/>
        <w:t>SMMA notification attempt. The element contains a cause value and optionally a diagnostic field giving further details of the error cause.</w:t>
      </w:r>
    </w:p>
    <w:p w14:paraId="6EDDB2D5" w14:textId="77777777" w:rsidR="00E90FF3" w:rsidRDefault="00E90FF3">
      <w:r>
        <w:t xml:space="preserve">The coding of the cause value is given in table 8.4/3GPP TS 24.011. The mapping between error causes in 3GPP TS 24.011 and </w:t>
      </w:r>
      <w:r>
        <w:rPr>
          <w:rFonts w:hint="eastAsia"/>
        </w:rPr>
        <w:t>3GPP TS 29.002</w:t>
      </w:r>
      <w:r>
        <w:t xml:space="preserve"> (MAP) is specified in </w:t>
      </w:r>
      <w:r>
        <w:rPr>
          <w:rFonts w:hint="eastAsia"/>
        </w:rPr>
        <w:t>3GPP TS 23.040</w:t>
      </w:r>
      <w:r>
        <w:t>. Parameters included in the return error from MAP (e.g. System Failure) are mapped directly into the diagnostic field.</w:t>
      </w:r>
    </w:p>
    <w:p w14:paraId="4A227630" w14:textId="77777777" w:rsidR="00E90FF3" w:rsidRDefault="00E90FF3">
      <w:pPr>
        <w:pStyle w:val="TH"/>
      </w:pPr>
    </w:p>
    <w:tbl>
      <w:tblPr>
        <w:tblW w:w="0" w:type="auto"/>
        <w:tblInd w:w="1526" w:type="dxa"/>
        <w:tblLayout w:type="fixed"/>
        <w:tblLook w:val="0000" w:firstRow="0" w:lastRow="0" w:firstColumn="0" w:lastColumn="0" w:noHBand="0" w:noVBand="0"/>
      </w:tblPr>
      <w:tblGrid>
        <w:gridCol w:w="1134"/>
        <w:gridCol w:w="4576"/>
        <w:gridCol w:w="1237"/>
      </w:tblGrid>
      <w:tr w:rsidR="00E90FF3" w14:paraId="1956AFAD" w14:textId="77777777">
        <w:tc>
          <w:tcPr>
            <w:tcW w:w="6947" w:type="dxa"/>
            <w:gridSpan w:val="3"/>
          </w:tcPr>
          <w:p w14:paraId="271CDCFD"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fr-FR"/>
              </w:rPr>
            </w:pPr>
            <w:r>
              <w:tab/>
            </w:r>
            <w:r>
              <w:rPr>
                <w:lang w:val="fr-FR"/>
              </w:rPr>
              <w:t>8</w:t>
            </w:r>
            <w:r>
              <w:rPr>
                <w:lang w:val="fr-FR"/>
              </w:rPr>
              <w:tab/>
              <w:t>7</w:t>
            </w:r>
            <w:r>
              <w:rPr>
                <w:lang w:val="fr-FR"/>
              </w:rPr>
              <w:tab/>
              <w:t>6</w:t>
            </w:r>
            <w:r>
              <w:rPr>
                <w:lang w:val="fr-FR"/>
              </w:rPr>
              <w:tab/>
              <w:t>5</w:t>
            </w:r>
            <w:r>
              <w:rPr>
                <w:lang w:val="fr-FR"/>
              </w:rPr>
              <w:tab/>
              <w:t>4</w:t>
            </w:r>
            <w:r>
              <w:rPr>
                <w:lang w:val="fr-FR"/>
              </w:rPr>
              <w:tab/>
              <w:t>3</w:t>
            </w:r>
            <w:r>
              <w:rPr>
                <w:lang w:val="fr-FR"/>
              </w:rPr>
              <w:tab/>
              <w:t>2</w:t>
            </w:r>
            <w:r>
              <w:rPr>
                <w:lang w:val="fr-FR"/>
              </w:rPr>
              <w:tab/>
              <w:t>1</w:t>
            </w:r>
          </w:p>
        </w:tc>
      </w:tr>
      <w:tr w:rsidR="00E90FF3" w14:paraId="0339423D" w14:textId="77777777">
        <w:tc>
          <w:tcPr>
            <w:tcW w:w="1134" w:type="dxa"/>
            <w:tcBorders>
              <w:top w:val="single" w:sz="6" w:space="0" w:color="auto"/>
              <w:left w:val="single" w:sz="6" w:space="0" w:color="auto"/>
              <w:bottom w:val="single" w:sz="6" w:space="0" w:color="auto"/>
              <w:right w:val="single" w:sz="6" w:space="0" w:color="auto"/>
            </w:tcBorders>
          </w:tcPr>
          <w:p w14:paraId="2D9E4A8D"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fr-FR"/>
              </w:rPr>
            </w:pPr>
            <w:bookmarkStart w:id="797" w:name="_MCCTEMPBM_CRPT21800033___4"/>
          </w:p>
          <w:bookmarkEnd w:id="797"/>
          <w:p w14:paraId="2C9EE0BC"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rPr>
                <w:lang w:val="fr-FR"/>
              </w:rPr>
            </w:pPr>
            <w:r>
              <w:rPr>
                <w:lang w:val="fr-FR"/>
              </w:rPr>
              <w:tab/>
              <w:t>0</w:t>
            </w:r>
          </w:p>
        </w:tc>
        <w:tc>
          <w:tcPr>
            <w:tcW w:w="4576" w:type="dxa"/>
            <w:tcBorders>
              <w:top w:val="single" w:sz="6" w:space="0" w:color="auto"/>
              <w:left w:val="nil"/>
              <w:bottom w:val="single" w:sz="6" w:space="0" w:color="auto"/>
              <w:right w:val="single" w:sz="6" w:space="0" w:color="auto"/>
            </w:tcBorders>
          </w:tcPr>
          <w:p w14:paraId="66205A25" w14:textId="77777777" w:rsidR="00E90FF3" w:rsidRDefault="00E90FF3">
            <w:pPr>
              <w:tabs>
                <w:tab w:val="left" w:pos="175"/>
                <w:tab w:val="left" w:pos="884"/>
                <w:tab w:val="left" w:pos="1593"/>
                <w:tab w:val="left" w:pos="2302"/>
                <w:tab w:val="left" w:pos="3010"/>
                <w:tab w:val="left" w:pos="3577"/>
                <w:tab w:val="left" w:pos="4144"/>
                <w:tab w:val="left" w:pos="4711"/>
                <w:tab w:val="left" w:pos="5278"/>
              </w:tabs>
              <w:spacing w:before="40" w:after="40"/>
              <w:rPr>
                <w:lang w:val="fr-FR"/>
              </w:rPr>
            </w:pPr>
            <w:r>
              <w:rPr>
                <w:lang w:val="fr-FR"/>
              </w:rPr>
              <w:tab/>
              <w:t>1</w:t>
            </w:r>
            <w:r>
              <w:rPr>
                <w:lang w:val="fr-FR"/>
              </w:rPr>
              <w:tab/>
              <w:t>0</w:t>
            </w:r>
            <w:r>
              <w:rPr>
                <w:lang w:val="fr-FR"/>
              </w:rPr>
              <w:tab/>
              <w:t>0</w:t>
            </w:r>
            <w:r>
              <w:rPr>
                <w:lang w:val="fr-FR"/>
              </w:rPr>
              <w:tab/>
              <w:t>0</w:t>
            </w:r>
            <w:r>
              <w:rPr>
                <w:lang w:val="fr-FR"/>
              </w:rPr>
              <w:tab/>
              <w:t>0</w:t>
            </w:r>
            <w:r>
              <w:rPr>
                <w:lang w:val="fr-FR"/>
              </w:rPr>
              <w:tab/>
              <w:t>1</w:t>
            </w:r>
            <w:r>
              <w:rPr>
                <w:lang w:val="fr-FR"/>
              </w:rPr>
              <w:tab/>
              <w:t>0</w:t>
            </w:r>
          </w:p>
          <w:p w14:paraId="022F3315" w14:textId="77777777" w:rsidR="00E90FF3" w:rsidRDefault="00E90FF3">
            <w:pPr>
              <w:tabs>
                <w:tab w:val="left" w:pos="317"/>
                <w:tab w:val="left" w:pos="1309"/>
                <w:tab w:val="left" w:pos="2018"/>
                <w:tab w:val="left" w:pos="2727"/>
                <w:tab w:val="left" w:pos="3436"/>
                <w:tab w:val="left" w:pos="4144"/>
                <w:tab w:val="left" w:pos="4711"/>
                <w:tab w:val="left" w:pos="5278"/>
              </w:tabs>
              <w:spacing w:before="40" w:after="40"/>
              <w:jc w:val="center"/>
              <w:rPr>
                <w:lang w:val="fr-FR"/>
              </w:rPr>
            </w:pPr>
            <w:bookmarkStart w:id="798" w:name="_MCCTEMPBM_CRPT21800034___4"/>
            <w:r>
              <w:rPr>
                <w:lang w:val="fr-FR"/>
              </w:rPr>
              <w:t>RP</w:t>
            </w:r>
            <w:r>
              <w:rPr>
                <w:lang w:val="fr-FR"/>
              </w:rPr>
              <w:noBreakHyphen/>
              <w:t>Cause IEI</w:t>
            </w:r>
            <w:bookmarkEnd w:id="798"/>
          </w:p>
        </w:tc>
        <w:tc>
          <w:tcPr>
            <w:tcW w:w="1237" w:type="dxa"/>
            <w:tcBorders>
              <w:left w:val="nil"/>
            </w:tcBorders>
          </w:tcPr>
          <w:p w14:paraId="67C766D9" w14:textId="77777777" w:rsidR="00E90FF3" w:rsidRDefault="00E90FF3">
            <w:pPr>
              <w:spacing w:before="40" w:after="40"/>
              <w:rPr>
                <w:lang w:val="fr-FR"/>
              </w:rPr>
            </w:pPr>
          </w:p>
          <w:p w14:paraId="67C171D7" w14:textId="77777777" w:rsidR="00E90FF3" w:rsidRDefault="00E90FF3">
            <w:pPr>
              <w:spacing w:before="40" w:after="40"/>
            </w:pPr>
            <w:r>
              <w:t>1 octet</w:t>
            </w:r>
          </w:p>
        </w:tc>
      </w:tr>
      <w:tr w:rsidR="00E90FF3" w14:paraId="71558CD4" w14:textId="77777777">
        <w:tc>
          <w:tcPr>
            <w:tcW w:w="5710" w:type="dxa"/>
            <w:gridSpan w:val="2"/>
            <w:tcBorders>
              <w:left w:val="single" w:sz="6" w:space="0" w:color="auto"/>
              <w:bottom w:val="single" w:sz="6" w:space="0" w:color="auto"/>
              <w:right w:val="single" w:sz="6" w:space="0" w:color="auto"/>
            </w:tcBorders>
          </w:tcPr>
          <w:p w14:paraId="46AEDEAC" w14:textId="77777777" w:rsidR="00E90FF3" w:rsidRDefault="00E90FF3">
            <w:pPr>
              <w:spacing w:before="40" w:after="40"/>
              <w:jc w:val="center"/>
            </w:pPr>
            <w:bookmarkStart w:id="799" w:name="_MCCTEMPBM_CRPT21800035___4"/>
            <w:r>
              <w:t>Length indicator</w:t>
            </w:r>
            <w:bookmarkEnd w:id="799"/>
          </w:p>
        </w:tc>
        <w:tc>
          <w:tcPr>
            <w:tcW w:w="1237" w:type="dxa"/>
            <w:tcBorders>
              <w:left w:val="nil"/>
            </w:tcBorders>
          </w:tcPr>
          <w:p w14:paraId="3DA15563" w14:textId="77777777" w:rsidR="00E90FF3" w:rsidRDefault="00E90FF3">
            <w:pPr>
              <w:spacing w:before="40" w:after="40"/>
            </w:pPr>
            <w:r>
              <w:t>1 octet</w:t>
            </w:r>
          </w:p>
        </w:tc>
      </w:tr>
      <w:tr w:rsidR="00E90FF3" w14:paraId="4E552BC4" w14:textId="77777777">
        <w:tc>
          <w:tcPr>
            <w:tcW w:w="1134" w:type="dxa"/>
            <w:tcBorders>
              <w:left w:val="single" w:sz="6" w:space="0" w:color="auto"/>
              <w:bottom w:val="single" w:sz="6" w:space="0" w:color="auto"/>
              <w:right w:val="single" w:sz="6" w:space="0" w:color="auto"/>
            </w:tcBorders>
          </w:tcPr>
          <w:p w14:paraId="7A08A75C" w14:textId="77777777" w:rsidR="00E90FF3" w:rsidRDefault="00E90FF3">
            <w:pPr>
              <w:spacing w:before="40" w:after="40"/>
              <w:jc w:val="center"/>
            </w:pPr>
            <w:bookmarkStart w:id="800" w:name="_MCCTEMPBM_CRPT21800036___4" w:colFirst="0" w:colLast="0"/>
            <w:r>
              <w:t>0 ext</w:t>
            </w:r>
          </w:p>
        </w:tc>
        <w:tc>
          <w:tcPr>
            <w:tcW w:w="4576" w:type="dxa"/>
            <w:tcBorders>
              <w:left w:val="single" w:sz="6" w:space="0" w:color="auto"/>
              <w:bottom w:val="single" w:sz="6" w:space="0" w:color="auto"/>
              <w:right w:val="single" w:sz="6" w:space="0" w:color="auto"/>
            </w:tcBorders>
          </w:tcPr>
          <w:p w14:paraId="3909687D" w14:textId="77777777" w:rsidR="00E90FF3" w:rsidRDefault="00E90FF3">
            <w:pPr>
              <w:spacing w:before="40" w:after="40"/>
              <w:jc w:val="center"/>
            </w:pPr>
            <w:r>
              <w:t>Cause value</w:t>
            </w:r>
          </w:p>
          <w:p w14:paraId="38FA44D3" w14:textId="77777777" w:rsidR="00E90FF3" w:rsidRDefault="00E90FF3">
            <w:pPr>
              <w:spacing w:before="40" w:after="40"/>
              <w:jc w:val="center"/>
            </w:pPr>
          </w:p>
        </w:tc>
        <w:tc>
          <w:tcPr>
            <w:tcW w:w="1237" w:type="dxa"/>
            <w:tcBorders>
              <w:left w:val="nil"/>
            </w:tcBorders>
          </w:tcPr>
          <w:p w14:paraId="742F1C14" w14:textId="77777777" w:rsidR="00E90FF3" w:rsidRDefault="00E90FF3">
            <w:pPr>
              <w:spacing w:before="40" w:after="40"/>
            </w:pPr>
            <w:r>
              <w:t>1 octet</w:t>
            </w:r>
          </w:p>
        </w:tc>
      </w:tr>
      <w:tr w:rsidR="00E90FF3" w14:paraId="572C7FA5" w14:textId="77777777">
        <w:tc>
          <w:tcPr>
            <w:tcW w:w="5710" w:type="dxa"/>
            <w:gridSpan w:val="2"/>
            <w:tcBorders>
              <w:left w:val="single" w:sz="6" w:space="0" w:color="auto"/>
              <w:bottom w:val="single" w:sz="6" w:space="0" w:color="auto"/>
              <w:right w:val="single" w:sz="6" w:space="0" w:color="auto"/>
            </w:tcBorders>
          </w:tcPr>
          <w:p w14:paraId="347CEBD3" w14:textId="77777777" w:rsidR="00E90FF3" w:rsidRDefault="00E90FF3">
            <w:pPr>
              <w:spacing w:before="40" w:after="40"/>
              <w:jc w:val="center"/>
            </w:pPr>
            <w:bookmarkStart w:id="801" w:name="_MCCTEMPBM_CRPT21800037___4"/>
            <w:bookmarkEnd w:id="800"/>
            <w:r>
              <w:t>Diagnostic field</w:t>
            </w:r>
            <w:bookmarkEnd w:id="801"/>
          </w:p>
        </w:tc>
        <w:tc>
          <w:tcPr>
            <w:tcW w:w="1237" w:type="dxa"/>
            <w:tcBorders>
              <w:left w:val="nil"/>
            </w:tcBorders>
          </w:tcPr>
          <w:p w14:paraId="376FCD87" w14:textId="77777777" w:rsidR="00E90FF3" w:rsidRDefault="00E90FF3">
            <w:pPr>
              <w:spacing w:before="40" w:after="40"/>
            </w:pPr>
            <w:r>
              <w:t>1 octet  *</w:t>
            </w:r>
          </w:p>
        </w:tc>
      </w:tr>
    </w:tbl>
    <w:p w14:paraId="6129C158" w14:textId="77777777" w:rsidR="00E90FF3" w:rsidRDefault="00E90FF3">
      <w:pPr>
        <w:pStyle w:val="FP"/>
      </w:pPr>
    </w:p>
    <w:p w14:paraId="19EB3619" w14:textId="77777777" w:rsidR="00E90FF3" w:rsidRPr="00521135" w:rsidRDefault="00E90FF3" w:rsidP="003F002A">
      <w:pPr>
        <w:pStyle w:val="TF"/>
        <w:rPr>
          <w:lang w:val="fr-FR"/>
        </w:rPr>
      </w:pPr>
      <w:r w:rsidRPr="00521135">
        <w:rPr>
          <w:lang w:val="fr-FR"/>
        </w:rPr>
        <w:t>Figure 8.8/3GPP TS 24.011: RP</w:t>
      </w:r>
      <w:r w:rsidRPr="00521135">
        <w:rPr>
          <w:lang w:val="fr-FR"/>
        </w:rPr>
        <w:noBreakHyphen/>
        <w:t>Cause element layout</w:t>
      </w:r>
    </w:p>
    <w:p w14:paraId="6F870A7C" w14:textId="77777777" w:rsidR="00E90FF3" w:rsidRDefault="00E90FF3">
      <w:pPr>
        <w:pStyle w:val="TH"/>
      </w:pPr>
      <w:r>
        <w:lastRenderedPageBreak/>
        <w:t>Table 8.4/3GPP TS 24.011 (part 1): Cause values that may be contained in an RP</w:t>
      </w:r>
      <w:r>
        <w:noBreakHyphen/>
        <w:t>ERROR message</w:t>
      </w:r>
      <w:r>
        <w:br/>
        <w:t>in a mobile originating SM</w:t>
      </w:r>
      <w:r>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E90FF3" w14:paraId="1C04A173" w14:textId="77777777">
        <w:trPr>
          <w:jc w:val="center"/>
        </w:trPr>
        <w:tc>
          <w:tcPr>
            <w:tcW w:w="1800" w:type="dxa"/>
          </w:tcPr>
          <w:p w14:paraId="2AAA3A19" w14:textId="77777777" w:rsidR="00E90FF3" w:rsidRDefault="00E90FF3">
            <w:pPr>
              <w:pStyle w:val="TAH"/>
              <w:rPr>
                <w:lang w:val="fr-FR"/>
              </w:rPr>
            </w:pPr>
            <w:r>
              <w:rPr>
                <w:lang w:val="fr-FR"/>
              </w:rPr>
              <w:t>Cause value</w:t>
            </w:r>
          </w:p>
        </w:tc>
        <w:tc>
          <w:tcPr>
            <w:tcW w:w="1143" w:type="dxa"/>
          </w:tcPr>
          <w:p w14:paraId="5F839F15" w14:textId="77777777" w:rsidR="00E90FF3" w:rsidRDefault="00E90FF3">
            <w:pPr>
              <w:pStyle w:val="TAH"/>
              <w:rPr>
                <w:lang w:val="fr-FR"/>
              </w:rPr>
            </w:pPr>
            <w:r>
              <w:rPr>
                <w:lang w:val="fr-FR"/>
              </w:rPr>
              <w:t>Cause</w:t>
            </w:r>
          </w:p>
        </w:tc>
        <w:tc>
          <w:tcPr>
            <w:tcW w:w="4678" w:type="dxa"/>
          </w:tcPr>
          <w:p w14:paraId="577AC5D7" w14:textId="77777777" w:rsidR="00E90FF3" w:rsidRPr="00401BD5" w:rsidRDefault="00E90FF3">
            <w:pPr>
              <w:pStyle w:val="TAH"/>
            </w:pPr>
            <w:r w:rsidRPr="00401BD5">
              <w:t>Cause</w:t>
            </w:r>
          </w:p>
        </w:tc>
      </w:tr>
      <w:tr w:rsidR="00E90FF3" w14:paraId="605EC0D5" w14:textId="77777777">
        <w:trPr>
          <w:jc w:val="center"/>
        </w:trPr>
        <w:tc>
          <w:tcPr>
            <w:tcW w:w="1800" w:type="dxa"/>
          </w:tcPr>
          <w:p w14:paraId="78B2722B" w14:textId="77777777" w:rsidR="00E90FF3" w:rsidRDefault="00E90FF3">
            <w:pPr>
              <w:pStyle w:val="TAL"/>
              <w:jc w:val="center"/>
              <w:rPr>
                <w:b/>
              </w:rPr>
            </w:pPr>
            <w:bookmarkStart w:id="802" w:name="_MCCTEMPBM_CRPT21800038___4" w:colFirst="0" w:colLast="0"/>
            <w:r>
              <w:rPr>
                <w:b/>
              </w:rPr>
              <w:t>Class value</w:t>
            </w:r>
          </w:p>
        </w:tc>
        <w:tc>
          <w:tcPr>
            <w:tcW w:w="1143" w:type="dxa"/>
          </w:tcPr>
          <w:p w14:paraId="70D2E111" w14:textId="77777777" w:rsidR="00E90FF3" w:rsidRDefault="00E90FF3">
            <w:pPr>
              <w:pStyle w:val="TAL"/>
              <w:jc w:val="center"/>
              <w:rPr>
                <w:b/>
              </w:rPr>
            </w:pPr>
            <w:r>
              <w:rPr>
                <w:b/>
              </w:rPr>
              <w:t>number</w:t>
            </w:r>
          </w:p>
        </w:tc>
        <w:tc>
          <w:tcPr>
            <w:tcW w:w="4678" w:type="dxa"/>
          </w:tcPr>
          <w:p w14:paraId="65113658" w14:textId="77777777" w:rsidR="00E90FF3" w:rsidRDefault="00E90FF3">
            <w:pPr>
              <w:pStyle w:val="TAL"/>
              <w:jc w:val="center"/>
              <w:rPr>
                <w:b/>
              </w:rPr>
            </w:pPr>
          </w:p>
        </w:tc>
      </w:tr>
      <w:bookmarkEnd w:id="802"/>
      <w:tr w:rsidR="00E90FF3" w14:paraId="14DC3D38" w14:textId="77777777">
        <w:trPr>
          <w:jc w:val="center"/>
        </w:trPr>
        <w:tc>
          <w:tcPr>
            <w:tcW w:w="1800" w:type="dxa"/>
          </w:tcPr>
          <w:p w14:paraId="2B56ACDB" w14:textId="77777777" w:rsidR="00E90FF3" w:rsidRDefault="00E90FF3">
            <w:pPr>
              <w:pStyle w:val="TAL"/>
            </w:pPr>
            <w:r>
              <w:t>7 6 5 4 3 2 1</w:t>
            </w:r>
          </w:p>
        </w:tc>
        <w:tc>
          <w:tcPr>
            <w:tcW w:w="1143" w:type="dxa"/>
          </w:tcPr>
          <w:p w14:paraId="37321617" w14:textId="77777777" w:rsidR="00E90FF3" w:rsidRDefault="00E90FF3">
            <w:pPr>
              <w:pStyle w:val="TAL"/>
            </w:pPr>
            <w:r>
              <w:t xml:space="preserve"> #</w:t>
            </w:r>
          </w:p>
        </w:tc>
        <w:tc>
          <w:tcPr>
            <w:tcW w:w="4678" w:type="dxa"/>
          </w:tcPr>
          <w:p w14:paraId="1786439B" w14:textId="77777777" w:rsidR="00E90FF3" w:rsidRDefault="00E90FF3">
            <w:pPr>
              <w:pStyle w:val="TAL"/>
            </w:pPr>
          </w:p>
        </w:tc>
      </w:tr>
      <w:tr w:rsidR="00E90FF3" w14:paraId="00005D88" w14:textId="77777777">
        <w:trPr>
          <w:jc w:val="center"/>
        </w:trPr>
        <w:tc>
          <w:tcPr>
            <w:tcW w:w="1800" w:type="dxa"/>
          </w:tcPr>
          <w:p w14:paraId="602551C0" w14:textId="77777777" w:rsidR="00E90FF3" w:rsidRDefault="00E90FF3">
            <w:pPr>
              <w:pStyle w:val="TAL"/>
            </w:pPr>
            <w:r>
              <w:t>0 0 0 0 0 0 1</w:t>
            </w:r>
          </w:p>
        </w:tc>
        <w:tc>
          <w:tcPr>
            <w:tcW w:w="1143" w:type="dxa"/>
          </w:tcPr>
          <w:p w14:paraId="12BE2CBD" w14:textId="77777777" w:rsidR="00E90FF3" w:rsidRDefault="00E90FF3">
            <w:pPr>
              <w:pStyle w:val="TAL"/>
            </w:pPr>
            <w:r>
              <w:t xml:space="preserve"> 1</w:t>
            </w:r>
          </w:p>
        </w:tc>
        <w:tc>
          <w:tcPr>
            <w:tcW w:w="4678" w:type="dxa"/>
          </w:tcPr>
          <w:p w14:paraId="24C6F70C" w14:textId="77777777" w:rsidR="00E90FF3" w:rsidRDefault="00E90FF3">
            <w:pPr>
              <w:pStyle w:val="TAL"/>
            </w:pPr>
            <w:r>
              <w:t>Unassigned (unallocated) number</w:t>
            </w:r>
          </w:p>
        </w:tc>
      </w:tr>
      <w:tr w:rsidR="00E90FF3" w14:paraId="0CE6DD76" w14:textId="77777777">
        <w:trPr>
          <w:jc w:val="center"/>
        </w:trPr>
        <w:tc>
          <w:tcPr>
            <w:tcW w:w="1800" w:type="dxa"/>
          </w:tcPr>
          <w:p w14:paraId="2910D98A" w14:textId="77777777" w:rsidR="00E90FF3" w:rsidRDefault="00E90FF3">
            <w:pPr>
              <w:pStyle w:val="TAL"/>
            </w:pPr>
            <w:r>
              <w:t>0 0 0 1 0 0 0</w:t>
            </w:r>
          </w:p>
        </w:tc>
        <w:tc>
          <w:tcPr>
            <w:tcW w:w="1143" w:type="dxa"/>
          </w:tcPr>
          <w:p w14:paraId="06764048" w14:textId="77777777" w:rsidR="00E90FF3" w:rsidRDefault="00E90FF3">
            <w:pPr>
              <w:pStyle w:val="TAL"/>
            </w:pPr>
            <w:r>
              <w:t xml:space="preserve"> 8</w:t>
            </w:r>
          </w:p>
        </w:tc>
        <w:tc>
          <w:tcPr>
            <w:tcW w:w="4678" w:type="dxa"/>
          </w:tcPr>
          <w:p w14:paraId="018CAD74" w14:textId="77777777" w:rsidR="00E90FF3" w:rsidRDefault="00E90FF3">
            <w:pPr>
              <w:pStyle w:val="TAL"/>
            </w:pPr>
            <w:r>
              <w:t>Operator determined barring</w:t>
            </w:r>
          </w:p>
        </w:tc>
      </w:tr>
      <w:tr w:rsidR="00E90FF3" w14:paraId="36F68685" w14:textId="77777777">
        <w:trPr>
          <w:jc w:val="center"/>
        </w:trPr>
        <w:tc>
          <w:tcPr>
            <w:tcW w:w="1800" w:type="dxa"/>
          </w:tcPr>
          <w:p w14:paraId="0FCAB2B1" w14:textId="77777777" w:rsidR="00E90FF3" w:rsidRDefault="00E90FF3">
            <w:pPr>
              <w:pStyle w:val="TAL"/>
            </w:pPr>
            <w:r>
              <w:t>0 0 0 1 0 1 0</w:t>
            </w:r>
          </w:p>
        </w:tc>
        <w:tc>
          <w:tcPr>
            <w:tcW w:w="1143" w:type="dxa"/>
          </w:tcPr>
          <w:p w14:paraId="6E35DF77" w14:textId="77777777" w:rsidR="00E90FF3" w:rsidRDefault="00E90FF3">
            <w:pPr>
              <w:pStyle w:val="TAL"/>
            </w:pPr>
            <w:r>
              <w:t>10</w:t>
            </w:r>
          </w:p>
        </w:tc>
        <w:tc>
          <w:tcPr>
            <w:tcW w:w="4678" w:type="dxa"/>
          </w:tcPr>
          <w:p w14:paraId="23CAD267" w14:textId="77777777" w:rsidR="00E90FF3" w:rsidRDefault="00E90FF3">
            <w:pPr>
              <w:pStyle w:val="TAL"/>
            </w:pPr>
            <w:r>
              <w:t>Call barred</w:t>
            </w:r>
          </w:p>
        </w:tc>
      </w:tr>
      <w:tr w:rsidR="00E90FF3" w14:paraId="07531101" w14:textId="77777777">
        <w:trPr>
          <w:jc w:val="center"/>
        </w:trPr>
        <w:tc>
          <w:tcPr>
            <w:tcW w:w="1800" w:type="dxa"/>
          </w:tcPr>
          <w:p w14:paraId="2A9372A3" w14:textId="77777777" w:rsidR="00E90FF3" w:rsidRDefault="00E90FF3">
            <w:pPr>
              <w:pStyle w:val="TAL"/>
            </w:pPr>
            <w:r>
              <w:t>0 0 0 1 0 1 1</w:t>
            </w:r>
          </w:p>
        </w:tc>
        <w:tc>
          <w:tcPr>
            <w:tcW w:w="1143" w:type="dxa"/>
          </w:tcPr>
          <w:p w14:paraId="75A19447" w14:textId="77777777" w:rsidR="00E90FF3" w:rsidRDefault="00E90FF3">
            <w:pPr>
              <w:pStyle w:val="TAL"/>
            </w:pPr>
            <w:r>
              <w:t>11</w:t>
            </w:r>
          </w:p>
        </w:tc>
        <w:tc>
          <w:tcPr>
            <w:tcW w:w="4678" w:type="dxa"/>
          </w:tcPr>
          <w:p w14:paraId="52C2696B" w14:textId="77777777" w:rsidR="00E90FF3" w:rsidRDefault="00E90FF3">
            <w:pPr>
              <w:pStyle w:val="TAL"/>
            </w:pPr>
            <w:r>
              <w:t>Reserved</w:t>
            </w:r>
          </w:p>
        </w:tc>
      </w:tr>
      <w:tr w:rsidR="00E90FF3" w14:paraId="1AE0260B" w14:textId="77777777">
        <w:trPr>
          <w:jc w:val="center"/>
        </w:trPr>
        <w:tc>
          <w:tcPr>
            <w:tcW w:w="1800" w:type="dxa"/>
          </w:tcPr>
          <w:p w14:paraId="18C012C1" w14:textId="77777777" w:rsidR="00E90FF3" w:rsidRDefault="00E90FF3">
            <w:pPr>
              <w:pStyle w:val="TAL"/>
            </w:pPr>
            <w:r>
              <w:t>0 0 1 0 1 0 1</w:t>
            </w:r>
          </w:p>
        </w:tc>
        <w:tc>
          <w:tcPr>
            <w:tcW w:w="1143" w:type="dxa"/>
          </w:tcPr>
          <w:p w14:paraId="1B9C4338" w14:textId="77777777" w:rsidR="00E90FF3" w:rsidRDefault="00E90FF3">
            <w:pPr>
              <w:pStyle w:val="TAL"/>
            </w:pPr>
            <w:r>
              <w:t>21</w:t>
            </w:r>
          </w:p>
        </w:tc>
        <w:tc>
          <w:tcPr>
            <w:tcW w:w="4678" w:type="dxa"/>
          </w:tcPr>
          <w:p w14:paraId="54CB6B4C" w14:textId="77777777" w:rsidR="00E90FF3" w:rsidRDefault="00E90FF3">
            <w:pPr>
              <w:pStyle w:val="TAL"/>
            </w:pPr>
            <w:r>
              <w:t>Short message transfer rejected</w:t>
            </w:r>
          </w:p>
        </w:tc>
      </w:tr>
      <w:tr w:rsidR="00E90FF3" w14:paraId="1D097CD2" w14:textId="77777777">
        <w:trPr>
          <w:jc w:val="center"/>
        </w:trPr>
        <w:tc>
          <w:tcPr>
            <w:tcW w:w="1800" w:type="dxa"/>
          </w:tcPr>
          <w:p w14:paraId="242028E6" w14:textId="77777777" w:rsidR="00E90FF3" w:rsidRDefault="00E90FF3">
            <w:pPr>
              <w:pStyle w:val="TAL"/>
            </w:pPr>
            <w:r>
              <w:t>0 0 1 1 0 1 1</w:t>
            </w:r>
          </w:p>
        </w:tc>
        <w:tc>
          <w:tcPr>
            <w:tcW w:w="1143" w:type="dxa"/>
          </w:tcPr>
          <w:p w14:paraId="00CDBC2D" w14:textId="77777777" w:rsidR="00E90FF3" w:rsidRDefault="00E90FF3">
            <w:pPr>
              <w:pStyle w:val="TAL"/>
            </w:pPr>
            <w:r>
              <w:t>27</w:t>
            </w:r>
          </w:p>
        </w:tc>
        <w:tc>
          <w:tcPr>
            <w:tcW w:w="4678" w:type="dxa"/>
          </w:tcPr>
          <w:p w14:paraId="6FB8BBCC" w14:textId="77777777" w:rsidR="00E90FF3" w:rsidRDefault="00E90FF3">
            <w:pPr>
              <w:pStyle w:val="TAL"/>
            </w:pPr>
            <w:r>
              <w:t>Destination out of order</w:t>
            </w:r>
          </w:p>
        </w:tc>
      </w:tr>
      <w:tr w:rsidR="00E90FF3" w14:paraId="6BA0264C" w14:textId="77777777">
        <w:trPr>
          <w:jc w:val="center"/>
        </w:trPr>
        <w:tc>
          <w:tcPr>
            <w:tcW w:w="1800" w:type="dxa"/>
          </w:tcPr>
          <w:p w14:paraId="10063F1C" w14:textId="77777777" w:rsidR="00E90FF3" w:rsidRDefault="00E90FF3">
            <w:pPr>
              <w:pStyle w:val="TAL"/>
            </w:pPr>
            <w:r>
              <w:t>0 0 1 1 1 0 0</w:t>
            </w:r>
          </w:p>
        </w:tc>
        <w:tc>
          <w:tcPr>
            <w:tcW w:w="1143" w:type="dxa"/>
          </w:tcPr>
          <w:p w14:paraId="5AAFDF33" w14:textId="77777777" w:rsidR="00E90FF3" w:rsidRDefault="00E90FF3">
            <w:pPr>
              <w:pStyle w:val="TAL"/>
            </w:pPr>
            <w:r>
              <w:t>28</w:t>
            </w:r>
          </w:p>
        </w:tc>
        <w:tc>
          <w:tcPr>
            <w:tcW w:w="4678" w:type="dxa"/>
          </w:tcPr>
          <w:p w14:paraId="2812930D" w14:textId="77777777" w:rsidR="00E90FF3" w:rsidRDefault="00E90FF3">
            <w:pPr>
              <w:pStyle w:val="TAL"/>
            </w:pPr>
            <w:r>
              <w:t>Unidentified subscriber</w:t>
            </w:r>
          </w:p>
        </w:tc>
      </w:tr>
      <w:tr w:rsidR="00E90FF3" w14:paraId="05F1B8B7" w14:textId="77777777">
        <w:trPr>
          <w:jc w:val="center"/>
        </w:trPr>
        <w:tc>
          <w:tcPr>
            <w:tcW w:w="1800" w:type="dxa"/>
          </w:tcPr>
          <w:p w14:paraId="79EA23DF" w14:textId="77777777" w:rsidR="00E90FF3" w:rsidRDefault="00E90FF3">
            <w:pPr>
              <w:pStyle w:val="TAL"/>
            </w:pPr>
            <w:r>
              <w:t>0 0 1 1 1 0 1</w:t>
            </w:r>
          </w:p>
        </w:tc>
        <w:tc>
          <w:tcPr>
            <w:tcW w:w="1143" w:type="dxa"/>
          </w:tcPr>
          <w:p w14:paraId="266F225E" w14:textId="77777777" w:rsidR="00E90FF3" w:rsidRDefault="00E90FF3">
            <w:pPr>
              <w:pStyle w:val="TAL"/>
            </w:pPr>
            <w:r>
              <w:t>29</w:t>
            </w:r>
          </w:p>
        </w:tc>
        <w:tc>
          <w:tcPr>
            <w:tcW w:w="4678" w:type="dxa"/>
          </w:tcPr>
          <w:p w14:paraId="10862979" w14:textId="77777777" w:rsidR="00E90FF3" w:rsidRDefault="00E90FF3">
            <w:pPr>
              <w:pStyle w:val="TAL"/>
            </w:pPr>
            <w:r>
              <w:t>Facility rejected</w:t>
            </w:r>
          </w:p>
        </w:tc>
      </w:tr>
      <w:tr w:rsidR="00E90FF3" w14:paraId="119CD2D6" w14:textId="77777777">
        <w:trPr>
          <w:jc w:val="center"/>
        </w:trPr>
        <w:tc>
          <w:tcPr>
            <w:tcW w:w="1800" w:type="dxa"/>
          </w:tcPr>
          <w:p w14:paraId="2547E8F9" w14:textId="77777777" w:rsidR="00E90FF3" w:rsidRDefault="00E90FF3">
            <w:pPr>
              <w:pStyle w:val="TAL"/>
            </w:pPr>
            <w:r>
              <w:t>0 0 1 1 1 1 0</w:t>
            </w:r>
          </w:p>
        </w:tc>
        <w:tc>
          <w:tcPr>
            <w:tcW w:w="1143" w:type="dxa"/>
          </w:tcPr>
          <w:p w14:paraId="52C15D8A" w14:textId="77777777" w:rsidR="00E90FF3" w:rsidRDefault="00E90FF3">
            <w:pPr>
              <w:pStyle w:val="TAL"/>
            </w:pPr>
            <w:r>
              <w:t>30</w:t>
            </w:r>
          </w:p>
        </w:tc>
        <w:tc>
          <w:tcPr>
            <w:tcW w:w="4678" w:type="dxa"/>
          </w:tcPr>
          <w:p w14:paraId="5F2E631A" w14:textId="77777777" w:rsidR="00E90FF3" w:rsidRDefault="00E90FF3">
            <w:pPr>
              <w:pStyle w:val="TAL"/>
            </w:pPr>
            <w:r>
              <w:t>Unknown subscriber</w:t>
            </w:r>
          </w:p>
        </w:tc>
      </w:tr>
      <w:tr w:rsidR="00E90FF3" w14:paraId="319D06E2" w14:textId="77777777">
        <w:trPr>
          <w:jc w:val="center"/>
        </w:trPr>
        <w:tc>
          <w:tcPr>
            <w:tcW w:w="1800" w:type="dxa"/>
          </w:tcPr>
          <w:p w14:paraId="48510EEB" w14:textId="77777777" w:rsidR="00E90FF3" w:rsidRDefault="00E90FF3">
            <w:pPr>
              <w:pStyle w:val="TAL"/>
            </w:pPr>
            <w:r>
              <w:t>0 1 0 0 1 1 0</w:t>
            </w:r>
          </w:p>
        </w:tc>
        <w:tc>
          <w:tcPr>
            <w:tcW w:w="1143" w:type="dxa"/>
          </w:tcPr>
          <w:p w14:paraId="68B62988" w14:textId="77777777" w:rsidR="00E90FF3" w:rsidRDefault="00E90FF3">
            <w:pPr>
              <w:pStyle w:val="TAL"/>
            </w:pPr>
            <w:r>
              <w:t>38</w:t>
            </w:r>
          </w:p>
        </w:tc>
        <w:tc>
          <w:tcPr>
            <w:tcW w:w="4678" w:type="dxa"/>
          </w:tcPr>
          <w:p w14:paraId="2F643048" w14:textId="77777777" w:rsidR="00E90FF3" w:rsidRDefault="00E90FF3">
            <w:pPr>
              <w:pStyle w:val="TAL"/>
            </w:pPr>
            <w:r>
              <w:t>Network out of order</w:t>
            </w:r>
          </w:p>
        </w:tc>
      </w:tr>
      <w:tr w:rsidR="00E90FF3" w14:paraId="340FC10D" w14:textId="77777777">
        <w:trPr>
          <w:jc w:val="center"/>
        </w:trPr>
        <w:tc>
          <w:tcPr>
            <w:tcW w:w="1800" w:type="dxa"/>
          </w:tcPr>
          <w:p w14:paraId="701DE5F0" w14:textId="77777777" w:rsidR="00E90FF3" w:rsidRDefault="00E90FF3">
            <w:pPr>
              <w:pStyle w:val="TAL"/>
            </w:pPr>
            <w:r>
              <w:t>0 1 0 1 0 0 1</w:t>
            </w:r>
          </w:p>
        </w:tc>
        <w:tc>
          <w:tcPr>
            <w:tcW w:w="1143" w:type="dxa"/>
          </w:tcPr>
          <w:p w14:paraId="460B2039" w14:textId="77777777" w:rsidR="00E90FF3" w:rsidRDefault="00E90FF3">
            <w:pPr>
              <w:pStyle w:val="TAL"/>
            </w:pPr>
            <w:r>
              <w:t>41</w:t>
            </w:r>
          </w:p>
        </w:tc>
        <w:tc>
          <w:tcPr>
            <w:tcW w:w="4678" w:type="dxa"/>
          </w:tcPr>
          <w:p w14:paraId="33E0043F" w14:textId="77777777" w:rsidR="00E90FF3" w:rsidRDefault="00E90FF3">
            <w:pPr>
              <w:pStyle w:val="TAL"/>
            </w:pPr>
            <w:r>
              <w:t>Temporary failure</w:t>
            </w:r>
          </w:p>
        </w:tc>
      </w:tr>
      <w:tr w:rsidR="00E90FF3" w14:paraId="68A5EEFC" w14:textId="77777777">
        <w:trPr>
          <w:jc w:val="center"/>
        </w:trPr>
        <w:tc>
          <w:tcPr>
            <w:tcW w:w="1800" w:type="dxa"/>
          </w:tcPr>
          <w:p w14:paraId="5B6DD33B" w14:textId="77777777" w:rsidR="00E90FF3" w:rsidRDefault="00E90FF3">
            <w:pPr>
              <w:pStyle w:val="TAL"/>
            </w:pPr>
            <w:r>
              <w:t>0 1 0 1 0 1 0</w:t>
            </w:r>
          </w:p>
        </w:tc>
        <w:tc>
          <w:tcPr>
            <w:tcW w:w="1143" w:type="dxa"/>
          </w:tcPr>
          <w:p w14:paraId="1F4D7187" w14:textId="77777777" w:rsidR="00E90FF3" w:rsidRDefault="00E90FF3">
            <w:pPr>
              <w:pStyle w:val="TAL"/>
            </w:pPr>
            <w:r>
              <w:t>42</w:t>
            </w:r>
          </w:p>
        </w:tc>
        <w:tc>
          <w:tcPr>
            <w:tcW w:w="4678" w:type="dxa"/>
          </w:tcPr>
          <w:p w14:paraId="7908FB84" w14:textId="77777777" w:rsidR="00E90FF3" w:rsidRDefault="00E90FF3">
            <w:pPr>
              <w:pStyle w:val="TAL"/>
            </w:pPr>
            <w:r>
              <w:t>Congestion</w:t>
            </w:r>
          </w:p>
        </w:tc>
      </w:tr>
      <w:tr w:rsidR="00E90FF3" w14:paraId="43611B8A" w14:textId="77777777">
        <w:trPr>
          <w:jc w:val="center"/>
        </w:trPr>
        <w:tc>
          <w:tcPr>
            <w:tcW w:w="1800" w:type="dxa"/>
          </w:tcPr>
          <w:p w14:paraId="40CE3973" w14:textId="77777777" w:rsidR="00E90FF3" w:rsidRDefault="00E90FF3">
            <w:pPr>
              <w:pStyle w:val="TAL"/>
            </w:pPr>
            <w:r>
              <w:t>0 1 0 1 1 1 1</w:t>
            </w:r>
          </w:p>
        </w:tc>
        <w:tc>
          <w:tcPr>
            <w:tcW w:w="1143" w:type="dxa"/>
          </w:tcPr>
          <w:p w14:paraId="427ECCF0" w14:textId="77777777" w:rsidR="00E90FF3" w:rsidRDefault="00E90FF3">
            <w:pPr>
              <w:pStyle w:val="TAL"/>
            </w:pPr>
            <w:r>
              <w:t>47</w:t>
            </w:r>
          </w:p>
        </w:tc>
        <w:tc>
          <w:tcPr>
            <w:tcW w:w="4678" w:type="dxa"/>
          </w:tcPr>
          <w:p w14:paraId="1588FD10" w14:textId="77777777" w:rsidR="00E90FF3" w:rsidRDefault="00E90FF3">
            <w:pPr>
              <w:pStyle w:val="TAL"/>
            </w:pPr>
            <w:r>
              <w:t>Resources unavailable, unspecified</w:t>
            </w:r>
          </w:p>
        </w:tc>
      </w:tr>
      <w:tr w:rsidR="00E90FF3" w14:paraId="42743634" w14:textId="77777777">
        <w:trPr>
          <w:jc w:val="center"/>
        </w:trPr>
        <w:tc>
          <w:tcPr>
            <w:tcW w:w="1800" w:type="dxa"/>
          </w:tcPr>
          <w:p w14:paraId="7F6A56F8" w14:textId="77777777" w:rsidR="00E90FF3" w:rsidRDefault="00E90FF3">
            <w:pPr>
              <w:pStyle w:val="TAL"/>
            </w:pPr>
            <w:r>
              <w:t>0 1 1 0 0 1 0</w:t>
            </w:r>
          </w:p>
        </w:tc>
        <w:tc>
          <w:tcPr>
            <w:tcW w:w="1143" w:type="dxa"/>
          </w:tcPr>
          <w:p w14:paraId="2D976021" w14:textId="77777777" w:rsidR="00E90FF3" w:rsidRDefault="00E90FF3">
            <w:pPr>
              <w:pStyle w:val="TAL"/>
            </w:pPr>
            <w:r>
              <w:t>50</w:t>
            </w:r>
          </w:p>
        </w:tc>
        <w:tc>
          <w:tcPr>
            <w:tcW w:w="4678" w:type="dxa"/>
          </w:tcPr>
          <w:p w14:paraId="234FAB88" w14:textId="77777777" w:rsidR="00E90FF3" w:rsidRDefault="00E90FF3">
            <w:pPr>
              <w:pStyle w:val="TAL"/>
            </w:pPr>
            <w:r>
              <w:t>Requested facility not subscribed</w:t>
            </w:r>
          </w:p>
        </w:tc>
      </w:tr>
      <w:tr w:rsidR="00E90FF3" w14:paraId="0CCCACA6" w14:textId="77777777">
        <w:trPr>
          <w:jc w:val="center"/>
        </w:trPr>
        <w:tc>
          <w:tcPr>
            <w:tcW w:w="1800" w:type="dxa"/>
          </w:tcPr>
          <w:p w14:paraId="7F5052C3" w14:textId="77777777" w:rsidR="00E90FF3" w:rsidRDefault="00E90FF3">
            <w:pPr>
              <w:pStyle w:val="TAL"/>
            </w:pPr>
            <w:r>
              <w:t>1 0 0 0 1 0 1</w:t>
            </w:r>
          </w:p>
        </w:tc>
        <w:tc>
          <w:tcPr>
            <w:tcW w:w="1143" w:type="dxa"/>
          </w:tcPr>
          <w:p w14:paraId="4783F5EE" w14:textId="77777777" w:rsidR="00E90FF3" w:rsidRDefault="00E90FF3">
            <w:pPr>
              <w:pStyle w:val="TAL"/>
            </w:pPr>
            <w:r>
              <w:t>69</w:t>
            </w:r>
          </w:p>
        </w:tc>
        <w:tc>
          <w:tcPr>
            <w:tcW w:w="4678" w:type="dxa"/>
          </w:tcPr>
          <w:p w14:paraId="2C7E854D" w14:textId="77777777" w:rsidR="00E90FF3" w:rsidRDefault="00E90FF3">
            <w:pPr>
              <w:pStyle w:val="TAL"/>
            </w:pPr>
            <w:r>
              <w:t>Requested facility not implemented</w:t>
            </w:r>
          </w:p>
        </w:tc>
      </w:tr>
      <w:tr w:rsidR="00E90FF3" w14:paraId="1FB7E94B" w14:textId="77777777">
        <w:trPr>
          <w:jc w:val="center"/>
        </w:trPr>
        <w:tc>
          <w:tcPr>
            <w:tcW w:w="1800" w:type="dxa"/>
          </w:tcPr>
          <w:p w14:paraId="23080F55" w14:textId="77777777" w:rsidR="00E90FF3" w:rsidRDefault="00E90FF3">
            <w:pPr>
              <w:pStyle w:val="TAL"/>
            </w:pPr>
            <w:r>
              <w:t>1 0 1 0 0 0 1</w:t>
            </w:r>
          </w:p>
        </w:tc>
        <w:tc>
          <w:tcPr>
            <w:tcW w:w="1143" w:type="dxa"/>
          </w:tcPr>
          <w:p w14:paraId="0740FE1C" w14:textId="77777777" w:rsidR="00E90FF3" w:rsidRDefault="00E90FF3">
            <w:pPr>
              <w:pStyle w:val="TAL"/>
            </w:pPr>
            <w:r>
              <w:t>81</w:t>
            </w:r>
          </w:p>
        </w:tc>
        <w:tc>
          <w:tcPr>
            <w:tcW w:w="4678" w:type="dxa"/>
          </w:tcPr>
          <w:p w14:paraId="63611D8F" w14:textId="77777777" w:rsidR="00E90FF3" w:rsidRDefault="00E90FF3">
            <w:pPr>
              <w:pStyle w:val="TAL"/>
            </w:pPr>
            <w:r>
              <w:t>Invalid short message transfer reference value</w:t>
            </w:r>
          </w:p>
        </w:tc>
      </w:tr>
      <w:tr w:rsidR="00E90FF3" w14:paraId="601A2346" w14:textId="77777777">
        <w:trPr>
          <w:jc w:val="center"/>
        </w:trPr>
        <w:tc>
          <w:tcPr>
            <w:tcW w:w="1800" w:type="dxa"/>
          </w:tcPr>
          <w:p w14:paraId="6D7D9CC3" w14:textId="77777777" w:rsidR="00E90FF3" w:rsidRDefault="00E90FF3">
            <w:pPr>
              <w:pStyle w:val="TAL"/>
            </w:pPr>
            <w:r>
              <w:t>1 0 1 1 1 1 1</w:t>
            </w:r>
          </w:p>
        </w:tc>
        <w:tc>
          <w:tcPr>
            <w:tcW w:w="1143" w:type="dxa"/>
          </w:tcPr>
          <w:p w14:paraId="06F3DFBA" w14:textId="77777777" w:rsidR="00E90FF3" w:rsidRDefault="00E90FF3">
            <w:pPr>
              <w:pStyle w:val="TAL"/>
            </w:pPr>
            <w:r>
              <w:t>95</w:t>
            </w:r>
          </w:p>
        </w:tc>
        <w:tc>
          <w:tcPr>
            <w:tcW w:w="4678" w:type="dxa"/>
          </w:tcPr>
          <w:p w14:paraId="54DA91D9" w14:textId="77777777" w:rsidR="00E90FF3" w:rsidRDefault="00E90FF3">
            <w:pPr>
              <w:pStyle w:val="TAL"/>
            </w:pPr>
            <w:r>
              <w:t>Semantically incorrect message</w:t>
            </w:r>
          </w:p>
        </w:tc>
      </w:tr>
      <w:tr w:rsidR="00E90FF3" w14:paraId="23B30B5B" w14:textId="77777777">
        <w:trPr>
          <w:jc w:val="center"/>
        </w:trPr>
        <w:tc>
          <w:tcPr>
            <w:tcW w:w="1800" w:type="dxa"/>
          </w:tcPr>
          <w:p w14:paraId="65C80E6B" w14:textId="77777777" w:rsidR="00E90FF3" w:rsidRDefault="00E90FF3">
            <w:pPr>
              <w:pStyle w:val="TAL"/>
            </w:pPr>
            <w:r>
              <w:t>1 1 0 0 0 0 0</w:t>
            </w:r>
          </w:p>
        </w:tc>
        <w:tc>
          <w:tcPr>
            <w:tcW w:w="1143" w:type="dxa"/>
          </w:tcPr>
          <w:p w14:paraId="46DDFE7B" w14:textId="77777777" w:rsidR="00E90FF3" w:rsidRDefault="00E90FF3">
            <w:pPr>
              <w:pStyle w:val="TAL"/>
            </w:pPr>
            <w:r>
              <w:t>96</w:t>
            </w:r>
          </w:p>
        </w:tc>
        <w:tc>
          <w:tcPr>
            <w:tcW w:w="4678" w:type="dxa"/>
          </w:tcPr>
          <w:p w14:paraId="4D7885D5" w14:textId="77777777" w:rsidR="00E90FF3" w:rsidRDefault="00E90FF3">
            <w:pPr>
              <w:pStyle w:val="TAL"/>
            </w:pPr>
            <w:r>
              <w:t>Invalid mandatory information</w:t>
            </w:r>
          </w:p>
        </w:tc>
      </w:tr>
      <w:tr w:rsidR="00E90FF3" w14:paraId="355FFDEA" w14:textId="77777777">
        <w:trPr>
          <w:jc w:val="center"/>
        </w:trPr>
        <w:tc>
          <w:tcPr>
            <w:tcW w:w="1800" w:type="dxa"/>
          </w:tcPr>
          <w:p w14:paraId="26C766C5" w14:textId="77777777" w:rsidR="00E90FF3" w:rsidRDefault="00E90FF3">
            <w:pPr>
              <w:pStyle w:val="TAL"/>
            </w:pPr>
            <w:r>
              <w:t>1 1 0 0 0 0 1</w:t>
            </w:r>
          </w:p>
        </w:tc>
        <w:tc>
          <w:tcPr>
            <w:tcW w:w="1143" w:type="dxa"/>
          </w:tcPr>
          <w:p w14:paraId="4ABE5CB2" w14:textId="77777777" w:rsidR="00E90FF3" w:rsidRDefault="00E90FF3">
            <w:pPr>
              <w:pStyle w:val="TAL"/>
            </w:pPr>
            <w:r>
              <w:t>97</w:t>
            </w:r>
          </w:p>
        </w:tc>
        <w:tc>
          <w:tcPr>
            <w:tcW w:w="4678" w:type="dxa"/>
          </w:tcPr>
          <w:p w14:paraId="03F6FD4C" w14:textId="77777777" w:rsidR="00E90FF3" w:rsidRDefault="00E90FF3">
            <w:pPr>
              <w:pStyle w:val="TAL"/>
            </w:pPr>
            <w:r>
              <w:t>Message type non</w:t>
            </w:r>
            <w:r>
              <w:noBreakHyphen/>
              <w:t>existent or not implemented</w:t>
            </w:r>
          </w:p>
        </w:tc>
      </w:tr>
      <w:tr w:rsidR="00E90FF3" w14:paraId="3144D4F6" w14:textId="77777777">
        <w:trPr>
          <w:jc w:val="center"/>
        </w:trPr>
        <w:tc>
          <w:tcPr>
            <w:tcW w:w="1800" w:type="dxa"/>
          </w:tcPr>
          <w:p w14:paraId="3E9CC16A" w14:textId="77777777" w:rsidR="00E90FF3" w:rsidRDefault="00E90FF3">
            <w:pPr>
              <w:pStyle w:val="TAL"/>
            </w:pPr>
            <w:r>
              <w:t>1 1 0 0 0 1 0</w:t>
            </w:r>
          </w:p>
        </w:tc>
        <w:tc>
          <w:tcPr>
            <w:tcW w:w="1143" w:type="dxa"/>
          </w:tcPr>
          <w:p w14:paraId="1EB4DD52" w14:textId="77777777" w:rsidR="00E90FF3" w:rsidRDefault="00E90FF3">
            <w:pPr>
              <w:pStyle w:val="TAL"/>
            </w:pPr>
            <w:r>
              <w:t>98</w:t>
            </w:r>
          </w:p>
        </w:tc>
        <w:tc>
          <w:tcPr>
            <w:tcW w:w="4678" w:type="dxa"/>
          </w:tcPr>
          <w:p w14:paraId="1B9B5627" w14:textId="77777777" w:rsidR="00E90FF3" w:rsidRDefault="00E90FF3">
            <w:pPr>
              <w:pStyle w:val="TAL"/>
            </w:pPr>
            <w:r>
              <w:t>Message not compatible with short message protocol state</w:t>
            </w:r>
          </w:p>
        </w:tc>
      </w:tr>
      <w:tr w:rsidR="00E90FF3" w14:paraId="6E9D5A1F" w14:textId="77777777">
        <w:trPr>
          <w:jc w:val="center"/>
        </w:trPr>
        <w:tc>
          <w:tcPr>
            <w:tcW w:w="1800" w:type="dxa"/>
          </w:tcPr>
          <w:p w14:paraId="38AA9D16" w14:textId="77777777" w:rsidR="00E90FF3" w:rsidRDefault="00E90FF3">
            <w:pPr>
              <w:pStyle w:val="TAL"/>
            </w:pPr>
            <w:r>
              <w:t>1 1 0 0 0 1 1</w:t>
            </w:r>
          </w:p>
        </w:tc>
        <w:tc>
          <w:tcPr>
            <w:tcW w:w="1143" w:type="dxa"/>
          </w:tcPr>
          <w:p w14:paraId="045925EB" w14:textId="77777777" w:rsidR="00E90FF3" w:rsidRDefault="00E90FF3">
            <w:pPr>
              <w:pStyle w:val="TAL"/>
            </w:pPr>
            <w:r>
              <w:t>99</w:t>
            </w:r>
          </w:p>
        </w:tc>
        <w:tc>
          <w:tcPr>
            <w:tcW w:w="4678" w:type="dxa"/>
          </w:tcPr>
          <w:p w14:paraId="6B106270" w14:textId="77777777" w:rsidR="00E90FF3" w:rsidRDefault="00E90FF3">
            <w:pPr>
              <w:pStyle w:val="TAL"/>
            </w:pPr>
            <w:r>
              <w:t>Information element non</w:t>
            </w:r>
            <w:r>
              <w:noBreakHyphen/>
              <w:t>existent or not implemented</w:t>
            </w:r>
          </w:p>
        </w:tc>
      </w:tr>
      <w:tr w:rsidR="00E90FF3" w14:paraId="5D7862F6" w14:textId="77777777">
        <w:trPr>
          <w:jc w:val="center"/>
        </w:trPr>
        <w:tc>
          <w:tcPr>
            <w:tcW w:w="1800" w:type="dxa"/>
          </w:tcPr>
          <w:p w14:paraId="259745C8" w14:textId="77777777" w:rsidR="00E90FF3" w:rsidRDefault="00E90FF3">
            <w:pPr>
              <w:pStyle w:val="TAL"/>
            </w:pPr>
            <w:r>
              <w:t>1 1 0 1 1 1 1</w:t>
            </w:r>
          </w:p>
        </w:tc>
        <w:tc>
          <w:tcPr>
            <w:tcW w:w="1143" w:type="dxa"/>
          </w:tcPr>
          <w:p w14:paraId="375CE080" w14:textId="77777777" w:rsidR="00E90FF3" w:rsidRDefault="00E90FF3">
            <w:pPr>
              <w:pStyle w:val="TAL"/>
            </w:pPr>
            <w:r>
              <w:t>111</w:t>
            </w:r>
          </w:p>
        </w:tc>
        <w:tc>
          <w:tcPr>
            <w:tcW w:w="4678" w:type="dxa"/>
          </w:tcPr>
          <w:p w14:paraId="011D55FC" w14:textId="77777777" w:rsidR="00E90FF3" w:rsidRDefault="00E90FF3">
            <w:pPr>
              <w:pStyle w:val="TAL"/>
            </w:pPr>
            <w:r>
              <w:t>Protocol error, unspecified</w:t>
            </w:r>
          </w:p>
        </w:tc>
      </w:tr>
      <w:tr w:rsidR="00E90FF3" w14:paraId="1E8EB2BE" w14:textId="77777777">
        <w:trPr>
          <w:jc w:val="center"/>
        </w:trPr>
        <w:tc>
          <w:tcPr>
            <w:tcW w:w="1800" w:type="dxa"/>
          </w:tcPr>
          <w:p w14:paraId="6E795CF8" w14:textId="77777777" w:rsidR="00E90FF3" w:rsidRDefault="00E90FF3">
            <w:pPr>
              <w:pStyle w:val="TAL"/>
            </w:pPr>
            <w:r>
              <w:t>1 1 1 1 1 1 1</w:t>
            </w:r>
          </w:p>
        </w:tc>
        <w:tc>
          <w:tcPr>
            <w:tcW w:w="1143" w:type="dxa"/>
          </w:tcPr>
          <w:p w14:paraId="40F08716" w14:textId="77777777" w:rsidR="00E90FF3" w:rsidRDefault="00E90FF3">
            <w:pPr>
              <w:pStyle w:val="TAL"/>
            </w:pPr>
            <w:r>
              <w:t>127</w:t>
            </w:r>
          </w:p>
        </w:tc>
        <w:tc>
          <w:tcPr>
            <w:tcW w:w="4678" w:type="dxa"/>
          </w:tcPr>
          <w:p w14:paraId="667B2D88" w14:textId="77777777" w:rsidR="00E90FF3" w:rsidRDefault="00E90FF3">
            <w:pPr>
              <w:pStyle w:val="TAL"/>
            </w:pPr>
            <w:r>
              <w:t>Interworking, unspecified</w:t>
            </w:r>
          </w:p>
        </w:tc>
      </w:tr>
      <w:tr w:rsidR="00E90FF3" w14:paraId="67CDB346" w14:textId="77777777">
        <w:trPr>
          <w:jc w:val="center"/>
        </w:trPr>
        <w:tc>
          <w:tcPr>
            <w:tcW w:w="7621" w:type="dxa"/>
            <w:gridSpan w:val="3"/>
          </w:tcPr>
          <w:p w14:paraId="389FD640" w14:textId="77777777" w:rsidR="00E90FF3" w:rsidRDefault="00E90FF3">
            <w:pPr>
              <w:pStyle w:val="TAL"/>
            </w:pPr>
            <w:r>
              <w:t>All other cause values shall be treated as cause number 41, "Temporary Failure".</w:t>
            </w:r>
          </w:p>
          <w:p w14:paraId="66EB3143" w14:textId="77777777" w:rsidR="00E90FF3" w:rsidRDefault="00E90FF3">
            <w:pPr>
              <w:pStyle w:val="TAL"/>
            </w:pPr>
          </w:p>
        </w:tc>
      </w:tr>
    </w:tbl>
    <w:p w14:paraId="59637FC3" w14:textId="77777777" w:rsidR="00E90FF3" w:rsidRDefault="00E90FF3"/>
    <w:p w14:paraId="592934EE" w14:textId="77777777" w:rsidR="00E90FF3" w:rsidRDefault="00E90FF3">
      <w:pPr>
        <w:pStyle w:val="TH"/>
      </w:pPr>
      <w:r>
        <w:t>Table 8.4/3GPP TS 24.011 (part 2): Cause values that may be contained in an RP</w:t>
      </w:r>
      <w:r>
        <w:noBreakHyphen/>
        <w:t>ERROR message in a mobile terminating SM</w:t>
      </w:r>
      <w:r>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002"/>
        <w:gridCol w:w="4782"/>
      </w:tblGrid>
      <w:tr w:rsidR="00E90FF3" w14:paraId="1A09BA11" w14:textId="77777777">
        <w:trPr>
          <w:jc w:val="center"/>
        </w:trPr>
        <w:tc>
          <w:tcPr>
            <w:tcW w:w="1800" w:type="dxa"/>
          </w:tcPr>
          <w:p w14:paraId="1CE0672E" w14:textId="77777777" w:rsidR="00E90FF3" w:rsidRDefault="00E90FF3">
            <w:pPr>
              <w:pStyle w:val="TAH"/>
              <w:rPr>
                <w:lang w:val="fr-FR"/>
              </w:rPr>
            </w:pPr>
            <w:r>
              <w:rPr>
                <w:lang w:val="fr-FR"/>
              </w:rPr>
              <w:t>Cause value</w:t>
            </w:r>
          </w:p>
        </w:tc>
        <w:tc>
          <w:tcPr>
            <w:tcW w:w="1002" w:type="dxa"/>
          </w:tcPr>
          <w:p w14:paraId="67E30595" w14:textId="77777777" w:rsidR="00E90FF3" w:rsidRDefault="00E90FF3">
            <w:pPr>
              <w:pStyle w:val="TAH"/>
              <w:rPr>
                <w:lang w:val="fr-FR"/>
              </w:rPr>
            </w:pPr>
            <w:r>
              <w:rPr>
                <w:lang w:val="fr-FR"/>
              </w:rPr>
              <w:t>Cause</w:t>
            </w:r>
          </w:p>
        </w:tc>
        <w:tc>
          <w:tcPr>
            <w:tcW w:w="4782" w:type="dxa"/>
          </w:tcPr>
          <w:p w14:paraId="0B5A15F9" w14:textId="77777777" w:rsidR="00E90FF3" w:rsidRPr="00401BD5" w:rsidRDefault="00E90FF3">
            <w:pPr>
              <w:pStyle w:val="TAH"/>
            </w:pPr>
            <w:r w:rsidRPr="00401BD5">
              <w:t>Cause</w:t>
            </w:r>
          </w:p>
        </w:tc>
      </w:tr>
      <w:tr w:rsidR="00E90FF3" w14:paraId="0E1D73E2" w14:textId="77777777">
        <w:trPr>
          <w:jc w:val="center"/>
        </w:trPr>
        <w:tc>
          <w:tcPr>
            <w:tcW w:w="1800" w:type="dxa"/>
          </w:tcPr>
          <w:p w14:paraId="0233D208" w14:textId="77777777" w:rsidR="00E90FF3" w:rsidRDefault="00E90FF3">
            <w:pPr>
              <w:pStyle w:val="TAL"/>
              <w:jc w:val="center"/>
              <w:rPr>
                <w:b/>
              </w:rPr>
            </w:pPr>
            <w:bookmarkStart w:id="803" w:name="_MCCTEMPBM_CRPT21800039___4" w:colFirst="0" w:colLast="0"/>
            <w:r>
              <w:rPr>
                <w:b/>
              </w:rPr>
              <w:t>Class value</w:t>
            </w:r>
          </w:p>
        </w:tc>
        <w:tc>
          <w:tcPr>
            <w:tcW w:w="1002" w:type="dxa"/>
          </w:tcPr>
          <w:p w14:paraId="190D24B2" w14:textId="77777777" w:rsidR="00E90FF3" w:rsidRDefault="00E90FF3">
            <w:pPr>
              <w:pStyle w:val="TAL"/>
              <w:jc w:val="center"/>
              <w:rPr>
                <w:b/>
              </w:rPr>
            </w:pPr>
            <w:r>
              <w:rPr>
                <w:b/>
              </w:rPr>
              <w:t>number</w:t>
            </w:r>
          </w:p>
        </w:tc>
        <w:tc>
          <w:tcPr>
            <w:tcW w:w="4782" w:type="dxa"/>
          </w:tcPr>
          <w:p w14:paraId="28458574" w14:textId="77777777" w:rsidR="00E90FF3" w:rsidRDefault="00E90FF3">
            <w:pPr>
              <w:pStyle w:val="TAL"/>
              <w:jc w:val="center"/>
              <w:rPr>
                <w:b/>
              </w:rPr>
            </w:pPr>
          </w:p>
        </w:tc>
      </w:tr>
      <w:bookmarkEnd w:id="803"/>
      <w:tr w:rsidR="00E90FF3" w14:paraId="02939002" w14:textId="77777777">
        <w:trPr>
          <w:jc w:val="center"/>
        </w:trPr>
        <w:tc>
          <w:tcPr>
            <w:tcW w:w="1800" w:type="dxa"/>
          </w:tcPr>
          <w:p w14:paraId="1AF3562F" w14:textId="77777777" w:rsidR="00E90FF3" w:rsidRDefault="00E90FF3">
            <w:pPr>
              <w:pStyle w:val="TAL"/>
            </w:pPr>
          </w:p>
        </w:tc>
        <w:tc>
          <w:tcPr>
            <w:tcW w:w="1002" w:type="dxa"/>
          </w:tcPr>
          <w:p w14:paraId="043DFB94" w14:textId="77777777" w:rsidR="00E90FF3" w:rsidRDefault="00E90FF3">
            <w:pPr>
              <w:pStyle w:val="TAL"/>
            </w:pPr>
          </w:p>
        </w:tc>
        <w:tc>
          <w:tcPr>
            <w:tcW w:w="4782" w:type="dxa"/>
          </w:tcPr>
          <w:p w14:paraId="58E92093" w14:textId="77777777" w:rsidR="00E90FF3" w:rsidRDefault="00E90FF3">
            <w:pPr>
              <w:pStyle w:val="TAL"/>
            </w:pPr>
          </w:p>
        </w:tc>
      </w:tr>
      <w:tr w:rsidR="00E90FF3" w14:paraId="47BBD82D" w14:textId="77777777">
        <w:trPr>
          <w:jc w:val="center"/>
        </w:trPr>
        <w:tc>
          <w:tcPr>
            <w:tcW w:w="1800" w:type="dxa"/>
          </w:tcPr>
          <w:p w14:paraId="72083FB7" w14:textId="77777777" w:rsidR="00E90FF3" w:rsidRDefault="00E90FF3">
            <w:pPr>
              <w:pStyle w:val="TAL"/>
            </w:pPr>
            <w:r>
              <w:t>7 6 5 4 3 2 1</w:t>
            </w:r>
          </w:p>
        </w:tc>
        <w:tc>
          <w:tcPr>
            <w:tcW w:w="1002" w:type="dxa"/>
          </w:tcPr>
          <w:p w14:paraId="41814904" w14:textId="77777777" w:rsidR="00E90FF3" w:rsidRDefault="00E90FF3">
            <w:pPr>
              <w:pStyle w:val="TAL"/>
            </w:pPr>
            <w:r>
              <w:t xml:space="preserve"> #</w:t>
            </w:r>
          </w:p>
        </w:tc>
        <w:tc>
          <w:tcPr>
            <w:tcW w:w="4782" w:type="dxa"/>
          </w:tcPr>
          <w:p w14:paraId="17DB00D6" w14:textId="77777777" w:rsidR="00E90FF3" w:rsidRDefault="00E90FF3">
            <w:pPr>
              <w:pStyle w:val="TAL"/>
            </w:pPr>
          </w:p>
        </w:tc>
      </w:tr>
      <w:tr w:rsidR="00E90FF3" w14:paraId="4CEEB1C6" w14:textId="77777777">
        <w:trPr>
          <w:jc w:val="center"/>
        </w:trPr>
        <w:tc>
          <w:tcPr>
            <w:tcW w:w="1800" w:type="dxa"/>
          </w:tcPr>
          <w:p w14:paraId="0C61064D" w14:textId="77777777" w:rsidR="00E90FF3" w:rsidRDefault="00E90FF3">
            <w:pPr>
              <w:pStyle w:val="TAL"/>
            </w:pPr>
            <w:r>
              <w:t>0 0 1 0 1 1 0</w:t>
            </w:r>
          </w:p>
        </w:tc>
        <w:tc>
          <w:tcPr>
            <w:tcW w:w="1002" w:type="dxa"/>
          </w:tcPr>
          <w:p w14:paraId="013B642F" w14:textId="77777777" w:rsidR="00E90FF3" w:rsidRDefault="00E90FF3">
            <w:pPr>
              <w:pStyle w:val="TAL"/>
            </w:pPr>
            <w:r>
              <w:t>22</w:t>
            </w:r>
          </w:p>
        </w:tc>
        <w:tc>
          <w:tcPr>
            <w:tcW w:w="4782" w:type="dxa"/>
          </w:tcPr>
          <w:p w14:paraId="5E7F18FE" w14:textId="77777777" w:rsidR="00E90FF3" w:rsidRDefault="00E90FF3">
            <w:pPr>
              <w:pStyle w:val="TAL"/>
            </w:pPr>
            <w:r>
              <w:t>Memory capacity exceeded</w:t>
            </w:r>
          </w:p>
        </w:tc>
      </w:tr>
      <w:tr w:rsidR="00E90FF3" w14:paraId="5E6EF676" w14:textId="77777777">
        <w:trPr>
          <w:jc w:val="center"/>
        </w:trPr>
        <w:tc>
          <w:tcPr>
            <w:tcW w:w="1800" w:type="dxa"/>
          </w:tcPr>
          <w:p w14:paraId="7C26D4A3" w14:textId="77777777" w:rsidR="00E90FF3" w:rsidRDefault="00E90FF3">
            <w:pPr>
              <w:pStyle w:val="TAL"/>
            </w:pPr>
            <w:r>
              <w:t>1 0 1 0 0 0 1</w:t>
            </w:r>
          </w:p>
        </w:tc>
        <w:tc>
          <w:tcPr>
            <w:tcW w:w="1002" w:type="dxa"/>
          </w:tcPr>
          <w:p w14:paraId="78B87E01" w14:textId="77777777" w:rsidR="00E90FF3" w:rsidRDefault="00E90FF3">
            <w:pPr>
              <w:pStyle w:val="TAL"/>
            </w:pPr>
            <w:r>
              <w:t>81</w:t>
            </w:r>
          </w:p>
        </w:tc>
        <w:tc>
          <w:tcPr>
            <w:tcW w:w="4782" w:type="dxa"/>
          </w:tcPr>
          <w:p w14:paraId="58C6D1E4" w14:textId="77777777" w:rsidR="00E90FF3" w:rsidRDefault="00E90FF3">
            <w:pPr>
              <w:pStyle w:val="TAL"/>
            </w:pPr>
            <w:r>
              <w:t>Invalid short message transfer reference value</w:t>
            </w:r>
          </w:p>
        </w:tc>
      </w:tr>
      <w:tr w:rsidR="00E90FF3" w14:paraId="17393FEC" w14:textId="77777777">
        <w:trPr>
          <w:jc w:val="center"/>
        </w:trPr>
        <w:tc>
          <w:tcPr>
            <w:tcW w:w="1800" w:type="dxa"/>
          </w:tcPr>
          <w:p w14:paraId="61F1F684" w14:textId="77777777" w:rsidR="00E90FF3" w:rsidRDefault="00E90FF3">
            <w:pPr>
              <w:pStyle w:val="TAL"/>
            </w:pPr>
            <w:r>
              <w:t>1 0 1 1 1 1 1</w:t>
            </w:r>
          </w:p>
        </w:tc>
        <w:tc>
          <w:tcPr>
            <w:tcW w:w="1002" w:type="dxa"/>
          </w:tcPr>
          <w:p w14:paraId="1A8B0424" w14:textId="77777777" w:rsidR="00E90FF3" w:rsidRDefault="00E90FF3">
            <w:pPr>
              <w:pStyle w:val="TAL"/>
            </w:pPr>
            <w:r>
              <w:t>95</w:t>
            </w:r>
          </w:p>
        </w:tc>
        <w:tc>
          <w:tcPr>
            <w:tcW w:w="4782" w:type="dxa"/>
          </w:tcPr>
          <w:p w14:paraId="622A98EA" w14:textId="77777777" w:rsidR="00E90FF3" w:rsidRDefault="00E90FF3">
            <w:pPr>
              <w:pStyle w:val="TAL"/>
            </w:pPr>
            <w:r>
              <w:t>Semantically incorrect message</w:t>
            </w:r>
          </w:p>
        </w:tc>
      </w:tr>
      <w:tr w:rsidR="00E90FF3" w14:paraId="3E657C07" w14:textId="77777777">
        <w:trPr>
          <w:jc w:val="center"/>
        </w:trPr>
        <w:tc>
          <w:tcPr>
            <w:tcW w:w="1800" w:type="dxa"/>
          </w:tcPr>
          <w:p w14:paraId="0A55FE54" w14:textId="77777777" w:rsidR="00E90FF3" w:rsidRDefault="00E90FF3">
            <w:pPr>
              <w:pStyle w:val="TAL"/>
            </w:pPr>
            <w:r>
              <w:t>1 1 0 0 0 0 0</w:t>
            </w:r>
          </w:p>
        </w:tc>
        <w:tc>
          <w:tcPr>
            <w:tcW w:w="1002" w:type="dxa"/>
          </w:tcPr>
          <w:p w14:paraId="200A9BD5" w14:textId="77777777" w:rsidR="00E90FF3" w:rsidRDefault="00E90FF3">
            <w:pPr>
              <w:pStyle w:val="TAL"/>
            </w:pPr>
            <w:r>
              <w:t>96</w:t>
            </w:r>
          </w:p>
        </w:tc>
        <w:tc>
          <w:tcPr>
            <w:tcW w:w="4782" w:type="dxa"/>
          </w:tcPr>
          <w:p w14:paraId="52090083" w14:textId="77777777" w:rsidR="00E90FF3" w:rsidRDefault="00E90FF3">
            <w:pPr>
              <w:pStyle w:val="TAL"/>
            </w:pPr>
            <w:r>
              <w:t>Invalid mandatory information</w:t>
            </w:r>
          </w:p>
        </w:tc>
      </w:tr>
      <w:tr w:rsidR="00E90FF3" w14:paraId="0F9E1075" w14:textId="77777777">
        <w:trPr>
          <w:jc w:val="center"/>
        </w:trPr>
        <w:tc>
          <w:tcPr>
            <w:tcW w:w="1800" w:type="dxa"/>
          </w:tcPr>
          <w:p w14:paraId="5653FB99" w14:textId="77777777" w:rsidR="00E90FF3" w:rsidRDefault="00E90FF3">
            <w:pPr>
              <w:pStyle w:val="TAL"/>
            </w:pPr>
            <w:r>
              <w:t>1 1 0 0 0 0 1</w:t>
            </w:r>
          </w:p>
        </w:tc>
        <w:tc>
          <w:tcPr>
            <w:tcW w:w="1002" w:type="dxa"/>
          </w:tcPr>
          <w:p w14:paraId="6EE7FB5D" w14:textId="77777777" w:rsidR="00E90FF3" w:rsidRDefault="00E90FF3">
            <w:pPr>
              <w:pStyle w:val="TAL"/>
            </w:pPr>
            <w:r>
              <w:t>97</w:t>
            </w:r>
          </w:p>
        </w:tc>
        <w:tc>
          <w:tcPr>
            <w:tcW w:w="4782" w:type="dxa"/>
          </w:tcPr>
          <w:p w14:paraId="54A3165F" w14:textId="77777777" w:rsidR="00E90FF3" w:rsidRDefault="00E90FF3">
            <w:pPr>
              <w:pStyle w:val="TAL"/>
            </w:pPr>
            <w:r>
              <w:t>Message type non</w:t>
            </w:r>
            <w:r>
              <w:noBreakHyphen/>
              <w:t>existent or not implemented</w:t>
            </w:r>
          </w:p>
        </w:tc>
      </w:tr>
      <w:tr w:rsidR="00E90FF3" w14:paraId="4A2762FC" w14:textId="77777777">
        <w:trPr>
          <w:jc w:val="center"/>
        </w:trPr>
        <w:tc>
          <w:tcPr>
            <w:tcW w:w="1800" w:type="dxa"/>
          </w:tcPr>
          <w:p w14:paraId="3DEA1918" w14:textId="77777777" w:rsidR="00E90FF3" w:rsidRDefault="00E90FF3">
            <w:pPr>
              <w:pStyle w:val="TAL"/>
            </w:pPr>
            <w:r>
              <w:t>1 1 0 0 0 1 0</w:t>
            </w:r>
          </w:p>
        </w:tc>
        <w:tc>
          <w:tcPr>
            <w:tcW w:w="1002" w:type="dxa"/>
          </w:tcPr>
          <w:p w14:paraId="58D17739" w14:textId="77777777" w:rsidR="00E90FF3" w:rsidRDefault="00E90FF3">
            <w:pPr>
              <w:pStyle w:val="TAL"/>
            </w:pPr>
            <w:r>
              <w:t>98</w:t>
            </w:r>
          </w:p>
        </w:tc>
        <w:tc>
          <w:tcPr>
            <w:tcW w:w="4782" w:type="dxa"/>
          </w:tcPr>
          <w:p w14:paraId="76D7A6D0" w14:textId="77777777" w:rsidR="00E90FF3" w:rsidRDefault="00E90FF3">
            <w:pPr>
              <w:pStyle w:val="TAL"/>
            </w:pPr>
            <w:r>
              <w:t>Message not compatible with short message protocol state</w:t>
            </w:r>
          </w:p>
        </w:tc>
      </w:tr>
      <w:tr w:rsidR="00E90FF3" w14:paraId="2B5923D1" w14:textId="77777777">
        <w:trPr>
          <w:jc w:val="center"/>
        </w:trPr>
        <w:tc>
          <w:tcPr>
            <w:tcW w:w="1800" w:type="dxa"/>
          </w:tcPr>
          <w:p w14:paraId="640D4D43" w14:textId="77777777" w:rsidR="00E90FF3" w:rsidRDefault="00E90FF3">
            <w:pPr>
              <w:pStyle w:val="TAL"/>
            </w:pPr>
            <w:r>
              <w:t>1 1 0 0 0 1 1</w:t>
            </w:r>
          </w:p>
        </w:tc>
        <w:tc>
          <w:tcPr>
            <w:tcW w:w="1002" w:type="dxa"/>
          </w:tcPr>
          <w:p w14:paraId="6D59FCDF" w14:textId="77777777" w:rsidR="00E90FF3" w:rsidRDefault="00E90FF3">
            <w:pPr>
              <w:pStyle w:val="TAL"/>
            </w:pPr>
            <w:r>
              <w:t>99</w:t>
            </w:r>
          </w:p>
        </w:tc>
        <w:tc>
          <w:tcPr>
            <w:tcW w:w="4782" w:type="dxa"/>
          </w:tcPr>
          <w:p w14:paraId="3046E8AE" w14:textId="77777777" w:rsidR="00E90FF3" w:rsidRDefault="00E90FF3">
            <w:pPr>
              <w:pStyle w:val="TAL"/>
            </w:pPr>
            <w:r>
              <w:t>Information element non</w:t>
            </w:r>
            <w:r>
              <w:noBreakHyphen/>
              <w:t xml:space="preserve">existent or not implemented </w:t>
            </w:r>
          </w:p>
        </w:tc>
      </w:tr>
      <w:tr w:rsidR="00E90FF3" w14:paraId="541F5A97" w14:textId="77777777">
        <w:trPr>
          <w:jc w:val="center"/>
        </w:trPr>
        <w:tc>
          <w:tcPr>
            <w:tcW w:w="1800" w:type="dxa"/>
          </w:tcPr>
          <w:p w14:paraId="15BFE324" w14:textId="77777777" w:rsidR="00E90FF3" w:rsidRDefault="00E90FF3">
            <w:pPr>
              <w:pStyle w:val="TAL"/>
            </w:pPr>
            <w:r>
              <w:t>1 1 0 1 1 1 1</w:t>
            </w:r>
          </w:p>
        </w:tc>
        <w:tc>
          <w:tcPr>
            <w:tcW w:w="1002" w:type="dxa"/>
          </w:tcPr>
          <w:p w14:paraId="7D79AA3A" w14:textId="77777777" w:rsidR="00E90FF3" w:rsidRDefault="00E90FF3">
            <w:pPr>
              <w:pStyle w:val="TAL"/>
            </w:pPr>
            <w:r>
              <w:t>111</w:t>
            </w:r>
          </w:p>
        </w:tc>
        <w:tc>
          <w:tcPr>
            <w:tcW w:w="4782" w:type="dxa"/>
          </w:tcPr>
          <w:p w14:paraId="3F845E38" w14:textId="77777777" w:rsidR="00E90FF3" w:rsidRDefault="00E90FF3">
            <w:pPr>
              <w:pStyle w:val="TAL"/>
            </w:pPr>
            <w:r>
              <w:t>Protocol error, unspecified</w:t>
            </w:r>
          </w:p>
        </w:tc>
      </w:tr>
      <w:tr w:rsidR="00E90FF3" w14:paraId="0717701C" w14:textId="77777777">
        <w:trPr>
          <w:jc w:val="center"/>
        </w:trPr>
        <w:tc>
          <w:tcPr>
            <w:tcW w:w="7584" w:type="dxa"/>
            <w:gridSpan w:val="3"/>
          </w:tcPr>
          <w:p w14:paraId="1FCEC47F" w14:textId="77777777" w:rsidR="00E90FF3" w:rsidRDefault="00E90FF3">
            <w:pPr>
              <w:pStyle w:val="TAL"/>
            </w:pPr>
            <w:r>
              <w:t>All other cause values shall be treated as cause number 111, "Protocol error, unspecified".</w:t>
            </w:r>
          </w:p>
          <w:p w14:paraId="5A54ED10" w14:textId="77777777" w:rsidR="00E90FF3" w:rsidRDefault="00E90FF3">
            <w:pPr>
              <w:pStyle w:val="TAL"/>
            </w:pPr>
          </w:p>
        </w:tc>
      </w:tr>
    </w:tbl>
    <w:p w14:paraId="293487DD" w14:textId="77777777" w:rsidR="00E90FF3" w:rsidRDefault="00E90FF3"/>
    <w:p w14:paraId="5F4CEAC5" w14:textId="77777777" w:rsidR="00E90FF3" w:rsidRDefault="00E90FF3">
      <w:pPr>
        <w:pStyle w:val="TH"/>
      </w:pPr>
      <w:r>
        <w:lastRenderedPageBreak/>
        <w:t>Table 8.4/3GPP TS 24.011 (part 3): Cause values that may be contained in an RP</w:t>
      </w:r>
      <w:r>
        <w:noBreakHyphen/>
        <w:t>ERROR message in a memory available notification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1134"/>
        <w:gridCol w:w="4962"/>
      </w:tblGrid>
      <w:tr w:rsidR="00E90FF3" w14:paraId="7BE348E7" w14:textId="77777777">
        <w:trPr>
          <w:jc w:val="center"/>
        </w:trPr>
        <w:tc>
          <w:tcPr>
            <w:tcW w:w="1800" w:type="dxa"/>
          </w:tcPr>
          <w:p w14:paraId="24D77E54" w14:textId="77777777" w:rsidR="00E90FF3" w:rsidRDefault="00E90FF3">
            <w:pPr>
              <w:pStyle w:val="TAH"/>
              <w:rPr>
                <w:lang w:val="fr-FR"/>
              </w:rPr>
            </w:pPr>
            <w:r>
              <w:rPr>
                <w:lang w:val="fr-FR"/>
              </w:rPr>
              <w:t>Cause value</w:t>
            </w:r>
          </w:p>
        </w:tc>
        <w:tc>
          <w:tcPr>
            <w:tcW w:w="1143" w:type="dxa"/>
          </w:tcPr>
          <w:p w14:paraId="7A163288" w14:textId="77777777" w:rsidR="00E90FF3" w:rsidRDefault="00E90FF3">
            <w:pPr>
              <w:pStyle w:val="TAH"/>
              <w:rPr>
                <w:lang w:val="fr-FR"/>
              </w:rPr>
            </w:pPr>
            <w:r>
              <w:rPr>
                <w:lang w:val="fr-FR"/>
              </w:rPr>
              <w:t>Cause</w:t>
            </w:r>
          </w:p>
        </w:tc>
        <w:tc>
          <w:tcPr>
            <w:tcW w:w="1134" w:type="dxa"/>
          </w:tcPr>
          <w:p w14:paraId="409D7954" w14:textId="77777777" w:rsidR="00E90FF3" w:rsidRPr="00401BD5" w:rsidRDefault="00E90FF3">
            <w:pPr>
              <w:pStyle w:val="TAH"/>
            </w:pPr>
            <w:r w:rsidRPr="00401BD5">
              <w:t xml:space="preserve">Cause </w:t>
            </w:r>
          </w:p>
        </w:tc>
        <w:tc>
          <w:tcPr>
            <w:tcW w:w="4962" w:type="dxa"/>
          </w:tcPr>
          <w:p w14:paraId="744450F9" w14:textId="77777777" w:rsidR="00E90FF3" w:rsidRPr="00401BD5" w:rsidRDefault="00E90FF3">
            <w:pPr>
              <w:pStyle w:val="TAH"/>
            </w:pPr>
            <w:r w:rsidRPr="00401BD5">
              <w:t>Cause</w:t>
            </w:r>
          </w:p>
        </w:tc>
      </w:tr>
      <w:tr w:rsidR="00E90FF3" w14:paraId="0FA3B310" w14:textId="77777777">
        <w:trPr>
          <w:jc w:val="center"/>
        </w:trPr>
        <w:tc>
          <w:tcPr>
            <w:tcW w:w="1800" w:type="dxa"/>
          </w:tcPr>
          <w:p w14:paraId="5970CE36" w14:textId="77777777" w:rsidR="00E90FF3" w:rsidRDefault="00E90FF3">
            <w:pPr>
              <w:pStyle w:val="TAL"/>
              <w:jc w:val="center"/>
              <w:rPr>
                <w:b/>
              </w:rPr>
            </w:pPr>
            <w:bookmarkStart w:id="804" w:name="_MCCTEMPBM_CRPT21800040___4" w:colFirst="0" w:colLast="1"/>
            <w:r>
              <w:rPr>
                <w:b/>
              </w:rPr>
              <w:t>Class value</w:t>
            </w:r>
          </w:p>
        </w:tc>
        <w:tc>
          <w:tcPr>
            <w:tcW w:w="1143" w:type="dxa"/>
          </w:tcPr>
          <w:p w14:paraId="57A3D70A" w14:textId="77777777" w:rsidR="00E90FF3" w:rsidRDefault="00E90FF3">
            <w:pPr>
              <w:pStyle w:val="TAL"/>
              <w:jc w:val="center"/>
              <w:rPr>
                <w:b/>
              </w:rPr>
            </w:pPr>
            <w:r>
              <w:rPr>
                <w:b/>
              </w:rPr>
              <w:t>number</w:t>
            </w:r>
          </w:p>
        </w:tc>
        <w:tc>
          <w:tcPr>
            <w:tcW w:w="1134" w:type="dxa"/>
          </w:tcPr>
          <w:p w14:paraId="437D8A47" w14:textId="77777777" w:rsidR="00E90FF3" w:rsidRDefault="00E90FF3">
            <w:pPr>
              <w:pStyle w:val="TAL"/>
              <w:jc w:val="center"/>
              <w:rPr>
                <w:b/>
              </w:rPr>
            </w:pPr>
            <w:r>
              <w:rPr>
                <w:b/>
              </w:rPr>
              <w:t>type</w:t>
            </w:r>
          </w:p>
        </w:tc>
        <w:tc>
          <w:tcPr>
            <w:tcW w:w="4962" w:type="dxa"/>
          </w:tcPr>
          <w:p w14:paraId="422E91FF" w14:textId="77777777" w:rsidR="00E90FF3" w:rsidRDefault="00E90FF3">
            <w:pPr>
              <w:pStyle w:val="TAL"/>
              <w:jc w:val="center"/>
              <w:rPr>
                <w:b/>
              </w:rPr>
            </w:pPr>
          </w:p>
        </w:tc>
      </w:tr>
      <w:bookmarkEnd w:id="804"/>
      <w:tr w:rsidR="00E90FF3" w14:paraId="21357C06" w14:textId="77777777">
        <w:trPr>
          <w:jc w:val="center"/>
        </w:trPr>
        <w:tc>
          <w:tcPr>
            <w:tcW w:w="1800" w:type="dxa"/>
          </w:tcPr>
          <w:p w14:paraId="10E153B1" w14:textId="77777777" w:rsidR="00E90FF3" w:rsidRDefault="00E90FF3">
            <w:pPr>
              <w:pStyle w:val="TAL"/>
            </w:pPr>
            <w:r>
              <w:t>7 6 5 4 3 2 1</w:t>
            </w:r>
          </w:p>
        </w:tc>
        <w:tc>
          <w:tcPr>
            <w:tcW w:w="1143" w:type="dxa"/>
          </w:tcPr>
          <w:p w14:paraId="2F547A1B" w14:textId="77777777" w:rsidR="00E90FF3" w:rsidRDefault="00E90FF3">
            <w:pPr>
              <w:pStyle w:val="TAL"/>
            </w:pPr>
            <w:r>
              <w:t xml:space="preserve"> #</w:t>
            </w:r>
          </w:p>
        </w:tc>
        <w:tc>
          <w:tcPr>
            <w:tcW w:w="1134" w:type="dxa"/>
          </w:tcPr>
          <w:p w14:paraId="56DD1840" w14:textId="77777777" w:rsidR="00E90FF3" w:rsidRDefault="00E90FF3">
            <w:pPr>
              <w:pStyle w:val="TAL"/>
            </w:pPr>
          </w:p>
        </w:tc>
        <w:tc>
          <w:tcPr>
            <w:tcW w:w="4962" w:type="dxa"/>
          </w:tcPr>
          <w:p w14:paraId="7AF84329" w14:textId="77777777" w:rsidR="00E90FF3" w:rsidRDefault="00E90FF3">
            <w:pPr>
              <w:pStyle w:val="TAL"/>
            </w:pPr>
          </w:p>
        </w:tc>
      </w:tr>
      <w:tr w:rsidR="00E90FF3" w14:paraId="59DB9FFB" w14:textId="77777777">
        <w:trPr>
          <w:jc w:val="center"/>
        </w:trPr>
        <w:tc>
          <w:tcPr>
            <w:tcW w:w="1800" w:type="dxa"/>
          </w:tcPr>
          <w:p w14:paraId="1BE3BD09" w14:textId="77777777" w:rsidR="00E90FF3" w:rsidRDefault="00E90FF3">
            <w:pPr>
              <w:pStyle w:val="TAL"/>
            </w:pPr>
            <w:r>
              <w:t>0 0 1 1 1 1 0</w:t>
            </w:r>
          </w:p>
        </w:tc>
        <w:tc>
          <w:tcPr>
            <w:tcW w:w="1143" w:type="dxa"/>
          </w:tcPr>
          <w:p w14:paraId="0AD7C75B" w14:textId="77777777" w:rsidR="00E90FF3" w:rsidRDefault="00E90FF3">
            <w:pPr>
              <w:pStyle w:val="TAL"/>
            </w:pPr>
            <w:r>
              <w:t>30</w:t>
            </w:r>
          </w:p>
        </w:tc>
        <w:tc>
          <w:tcPr>
            <w:tcW w:w="1134" w:type="dxa"/>
          </w:tcPr>
          <w:p w14:paraId="1307B3AC" w14:textId="77777777" w:rsidR="00E90FF3" w:rsidRDefault="00E90FF3">
            <w:pPr>
              <w:pStyle w:val="TAL"/>
            </w:pPr>
            <w:r>
              <w:t>P</w:t>
            </w:r>
          </w:p>
        </w:tc>
        <w:tc>
          <w:tcPr>
            <w:tcW w:w="4962" w:type="dxa"/>
          </w:tcPr>
          <w:p w14:paraId="29847725" w14:textId="77777777" w:rsidR="00E90FF3" w:rsidRDefault="00E90FF3">
            <w:pPr>
              <w:pStyle w:val="TAL"/>
            </w:pPr>
            <w:r>
              <w:t>Unknown Subscriber</w:t>
            </w:r>
          </w:p>
        </w:tc>
      </w:tr>
      <w:tr w:rsidR="00E90FF3" w14:paraId="6EBB2C08" w14:textId="77777777">
        <w:trPr>
          <w:jc w:val="center"/>
        </w:trPr>
        <w:tc>
          <w:tcPr>
            <w:tcW w:w="1800" w:type="dxa"/>
          </w:tcPr>
          <w:p w14:paraId="59953C58" w14:textId="77777777" w:rsidR="00E90FF3" w:rsidRDefault="00E90FF3">
            <w:pPr>
              <w:pStyle w:val="TAL"/>
            </w:pPr>
            <w:r>
              <w:t>0 1 0 0 1 1 0</w:t>
            </w:r>
          </w:p>
        </w:tc>
        <w:tc>
          <w:tcPr>
            <w:tcW w:w="1143" w:type="dxa"/>
          </w:tcPr>
          <w:p w14:paraId="4D38E5D8" w14:textId="77777777" w:rsidR="00E90FF3" w:rsidRDefault="00E90FF3">
            <w:pPr>
              <w:pStyle w:val="TAL"/>
            </w:pPr>
            <w:r>
              <w:t>38</w:t>
            </w:r>
          </w:p>
        </w:tc>
        <w:tc>
          <w:tcPr>
            <w:tcW w:w="1134" w:type="dxa"/>
          </w:tcPr>
          <w:p w14:paraId="1AD65C33" w14:textId="77777777" w:rsidR="00E90FF3" w:rsidRDefault="00E90FF3">
            <w:pPr>
              <w:pStyle w:val="TAL"/>
            </w:pPr>
            <w:r>
              <w:t>T</w:t>
            </w:r>
          </w:p>
        </w:tc>
        <w:tc>
          <w:tcPr>
            <w:tcW w:w="4962" w:type="dxa"/>
          </w:tcPr>
          <w:p w14:paraId="2C9BC401" w14:textId="77777777" w:rsidR="00E90FF3" w:rsidRDefault="00E90FF3">
            <w:pPr>
              <w:pStyle w:val="TAL"/>
            </w:pPr>
            <w:r>
              <w:t>Network out of order</w:t>
            </w:r>
          </w:p>
        </w:tc>
      </w:tr>
      <w:tr w:rsidR="00E90FF3" w14:paraId="3A1B4C8C" w14:textId="77777777">
        <w:trPr>
          <w:jc w:val="center"/>
        </w:trPr>
        <w:tc>
          <w:tcPr>
            <w:tcW w:w="1800" w:type="dxa"/>
          </w:tcPr>
          <w:p w14:paraId="1D952EA9" w14:textId="77777777" w:rsidR="00E90FF3" w:rsidRDefault="00E90FF3">
            <w:pPr>
              <w:pStyle w:val="TAL"/>
              <w:rPr>
                <w:lang w:val="fr-FR"/>
              </w:rPr>
            </w:pPr>
            <w:r>
              <w:rPr>
                <w:lang w:val="fr-FR"/>
              </w:rPr>
              <w:t>0 1 0 1 0 0 1</w:t>
            </w:r>
          </w:p>
        </w:tc>
        <w:tc>
          <w:tcPr>
            <w:tcW w:w="1143" w:type="dxa"/>
          </w:tcPr>
          <w:p w14:paraId="7F2BD7B1" w14:textId="77777777" w:rsidR="00E90FF3" w:rsidRDefault="00E90FF3">
            <w:pPr>
              <w:pStyle w:val="TAL"/>
              <w:rPr>
                <w:lang w:val="fr-FR"/>
              </w:rPr>
            </w:pPr>
            <w:r>
              <w:rPr>
                <w:lang w:val="fr-FR"/>
              </w:rPr>
              <w:t>41</w:t>
            </w:r>
          </w:p>
        </w:tc>
        <w:tc>
          <w:tcPr>
            <w:tcW w:w="1134" w:type="dxa"/>
          </w:tcPr>
          <w:p w14:paraId="4FFE9A62" w14:textId="77777777" w:rsidR="00E90FF3" w:rsidRDefault="00E90FF3">
            <w:pPr>
              <w:pStyle w:val="TAL"/>
              <w:rPr>
                <w:lang w:val="fr-FR"/>
              </w:rPr>
            </w:pPr>
            <w:r>
              <w:rPr>
                <w:lang w:val="fr-FR"/>
              </w:rPr>
              <w:t>T</w:t>
            </w:r>
          </w:p>
        </w:tc>
        <w:tc>
          <w:tcPr>
            <w:tcW w:w="4962" w:type="dxa"/>
          </w:tcPr>
          <w:p w14:paraId="75758FD1" w14:textId="77777777" w:rsidR="00E90FF3" w:rsidRDefault="00E90FF3">
            <w:pPr>
              <w:pStyle w:val="TAL"/>
              <w:rPr>
                <w:lang w:val="fr-FR"/>
              </w:rPr>
            </w:pPr>
            <w:r>
              <w:rPr>
                <w:lang w:val="fr-FR"/>
              </w:rPr>
              <w:t>Temporary failure</w:t>
            </w:r>
          </w:p>
        </w:tc>
      </w:tr>
      <w:tr w:rsidR="00E90FF3" w14:paraId="199D9EFB" w14:textId="77777777">
        <w:trPr>
          <w:jc w:val="center"/>
        </w:trPr>
        <w:tc>
          <w:tcPr>
            <w:tcW w:w="1800" w:type="dxa"/>
          </w:tcPr>
          <w:p w14:paraId="44546802" w14:textId="77777777" w:rsidR="00E90FF3" w:rsidRDefault="00E90FF3">
            <w:pPr>
              <w:pStyle w:val="TAL"/>
              <w:rPr>
                <w:lang w:val="fr-FR"/>
              </w:rPr>
            </w:pPr>
            <w:r>
              <w:rPr>
                <w:lang w:val="fr-FR"/>
              </w:rPr>
              <w:t>0 1 0 1 0 1 0</w:t>
            </w:r>
          </w:p>
        </w:tc>
        <w:tc>
          <w:tcPr>
            <w:tcW w:w="1143" w:type="dxa"/>
          </w:tcPr>
          <w:p w14:paraId="7526E3B3" w14:textId="77777777" w:rsidR="00E90FF3" w:rsidRDefault="00E90FF3">
            <w:pPr>
              <w:pStyle w:val="TAL"/>
              <w:rPr>
                <w:lang w:val="fr-FR"/>
              </w:rPr>
            </w:pPr>
            <w:r>
              <w:rPr>
                <w:lang w:val="fr-FR"/>
              </w:rPr>
              <w:t>42</w:t>
            </w:r>
          </w:p>
        </w:tc>
        <w:tc>
          <w:tcPr>
            <w:tcW w:w="1134" w:type="dxa"/>
          </w:tcPr>
          <w:p w14:paraId="6FFA3519" w14:textId="77777777" w:rsidR="00E90FF3" w:rsidRDefault="00E90FF3">
            <w:pPr>
              <w:pStyle w:val="TAL"/>
              <w:rPr>
                <w:lang w:val="fr-FR"/>
              </w:rPr>
            </w:pPr>
            <w:r>
              <w:rPr>
                <w:lang w:val="fr-FR"/>
              </w:rPr>
              <w:t>T</w:t>
            </w:r>
          </w:p>
        </w:tc>
        <w:tc>
          <w:tcPr>
            <w:tcW w:w="4962" w:type="dxa"/>
          </w:tcPr>
          <w:p w14:paraId="6CD3EFA6" w14:textId="77777777" w:rsidR="00E90FF3" w:rsidRDefault="00E90FF3">
            <w:pPr>
              <w:pStyle w:val="TAL"/>
            </w:pPr>
            <w:r>
              <w:t>Congestion</w:t>
            </w:r>
          </w:p>
        </w:tc>
      </w:tr>
      <w:tr w:rsidR="00E90FF3" w14:paraId="71B7D782" w14:textId="77777777">
        <w:trPr>
          <w:jc w:val="center"/>
        </w:trPr>
        <w:tc>
          <w:tcPr>
            <w:tcW w:w="1800" w:type="dxa"/>
          </w:tcPr>
          <w:p w14:paraId="4EE8B768" w14:textId="77777777" w:rsidR="00E90FF3" w:rsidRDefault="00E90FF3">
            <w:pPr>
              <w:pStyle w:val="TAL"/>
            </w:pPr>
            <w:r>
              <w:t>0 1 0 1 1 1 1</w:t>
            </w:r>
          </w:p>
        </w:tc>
        <w:tc>
          <w:tcPr>
            <w:tcW w:w="1143" w:type="dxa"/>
          </w:tcPr>
          <w:p w14:paraId="50D101C6" w14:textId="77777777" w:rsidR="00E90FF3" w:rsidRDefault="00E90FF3">
            <w:pPr>
              <w:pStyle w:val="TAL"/>
            </w:pPr>
            <w:r>
              <w:t>47</w:t>
            </w:r>
          </w:p>
        </w:tc>
        <w:tc>
          <w:tcPr>
            <w:tcW w:w="1134" w:type="dxa"/>
          </w:tcPr>
          <w:p w14:paraId="7D3DDF78" w14:textId="77777777" w:rsidR="00E90FF3" w:rsidRDefault="00E90FF3">
            <w:pPr>
              <w:pStyle w:val="TAL"/>
            </w:pPr>
            <w:r>
              <w:t>T</w:t>
            </w:r>
          </w:p>
        </w:tc>
        <w:tc>
          <w:tcPr>
            <w:tcW w:w="4962" w:type="dxa"/>
          </w:tcPr>
          <w:p w14:paraId="49B2F6EE" w14:textId="77777777" w:rsidR="00E90FF3" w:rsidRDefault="00E90FF3">
            <w:pPr>
              <w:pStyle w:val="TAL"/>
            </w:pPr>
            <w:r>
              <w:t>Resources unavailable, unspecified</w:t>
            </w:r>
          </w:p>
        </w:tc>
      </w:tr>
      <w:tr w:rsidR="00E90FF3" w14:paraId="5932003E" w14:textId="77777777">
        <w:trPr>
          <w:jc w:val="center"/>
        </w:trPr>
        <w:tc>
          <w:tcPr>
            <w:tcW w:w="1800" w:type="dxa"/>
          </w:tcPr>
          <w:p w14:paraId="34D38845" w14:textId="77777777" w:rsidR="00E90FF3" w:rsidRDefault="00E90FF3">
            <w:pPr>
              <w:pStyle w:val="TAL"/>
            </w:pPr>
            <w:r>
              <w:t>1 0 0 0 1 0 1</w:t>
            </w:r>
          </w:p>
        </w:tc>
        <w:tc>
          <w:tcPr>
            <w:tcW w:w="1143" w:type="dxa"/>
          </w:tcPr>
          <w:p w14:paraId="321F843A" w14:textId="77777777" w:rsidR="00E90FF3" w:rsidRDefault="00E90FF3">
            <w:pPr>
              <w:pStyle w:val="TAL"/>
            </w:pPr>
            <w:r>
              <w:t>69</w:t>
            </w:r>
          </w:p>
        </w:tc>
        <w:tc>
          <w:tcPr>
            <w:tcW w:w="1134" w:type="dxa"/>
          </w:tcPr>
          <w:p w14:paraId="7E2071A5" w14:textId="77777777" w:rsidR="00E90FF3" w:rsidRDefault="00E90FF3">
            <w:pPr>
              <w:pStyle w:val="TAL"/>
            </w:pPr>
            <w:r>
              <w:t>P</w:t>
            </w:r>
          </w:p>
        </w:tc>
        <w:tc>
          <w:tcPr>
            <w:tcW w:w="4962" w:type="dxa"/>
          </w:tcPr>
          <w:p w14:paraId="3DB4B935" w14:textId="77777777" w:rsidR="00E90FF3" w:rsidRDefault="00E90FF3">
            <w:pPr>
              <w:pStyle w:val="TAL"/>
            </w:pPr>
            <w:r>
              <w:t>Requested facility not implemented</w:t>
            </w:r>
          </w:p>
        </w:tc>
      </w:tr>
      <w:tr w:rsidR="00E90FF3" w14:paraId="501A9AED" w14:textId="77777777">
        <w:trPr>
          <w:jc w:val="center"/>
        </w:trPr>
        <w:tc>
          <w:tcPr>
            <w:tcW w:w="1800" w:type="dxa"/>
          </w:tcPr>
          <w:p w14:paraId="6E402A21" w14:textId="77777777" w:rsidR="00E90FF3" w:rsidRDefault="00E90FF3">
            <w:pPr>
              <w:pStyle w:val="TAL"/>
            </w:pPr>
            <w:r>
              <w:t>1 0 1 1 1 1 1</w:t>
            </w:r>
          </w:p>
        </w:tc>
        <w:tc>
          <w:tcPr>
            <w:tcW w:w="1143" w:type="dxa"/>
          </w:tcPr>
          <w:p w14:paraId="2E9D2B80" w14:textId="77777777" w:rsidR="00E90FF3" w:rsidRDefault="00E90FF3">
            <w:pPr>
              <w:pStyle w:val="TAL"/>
            </w:pPr>
            <w:r>
              <w:t>95</w:t>
            </w:r>
          </w:p>
        </w:tc>
        <w:tc>
          <w:tcPr>
            <w:tcW w:w="1134" w:type="dxa"/>
          </w:tcPr>
          <w:p w14:paraId="5E9A9C8C" w14:textId="77777777" w:rsidR="00E90FF3" w:rsidRDefault="00E90FF3">
            <w:pPr>
              <w:pStyle w:val="TAL"/>
            </w:pPr>
            <w:r>
              <w:t>P</w:t>
            </w:r>
          </w:p>
        </w:tc>
        <w:tc>
          <w:tcPr>
            <w:tcW w:w="4962" w:type="dxa"/>
          </w:tcPr>
          <w:p w14:paraId="6C7498E6" w14:textId="77777777" w:rsidR="00E90FF3" w:rsidRDefault="00E90FF3">
            <w:pPr>
              <w:pStyle w:val="TAL"/>
            </w:pPr>
            <w:r>
              <w:t>Semantically incorrect message</w:t>
            </w:r>
          </w:p>
        </w:tc>
      </w:tr>
      <w:tr w:rsidR="00E90FF3" w14:paraId="3E9352FC" w14:textId="77777777">
        <w:trPr>
          <w:jc w:val="center"/>
        </w:trPr>
        <w:tc>
          <w:tcPr>
            <w:tcW w:w="1800" w:type="dxa"/>
          </w:tcPr>
          <w:p w14:paraId="27B65B2D" w14:textId="77777777" w:rsidR="00E90FF3" w:rsidRDefault="00E90FF3">
            <w:pPr>
              <w:pStyle w:val="TAL"/>
            </w:pPr>
            <w:r>
              <w:t>1 1 0 0 0 0 0</w:t>
            </w:r>
          </w:p>
        </w:tc>
        <w:tc>
          <w:tcPr>
            <w:tcW w:w="1143" w:type="dxa"/>
          </w:tcPr>
          <w:p w14:paraId="19D4A877" w14:textId="77777777" w:rsidR="00E90FF3" w:rsidRDefault="00E90FF3">
            <w:pPr>
              <w:pStyle w:val="TAL"/>
            </w:pPr>
            <w:r>
              <w:t>96</w:t>
            </w:r>
          </w:p>
        </w:tc>
        <w:tc>
          <w:tcPr>
            <w:tcW w:w="1134" w:type="dxa"/>
          </w:tcPr>
          <w:p w14:paraId="0E4F8BEA" w14:textId="77777777" w:rsidR="00E90FF3" w:rsidRDefault="00E90FF3">
            <w:pPr>
              <w:pStyle w:val="TAL"/>
            </w:pPr>
            <w:r>
              <w:t>P</w:t>
            </w:r>
          </w:p>
        </w:tc>
        <w:tc>
          <w:tcPr>
            <w:tcW w:w="4962" w:type="dxa"/>
          </w:tcPr>
          <w:p w14:paraId="1CB749B5" w14:textId="77777777" w:rsidR="00E90FF3" w:rsidRDefault="00E90FF3">
            <w:pPr>
              <w:pStyle w:val="TAL"/>
            </w:pPr>
            <w:r>
              <w:t>Invalid mandatory information</w:t>
            </w:r>
          </w:p>
        </w:tc>
      </w:tr>
      <w:tr w:rsidR="00E90FF3" w14:paraId="27B3AC2D" w14:textId="77777777">
        <w:trPr>
          <w:jc w:val="center"/>
        </w:trPr>
        <w:tc>
          <w:tcPr>
            <w:tcW w:w="1800" w:type="dxa"/>
          </w:tcPr>
          <w:p w14:paraId="34E36A29" w14:textId="77777777" w:rsidR="00E90FF3" w:rsidRDefault="00E90FF3">
            <w:pPr>
              <w:pStyle w:val="TAL"/>
            </w:pPr>
            <w:r>
              <w:t>1 1 0 0 0 0 1</w:t>
            </w:r>
          </w:p>
        </w:tc>
        <w:tc>
          <w:tcPr>
            <w:tcW w:w="1143" w:type="dxa"/>
          </w:tcPr>
          <w:p w14:paraId="136C6DDB" w14:textId="77777777" w:rsidR="00E90FF3" w:rsidRDefault="00E90FF3">
            <w:pPr>
              <w:pStyle w:val="TAL"/>
            </w:pPr>
            <w:r>
              <w:t>97</w:t>
            </w:r>
          </w:p>
        </w:tc>
        <w:tc>
          <w:tcPr>
            <w:tcW w:w="1134" w:type="dxa"/>
          </w:tcPr>
          <w:p w14:paraId="41BF1E8F" w14:textId="77777777" w:rsidR="00E90FF3" w:rsidRDefault="00E90FF3">
            <w:pPr>
              <w:pStyle w:val="TAL"/>
            </w:pPr>
            <w:r>
              <w:t>P</w:t>
            </w:r>
          </w:p>
        </w:tc>
        <w:tc>
          <w:tcPr>
            <w:tcW w:w="4962" w:type="dxa"/>
          </w:tcPr>
          <w:p w14:paraId="5C043009" w14:textId="77777777" w:rsidR="00E90FF3" w:rsidRDefault="00E90FF3">
            <w:pPr>
              <w:pStyle w:val="TAL"/>
            </w:pPr>
            <w:r>
              <w:t>Message type non</w:t>
            </w:r>
            <w:r>
              <w:noBreakHyphen/>
              <w:t>existent or not implemented</w:t>
            </w:r>
          </w:p>
        </w:tc>
      </w:tr>
      <w:tr w:rsidR="00E90FF3" w14:paraId="3BD3057A" w14:textId="77777777">
        <w:trPr>
          <w:jc w:val="center"/>
        </w:trPr>
        <w:tc>
          <w:tcPr>
            <w:tcW w:w="1800" w:type="dxa"/>
          </w:tcPr>
          <w:p w14:paraId="32E10B32" w14:textId="77777777" w:rsidR="00E90FF3" w:rsidRDefault="00E90FF3">
            <w:pPr>
              <w:pStyle w:val="TAL"/>
            </w:pPr>
            <w:r>
              <w:t>1 1 0 0 0 1 0</w:t>
            </w:r>
          </w:p>
        </w:tc>
        <w:tc>
          <w:tcPr>
            <w:tcW w:w="1143" w:type="dxa"/>
          </w:tcPr>
          <w:p w14:paraId="7E7756A0" w14:textId="77777777" w:rsidR="00E90FF3" w:rsidRDefault="00E90FF3">
            <w:pPr>
              <w:pStyle w:val="TAL"/>
            </w:pPr>
            <w:r>
              <w:t>98</w:t>
            </w:r>
          </w:p>
        </w:tc>
        <w:tc>
          <w:tcPr>
            <w:tcW w:w="1134" w:type="dxa"/>
          </w:tcPr>
          <w:p w14:paraId="434333AF" w14:textId="77777777" w:rsidR="00E90FF3" w:rsidRDefault="00E90FF3">
            <w:pPr>
              <w:pStyle w:val="TAL"/>
            </w:pPr>
            <w:r>
              <w:t>P</w:t>
            </w:r>
          </w:p>
        </w:tc>
        <w:tc>
          <w:tcPr>
            <w:tcW w:w="4962" w:type="dxa"/>
          </w:tcPr>
          <w:p w14:paraId="04228849" w14:textId="77777777" w:rsidR="00E90FF3" w:rsidRDefault="00E90FF3">
            <w:pPr>
              <w:pStyle w:val="TAL"/>
            </w:pPr>
            <w:r>
              <w:t>Message not compatible with short message protocol state</w:t>
            </w:r>
          </w:p>
        </w:tc>
      </w:tr>
      <w:tr w:rsidR="00E90FF3" w14:paraId="081E9739" w14:textId="77777777">
        <w:trPr>
          <w:jc w:val="center"/>
        </w:trPr>
        <w:tc>
          <w:tcPr>
            <w:tcW w:w="1800" w:type="dxa"/>
          </w:tcPr>
          <w:p w14:paraId="2985F290" w14:textId="77777777" w:rsidR="00E90FF3" w:rsidRDefault="00E90FF3">
            <w:pPr>
              <w:pStyle w:val="TAL"/>
            </w:pPr>
            <w:r>
              <w:t>1 1 0 0 0 1 1</w:t>
            </w:r>
          </w:p>
        </w:tc>
        <w:tc>
          <w:tcPr>
            <w:tcW w:w="1143" w:type="dxa"/>
          </w:tcPr>
          <w:p w14:paraId="12B73E9B" w14:textId="77777777" w:rsidR="00E90FF3" w:rsidRDefault="00E90FF3">
            <w:pPr>
              <w:pStyle w:val="TAL"/>
            </w:pPr>
            <w:r>
              <w:t>99</w:t>
            </w:r>
          </w:p>
        </w:tc>
        <w:tc>
          <w:tcPr>
            <w:tcW w:w="1134" w:type="dxa"/>
          </w:tcPr>
          <w:p w14:paraId="1AE96DF1" w14:textId="77777777" w:rsidR="00E90FF3" w:rsidRDefault="00E90FF3">
            <w:pPr>
              <w:pStyle w:val="TAL"/>
            </w:pPr>
            <w:r>
              <w:t>P</w:t>
            </w:r>
          </w:p>
        </w:tc>
        <w:tc>
          <w:tcPr>
            <w:tcW w:w="4962" w:type="dxa"/>
          </w:tcPr>
          <w:p w14:paraId="082B81C8" w14:textId="77777777" w:rsidR="00E90FF3" w:rsidRDefault="00E90FF3">
            <w:pPr>
              <w:pStyle w:val="TAL"/>
            </w:pPr>
            <w:r>
              <w:t>Information element non</w:t>
            </w:r>
            <w:r>
              <w:noBreakHyphen/>
              <w:t xml:space="preserve">existent or not implemented </w:t>
            </w:r>
          </w:p>
        </w:tc>
      </w:tr>
      <w:tr w:rsidR="00E90FF3" w14:paraId="508B03E4" w14:textId="77777777">
        <w:trPr>
          <w:jc w:val="center"/>
        </w:trPr>
        <w:tc>
          <w:tcPr>
            <w:tcW w:w="1800" w:type="dxa"/>
          </w:tcPr>
          <w:p w14:paraId="189C16B6" w14:textId="77777777" w:rsidR="00E90FF3" w:rsidRDefault="00E90FF3">
            <w:pPr>
              <w:pStyle w:val="TAL"/>
            </w:pPr>
            <w:r>
              <w:t>1 1 0 1 1 1 1</w:t>
            </w:r>
          </w:p>
        </w:tc>
        <w:tc>
          <w:tcPr>
            <w:tcW w:w="1143" w:type="dxa"/>
          </w:tcPr>
          <w:p w14:paraId="37201604" w14:textId="77777777" w:rsidR="00E90FF3" w:rsidRDefault="00E90FF3">
            <w:pPr>
              <w:pStyle w:val="TAL"/>
            </w:pPr>
            <w:r>
              <w:t>111</w:t>
            </w:r>
          </w:p>
        </w:tc>
        <w:tc>
          <w:tcPr>
            <w:tcW w:w="1134" w:type="dxa"/>
          </w:tcPr>
          <w:p w14:paraId="64F95F62" w14:textId="77777777" w:rsidR="00E90FF3" w:rsidRDefault="00E90FF3">
            <w:pPr>
              <w:pStyle w:val="TAL"/>
            </w:pPr>
            <w:r>
              <w:t>P</w:t>
            </w:r>
          </w:p>
        </w:tc>
        <w:tc>
          <w:tcPr>
            <w:tcW w:w="4962" w:type="dxa"/>
          </w:tcPr>
          <w:p w14:paraId="4DCD1AD4" w14:textId="77777777" w:rsidR="00E90FF3" w:rsidRDefault="00E90FF3">
            <w:pPr>
              <w:pStyle w:val="TAL"/>
            </w:pPr>
            <w:r>
              <w:t>Protocol error, unspecified</w:t>
            </w:r>
          </w:p>
        </w:tc>
      </w:tr>
      <w:tr w:rsidR="00E90FF3" w14:paraId="33615C3C" w14:textId="77777777">
        <w:trPr>
          <w:jc w:val="center"/>
        </w:trPr>
        <w:tc>
          <w:tcPr>
            <w:tcW w:w="1800" w:type="dxa"/>
          </w:tcPr>
          <w:p w14:paraId="0021299C" w14:textId="77777777" w:rsidR="00E90FF3" w:rsidRDefault="00E90FF3">
            <w:pPr>
              <w:pStyle w:val="TAL"/>
            </w:pPr>
            <w:r>
              <w:t>1 1 1 1 1 1 1</w:t>
            </w:r>
          </w:p>
        </w:tc>
        <w:tc>
          <w:tcPr>
            <w:tcW w:w="1143" w:type="dxa"/>
          </w:tcPr>
          <w:p w14:paraId="1345E8BE" w14:textId="77777777" w:rsidR="00E90FF3" w:rsidRDefault="00E90FF3">
            <w:pPr>
              <w:pStyle w:val="TAL"/>
            </w:pPr>
            <w:r>
              <w:t>127</w:t>
            </w:r>
          </w:p>
        </w:tc>
        <w:tc>
          <w:tcPr>
            <w:tcW w:w="1134" w:type="dxa"/>
          </w:tcPr>
          <w:p w14:paraId="7BFE74CC" w14:textId="77777777" w:rsidR="00E90FF3" w:rsidRDefault="00E90FF3">
            <w:pPr>
              <w:pStyle w:val="TAL"/>
            </w:pPr>
            <w:r>
              <w:t>P</w:t>
            </w:r>
          </w:p>
        </w:tc>
        <w:tc>
          <w:tcPr>
            <w:tcW w:w="4962" w:type="dxa"/>
          </w:tcPr>
          <w:p w14:paraId="6BD3B205" w14:textId="77777777" w:rsidR="00E90FF3" w:rsidRDefault="00E90FF3">
            <w:pPr>
              <w:pStyle w:val="TAL"/>
            </w:pPr>
            <w:r>
              <w:t>Interworking, unspecified</w:t>
            </w:r>
          </w:p>
        </w:tc>
      </w:tr>
      <w:tr w:rsidR="00E90FF3" w14:paraId="2ECA2BB1" w14:textId="77777777">
        <w:trPr>
          <w:jc w:val="center"/>
        </w:trPr>
        <w:tc>
          <w:tcPr>
            <w:tcW w:w="9039" w:type="dxa"/>
            <w:gridSpan w:val="4"/>
          </w:tcPr>
          <w:p w14:paraId="388F9939" w14:textId="77777777" w:rsidR="00E90FF3" w:rsidRDefault="00E90FF3">
            <w:pPr>
              <w:pStyle w:val="TAL"/>
            </w:pPr>
            <w:r>
              <w:t>All other cause values are treated as cause number 41, "Temporary failure".</w:t>
            </w:r>
          </w:p>
          <w:p w14:paraId="77F5E11E" w14:textId="77777777" w:rsidR="00E90FF3" w:rsidRDefault="00E90FF3">
            <w:pPr>
              <w:pStyle w:val="TAL"/>
            </w:pPr>
          </w:p>
        </w:tc>
      </w:tr>
      <w:tr w:rsidR="00E90FF3" w14:paraId="3181EB0D" w14:textId="77777777">
        <w:trPr>
          <w:jc w:val="center"/>
        </w:trPr>
        <w:tc>
          <w:tcPr>
            <w:tcW w:w="9039" w:type="dxa"/>
            <w:gridSpan w:val="4"/>
          </w:tcPr>
          <w:p w14:paraId="3529A4F6" w14:textId="77777777" w:rsidR="00E90FF3" w:rsidRDefault="00E90FF3">
            <w:pPr>
              <w:pStyle w:val="TAL"/>
            </w:pPr>
            <w:r>
              <w:t>Each cause is classified as "Temporary" or "Permanent", as indicated by T and P respectively in the cause type column.</w:t>
            </w:r>
          </w:p>
          <w:p w14:paraId="19AA3362" w14:textId="77777777" w:rsidR="00E90FF3" w:rsidRDefault="00E90FF3">
            <w:pPr>
              <w:pStyle w:val="TAL"/>
            </w:pPr>
          </w:p>
        </w:tc>
      </w:tr>
    </w:tbl>
    <w:p w14:paraId="60233141" w14:textId="77777777" w:rsidR="00E90FF3" w:rsidRDefault="00E90FF3"/>
    <w:p w14:paraId="41257B28" w14:textId="77777777" w:rsidR="00E90FF3" w:rsidRDefault="00E90FF3">
      <w:pPr>
        <w:pStyle w:val="Heading1"/>
      </w:pPr>
      <w:bookmarkStart w:id="805" w:name="_Toc4429871"/>
      <w:bookmarkStart w:id="806" w:name="_Toc45191667"/>
      <w:bookmarkStart w:id="807" w:name="_Toc45191846"/>
      <w:bookmarkStart w:id="808" w:name="_Toc45192025"/>
      <w:bookmarkStart w:id="809" w:name="_Toc163123745"/>
      <w:r>
        <w:t>9</w:t>
      </w:r>
      <w:r>
        <w:tab/>
        <w:t>Handling of unknown, unforeseen, and erroneous protocol data</w:t>
      </w:r>
      <w:bookmarkEnd w:id="805"/>
      <w:bookmarkEnd w:id="806"/>
      <w:bookmarkEnd w:id="807"/>
      <w:bookmarkEnd w:id="808"/>
      <w:bookmarkEnd w:id="809"/>
    </w:p>
    <w:p w14:paraId="55F280A0" w14:textId="77777777" w:rsidR="00E90FF3" w:rsidRDefault="00E90FF3">
      <w:pPr>
        <w:pStyle w:val="Heading2"/>
      </w:pPr>
      <w:bookmarkStart w:id="810" w:name="_Toc4429872"/>
      <w:bookmarkStart w:id="811" w:name="_Toc45191668"/>
      <w:bookmarkStart w:id="812" w:name="_Toc45191847"/>
      <w:bookmarkStart w:id="813" w:name="_Toc45192026"/>
      <w:bookmarkStart w:id="814" w:name="_Toc163123746"/>
      <w:r>
        <w:t>9.1</w:t>
      </w:r>
      <w:r>
        <w:tab/>
        <w:t>General</w:t>
      </w:r>
      <w:bookmarkEnd w:id="810"/>
      <w:bookmarkEnd w:id="811"/>
      <w:bookmarkEnd w:id="812"/>
      <w:bookmarkEnd w:id="813"/>
      <w:bookmarkEnd w:id="814"/>
    </w:p>
    <w:p w14:paraId="533D64D2" w14:textId="77777777" w:rsidR="00E90FF3" w:rsidRDefault="00E90FF3">
      <w:r>
        <w:t>This subclause specifies procedures for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7551BF4D" w14:textId="77777777" w:rsidR="00E90FF3" w:rsidRDefault="00E90FF3">
      <w:r>
        <w:t>Most error handling procedures are mandatory for the MS but optional for the network. Detailed error handling procedures in the network are implementation dependent and may vary from PLMN to PLMN.</w:t>
      </w:r>
    </w:p>
    <w:p w14:paraId="5C24E635" w14:textId="77777777" w:rsidR="00E90FF3" w:rsidRDefault="00E90FF3">
      <w:r>
        <w:t>In this subclause the following terminology is used:</w:t>
      </w:r>
    </w:p>
    <w:p w14:paraId="0EA05533" w14:textId="77777777" w:rsidR="00E90FF3" w:rsidRDefault="00E90FF3">
      <w:pPr>
        <w:pStyle w:val="B1"/>
      </w:pPr>
      <w:r>
        <w:noBreakHyphen/>
      </w:r>
      <w:r>
        <w:tab/>
        <w:t>an IE is defined to be syntactically incorrect in a message if it contains at least one value defined as "reserved", or if its value part violates rules. However it is not a syntactical error that a type 4 IE specifies in its length indicator a greater length than defined;</w:t>
      </w:r>
    </w:p>
    <w:p w14:paraId="37F1461E" w14:textId="77777777" w:rsidR="00E90FF3" w:rsidRDefault="00E90FF3">
      <w:pPr>
        <w:pStyle w:val="B1"/>
      </w:pPr>
      <w:r>
        <w:noBreakHyphen/>
      </w:r>
      <w:r>
        <w:tab/>
        <w:t>a message is defined to have semantically incorrect contents if it contains information which, possibly dependant on the state of the receiver, is in contradiction to the resources of the receiver and/or to the procedural part of 3GPP TS 24.011.</w:t>
      </w:r>
    </w:p>
    <w:p w14:paraId="3E1BB667" w14:textId="77777777" w:rsidR="00E90FF3" w:rsidRDefault="00E90FF3">
      <w:pPr>
        <w:pStyle w:val="Heading2"/>
      </w:pPr>
      <w:bookmarkStart w:id="815" w:name="_Toc4429873"/>
      <w:bookmarkStart w:id="816" w:name="_Toc45191669"/>
      <w:bookmarkStart w:id="817" w:name="_Toc45191848"/>
      <w:bookmarkStart w:id="818" w:name="_Toc45192027"/>
      <w:bookmarkStart w:id="819" w:name="_Toc163123747"/>
      <w:r>
        <w:t>9.2</w:t>
      </w:r>
      <w:r>
        <w:tab/>
        <w:t>CP Error Handling</w:t>
      </w:r>
      <w:bookmarkEnd w:id="815"/>
      <w:bookmarkEnd w:id="816"/>
      <w:bookmarkEnd w:id="817"/>
      <w:bookmarkEnd w:id="818"/>
      <w:bookmarkEnd w:id="819"/>
    </w:p>
    <w:p w14:paraId="48316E86" w14:textId="77777777" w:rsidR="00E90FF3" w:rsidRDefault="00E90FF3">
      <w:r>
        <w:t>Upon receiving a CP</w:t>
      </w:r>
      <w:r>
        <w:noBreakHyphen/>
        <w:t>ERROR message the SMC-CS entity (in any state) shall pass an error indication to SM</w:t>
      </w:r>
      <w:r>
        <w:noBreakHyphen/>
        <w:t>RL, pass an MM</w:t>
      </w:r>
      <w:r>
        <w:noBreakHyphen/>
        <w:t>connection release request to the MM</w:t>
      </w:r>
      <w:r>
        <w:noBreakHyphen/>
        <w:t xml:space="preserve">sublayer,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2B69F41B" w14:textId="77777777" w:rsidR="00E90FF3" w:rsidRDefault="00E90FF3">
      <w:r>
        <w:t>After sending a CP</w:t>
      </w:r>
      <w:r>
        <w:noBreakHyphen/>
        <w:t>ERROR message the SMC-CS entity (in any state) shall pass an MM</w:t>
      </w:r>
      <w:r>
        <w:noBreakHyphen/>
        <w:t xml:space="preserve">connection release request to the MM sublayer and then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1AC67917" w14:textId="77777777" w:rsidR="00E90FF3" w:rsidRDefault="00E90FF3">
      <w:r>
        <w:t>Upon receiving a CP</w:t>
      </w:r>
      <w:r>
        <w:noBreakHyphen/>
        <w:t>ERROR message the SMC-GP entity (in any state) shall pass an error indication to SM</w:t>
      </w:r>
      <w:r>
        <w:noBreakHyphen/>
        <w:t xml:space="preserve">RL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4B20338F" w14:textId="77777777" w:rsidR="00E90FF3" w:rsidRDefault="00E90FF3">
      <w:r>
        <w:t>After sending a CP</w:t>
      </w:r>
      <w:r>
        <w:noBreakHyphen/>
        <w:t xml:space="preserve">ERROR message the SMC-GP entity (in any state) shall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2D66C460" w14:textId="77777777" w:rsidR="00E90FF3" w:rsidRDefault="00E90FF3">
      <w:pPr>
        <w:pStyle w:val="Heading3"/>
      </w:pPr>
      <w:bookmarkStart w:id="820" w:name="_Toc4429874"/>
      <w:bookmarkStart w:id="821" w:name="_Toc45191670"/>
      <w:bookmarkStart w:id="822" w:name="_Toc45191849"/>
      <w:bookmarkStart w:id="823" w:name="_Toc45192028"/>
      <w:bookmarkStart w:id="824" w:name="_Toc163123748"/>
      <w:r>
        <w:lastRenderedPageBreak/>
        <w:t>9.2.1</w:t>
      </w:r>
      <w:r>
        <w:tab/>
        <w:t>Message too short</w:t>
      </w:r>
      <w:bookmarkEnd w:id="820"/>
      <w:bookmarkEnd w:id="821"/>
      <w:bookmarkEnd w:id="822"/>
      <w:bookmarkEnd w:id="823"/>
      <w:bookmarkEnd w:id="824"/>
    </w:p>
    <w:p w14:paraId="5A885F08" w14:textId="77777777" w:rsidR="00E90FF3" w:rsidRDefault="00E90FF3">
      <w:r>
        <w:t xml:space="preserve">When a message is received that is too short to contain a complete message type information element, that message shall be ignored, see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3CB28CAC" w14:textId="77777777" w:rsidR="00E90FF3" w:rsidRDefault="00E90FF3">
      <w:pPr>
        <w:pStyle w:val="Heading3"/>
      </w:pPr>
      <w:bookmarkStart w:id="825" w:name="_Toc4429875"/>
      <w:bookmarkStart w:id="826" w:name="_Toc45191671"/>
      <w:bookmarkStart w:id="827" w:name="_Toc45191850"/>
      <w:bookmarkStart w:id="828" w:name="_Toc45192029"/>
      <w:bookmarkStart w:id="829" w:name="_Toc163123749"/>
      <w:r>
        <w:t>9.2.2</w:t>
      </w:r>
      <w:r>
        <w:tab/>
        <w:t>Unknown or unforeseen transaction identifier</w:t>
      </w:r>
      <w:bookmarkEnd w:id="825"/>
      <w:bookmarkEnd w:id="826"/>
      <w:bookmarkEnd w:id="827"/>
      <w:bookmarkEnd w:id="828"/>
      <w:bookmarkEnd w:id="829"/>
    </w:p>
    <w:p w14:paraId="28CB895D" w14:textId="77777777" w:rsidR="00E90FF3" w:rsidRDefault="00E90FF3">
      <w:r>
        <w:t>The Mobile Station shall ignore a CP message (CP</w:t>
      </w:r>
      <w:r>
        <w:noBreakHyphen/>
        <w:t>DATA, CP</w:t>
      </w:r>
      <w:r>
        <w:noBreakHyphen/>
        <w:t>ACK, CP</w:t>
      </w:r>
      <w:r>
        <w:noBreakHyphen/>
        <w:t>ERROR) received with TI value "111". Whenever a CP</w:t>
      </w:r>
      <w:r>
        <w:noBreakHyphen/>
        <w:t>ACK message is received specifying a Transaction Identifier which is not associated with an active SM transfer, the mobile station shall discard the message and return a CP</w:t>
      </w:r>
      <w:r>
        <w:noBreakHyphen/>
        <w:t>ERROR message with cause #81, "Invalid Transaction Identifier" using the received Transaction Identifier, if an appropriate connection exists. The Mobile Station shall ignore a CP</w:t>
      </w:r>
      <w:r>
        <w:noBreakHyphen/>
        <w:t>ERROR message that is received specifying a Transaction Identifier which is not associated with an active SM transfer. The Mobile Station shall ignore a CP</w:t>
      </w:r>
      <w:r>
        <w:noBreakHyphen/>
        <w:t>DATA message that is received specifying a Transaction Identifier which is not associated with an active SM transfer and with transaction identifier flag set to "1".</w:t>
      </w:r>
    </w:p>
    <w:p w14:paraId="23617753" w14:textId="77777777" w:rsidR="00E90FF3" w:rsidRDefault="00E90FF3">
      <w:r>
        <w:t>The same procedures may apply to the network.</w:t>
      </w:r>
    </w:p>
    <w:p w14:paraId="6D2B6A04" w14:textId="77777777" w:rsidR="00E90FF3" w:rsidRDefault="00E90FF3">
      <w:pPr>
        <w:pStyle w:val="Heading3"/>
      </w:pPr>
      <w:bookmarkStart w:id="830" w:name="_Toc4429876"/>
      <w:bookmarkStart w:id="831" w:name="_Toc45191672"/>
      <w:bookmarkStart w:id="832" w:name="_Toc45191851"/>
      <w:bookmarkStart w:id="833" w:name="_Toc45192030"/>
      <w:bookmarkStart w:id="834" w:name="_Toc163123750"/>
      <w:r>
        <w:t>9.2.3</w:t>
      </w:r>
      <w:r>
        <w:tab/>
        <w:t>Unknown or unforeseen message type</w:t>
      </w:r>
      <w:bookmarkEnd w:id="830"/>
      <w:bookmarkEnd w:id="831"/>
      <w:bookmarkEnd w:id="832"/>
      <w:bookmarkEnd w:id="833"/>
      <w:bookmarkEnd w:id="834"/>
    </w:p>
    <w:p w14:paraId="358F0481" w14:textId="77777777" w:rsidR="00E90FF3" w:rsidRDefault="00E90FF3">
      <w:r>
        <w:t>If the Mobile Station receives a message with message type not defined for the PD or not implemented by the receiver, it shall ignore the message and return a CP</w:t>
      </w:r>
      <w:r>
        <w:noBreakHyphen/>
        <w:t>ERROR message with cause #97 "message type non</w:t>
      </w:r>
      <w:r>
        <w:noBreakHyphen/>
        <w:t>existent or not implemented", if an appropriate connection exists.</w:t>
      </w:r>
    </w:p>
    <w:p w14:paraId="4AAC95D0" w14:textId="77777777" w:rsidR="00E90FF3" w:rsidRDefault="00E90FF3">
      <w:pPr>
        <w:pStyle w:val="NO"/>
      </w:pPr>
      <w:r>
        <w:t>NOTE:</w:t>
      </w:r>
      <w:r>
        <w:tab/>
        <w:t xml:space="preserve">A message type not defined for the PD in the given direction is regarded by the receiver as a message type not defined for the PD, see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59FC3B4E" w14:textId="77777777" w:rsidR="00E90FF3" w:rsidRDefault="00E90FF3">
      <w:pPr>
        <w:keepNext/>
      </w:pPr>
      <w:r>
        <w:t>If the Mobile Station receives a message not consistent with the protocol state, the Mobile Station shall ignore the message and return a CP</w:t>
      </w:r>
      <w:r>
        <w:noBreakHyphen/>
        <w:t>ERROR message with cause #98 "Message type not compatible with the short message protocol state", if an appropriate connection exists.</w:t>
      </w:r>
    </w:p>
    <w:p w14:paraId="3C7C0B02" w14:textId="77777777" w:rsidR="00E90FF3" w:rsidRDefault="00E90FF3">
      <w:pPr>
        <w:keepNext/>
      </w:pPr>
      <w:r>
        <w:t>The network may follow the same procedures.</w:t>
      </w:r>
    </w:p>
    <w:p w14:paraId="7DBF263D" w14:textId="77777777" w:rsidR="00E90FF3" w:rsidRDefault="00E90FF3">
      <w:pPr>
        <w:pStyle w:val="Heading3"/>
      </w:pPr>
      <w:bookmarkStart w:id="835" w:name="_Toc4429877"/>
      <w:bookmarkStart w:id="836" w:name="_Toc45191673"/>
      <w:bookmarkStart w:id="837" w:name="_Toc45191852"/>
      <w:bookmarkStart w:id="838" w:name="_Toc45192031"/>
      <w:bookmarkStart w:id="839" w:name="_Toc163123751"/>
      <w:r>
        <w:t>9.2.4</w:t>
      </w:r>
      <w:r>
        <w:tab/>
        <w:t>Non</w:t>
      </w:r>
      <w:r>
        <w:noBreakHyphen/>
        <w:t>semantical mandatory information element errors</w:t>
      </w:r>
      <w:bookmarkEnd w:id="835"/>
      <w:bookmarkEnd w:id="836"/>
      <w:bookmarkEnd w:id="837"/>
      <w:bookmarkEnd w:id="838"/>
      <w:bookmarkEnd w:id="839"/>
    </w:p>
    <w:p w14:paraId="292ADC2F" w14:textId="77777777" w:rsidR="00E90FF3" w:rsidRDefault="00E90FF3">
      <w:pPr>
        <w:keepNext/>
        <w:keepLines/>
      </w:pPr>
      <w:r>
        <w:t>When on receipt of a message:</w:t>
      </w:r>
    </w:p>
    <w:p w14:paraId="6C4DD1CF" w14:textId="77777777" w:rsidR="00E90FF3" w:rsidRDefault="00E90FF3">
      <w:pPr>
        <w:pStyle w:val="B1"/>
        <w:keepNext/>
        <w:keepLines/>
      </w:pPr>
      <w:r>
        <w:noBreakHyphen/>
      </w:r>
      <w:r>
        <w:tab/>
        <w:t>an "imperative message part" error; or</w:t>
      </w:r>
    </w:p>
    <w:p w14:paraId="0076F122" w14:textId="77777777" w:rsidR="00E90FF3" w:rsidRDefault="00E90FF3">
      <w:pPr>
        <w:pStyle w:val="B1"/>
        <w:keepNext/>
        <w:keepLines/>
      </w:pPr>
      <w:r>
        <w:noBreakHyphen/>
      </w:r>
      <w:r>
        <w:tab/>
        <w:t>a "missing mandatory IE" error.</w:t>
      </w:r>
    </w:p>
    <w:p w14:paraId="6E0D4D70" w14:textId="77777777" w:rsidR="00E90FF3" w:rsidRDefault="00E90FF3">
      <w:r>
        <w:t>is diagnosed or when a message containing a syntactically incorrect mandatory IE is received, the mobile station shall proceed as follows.</w:t>
      </w:r>
    </w:p>
    <w:p w14:paraId="0F60A259" w14:textId="77777777" w:rsidR="00E90FF3" w:rsidRDefault="00E90FF3">
      <w:r>
        <w:t>When the corresponding SM transfer is not seen as successfully transferred, i.e. the transaction is not completed, the mobile station shall ignore the message and return a CP</w:t>
      </w:r>
      <w:r>
        <w:noBreakHyphen/>
        <w:t>ERROR message with cause #96 "invalid mandatory information", if an appropriate connection exists.</w:t>
      </w:r>
    </w:p>
    <w:p w14:paraId="0940FB7D" w14:textId="77777777" w:rsidR="00E90FF3" w:rsidRDefault="00E90FF3">
      <w:r>
        <w:t xml:space="preserve">When the SM transfer is seen as successfully transferred,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1CFCA502" w14:textId="77777777" w:rsidR="00E90FF3" w:rsidRDefault="00E90FF3">
      <w:r>
        <w:t>In the case that the message received is a CP</w:t>
      </w:r>
      <w:r>
        <w:noBreakHyphen/>
        <w:t xml:space="preserve">ERROR message,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2352F2DA" w14:textId="77777777" w:rsidR="00E90FF3" w:rsidRDefault="00E90FF3">
      <w:r>
        <w:t>The network may follow the applicable procedures defined in this subclause.</w:t>
      </w:r>
    </w:p>
    <w:p w14:paraId="403B66B8" w14:textId="77777777" w:rsidR="00E90FF3" w:rsidRDefault="00E90FF3">
      <w:pPr>
        <w:pStyle w:val="Heading3"/>
      </w:pPr>
      <w:bookmarkStart w:id="840" w:name="_Toc4429878"/>
      <w:bookmarkStart w:id="841" w:name="_Toc45191674"/>
      <w:bookmarkStart w:id="842" w:name="_Toc45191853"/>
      <w:bookmarkStart w:id="843" w:name="_Toc45192032"/>
      <w:bookmarkStart w:id="844" w:name="_Toc163123752"/>
      <w:r>
        <w:t>9.2.5</w:t>
      </w:r>
      <w:r>
        <w:tab/>
        <w:t>Messages with semantically incorrect contents</w:t>
      </w:r>
      <w:bookmarkEnd w:id="840"/>
      <w:bookmarkEnd w:id="841"/>
      <w:bookmarkEnd w:id="842"/>
      <w:bookmarkEnd w:id="843"/>
      <w:bookmarkEnd w:id="844"/>
    </w:p>
    <w:p w14:paraId="41E06C4C" w14:textId="77777777" w:rsidR="00E90FF3" w:rsidRDefault="00E90FF3">
      <w:r>
        <w:t>When a message with semantically incorrect contents is received, the foreseen reactions of the procedural part of 3GPP TS 24.011 are performed. If however no such reactions are specified, the mobile station shall proceed as follows:</w:t>
      </w:r>
    </w:p>
    <w:p w14:paraId="59A77613" w14:textId="77777777" w:rsidR="00E90FF3" w:rsidRDefault="00E90FF3">
      <w:pPr>
        <w:pStyle w:val="B1"/>
      </w:pPr>
      <w:r>
        <w:lastRenderedPageBreak/>
        <w:t>-</w:t>
      </w:r>
      <w:r>
        <w:tab/>
        <w:t>when the corresponding SM transfer is not seen as successfully transferred, the mobile station shall ignore the message and return a CP</w:t>
      </w:r>
      <w:r>
        <w:noBreakHyphen/>
        <w:t>ERROR message with cause value #95 "semantically incorrect message", if an appropriate connection exists;</w:t>
      </w:r>
    </w:p>
    <w:p w14:paraId="0869A846" w14:textId="77777777" w:rsidR="00E90FF3" w:rsidRDefault="00E90FF3">
      <w:pPr>
        <w:pStyle w:val="B1"/>
      </w:pPr>
      <w:r>
        <w:t>-</w:t>
      </w:r>
      <w:r>
        <w:tab/>
        <w:t xml:space="preserve">when the SM transfer is seen as successfully transferred,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58693216" w14:textId="77777777" w:rsidR="00E90FF3" w:rsidRDefault="00E90FF3">
      <w:pPr>
        <w:pStyle w:val="B1"/>
      </w:pPr>
      <w:r>
        <w:t>-</w:t>
      </w:r>
      <w:r>
        <w:tab/>
        <w:t>in the case that the message received is a CP</w:t>
      </w:r>
      <w:r>
        <w:noBreakHyphen/>
        <w:t xml:space="preserve">ERROR message, the mobile station shall ignore the message and enter the </w:t>
      </w:r>
      <w:smartTag w:uri="urn:schemas-microsoft-com:office:smarttags" w:element="place">
        <w:smartTag w:uri="urn:schemas-microsoft-com:office:smarttags" w:element="PlaceName">
          <w:r>
            <w:t>Idle</w:t>
          </w:r>
        </w:smartTag>
        <w:r>
          <w:t xml:space="preserve"> </w:t>
        </w:r>
        <w:smartTag w:uri="urn:schemas-microsoft-com:office:smarttags" w:element="PlaceType">
          <w:r>
            <w:t>State</w:t>
          </w:r>
        </w:smartTag>
      </w:smartTag>
      <w:r>
        <w:t>.</w:t>
      </w:r>
    </w:p>
    <w:p w14:paraId="56B359B8" w14:textId="77777777" w:rsidR="00E90FF3" w:rsidRDefault="00E90FF3">
      <w:r>
        <w:t>The network may follow the same procedure.</w:t>
      </w:r>
    </w:p>
    <w:p w14:paraId="3985DEFB" w14:textId="77777777" w:rsidR="00E90FF3" w:rsidRDefault="00E90FF3">
      <w:pPr>
        <w:pStyle w:val="Heading2"/>
      </w:pPr>
      <w:bookmarkStart w:id="845" w:name="_Toc4429879"/>
      <w:bookmarkStart w:id="846" w:name="_Toc45191675"/>
      <w:bookmarkStart w:id="847" w:name="_Toc45191854"/>
      <w:bookmarkStart w:id="848" w:name="_Toc45192033"/>
      <w:bookmarkStart w:id="849" w:name="_Toc163123753"/>
      <w:r>
        <w:t>9.3</w:t>
      </w:r>
      <w:r>
        <w:tab/>
        <w:t>RP Error Handling</w:t>
      </w:r>
      <w:bookmarkEnd w:id="845"/>
      <w:bookmarkEnd w:id="846"/>
      <w:bookmarkEnd w:id="847"/>
      <w:bookmarkEnd w:id="848"/>
      <w:bookmarkEnd w:id="849"/>
    </w:p>
    <w:p w14:paraId="5FC815AE" w14:textId="77777777" w:rsidR="00E90FF3" w:rsidRDefault="00E90FF3">
      <w:r>
        <w:t>Upon receiving or sending an RP</w:t>
      </w:r>
      <w:r>
        <w:noBreakHyphen/>
        <w:t>ERROR message the SMR entity shall behave as described in the procedural description in clause 6.</w:t>
      </w:r>
    </w:p>
    <w:p w14:paraId="19F48D87" w14:textId="77777777" w:rsidR="00E90FF3" w:rsidRDefault="00E90FF3">
      <w:pPr>
        <w:pStyle w:val="Heading3"/>
      </w:pPr>
      <w:bookmarkStart w:id="850" w:name="_Toc4429880"/>
      <w:bookmarkStart w:id="851" w:name="_Toc45191676"/>
      <w:bookmarkStart w:id="852" w:name="_Toc45191855"/>
      <w:bookmarkStart w:id="853" w:name="_Toc45192034"/>
      <w:bookmarkStart w:id="854" w:name="_Toc163123754"/>
      <w:r>
        <w:t>9.3.1</w:t>
      </w:r>
      <w:r>
        <w:tab/>
        <w:t>Message too short</w:t>
      </w:r>
      <w:bookmarkEnd w:id="850"/>
      <w:bookmarkEnd w:id="851"/>
      <w:bookmarkEnd w:id="852"/>
      <w:bookmarkEnd w:id="853"/>
      <w:bookmarkEnd w:id="854"/>
    </w:p>
    <w:p w14:paraId="55E63B4C" w14:textId="77777777" w:rsidR="00E90FF3" w:rsidRDefault="00E90FF3">
      <w:r>
        <w:t>When a message is received that is too short to contain a complete message type information element and Message Reference, that message shall be ignored.</w:t>
      </w:r>
    </w:p>
    <w:p w14:paraId="7C7DC8D8" w14:textId="77777777" w:rsidR="00E90FF3" w:rsidRDefault="00E90FF3">
      <w:pPr>
        <w:pStyle w:val="Heading3"/>
      </w:pPr>
      <w:bookmarkStart w:id="855" w:name="_Toc4429881"/>
      <w:bookmarkStart w:id="856" w:name="_Toc45191677"/>
      <w:bookmarkStart w:id="857" w:name="_Toc45191856"/>
      <w:bookmarkStart w:id="858" w:name="_Toc45192035"/>
      <w:bookmarkStart w:id="859" w:name="_Toc163123755"/>
      <w:r>
        <w:t>9.3.2</w:t>
      </w:r>
      <w:r>
        <w:tab/>
        <w:t>Unknown or unforeseen Message Reference</w:t>
      </w:r>
      <w:bookmarkEnd w:id="855"/>
      <w:bookmarkEnd w:id="856"/>
      <w:bookmarkEnd w:id="857"/>
      <w:bookmarkEnd w:id="858"/>
      <w:bookmarkEnd w:id="859"/>
    </w:p>
    <w:p w14:paraId="008EF870" w14:textId="77777777" w:rsidR="00E90FF3" w:rsidRDefault="00E90FF3">
      <w:pPr>
        <w:keepNext/>
        <w:keepLines/>
      </w:pPr>
      <w:r>
        <w:t>Whenever any RP</w:t>
      </w:r>
      <w:r>
        <w:noBreakHyphen/>
        <w:t>ACK message is received specifying a Message Reference which is not associated with an active SM transfer, the mobile station shall discard the message and return an RP</w:t>
      </w:r>
      <w:r>
        <w:noBreakHyphen/>
        <w:t>ERROR message with cause #81, "Invalid short message transfer reference value" using the received Message Reference, if an appropriate connection exists.</w:t>
      </w:r>
    </w:p>
    <w:p w14:paraId="07DD9ECF" w14:textId="77777777" w:rsidR="00E90FF3" w:rsidRDefault="00E90FF3">
      <w:r>
        <w:t>When an RP</w:t>
      </w:r>
      <w:r>
        <w:noBreakHyphen/>
        <w:t>ERROR message is received specifying a Message Reference which is not associated with an active SM transfer, the mobile station shall discard the message.</w:t>
      </w:r>
      <w:r w:rsidR="00A52ADE">
        <w:t xml:space="preserve"> If that discarded RP-ERROR message was part of MT SM transaction a request to abort the CM-connection shall be passed to the CM-sublayer.</w:t>
      </w:r>
    </w:p>
    <w:p w14:paraId="5C220E91" w14:textId="77777777" w:rsidR="00E90FF3" w:rsidRDefault="00E90FF3">
      <w:r>
        <w:t>When the mobile station's SMR entity is not in the Idle state, and it receives an RP</w:t>
      </w:r>
      <w:r>
        <w:noBreakHyphen/>
        <w:t>DATA message specifying a Message Reference which is not associated with the active SM transfer, then it shall either:</w:t>
      </w:r>
    </w:p>
    <w:p w14:paraId="2195ABD4" w14:textId="77777777" w:rsidR="00E90FF3" w:rsidRDefault="00E90FF3">
      <w:pPr>
        <w:pStyle w:val="B1"/>
      </w:pPr>
      <w:r>
        <w:t>-</w:t>
      </w:r>
      <w:r>
        <w:tab/>
        <w:t>send an RP</w:t>
      </w:r>
      <w:r>
        <w:noBreakHyphen/>
        <w:t>ERROR message with cause #81, "Invalid short message transfer reference value" using the received Message Reference, if an appropriate connection exists; or</w:t>
      </w:r>
    </w:p>
    <w:p w14:paraId="05EDA967" w14:textId="77777777" w:rsidR="00E90FF3" w:rsidRDefault="00E90FF3">
      <w:pPr>
        <w:pStyle w:val="B1"/>
      </w:pPr>
      <w:r>
        <w:t>-</w:t>
      </w:r>
      <w:r>
        <w:tab/>
        <w:t>behave as described below for the receipt of an message not consistent with the protocol state.</w:t>
      </w:r>
    </w:p>
    <w:p w14:paraId="09888F8A" w14:textId="77777777" w:rsidR="00E90FF3" w:rsidRDefault="00E90FF3">
      <w:r>
        <w:t>The same procedures may apply to the network.</w:t>
      </w:r>
    </w:p>
    <w:p w14:paraId="56F760AC" w14:textId="77777777" w:rsidR="00E90FF3" w:rsidRDefault="00E90FF3">
      <w:pPr>
        <w:pStyle w:val="Heading3"/>
      </w:pPr>
      <w:bookmarkStart w:id="860" w:name="_Toc4429882"/>
      <w:bookmarkStart w:id="861" w:name="_Toc45191678"/>
      <w:bookmarkStart w:id="862" w:name="_Toc45191857"/>
      <w:bookmarkStart w:id="863" w:name="_Toc45192036"/>
      <w:bookmarkStart w:id="864" w:name="_Toc163123756"/>
      <w:r>
        <w:t>9.3.3</w:t>
      </w:r>
      <w:r>
        <w:tab/>
        <w:t>Unknown or unforeseen message type</w:t>
      </w:r>
      <w:bookmarkEnd w:id="860"/>
      <w:bookmarkEnd w:id="861"/>
      <w:bookmarkEnd w:id="862"/>
      <w:bookmarkEnd w:id="863"/>
      <w:bookmarkEnd w:id="864"/>
    </w:p>
    <w:p w14:paraId="6B448185" w14:textId="77777777" w:rsidR="00E90FF3" w:rsidRDefault="00E90FF3">
      <w:r>
        <w:t>If the Mobile Station receives a RP</w:t>
      </w:r>
      <w:r>
        <w:noBreakHyphen/>
        <w:t>message indicating a value of the message type indicator (MTI) defined as reserved, it shall ignore the message and return an RP</w:t>
      </w:r>
      <w:r>
        <w:noBreakHyphen/>
        <w:t>ERROR message with cause #97 "message type non</w:t>
      </w:r>
      <w:r>
        <w:noBreakHyphen/>
        <w:t>existent or not implemented", if an appropriate connection exists.</w:t>
      </w:r>
    </w:p>
    <w:p w14:paraId="3E29BFC1" w14:textId="77777777" w:rsidR="00E90FF3" w:rsidRDefault="00E90FF3">
      <w:r>
        <w:t>If the Mobile Station receives a message (except RP</w:t>
      </w:r>
      <w:r>
        <w:noBreakHyphen/>
        <w:t>ERROR) not consistent with the protocol state, the Mobile Station shall ignore the message and return a RP</w:t>
      </w:r>
      <w:r>
        <w:noBreakHyphen/>
        <w:t>ERROR message with cause #98 "Message type not compatible with Short Message protocol state", if an appropriate connection exists.</w:t>
      </w:r>
    </w:p>
    <w:p w14:paraId="62AE3371" w14:textId="77777777" w:rsidR="00E90FF3" w:rsidRDefault="00E90FF3">
      <w:r>
        <w:t>If the Mobile Station receives an RP</w:t>
      </w:r>
      <w:r>
        <w:noBreakHyphen/>
        <w:t>ERROR message not consistent with the protocol state, the Mobile Station shall ignore the message.</w:t>
      </w:r>
      <w:r w:rsidR="00A52ADE">
        <w:t xml:space="preserve"> If that discarded RP-ERROR message was part of MT SM transaction a request to abort the CM-connection shall be passed to the CM-sublayer.</w:t>
      </w:r>
    </w:p>
    <w:p w14:paraId="4FF85835" w14:textId="77777777" w:rsidR="00E90FF3" w:rsidRDefault="00E90FF3">
      <w:r>
        <w:t>The network may follow the same procedures.</w:t>
      </w:r>
    </w:p>
    <w:p w14:paraId="055CC126" w14:textId="77777777" w:rsidR="00E90FF3" w:rsidRDefault="00E90FF3">
      <w:pPr>
        <w:pStyle w:val="Heading3"/>
      </w:pPr>
      <w:bookmarkStart w:id="865" w:name="_Toc4429883"/>
      <w:bookmarkStart w:id="866" w:name="_Toc45191679"/>
      <w:bookmarkStart w:id="867" w:name="_Toc45191858"/>
      <w:bookmarkStart w:id="868" w:name="_Toc45192037"/>
      <w:bookmarkStart w:id="869" w:name="_Toc163123757"/>
      <w:r>
        <w:t>9.3.4</w:t>
      </w:r>
      <w:r>
        <w:tab/>
        <w:t>Non</w:t>
      </w:r>
      <w:r>
        <w:noBreakHyphen/>
        <w:t>semantical mandatory information element errors</w:t>
      </w:r>
      <w:bookmarkEnd w:id="865"/>
      <w:bookmarkEnd w:id="866"/>
      <w:bookmarkEnd w:id="867"/>
      <w:bookmarkEnd w:id="868"/>
      <w:bookmarkEnd w:id="869"/>
    </w:p>
    <w:p w14:paraId="526A84C1" w14:textId="77777777" w:rsidR="00E90FF3" w:rsidRDefault="00E90FF3">
      <w:r>
        <w:t>When on receipt of a message:</w:t>
      </w:r>
    </w:p>
    <w:p w14:paraId="5B73B18F" w14:textId="77777777" w:rsidR="00E90FF3" w:rsidRDefault="00E90FF3">
      <w:pPr>
        <w:pStyle w:val="B1"/>
      </w:pPr>
      <w:r>
        <w:lastRenderedPageBreak/>
        <w:t>-</w:t>
      </w:r>
      <w:r>
        <w:tab/>
        <w:t>an "imperative message part" error; or</w:t>
      </w:r>
    </w:p>
    <w:p w14:paraId="006FA5CD" w14:textId="77777777" w:rsidR="00E90FF3" w:rsidRDefault="00E90FF3">
      <w:pPr>
        <w:pStyle w:val="B1"/>
      </w:pPr>
      <w:r>
        <w:t>-</w:t>
      </w:r>
      <w:r>
        <w:tab/>
        <w:t>a "missing mandatory IE" error;</w:t>
      </w:r>
    </w:p>
    <w:p w14:paraId="56385DB2" w14:textId="77777777" w:rsidR="00E90FF3" w:rsidRDefault="00E90FF3">
      <w:r>
        <w:t>is diagnosed or when a message containing a syntactically incorrect mandatory IE is received, the mobile station shall (except for the case of a reserved value of the MTI as defined above) proceed as follows:</w:t>
      </w:r>
    </w:p>
    <w:p w14:paraId="4B6F66A8" w14:textId="77777777" w:rsidR="00E90FF3" w:rsidRDefault="00E90FF3">
      <w:pPr>
        <w:pStyle w:val="B1"/>
      </w:pPr>
      <w:r>
        <w:t>-</w:t>
      </w:r>
      <w:r>
        <w:tab/>
        <w:t>when the message is an RP</w:t>
      </w:r>
      <w:r>
        <w:noBreakHyphen/>
        <w:t>DATA or RP</w:t>
      </w:r>
      <w:r>
        <w:noBreakHyphen/>
        <w:t>ACK, the mobile station shall ignore the message and return an RP</w:t>
      </w:r>
      <w:r>
        <w:noBreakHyphen/>
        <w:t>ERROR message with cause #96 "invalid mandatory information", if an appropriate connection exists;</w:t>
      </w:r>
    </w:p>
    <w:p w14:paraId="0BC21D0A" w14:textId="77777777" w:rsidR="00E90FF3" w:rsidRDefault="00E90FF3">
      <w:pPr>
        <w:pStyle w:val="B1"/>
      </w:pPr>
      <w:r>
        <w:t>-</w:t>
      </w:r>
      <w:r>
        <w:tab/>
        <w:t>when the message is an RP</w:t>
      </w:r>
      <w:r>
        <w:noBreakHyphen/>
        <w:t>ERROR, the mobile station shall treat the message as an RP</w:t>
      </w:r>
      <w:r>
        <w:noBreakHyphen/>
        <w:t>ERROR message carrying RP</w:t>
      </w:r>
      <w:r>
        <w:noBreakHyphen/>
        <w:t>Cause value 111 without any diagnostic field, and with no RP</w:t>
      </w:r>
      <w:r>
        <w:noBreakHyphen/>
        <w:t>User Data.</w:t>
      </w:r>
    </w:p>
    <w:p w14:paraId="30E0D297" w14:textId="77777777" w:rsidR="00E90FF3" w:rsidRDefault="00E90FF3">
      <w:r>
        <w:t>The network may follow the applicable procedures defined in this subclause.</w:t>
      </w:r>
    </w:p>
    <w:p w14:paraId="3BFBA90C" w14:textId="77777777" w:rsidR="00E90FF3" w:rsidRDefault="00E90FF3">
      <w:pPr>
        <w:pStyle w:val="Heading3"/>
      </w:pPr>
      <w:bookmarkStart w:id="870" w:name="_Toc4429884"/>
      <w:bookmarkStart w:id="871" w:name="_Toc45191680"/>
      <w:bookmarkStart w:id="872" w:name="_Toc45191859"/>
      <w:bookmarkStart w:id="873" w:name="_Toc45192038"/>
      <w:bookmarkStart w:id="874" w:name="_Toc163123758"/>
      <w:r>
        <w:t>9.3.5</w:t>
      </w:r>
      <w:r>
        <w:tab/>
        <w:t>Messages with semantically incorrect contents</w:t>
      </w:r>
      <w:bookmarkEnd w:id="870"/>
      <w:bookmarkEnd w:id="871"/>
      <w:bookmarkEnd w:id="872"/>
      <w:bookmarkEnd w:id="873"/>
      <w:bookmarkEnd w:id="874"/>
    </w:p>
    <w:p w14:paraId="4091020F" w14:textId="77777777" w:rsidR="00E90FF3" w:rsidRDefault="00E90FF3">
      <w:pPr>
        <w:keepNext/>
        <w:keepLines/>
      </w:pPr>
      <w:r>
        <w:t>When a message with semantically incorrect contents is received, the foreseen reactions of the procedural part of 3GPP TS 24.011 are performed. If however no such reactions are specified then:</w:t>
      </w:r>
    </w:p>
    <w:p w14:paraId="1608C4FB" w14:textId="77777777" w:rsidR="00E90FF3" w:rsidRDefault="00E90FF3">
      <w:pPr>
        <w:pStyle w:val="B1"/>
        <w:keepNext/>
        <w:keepLines/>
      </w:pPr>
      <w:r>
        <w:t>-</w:t>
      </w:r>
      <w:r>
        <w:tab/>
        <w:t>if the message was not an RP</w:t>
      </w:r>
      <w:r>
        <w:noBreakHyphen/>
        <w:t>ERROR message, the MS shall ignore the message and return an RP</w:t>
      </w:r>
      <w:r>
        <w:noBreakHyphen/>
        <w:t>ERROR message with cause value #95 "semantically incorrect message", if an appropriate connection exists; while</w:t>
      </w:r>
    </w:p>
    <w:p w14:paraId="69798841" w14:textId="77777777" w:rsidR="00E90FF3" w:rsidRDefault="00E90FF3">
      <w:pPr>
        <w:pStyle w:val="B1"/>
      </w:pPr>
      <w:r>
        <w:t>-</w:t>
      </w:r>
      <w:r>
        <w:tab/>
        <w:t>if the message was an RP</w:t>
      </w:r>
      <w:r>
        <w:noBreakHyphen/>
        <w:t>ERROR message, the mobile station shall treat the message as an RP</w:t>
      </w:r>
      <w:r>
        <w:noBreakHyphen/>
        <w:t>ERROR message carrying RP</w:t>
      </w:r>
      <w:r>
        <w:noBreakHyphen/>
        <w:t>Cause value #111 without any diagnostic field, and with no RP</w:t>
      </w:r>
      <w:r>
        <w:noBreakHyphen/>
        <w:t>User Data.</w:t>
      </w:r>
    </w:p>
    <w:p w14:paraId="766D12DB" w14:textId="77777777" w:rsidR="00E90FF3" w:rsidRDefault="00E90FF3">
      <w:r>
        <w:t>The network may follow the same procedure.</w:t>
      </w:r>
    </w:p>
    <w:p w14:paraId="51795551" w14:textId="77777777" w:rsidR="00E90FF3" w:rsidRDefault="00E90FF3">
      <w:pPr>
        <w:pStyle w:val="Heading1"/>
      </w:pPr>
      <w:bookmarkStart w:id="875" w:name="_Toc4429885"/>
      <w:bookmarkStart w:id="876" w:name="_Toc45191681"/>
      <w:bookmarkStart w:id="877" w:name="_Toc45191860"/>
      <w:bookmarkStart w:id="878" w:name="_Toc45192039"/>
      <w:bookmarkStart w:id="879" w:name="_Toc163123759"/>
      <w:r>
        <w:t>10</w:t>
      </w:r>
      <w:r>
        <w:tab/>
        <w:t>Timers</w:t>
      </w:r>
      <w:bookmarkEnd w:id="875"/>
      <w:bookmarkEnd w:id="876"/>
      <w:bookmarkEnd w:id="877"/>
      <w:bookmarkEnd w:id="878"/>
      <w:bookmarkEnd w:id="879"/>
    </w:p>
    <w:p w14:paraId="36CAE4B6" w14:textId="77777777" w:rsidR="00B67C80" w:rsidRPr="00FE0FF8" w:rsidRDefault="00B67C80" w:rsidP="00B67C80">
      <w:pPr>
        <w:pStyle w:val="Heading2"/>
      </w:pPr>
      <w:bookmarkStart w:id="880" w:name="_Toc4429886"/>
      <w:bookmarkStart w:id="881" w:name="_Toc45191682"/>
      <w:bookmarkStart w:id="882" w:name="_Toc45191861"/>
      <w:bookmarkStart w:id="883" w:name="_Toc45192040"/>
      <w:bookmarkStart w:id="884" w:name="_Toc163123760"/>
      <w:r>
        <w:t>10.1</w:t>
      </w:r>
      <w:r>
        <w:tab/>
        <w:t xml:space="preserve">Timers when the MS </w:t>
      </w:r>
      <w:r w:rsidRPr="00FE0FF8">
        <w:t>is not usi</w:t>
      </w:r>
      <w:r>
        <w:t>ng EPS services with control plane CIoT EPS optimization</w:t>
      </w:r>
      <w:bookmarkEnd w:id="880"/>
      <w:r w:rsidR="002159DB">
        <w:t xml:space="preserve"> and not using 5GS services with control plane CIoT 5GS optimization</w:t>
      </w:r>
      <w:bookmarkEnd w:id="881"/>
      <w:bookmarkEnd w:id="882"/>
      <w:bookmarkEnd w:id="883"/>
      <w:bookmarkEnd w:id="884"/>
    </w:p>
    <w:p w14:paraId="20B4DD41" w14:textId="77777777" w:rsidR="00E90FF3" w:rsidRDefault="00E90FF3">
      <w:r>
        <w:t>The present document places the following requirements on the timers described in the present document:</w:t>
      </w:r>
    </w:p>
    <w:p w14:paraId="5598D6DC" w14:textId="77777777" w:rsidR="00E90FF3" w:rsidRDefault="00E90FF3">
      <w:pPr>
        <w:pStyle w:val="B1"/>
      </w:pPr>
      <w:r>
        <w:t>-</w:t>
      </w:r>
      <w:r>
        <w:tab/>
        <w:t>timer TR1M shall be greater than 35 seconds and less than 45 seconds;</w:t>
      </w:r>
    </w:p>
    <w:p w14:paraId="6377A45D" w14:textId="77777777" w:rsidR="00E90FF3" w:rsidRDefault="00E90FF3">
      <w:pPr>
        <w:pStyle w:val="B1"/>
      </w:pPr>
      <w:r>
        <w:t>-</w:t>
      </w:r>
      <w:r>
        <w:tab/>
        <w:t>the value of timer TRAM shall be greater than 25 seconds and less than 35 seconds;</w:t>
      </w:r>
    </w:p>
    <w:p w14:paraId="7FE979F2" w14:textId="77777777" w:rsidR="00E90FF3" w:rsidRDefault="00E90FF3">
      <w:pPr>
        <w:pStyle w:val="B1"/>
      </w:pPr>
      <w:r>
        <w:t>-</w:t>
      </w:r>
      <w:r>
        <w:tab/>
        <w:t>timer TR2M shall be greater than 12 seconds and less than 20 seconds.</w:t>
      </w:r>
    </w:p>
    <w:p w14:paraId="3AF823EA" w14:textId="77777777" w:rsidR="00B67C80" w:rsidRPr="00FE0FF8" w:rsidRDefault="00B67C80" w:rsidP="00B67C80">
      <w:pPr>
        <w:pStyle w:val="Heading2"/>
      </w:pPr>
      <w:bookmarkStart w:id="885" w:name="_Toc4429887"/>
      <w:bookmarkStart w:id="886" w:name="_Toc45191683"/>
      <w:bookmarkStart w:id="887" w:name="_Toc45191862"/>
      <w:bookmarkStart w:id="888" w:name="_Toc45192041"/>
      <w:bookmarkStart w:id="889" w:name="_Toc163123761"/>
      <w:r>
        <w:t>10.2</w:t>
      </w:r>
      <w:r>
        <w:tab/>
        <w:t xml:space="preserve">Timers when the MS </w:t>
      </w:r>
      <w:r w:rsidRPr="00FE0FF8">
        <w:t>is usi</w:t>
      </w:r>
      <w:r>
        <w:t>ng EPS services with control plane CIoT EPS optimization</w:t>
      </w:r>
      <w:bookmarkEnd w:id="885"/>
      <w:r w:rsidR="002159DB">
        <w:t xml:space="preserve"> or using 5GS services with control plane CIoT 5GS optimization</w:t>
      </w:r>
      <w:bookmarkEnd w:id="886"/>
      <w:bookmarkEnd w:id="887"/>
      <w:bookmarkEnd w:id="888"/>
      <w:bookmarkEnd w:id="889"/>
    </w:p>
    <w:p w14:paraId="5C868A2B" w14:textId="77777777" w:rsidR="00B67C80" w:rsidRDefault="00B67C80" w:rsidP="00B67C80">
      <w:pPr>
        <w:rPr>
          <w:lang w:val="en-US" w:eastAsia="zh-CN"/>
        </w:rPr>
      </w:pPr>
      <w:r>
        <w:t xml:space="preserve">For timer TR2M and TRAM, requirements remain the same as described in </w:t>
      </w:r>
      <w:r>
        <w:rPr>
          <w:rFonts w:hint="eastAsia"/>
          <w:lang w:eastAsia="zh-CN"/>
        </w:rPr>
        <w:t>subclause</w:t>
      </w:r>
      <w:r>
        <w:rPr>
          <w:lang w:val="en-US" w:eastAsia="zh-CN"/>
        </w:rPr>
        <w:t xml:space="preserve"> 10.1. </w:t>
      </w:r>
    </w:p>
    <w:p w14:paraId="306F7C5F" w14:textId="77777777" w:rsidR="00B67C80" w:rsidRDefault="00B67C80" w:rsidP="00B67C80">
      <w:r>
        <w:rPr>
          <w:lang w:val="en-US" w:eastAsia="zh-CN"/>
        </w:rPr>
        <w:t>For timer TR1M, the requirement is as follows</w:t>
      </w:r>
      <w:r>
        <w:t>:</w:t>
      </w:r>
    </w:p>
    <w:p w14:paraId="40031FCE" w14:textId="77777777" w:rsidR="00B67C80" w:rsidRDefault="00B67C80" w:rsidP="00B67C80">
      <w:pPr>
        <w:pStyle w:val="B1"/>
      </w:pPr>
      <w:r>
        <w:t>-</w:t>
      </w:r>
      <w:r>
        <w:tab/>
        <w:t>if an MS</w:t>
      </w:r>
      <w:r w:rsidRPr="00FE0FF8">
        <w:t xml:space="preserve"> </w:t>
      </w:r>
      <w:r>
        <w:t xml:space="preserve">is </w:t>
      </w:r>
      <w:r w:rsidRPr="00FE0FF8">
        <w:t>in NB</w:t>
      </w:r>
      <w:r>
        <w:t xml:space="preserve">-S1 mode (see </w:t>
      </w:r>
      <w:r>
        <w:rPr>
          <w:lang w:eastAsia="zh-CN"/>
        </w:rPr>
        <w:t>3GPP TS 24</w:t>
      </w:r>
      <w:r w:rsidRPr="0069548A">
        <w:rPr>
          <w:lang w:eastAsia="zh-CN"/>
        </w:rPr>
        <w:t>.</w:t>
      </w:r>
      <w:r>
        <w:rPr>
          <w:lang w:eastAsia="zh-CN"/>
        </w:rPr>
        <w:t>301 </w:t>
      </w:r>
      <w:r>
        <w:t>[10</w:t>
      </w:r>
      <w:r w:rsidRPr="00FE0FF8">
        <w:t>])</w:t>
      </w:r>
      <w:r w:rsidR="002159DB">
        <w:t xml:space="preserve"> or NB-N1 mode (see 3GPP TS 24.501 [15])</w:t>
      </w:r>
      <w:r>
        <w:t>:</w:t>
      </w:r>
    </w:p>
    <w:p w14:paraId="52E7ECC3" w14:textId="77777777" w:rsidR="00B67C80" w:rsidRDefault="00B67C80" w:rsidP="00B67C80">
      <w:pPr>
        <w:pStyle w:val="B2"/>
      </w:pPr>
      <w:r>
        <w:t>-</w:t>
      </w:r>
      <w:r>
        <w:tab/>
        <w:t>timer TR1M shall be greater than 35+</w:t>
      </w:r>
      <w:r w:rsidR="008B3A7D">
        <w:t xml:space="preserve">360 </w:t>
      </w:r>
      <w:r>
        <w:t>seconds and less than 45+</w:t>
      </w:r>
      <w:r w:rsidR="008B3A7D">
        <w:t xml:space="preserve">360 </w:t>
      </w:r>
      <w:r>
        <w:t>seconds;</w:t>
      </w:r>
      <w:r w:rsidR="00C230FA">
        <w:t xml:space="preserve"> and</w:t>
      </w:r>
    </w:p>
    <w:p w14:paraId="2672E742" w14:textId="77777777" w:rsidR="00C230FA" w:rsidRDefault="00C230FA" w:rsidP="00C230FA">
      <w:pPr>
        <w:pStyle w:val="B1"/>
      </w:pPr>
      <w:r>
        <w:t>-</w:t>
      </w:r>
      <w:r>
        <w:tab/>
        <w:t>if an MS</w:t>
      </w:r>
      <w:r w:rsidRPr="00FE0FF8">
        <w:t xml:space="preserve"> </w:t>
      </w:r>
      <w:r>
        <w:t xml:space="preserve">supports CE mode B and operates in WB-S1 mode in either CE mode A or CE mode B (see </w:t>
      </w:r>
      <w:r>
        <w:rPr>
          <w:lang w:eastAsia="zh-CN"/>
        </w:rPr>
        <w:t>3GPP TS 24</w:t>
      </w:r>
      <w:r w:rsidRPr="0069548A">
        <w:rPr>
          <w:lang w:eastAsia="zh-CN"/>
        </w:rPr>
        <w:t>.</w:t>
      </w:r>
      <w:r>
        <w:rPr>
          <w:lang w:eastAsia="zh-CN"/>
        </w:rPr>
        <w:t>301 </w:t>
      </w:r>
      <w:r>
        <w:t>[10</w:t>
      </w:r>
      <w:r w:rsidRPr="00FE0FF8">
        <w:t>])</w:t>
      </w:r>
      <w:r w:rsidR="002159DB">
        <w:t>, or operates in WB-N1 mode in either CE mode A or CE mode B (see 3GPP TS 24.501 [15])</w:t>
      </w:r>
      <w:r>
        <w:t>:</w:t>
      </w:r>
    </w:p>
    <w:p w14:paraId="211E9077" w14:textId="77777777" w:rsidR="00C230FA" w:rsidRDefault="00C230FA" w:rsidP="00C230FA">
      <w:pPr>
        <w:pStyle w:val="B2"/>
      </w:pPr>
      <w:r>
        <w:lastRenderedPageBreak/>
        <w:t>-</w:t>
      </w:r>
      <w:r>
        <w:tab/>
        <w:t xml:space="preserve">timer TR1M shall be greater than </w:t>
      </w:r>
      <w:r w:rsidR="008B3A7D">
        <w:t xml:space="preserve">195 </w:t>
      </w:r>
      <w:r>
        <w:t xml:space="preserve">seconds and less than </w:t>
      </w:r>
      <w:r w:rsidR="008B3A7D">
        <w:t xml:space="preserve">205 </w:t>
      </w:r>
      <w:r>
        <w:t>seconds;</w:t>
      </w:r>
    </w:p>
    <w:p w14:paraId="2C98F5A1" w14:textId="77777777" w:rsidR="00C230FA" w:rsidRDefault="00B67C80" w:rsidP="00C230FA">
      <w:pPr>
        <w:rPr>
          <w:lang w:val="en-US" w:eastAsia="zh-CN"/>
        </w:rPr>
      </w:pPr>
      <w:r w:rsidRPr="00B03897">
        <w:rPr>
          <w:lang w:val="en-US" w:eastAsia="zh-CN"/>
        </w:rPr>
        <w:t>Timer TC1* typically varies with the length of the CP</w:t>
      </w:r>
      <w:r w:rsidRPr="00B03897">
        <w:rPr>
          <w:lang w:val="en-US" w:eastAsia="zh-CN"/>
        </w:rPr>
        <w:noBreakHyphen/>
        <w:t>DATA</w:t>
      </w:r>
      <w:r w:rsidR="00C230FA">
        <w:rPr>
          <w:lang w:val="en-US" w:eastAsia="zh-CN"/>
        </w:rPr>
        <w:t>:</w:t>
      </w:r>
    </w:p>
    <w:p w14:paraId="0313F783" w14:textId="77777777" w:rsidR="00B67C80" w:rsidRPr="00B03897" w:rsidRDefault="00C230FA" w:rsidP="00C230FA">
      <w:pPr>
        <w:pStyle w:val="B1"/>
        <w:rPr>
          <w:lang w:val="en-US" w:eastAsia="zh-CN"/>
        </w:rPr>
      </w:pPr>
      <w:r>
        <w:t>-</w:t>
      </w:r>
      <w:r>
        <w:tab/>
        <w:t>i</w:t>
      </w:r>
      <w:r w:rsidR="00B67C80" w:rsidRPr="00B03897">
        <w:rPr>
          <w:lang w:val="en-US" w:eastAsia="zh-CN"/>
        </w:rPr>
        <w:t>f an MS is in NB-S1 mode</w:t>
      </w:r>
      <w:r w:rsidR="002159DB">
        <w:rPr>
          <w:lang w:val="en-US" w:eastAsia="zh-CN"/>
        </w:rPr>
        <w:t xml:space="preserve"> or NB-N1 mode</w:t>
      </w:r>
      <w:r w:rsidR="00B67C80" w:rsidRPr="00B03897">
        <w:rPr>
          <w:lang w:val="en-US" w:eastAsia="zh-CN"/>
        </w:rPr>
        <w:t xml:space="preserve">, </w:t>
      </w:r>
      <w:r w:rsidR="008B3A7D">
        <w:rPr>
          <w:lang w:val="en-US" w:eastAsia="zh-CN"/>
        </w:rPr>
        <w:t xml:space="preserve">then for the first transmission of the CP-DATA </w:t>
      </w:r>
      <w:r w:rsidR="00B67C80" w:rsidRPr="00B03897">
        <w:rPr>
          <w:lang w:val="en-US" w:eastAsia="zh-CN"/>
        </w:rPr>
        <w:t>the value of timer TC1* needs to be increased by 240 seconds from the normal value used based on the length of the CP</w:t>
      </w:r>
      <w:r w:rsidR="00B67C80" w:rsidRPr="00B03897">
        <w:rPr>
          <w:lang w:val="en-US" w:eastAsia="zh-CN"/>
        </w:rPr>
        <w:noBreakHyphen/>
        <w:t>DATA</w:t>
      </w:r>
      <w:r w:rsidR="008B3A7D">
        <w:rPr>
          <w:lang w:val="en-US" w:eastAsia="zh-CN"/>
        </w:rPr>
        <w:t xml:space="preserve"> and for the CP-DATA retransmissions the value of timer TC1* needs to be increased by 40 seconds from normal value value</w:t>
      </w:r>
      <w:r>
        <w:rPr>
          <w:lang w:val="en-US" w:eastAsia="zh-CN"/>
        </w:rPr>
        <w:t>; and</w:t>
      </w:r>
    </w:p>
    <w:p w14:paraId="300AFDC9" w14:textId="77777777" w:rsidR="00C230FA" w:rsidRPr="00F44E1D" w:rsidRDefault="00C230FA" w:rsidP="00C230FA">
      <w:pPr>
        <w:pStyle w:val="B1"/>
      </w:pPr>
      <w:r>
        <w:t>-</w:t>
      </w:r>
      <w:r>
        <w:tab/>
        <w:t>i</w:t>
      </w:r>
      <w:r w:rsidRPr="00F44E1D">
        <w:t xml:space="preserve">f an MS </w:t>
      </w:r>
      <w:r>
        <w:t>supports CE mode B and operates in WB-S1 mode in either CE mode A or CE mode B</w:t>
      </w:r>
      <w:r w:rsidRPr="00F44E1D">
        <w:t>,</w:t>
      </w:r>
      <w:r w:rsidR="002159DB" w:rsidRPr="002159DB">
        <w:t xml:space="preserve"> </w:t>
      </w:r>
      <w:r w:rsidR="002159DB">
        <w:t>or operates in WB-N1 mode in either CE mode A or CE mode B, then</w:t>
      </w:r>
      <w:r w:rsidRPr="00F44E1D">
        <w:t xml:space="preserve"> the value of timer TC1* needs to be increased by </w:t>
      </w:r>
      <w:r>
        <w:t>40</w:t>
      </w:r>
      <w:r w:rsidRPr="00F44E1D">
        <w:t xml:space="preserve"> seconds from the normal value used based on the length of the CP</w:t>
      </w:r>
      <w:r w:rsidRPr="00F44E1D">
        <w:noBreakHyphen/>
        <w:t>DATA.</w:t>
      </w:r>
    </w:p>
    <w:p w14:paraId="30B6CD68" w14:textId="77777777" w:rsidR="00E90FF3" w:rsidRDefault="00E90FF3">
      <w:pPr>
        <w:pStyle w:val="Heading8"/>
      </w:pPr>
      <w:r>
        <w:br w:type="page"/>
      </w:r>
      <w:bookmarkStart w:id="890" w:name="_Toc4429888"/>
      <w:bookmarkStart w:id="891" w:name="_Toc45191684"/>
      <w:bookmarkStart w:id="892" w:name="_Toc45191863"/>
      <w:bookmarkStart w:id="893" w:name="_Toc45192042"/>
      <w:bookmarkStart w:id="894" w:name="_Toc163123762"/>
      <w:r>
        <w:lastRenderedPageBreak/>
        <w:t>Annex A (informative):</w:t>
      </w:r>
      <w:r>
        <w:br/>
        <w:t>Arrow diagrams</w:t>
      </w:r>
      <w:bookmarkEnd w:id="890"/>
      <w:bookmarkEnd w:id="891"/>
      <w:bookmarkEnd w:id="892"/>
      <w:bookmarkEnd w:id="893"/>
      <w:bookmarkEnd w:id="894"/>
    </w:p>
    <w:p w14:paraId="6FF2E0E6" w14:textId="77777777" w:rsidR="00E90FF3" w:rsidRDefault="00E90FF3">
      <w:r>
        <w:t>Arrow diagram A1:</w:t>
      </w:r>
    </w:p>
    <w:p w14:paraId="53AADAC1" w14:textId="77777777" w:rsidR="00E90FF3" w:rsidRDefault="00E90FF3">
      <w:pPr>
        <w:pStyle w:val="B1"/>
      </w:pPr>
      <w:r>
        <w:tab/>
        <w:t>The diagram shows CS MO</w:t>
      </w:r>
      <w:r>
        <w:noBreakHyphen/>
        <w:t>message transfer by means of interlayer service primitives and the actual messages being transferred between the layer entities.</w:t>
      </w:r>
    </w:p>
    <w:p w14:paraId="5C96FA0D" w14:textId="77777777" w:rsidR="00E90FF3" w:rsidRDefault="00E90FF3">
      <w:r>
        <w:t>Arrow diagram A2:</w:t>
      </w:r>
    </w:p>
    <w:p w14:paraId="270399B1" w14:textId="77777777" w:rsidR="00E90FF3" w:rsidRDefault="00E90FF3">
      <w:pPr>
        <w:pStyle w:val="B1"/>
      </w:pPr>
      <w:r>
        <w:tab/>
        <w:t>The diagram shows CS MT</w:t>
      </w:r>
      <w:r>
        <w:noBreakHyphen/>
        <w:t>messaging by means of interlayer service primitives and the actual messages being transferred between the layer entities</w:t>
      </w:r>
      <w:r>
        <w:rPr>
          <w:rFonts w:hint="eastAsia"/>
        </w:rPr>
        <w:t xml:space="preserve"> in A/Gb mode</w:t>
      </w:r>
      <w:r>
        <w:t>.</w:t>
      </w:r>
    </w:p>
    <w:p w14:paraId="502BF464" w14:textId="77777777" w:rsidR="00E90FF3" w:rsidRDefault="00E90FF3">
      <w:r>
        <w:t>Arrow diagram A5:</w:t>
      </w:r>
    </w:p>
    <w:p w14:paraId="414B790B" w14:textId="77777777" w:rsidR="00E90FF3" w:rsidRDefault="00E90FF3">
      <w:pPr>
        <w:pStyle w:val="B1"/>
      </w:pPr>
      <w:r>
        <w:tab/>
        <w:t>The diagram shows GPRS MO</w:t>
      </w:r>
      <w:r>
        <w:noBreakHyphen/>
        <w:t>message transfer by means of interlayer service primitives and the actual messages being transferred between the layer entities.</w:t>
      </w:r>
    </w:p>
    <w:p w14:paraId="076F773D" w14:textId="77777777" w:rsidR="00E90FF3" w:rsidRDefault="00E90FF3">
      <w:pPr>
        <w:pStyle w:val="B2"/>
      </w:pPr>
      <w:r>
        <w:t>-</w:t>
      </w:r>
      <w:r>
        <w:tab/>
        <w:t>MNSMS</w:t>
      </w:r>
      <w:r>
        <w:noBreakHyphen/>
        <w:t>primitives indicate services provided by CM to SM</w:t>
      </w:r>
      <w:r>
        <w:noBreakHyphen/>
        <w:t>RL.</w:t>
      </w:r>
    </w:p>
    <w:p w14:paraId="5A3E0346" w14:textId="77777777" w:rsidR="00E90FF3" w:rsidRDefault="00E90FF3">
      <w:pPr>
        <w:pStyle w:val="B2"/>
      </w:pPr>
      <w:r>
        <w:t>-</w:t>
      </w:r>
      <w:r>
        <w:tab/>
        <w:t>LLSMS</w:t>
      </w:r>
      <w:r>
        <w:noBreakHyphen/>
        <w:t>primitives indicate services provided by LLC to CM.</w:t>
      </w:r>
    </w:p>
    <w:p w14:paraId="18108367" w14:textId="77777777" w:rsidR="00E90FF3" w:rsidRDefault="00E90FF3">
      <w:pPr>
        <w:pStyle w:val="B2"/>
      </w:pPr>
      <w:r>
        <w:t>-</w:t>
      </w:r>
      <w:r>
        <w:tab/>
        <w:t>CP</w:t>
      </w:r>
      <w:r>
        <w:noBreakHyphen/>
        <w:t>DATA is the CM</w:t>
      </w:r>
      <w:r>
        <w:noBreakHyphen/>
        <w:t>message carrying SM</w:t>
      </w:r>
      <w:r>
        <w:noBreakHyphen/>
        <w:t>RP data units.</w:t>
      </w:r>
    </w:p>
    <w:p w14:paraId="4C8DBA45" w14:textId="77777777" w:rsidR="00E90FF3" w:rsidRDefault="00E90FF3">
      <w:pPr>
        <w:pStyle w:val="B2"/>
      </w:pPr>
      <w:r>
        <w:t>-</w:t>
      </w:r>
      <w:r>
        <w:tab/>
        <w:t>CP</w:t>
      </w:r>
      <w:r>
        <w:noBreakHyphen/>
        <w:t>ACK acknowledge CP</w:t>
      </w:r>
      <w:r>
        <w:noBreakHyphen/>
        <w:t>DATA reception on CM.</w:t>
      </w:r>
    </w:p>
    <w:p w14:paraId="742FB737" w14:textId="77777777" w:rsidR="00E90FF3" w:rsidRDefault="00E90FF3">
      <w:r>
        <w:t>Arrow diagram A6:</w:t>
      </w:r>
    </w:p>
    <w:p w14:paraId="6594A420" w14:textId="77777777" w:rsidR="00E90FF3" w:rsidRDefault="00E90FF3">
      <w:pPr>
        <w:pStyle w:val="B1"/>
      </w:pPr>
      <w:r>
        <w:tab/>
        <w:t>The diagram shows GPRS MT</w:t>
      </w:r>
      <w:r>
        <w:noBreakHyphen/>
        <w:t>message transfer by means of interlayer service primitives and the actual messages being transferred between the layer entities</w:t>
      </w:r>
      <w:r>
        <w:rPr>
          <w:rFonts w:hint="eastAsia"/>
        </w:rPr>
        <w:t xml:space="preserve"> in A/Gb mode</w:t>
      </w:r>
      <w:r>
        <w:t>.</w:t>
      </w:r>
    </w:p>
    <w:p w14:paraId="1269563D" w14:textId="77777777" w:rsidR="00E90FF3" w:rsidRDefault="00E90FF3">
      <w:pPr>
        <w:pStyle w:val="B2"/>
      </w:pPr>
      <w:r>
        <w:t>-</w:t>
      </w:r>
      <w:r>
        <w:tab/>
        <w:t>MNSMS</w:t>
      </w:r>
      <w:r>
        <w:noBreakHyphen/>
        <w:t>primitives indicate services provided by CM to SM</w:t>
      </w:r>
      <w:r>
        <w:noBreakHyphen/>
        <w:t>RL.</w:t>
      </w:r>
    </w:p>
    <w:p w14:paraId="6E1E2A3D" w14:textId="77777777" w:rsidR="00E90FF3" w:rsidRDefault="00E90FF3">
      <w:pPr>
        <w:pStyle w:val="B2"/>
      </w:pPr>
      <w:r>
        <w:t>-</w:t>
      </w:r>
      <w:r>
        <w:tab/>
        <w:t>LLSMS</w:t>
      </w:r>
      <w:r>
        <w:noBreakHyphen/>
        <w:t>primitives indicate services provided by LLC to CM.</w:t>
      </w:r>
    </w:p>
    <w:p w14:paraId="16475C53" w14:textId="77777777" w:rsidR="00E90FF3" w:rsidRDefault="00E90FF3">
      <w:pPr>
        <w:pStyle w:val="B2"/>
      </w:pPr>
      <w:r>
        <w:t>-</w:t>
      </w:r>
      <w:r>
        <w:tab/>
        <w:t>CP</w:t>
      </w:r>
      <w:r>
        <w:noBreakHyphen/>
        <w:t>DATA is the CM</w:t>
      </w:r>
      <w:r>
        <w:noBreakHyphen/>
        <w:t>message carrying SM</w:t>
      </w:r>
      <w:r>
        <w:noBreakHyphen/>
        <w:t>RP data units.</w:t>
      </w:r>
    </w:p>
    <w:p w14:paraId="4AADA0DC" w14:textId="77777777" w:rsidR="00E90FF3" w:rsidRDefault="00E90FF3">
      <w:pPr>
        <w:pStyle w:val="B2"/>
      </w:pPr>
      <w:r>
        <w:t>-</w:t>
      </w:r>
      <w:r>
        <w:tab/>
        <w:t>CP</w:t>
      </w:r>
      <w:r>
        <w:noBreakHyphen/>
        <w:t>ACK acknowledge CP</w:t>
      </w:r>
      <w:r>
        <w:noBreakHyphen/>
        <w:t>DATA reception on CM.</w:t>
      </w:r>
    </w:p>
    <w:p w14:paraId="0201076B" w14:textId="77777777" w:rsidR="00E90FF3" w:rsidRDefault="00E90FF3" w:rsidP="003F002A">
      <w:r>
        <w:t>Arrow diagram A7:</w:t>
      </w:r>
    </w:p>
    <w:p w14:paraId="7C865222" w14:textId="77777777" w:rsidR="00E90FF3" w:rsidRDefault="00E90FF3">
      <w:pPr>
        <w:pStyle w:val="B1"/>
      </w:pPr>
      <w:r>
        <w:tab/>
        <w:t xml:space="preserve">The diagram shows </w:t>
      </w:r>
      <w:r>
        <w:rPr>
          <w:rFonts w:hint="eastAsia"/>
        </w:rPr>
        <w:t>Iu mode PS</w:t>
      </w:r>
      <w:r>
        <w:t xml:space="preserve"> MO</w:t>
      </w:r>
      <w:r>
        <w:noBreakHyphen/>
        <w:t>message transfer by means of interlayer service primitives and the actual messages being transferred between the layer entities.</w:t>
      </w:r>
    </w:p>
    <w:p w14:paraId="4809E062" w14:textId="77777777" w:rsidR="00E90FF3" w:rsidRDefault="00E90FF3">
      <w:pPr>
        <w:pStyle w:val="B2"/>
      </w:pPr>
      <w:r>
        <w:t>-</w:t>
      </w:r>
      <w:r>
        <w:tab/>
        <w:t>MNSMS</w:t>
      </w:r>
      <w:r>
        <w:noBreakHyphen/>
        <w:t>primitives indicate services provided by CM to SM</w:t>
      </w:r>
      <w:r>
        <w:noBreakHyphen/>
        <w:t>RL.</w:t>
      </w:r>
    </w:p>
    <w:p w14:paraId="3DF1EE16" w14:textId="77777777" w:rsidR="00E90FF3" w:rsidRDefault="00E90FF3">
      <w:pPr>
        <w:pStyle w:val="B2"/>
      </w:pPr>
      <w:r>
        <w:t>-</w:t>
      </w:r>
      <w:r>
        <w:tab/>
      </w:r>
      <w:r>
        <w:rPr>
          <w:rFonts w:hint="eastAsia"/>
        </w:rPr>
        <w:t>PMM</w:t>
      </w:r>
      <w:r>
        <w:t>SMS</w:t>
      </w:r>
      <w:r>
        <w:noBreakHyphen/>
        <w:t>primitives indicate services provided by GMM to CM.</w:t>
      </w:r>
    </w:p>
    <w:p w14:paraId="05479DB5" w14:textId="77777777" w:rsidR="00E90FF3" w:rsidRDefault="00E90FF3">
      <w:pPr>
        <w:pStyle w:val="B2"/>
      </w:pPr>
      <w:r>
        <w:t>-</w:t>
      </w:r>
      <w:r>
        <w:tab/>
        <w:t>CP</w:t>
      </w:r>
      <w:r>
        <w:noBreakHyphen/>
        <w:t>DATA is the CM</w:t>
      </w:r>
      <w:r>
        <w:noBreakHyphen/>
        <w:t>message carrying SM</w:t>
      </w:r>
      <w:r>
        <w:noBreakHyphen/>
        <w:t>RP data units.</w:t>
      </w:r>
    </w:p>
    <w:p w14:paraId="2779E8D2" w14:textId="77777777" w:rsidR="00E90FF3" w:rsidRDefault="00E90FF3">
      <w:pPr>
        <w:pStyle w:val="B2"/>
      </w:pPr>
      <w:r>
        <w:t>-</w:t>
      </w:r>
      <w:r>
        <w:tab/>
        <w:t>CP</w:t>
      </w:r>
      <w:r>
        <w:noBreakHyphen/>
        <w:t>ACK acknowledge CP</w:t>
      </w:r>
      <w:r>
        <w:noBreakHyphen/>
        <w:t>DATA reception on CM.</w:t>
      </w:r>
    </w:p>
    <w:p w14:paraId="0AE57F62" w14:textId="77777777" w:rsidR="00E90FF3" w:rsidRDefault="00E90FF3" w:rsidP="003F002A">
      <w:r>
        <w:t>Arrow diagram A8:</w:t>
      </w:r>
    </w:p>
    <w:p w14:paraId="215483D5" w14:textId="77777777" w:rsidR="00E90FF3" w:rsidRDefault="00E90FF3">
      <w:pPr>
        <w:pStyle w:val="B1"/>
      </w:pPr>
      <w:r>
        <w:tab/>
        <w:t xml:space="preserve">The diagram shows </w:t>
      </w:r>
      <w:r>
        <w:rPr>
          <w:rFonts w:hint="eastAsia"/>
        </w:rPr>
        <w:t>Iu mode PS</w:t>
      </w:r>
      <w:r>
        <w:t xml:space="preserve"> MT</w:t>
      </w:r>
      <w:r>
        <w:noBreakHyphen/>
        <w:t>messaging by means of interlayer service primitives and the actual messages being transferred between the layer entities.</w:t>
      </w:r>
    </w:p>
    <w:p w14:paraId="425242D1" w14:textId="77777777" w:rsidR="00E90FF3" w:rsidRDefault="00E90FF3">
      <w:pPr>
        <w:pStyle w:val="B2"/>
      </w:pPr>
      <w:r>
        <w:t>-</w:t>
      </w:r>
      <w:r>
        <w:tab/>
        <w:t>MNSMS</w:t>
      </w:r>
      <w:r>
        <w:noBreakHyphen/>
        <w:t>primitives indicate services provided by CM to SM</w:t>
      </w:r>
      <w:r>
        <w:noBreakHyphen/>
        <w:t>RL.</w:t>
      </w:r>
    </w:p>
    <w:p w14:paraId="68DA2DDB" w14:textId="77777777" w:rsidR="00E90FF3" w:rsidRDefault="00E90FF3">
      <w:pPr>
        <w:pStyle w:val="B2"/>
      </w:pPr>
      <w:r>
        <w:t>-</w:t>
      </w:r>
      <w:r>
        <w:tab/>
      </w:r>
      <w:r>
        <w:rPr>
          <w:rFonts w:hint="eastAsia"/>
        </w:rPr>
        <w:t>PMM</w:t>
      </w:r>
      <w:r>
        <w:t>SMS</w:t>
      </w:r>
      <w:r>
        <w:noBreakHyphen/>
        <w:t>primitives indicate services provided by GMM to CM.</w:t>
      </w:r>
    </w:p>
    <w:p w14:paraId="151E13E9" w14:textId="77777777" w:rsidR="00E90FF3" w:rsidRDefault="00E90FF3">
      <w:pPr>
        <w:pStyle w:val="B2"/>
      </w:pPr>
      <w:r>
        <w:t>-</w:t>
      </w:r>
      <w:r>
        <w:tab/>
        <w:t>CP</w:t>
      </w:r>
      <w:r>
        <w:noBreakHyphen/>
        <w:t>DATA is the CM</w:t>
      </w:r>
      <w:r>
        <w:noBreakHyphen/>
        <w:t>message carrying SM</w:t>
      </w:r>
      <w:r>
        <w:noBreakHyphen/>
        <w:t>RP data units.</w:t>
      </w:r>
    </w:p>
    <w:p w14:paraId="3DEE93F5" w14:textId="77777777" w:rsidR="00E90FF3" w:rsidRDefault="00E90FF3">
      <w:pPr>
        <w:pStyle w:val="B2"/>
      </w:pPr>
      <w:r>
        <w:t>-</w:t>
      </w:r>
      <w:r>
        <w:tab/>
        <w:t>CP</w:t>
      </w:r>
      <w:r>
        <w:noBreakHyphen/>
        <w:t>ACK acknowledge CP</w:t>
      </w:r>
      <w:r>
        <w:noBreakHyphen/>
        <w:t>DATA reception on CM.</w:t>
      </w:r>
    </w:p>
    <w:p w14:paraId="04AEEE55" w14:textId="77777777" w:rsidR="00E123EE" w:rsidRDefault="00E123EE">
      <w:pPr>
        <w:pStyle w:val="B2"/>
      </w:pPr>
    </w:p>
    <w:p w14:paraId="45F9DB91" w14:textId="77777777" w:rsidR="00E123EE" w:rsidRDefault="00E123EE" w:rsidP="00E123EE">
      <w:pPr>
        <w:pStyle w:val="NO"/>
      </w:pPr>
      <w:r w:rsidRPr="00E123EE">
        <w:t>NOTE:</w:t>
      </w:r>
      <w:r w:rsidRPr="00E123EE">
        <w:tab/>
        <w:t>Diagrams for supporting SMS through the EPS are not provided.</w:t>
      </w:r>
    </w:p>
    <w:p w14:paraId="1D69155B" w14:textId="77777777" w:rsidR="00863FBC" w:rsidRDefault="00863FBC" w:rsidP="003F002A">
      <w:r>
        <w:t>Arrow diagram A9:</w:t>
      </w:r>
    </w:p>
    <w:p w14:paraId="63650911" w14:textId="77777777" w:rsidR="00863FBC" w:rsidRDefault="00863FBC" w:rsidP="00863FBC">
      <w:pPr>
        <w:pStyle w:val="B1"/>
      </w:pPr>
      <w:r>
        <w:tab/>
        <w:t>The diagram shows if packet-switched service is used, S1</w:t>
      </w:r>
      <w:r>
        <w:rPr>
          <w:rFonts w:hint="eastAsia"/>
        </w:rPr>
        <w:t xml:space="preserve"> mode </w:t>
      </w:r>
      <w:r>
        <w:t>E</w:t>
      </w:r>
      <w:r>
        <w:rPr>
          <w:rFonts w:hint="eastAsia"/>
        </w:rPr>
        <w:t>PS</w:t>
      </w:r>
      <w:r>
        <w:t xml:space="preserve"> MO</w:t>
      </w:r>
      <w:r>
        <w:noBreakHyphen/>
        <w:t>message transfer by means of interlayer service primitives and the actual messages being transferred between the layer entities.</w:t>
      </w:r>
    </w:p>
    <w:p w14:paraId="3619B62E" w14:textId="77777777" w:rsidR="00863FBC" w:rsidRDefault="00863FBC" w:rsidP="00863FBC">
      <w:pPr>
        <w:pStyle w:val="B2"/>
      </w:pPr>
      <w:r>
        <w:t>-</w:t>
      </w:r>
      <w:r>
        <w:tab/>
        <w:t>MNSMS</w:t>
      </w:r>
      <w:r>
        <w:noBreakHyphen/>
        <w:t>primitives indicate services provided by CM to SM</w:t>
      </w:r>
      <w:r>
        <w:noBreakHyphen/>
        <w:t>RL.</w:t>
      </w:r>
    </w:p>
    <w:p w14:paraId="136ED6DC" w14:textId="77777777" w:rsidR="00863FBC" w:rsidRDefault="00863FBC" w:rsidP="00863FBC">
      <w:pPr>
        <w:pStyle w:val="B2"/>
      </w:pPr>
      <w:r>
        <w:t>-</w:t>
      </w:r>
      <w:r>
        <w:tab/>
        <w:t>E</w:t>
      </w:r>
      <w:r>
        <w:rPr>
          <w:rFonts w:hint="eastAsia"/>
        </w:rPr>
        <w:t>MM</w:t>
      </w:r>
      <w:r>
        <w:t>SMS</w:t>
      </w:r>
      <w:r>
        <w:noBreakHyphen/>
        <w:t>primitives indicate services provided by EMM to CM.</w:t>
      </w:r>
    </w:p>
    <w:p w14:paraId="1E3568BA" w14:textId="77777777" w:rsidR="00863FBC" w:rsidRDefault="00863FBC" w:rsidP="00863FBC">
      <w:pPr>
        <w:pStyle w:val="B2"/>
      </w:pPr>
      <w:r>
        <w:t>-</w:t>
      </w:r>
      <w:r>
        <w:tab/>
        <w:t>CP</w:t>
      </w:r>
      <w:r>
        <w:noBreakHyphen/>
        <w:t>DATA is the CM</w:t>
      </w:r>
      <w:r>
        <w:noBreakHyphen/>
        <w:t>message carrying SM</w:t>
      </w:r>
      <w:r>
        <w:noBreakHyphen/>
        <w:t>RP data units.</w:t>
      </w:r>
    </w:p>
    <w:p w14:paraId="01FF60E5" w14:textId="77777777" w:rsidR="00863FBC" w:rsidRDefault="00863FBC" w:rsidP="00863FBC">
      <w:pPr>
        <w:pStyle w:val="B2"/>
      </w:pPr>
      <w:r>
        <w:t>-</w:t>
      </w:r>
      <w:r>
        <w:tab/>
        <w:t>CP</w:t>
      </w:r>
      <w:r>
        <w:noBreakHyphen/>
        <w:t>ACK acknowledges CP</w:t>
      </w:r>
      <w:r>
        <w:noBreakHyphen/>
        <w:t>DATA reception on CM.</w:t>
      </w:r>
    </w:p>
    <w:p w14:paraId="3D34E2F2" w14:textId="77777777" w:rsidR="00C230FA" w:rsidRDefault="00C230FA" w:rsidP="00C230FA">
      <w:r>
        <w:t>Arrow diagram A9a:</w:t>
      </w:r>
    </w:p>
    <w:p w14:paraId="30F328C5" w14:textId="77777777" w:rsidR="00C230FA" w:rsidRDefault="00C230FA" w:rsidP="00C230FA">
      <w:pPr>
        <w:pStyle w:val="B1"/>
      </w:pPr>
      <w:r>
        <w:tab/>
        <w:t xml:space="preserve">The diagram shows if packet-switched service is </w:t>
      </w:r>
      <w:r w:rsidRPr="00690D78">
        <w:t>used</w:t>
      </w:r>
      <w:r>
        <w:t xml:space="preserve"> and the UE is using </w:t>
      </w:r>
      <w:r w:rsidRPr="00211695">
        <w:t xml:space="preserve">EPS services with </w:t>
      </w:r>
      <w:r>
        <w:t>control plane CIoT EPS optimization</w:t>
      </w:r>
      <w:r w:rsidRPr="00690D78">
        <w:t>, S1</w:t>
      </w:r>
      <w:r w:rsidRPr="00690D78">
        <w:rPr>
          <w:rFonts w:hint="eastAsia"/>
        </w:rPr>
        <w:t xml:space="preserve"> mode </w:t>
      </w:r>
      <w:r w:rsidRPr="00690D78">
        <w:t>E</w:t>
      </w:r>
      <w:r w:rsidRPr="00690D78">
        <w:rPr>
          <w:rFonts w:hint="eastAsia"/>
        </w:rPr>
        <w:t>PS</w:t>
      </w:r>
      <w:r w:rsidRPr="00690D78">
        <w:t xml:space="preserve"> MO</w:t>
      </w:r>
      <w:r w:rsidRPr="00690D78">
        <w:noBreakHyphen/>
        <w:t>message transfer by</w:t>
      </w:r>
      <w:r>
        <w:t xml:space="preserve"> means of interlayer service primitives and the actual messages being transferred between the layer entities.</w:t>
      </w:r>
    </w:p>
    <w:p w14:paraId="7B6FE9A6" w14:textId="77777777" w:rsidR="00C230FA" w:rsidRDefault="00C230FA" w:rsidP="00C230FA">
      <w:pPr>
        <w:pStyle w:val="B2"/>
      </w:pPr>
      <w:r>
        <w:t>-</w:t>
      </w:r>
      <w:r>
        <w:tab/>
        <w:t>MNSMS</w:t>
      </w:r>
      <w:r>
        <w:noBreakHyphen/>
        <w:t>primitives indicate services provided by CM to SM</w:t>
      </w:r>
      <w:r>
        <w:noBreakHyphen/>
        <w:t>RL.</w:t>
      </w:r>
    </w:p>
    <w:p w14:paraId="0F638E94" w14:textId="77777777" w:rsidR="00C230FA" w:rsidRDefault="00C230FA" w:rsidP="00C230FA">
      <w:pPr>
        <w:pStyle w:val="B2"/>
      </w:pPr>
      <w:r>
        <w:t>-</w:t>
      </w:r>
      <w:r>
        <w:tab/>
        <w:t>E</w:t>
      </w:r>
      <w:r>
        <w:rPr>
          <w:rFonts w:hint="eastAsia"/>
        </w:rPr>
        <w:t>MM</w:t>
      </w:r>
      <w:r>
        <w:t>SMS</w:t>
      </w:r>
      <w:r>
        <w:noBreakHyphen/>
        <w:t>primitives indicate services provided by EMM to CM.</w:t>
      </w:r>
    </w:p>
    <w:p w14:paraId="79616E3F" w14:textId="77777777" w:rsidR="00C230FA" w:rsidRDefault="00C230FA" w:rsidP="00C230FA">
      <w:pPr>
        <w:pStyle w:val="B2"/>
      </w:pPr>
      <w:r>
        <w:t>-</w:t>
      </w:r>
      <w:r>
        <w:tab/>
        <w:t>CP</w:t>
      </w:r>
      <w:r>
        <w:noBreakHyphen/>
        <w:t>DATA is the CM</w:t>
      </w:r>
      <w:r>
        <w:noBreakHyphen/>
        <w:t>message carrying SM</w:t>
      </w:r>
      <w:r>
        <w:noBreakHyphen/>
        <w:t>RP data units.</w:t>
      </w:r>
    </w:p>
    <w:p w14:paraId="29CF66B7" w14:textId="77777777" w:rsidR="00C230FA" w:rsidRDefault="00C230FA" w:rsidP="00C230FA">
      <w:pPr>
        <w:pStyle w:val="B2"/>
      </w:pPr>
      <w:r>
        <w:t>-</w:t>
      </w:r>
      <w:r>
        <w:tab/>
        <w:t>CP</w:t>
      </w:r>
      <w:r>
        <w:noBreakHyphen/>
        <w:t>ACK acknowledges CP</w:t>
      </w:r>
      <w:r>
        <w:noBreakHyphen/>
        <w:t>DATA reception on CM.</w:t>
      </w:r>
    </w:p>
    <w:p w14:paraId="14A44FD4" w14:textId="77777777" w:rsidR="00863FBC" w:rsidRDefault="00863FBC" w:rsidP="003F002A">
      <w:r>
        <w:t>Arrow diagram A10:</w:t>
      </w:r>
    </w:p>
    <w:p w14:paraId="7E972738" w14:textId="77777777" w:rsidR="00863FBC" w:rsidRDefault="00863FBC" w:rsidP="00863FBC">
      <w:pPr>
        <w:pStyle w:val="B1"/>
      </w:pPr>
      <w:r>
        <w:tab/>
        <w:t>The diagram shows if packet-switched service is used, S1</w:t>
      </w:r>
      <w:r>
        <w:rPr>
          <w:rFonts w:hint="eastAsia"/>
        </w:rPr>
        <w:t xml:space="preserve"> mode </w:t>
      </w:r>
      <w:r>
        <w:t>E</w:t>
      </w:r>
      <w:r>
        <w:rPr>
          <w:rFonts w:hint="eastAsia"/>
        </w:rPr>
        <w:t>PS</w:t>
      </w:r>
      <w:r>
        <w:t xml:space="preserve"> MT</w:t>
      </w:r>
      <w:r>
        <w:noBreakHyphen/>
        <w:t>messaging by means of interlayer service primitives and the actual messages being transferred between the layer entities.</w:t>
      </w:r>
    </w:p>
    <w:p w14:paraId="07C879D2" w14:textId="77777777" w:rsidR="00863FBC" w:rsidRDefault="00863FBC" w:rsidP="00863FBC">
      <w:pPr>
        <w:pStyle w:val="B2"/>
      </w:pPr>
      <w:r>
        <w:t>-</w:t>
      </w:r>
      <w:r>
        <w:tab/>
        <w:t>MNSMS</w:t>
      </w:r>
      <w:r>
        <w:noBreakHyphen/>
        <w:t>primitives indicate services provided by CM to SM</w:t>
      </w:r>
      <w:r>
        <w:noBreakHyphen/>
        <w:t>RL.</w:t>
      </w:r>
    </w:p>
    <w:p w14:paraId="30F6251D" w14:textId="77777777" w:rsidR="00863FBC" w:rsidRDefault="00863FBC" w:rsidP="00863FBC">
      <w:pPr>
        <w:pStyle w:val="B2"/>
      </w:pPr>
      <w:r>
        <w:t>-</w:t>
      </w:r>
      <w:r>
        <w:tab/>
        <w:t>E</w:t>
      </w:r>
      <w:r>
        <w:rPr>
          <w:rFonts w:hint="eastAsia"/>
        </w:rPr>
        <w:t>MM</w:t>
      </w:r>
      <w:r>
        <w:t>SMS</w:t>
      </w:r>
      <w:r>
        <w:noBreakHyphen/>
        <w:t>primitives indicate services provided by EMM to CM.</w:t>
      </w:r>
    </w:p>
    <w:p w14:paraId="6DFA895F" w14:textId="77777777" w:rsidR="00863FBC" w:rsidRDefault="00863FBC" w:rsidP="00863FBC">
      <w:pPr>
        <w:pStyle w:val="B2"/>
      </w:pPr>
      <w:r>
        <w:t>-</w:t>
      </w:r>
      <w:r>
        <w:tab/>
        <w:t>CP</w:t>
      </w:r>
      <w:r>
        <w:noBreakHyphen/>
        <w:t>DATA is the CM</w:t>
      </w:r>
      <w:r>
        <w:noBreakHyphen/>
        <w:t>message carrying SM</w:t>
      </w:r>
      <w:r>
        <w:noBreakHyphen/>
        <w:t>RP data units.</w:t>
      </w:r>
    </w:p>
    <w:p w14:paraId="3F74F86C" w14:textId="77777777" w:rsidR="00863FBC" w:rsidRPr="00E123EE" w:rsidRDefault="00863FBC" w:rsidP="00863FBC">
      <w:pPr>
        <w:pStyle w:val="B2"/>
      </w:pPr>
      <w:r>
        <w:t>-</w:t>
      </w:r>
      <w:r>
        <w:tab/>
        <w:t>CP</w:t>
      </w:r>
      <w:r>
        <w:noBreakHyphen/>
        <w:t>ACK acknowledges CP</w:t>
      </w:r>
      <w:r>
        <w:noBreakHyphen/>
        <w:t>DATA reception on CM.</w:t>
      </w:r>
    </w:p>
    <w:p w14:paraId="056B2B44" w14:textId="77777777" w:rsidR="00E90FF3" w:rsidRDefault="00E90FF3">
      <w:pPr>
        <w:pStyle w:val="TH"/>
        <w:sectPr w:rsidR="00E90FF3">
          <w:headerReference w:type="even" r:id="rId27"/>
          <w:headerReference w:type="default" r:id="rId28"/>
          <w:footerReference w:type="even" r:id="rId29"/>
          <w:footerReference w:type="default" r:id="rId30"/>
          <w:headerReference w:type="first" r:id="rId31"/>
          <w:footerReference w:type="first" r:id="rId32"/>
          <w:footnotePr>
            <w:numRestart w:val="eachSect"/>
          </w:footnotePr>
          <w:endnotePr>
            <w:numFmt w:val="decimal"/>
          </w:endnotePr>
          <w:pgSz w:w="11907" w:h="16840" w:code="9"/>
          <w:pgMar w:top="1416" w:right="1133" w:bottom="1133" w:left="1133" w:header="850" w:footer="340" w:gutter="0"/>
          <w:cols w:space="720"/>
        </w:sectPr>
      </w:pPr>
    </w:p>
    <w:p w14:paraId="7B6795FC" w14:textId="77777777" w:rsidR="00E90FF3" w:rsidRDefault="00E90FF3">
      <w:pPr>
        <w:pStyle w:val="TH"/>
      </w:pPr>
      <w:r>
        <w:lastRenderedPageBreak/>
        <w:t>Mobile Originated Messaging on CM-sublayer</w:t>
      </w:r>
    </w:p>
    <w:bookmarkStart w:id="895" w:name="_MCCTEMPBM_CRPT21800041___7"/>
    <w:p w14:paraId="4FF1CCEC" w14:textId="77777777" w:rsidR="00E90FF3" w:rsidRDefault="00E90FF3">
      <w:pPr>
        <w:pStyle w:val="TH"/>
      </w:pPr>
      <w:r>
        <w:object w:dxaOrig="11855" w:dyaOrig="7673" w14:anchorId="39816B6F">
          <v:shape id="_x0000_i1031" type="#_x0000_t75" style="width:600.5pt;height:383.5pt" o:ole="">
            <v:imagedata r:id="rId33" o:title="" cropright="-829f"/>
          </v:shape>
          <o:OLEObject Type="Embed" ProgID="Designer" ShapeID="_x0000_i1031" DrawAspect="Content" ObjectID="_1821941866" r:id="rId34"/>
        </w:object>
      </w:r>
    </w:p>
    <w:bookmarkEnd w:id="895"/>
    <w:p w14:paraId="0A4F54A0" w14:textId="77777777" w:rsidR="00E90FF3" w:rsidRDefault="00E90FF3">
      <w:pPr>
        <w:pStyle w:val="TF"/>
      </w:pPr>
      <w:r>
        <w:t>Arrow diagram A1</w:t>
      </w:r>
    </w:p>
    <w:p w14:paraId="206E3E44" w14:textId="77777777" w:rsidR="00E90FF3" w:rsidRDefault="00E90FF3" w:rsidP="003F002A">
      <w:pPr>
        <w:pStyle w:val="TF"/>
      </w:pPr>
      <w:r>
        <w:t>Mobile Terminated Messaging on CM-sublayer</w:t>
      </w:r>
    </w:p>
    <w:bookmarkStart w:id="896" w:name="_MCCTEMPBM_CRPT21800042___7"/>
    <w:p w14:paraId="40577CC3" w14:textId="77777777" w:rsidR="00E90FF3" w:rsidRDefault="00E90FF3">
      <w:pPr>
        <w:pStyle w:val="TH"/>
      </w:pPr>
      <w:r>
        <w:object w:dxaOrig="11855" w:dyaOrig="7649" w14:anchorId="350348F5">
          <v:shape id="_x0000_i1032" type="#_x0000_t75" style="width:593pt;height:382.5pt" o:ole="">
            <v:imagedata r:id="rId35" o:title=""/>
          </v:shape>
          <o:OLEObject Type="Embed" ProgID="Designer" ShapeID="_x0000_i1032" DrawAspect="Content" ObjectID="_1821941867" r:id="rId36"/>
        </w:object>
      </w:r>
    </w:p>
    <w:bookmarkEnd w:id="896"/>
    <w:p w14:paraId="775A184F" w14:textId="77777777" w:rsidR="00E90FF3" w:rsidRDefault="00E90FF3">
      <w:pPr>
        <w:pStyle w:val="TF"/>
      </w:pPr>
      <w:r>
        <w:t>Arrow diagram A2</w:t>
      </w:r>
    </w:p>
    <w:p w14:paraId="566375E0" w14:textId="77777777" w:rsidR="00E90FF3" w:rsidRDefault="00E90FF3">
      <w:pPr>
        <w:pStyle w:val="TH"/>
      </w:pPr>
      <w:r>
        <w:br w:type="page"/>
      </w:r>
      <w:r>
        <w:lastRenderedPageBreak/>
        <w:t xml:space="preserve">GPRS </w:t>
      </w:r>
      <w:smartTag w:uri="urn:schemas-microsoft-com:office:smarttags" w:element="place">
        <w:r>
          <w:t>Mobile</w:t>
        </w:r>
      </w:smartTag>
      <w:r>
        <w:t xml:space="preserve"> Originated Messaging on CM-sublayer </w:t>
      </w:r>
      <w:r>
        <w:rPr>
          <w:rFonts w:hint="eastAsia"/>
        </w:rPr>
        <w:t>in A/Gb mode</w:t>
      </w:r>
    </w:p>
    <w:p w14:paraId="40ADF0DC" w14:textId="77777777" w:rsidR="00E90FF3" w:rsidRDefault="00000000">
      <w:pPr>
        <w:pStyle w:val="TH"/>
      </w:pPr>
      <w:r>
        <w:pict w14:anchorId="5A12AB5B">
          <v:shape id="_x0000_i1033" type="#_x0000_t75" style="width:607.5pt;height:387pt" fillcolor="window">
            <v:imagedata r:id="rId37" o:title=""/>
          </v:shape>
        </w:pict>
      </w:r>
    </w:p>
    <w:p w14:paraId="6BFE03A2" w14:textId="77777777" w:rsidR="00E90FF3" w:rsidRDefault="00E90FF3">
      <w:pPr>
        <w:pStyle w:val="TF"/>
      </w:pPr>
      <w:r>
        <w:t>Arrow diagram A5</w:t>
      </w:r>
    </w:p>
    <w:p w14:paraId="0ADE4448" w14:textId="77777777" w:rsidR="00E90FF3" w:rsidRDefault="00E90FF3">
      <w:pPr>
        <w:pStyle w:val="TH"/>
      </w:pPr>
      <w:r>
        <w:br w:type="page"/>
      </w:r>
      <w:r>
        <w:lastRenderedPageBreak/>
        <w:t xml:space="preserve">GPRS </w:t>
      </w:r>
      <w:smartTag w:uri="urn:schemas-microsoft-com:office:smarttags" w:element="place">
        <w:r>
          <w:t>Mobile</w:t>
        </w:r>
      </w:smartTag>
      <w:r>
        <w:t xml:space="preserve"> Terminated Messaging on CM-sublayer</w:t>
      </w:r>
      <w:r>
        <w:rPr>
          <w:rFonts w:hint="eastAsia"/>
        </w:rPr>
        <w:t xml:space="preserve"> in A/Gb mode</w:t>
      </w:r>
    </w:p>
    <w:p w14:paraId="0BEE3D53" w14:textId="77777777" w:rsidR="00E90FF3" w:rsidRDefault="00000000">
      <w:pPr>
        <w:pStyle w:val="TH"/>
      </w:pPr>
      <w:r>
        <w:pict w14:anchorId="19449F6C">
          <v:shape id="_x0000_i1034" type="#_x0000_t75" style="width:607.5pt;height:385.5pt" fillcolor="window">
            <v:imagedata r:id="rId38" o:title=""/>
          </v:shape>
        </w:pict>
      </w:r>
    </w:p>
    <w:p w14:paraId="4DB35159" w14:textId="77777777" w:rsidR="00E90FF3" w:rsidRDefault="00E90FF3" w:rsidP="003F002A">
      <w:pPr>
        <w:pStyle w:val="TF"/>
      </w:pPr>
      <w:r>
        <w:t>Arrow diagram A6</w:t>
      </w:r>
    </w:p>
    <w:p w14:paraId="7344A603" w14:textId="77777777" w:rsidR="00E90FF3" w:rsidRDefault="00E90FF3">
      <w:pPr>
        <w:pStyle w:val="TH"/>
      </w:pPr>
      <w:r>
        <w:br w:type="page"/>
      </w:r>
      <w:r>
        <w:lastRenderedPageBreak/>
        <w:t xml:space="preserve">GPRS </w:t>
      </w:r>
      <w:smartTag w:uri="urn:schemas-microsoft-com:office:smarttags" w:element="place">
        <w:r>
          <w:t>Mobile</w:t>
        </w:r>
      </w:smartTag>
      <w:r>
        <w:t xml:space="preserve"> Originated Messaging on CM-sublayer</w:t>
      </w:r>
      <w:r>
        <w:rPr>
          <w:rFonts w:hint="eastAsia"/>
        </w:rPr>
        <w:t xml:space="preserve"> in Iu mode</w:t>
      </w:r>
    </w:p>
    <w:bookmarkStart w:id="897" w:name="_MCCTEMPBM_CRPT21800043___7"/>
    <w:bookmarkStart w:id="898" w:name="_MON_1009266134"/>
    <w:bookmarkEnd w:id="898"/>
    <w:p w14:paraId="2BA1A366" w14:textId="77777777" w:rsidR="00E90FF3" w:rsidRDefault="00E90FF3">
      <w:pPr>
        <w:pStyle w:val="TH"/>
      </w:pPr>
      <w:r>
        <w:object w:dxaOrig="12136" w:dyaOrig="7726" w14:anchorId="78A4B225">
          <v:shape id="_x0000_i1035" type="#_x0000_t75" style="width:607pt;height:386.5pt" o:ole="" fillcolor="window">
            <v:imagedata r:id="rId39" o:title=""/>
          </v:shape>
          <o:OLEObject Type="Embed" ProgID="Word.Picture.8" ShapeID="_x0000_i1035" DrawAspect="Content" ObjectID="_1821941868" r:id="rId40"/>
        </w:object>
      </w:r>
    </w:p>
    <w:bookmarkEnd w:id="897"/>
    <w:p w14:paraId="73063F84" w14:textId="77777777" w:rsidR="00E90FF3" w:rsidRDefault="00E90FF3">
      <w:pPr>
        <w:pStyle w:val="NF"/>
      </w:pPr>
      <w:r>
        <w:rPr>
          <w:rFonts w:hint="eastAsia"/>
        </w:rPr>
        <w:t>N</w:t>
      </w:r>
      <w:r>
        <w:t>OTE</w:t>
      </w:r>
      <w:r>
        <w:rPr>
          <w:rFonts w:hint="eastAsia"/>
        </w:rPr>
        <w:t>:</w:t>
      </w:r>
      <w:r>
        <w:tab/>
      </w:r>
      <w:r>
        <w:rPr>
          <w:rFonts w:hint="eastAsia"/>
        </w:rPr>
        <w:t>Service Request Procedure may not be initiated</w:t>
      </w:r>
    </w:p>
    <w:p w14:paraId="51BFA563" w14:textId="77777777" w:rsidR="00E90FF3" w:rsidRDefault="00E90FF3" w:rsidP="003F002A">
      <w:pPr>
        <w:pStyle w:val="TF"/>
      </w:pPr>
      <w:r>
        <w:t>Arrow diagram A7</w:t>
      </w:r>
    </w:p>
    <w:p w14:paraId="40389950" w14:textId="77777777" w:rsidR="00E90FF3" w:rsidRDefault="00E90FF3">
      <w:pPr>
        <w:pStyle w:val="TH"/>
      </w:pPr>
      <w:r>
        <w:br w:type="page"/>
      </w:r>
      <w:r>
        <w:lastRenderedPageBreak/>
        <w:t xml:space="preserve">GPRS </w:t>
      </w:r>
      <w:smartTag w:uri="urn:schemas-microsoft-com:office:smarttags" w:element="place">
        <w:r>
          <w:t>Mobile</w:t>
        </w:r>
      </w:smartTag>
      <w:r>
        <w:t xml:space="preserve"> Terminated Messaging on CM-sublayer</w:t>
      </w:r>
      <w:r>
        <w:rPr>
          <w:rFonts w:hint="eastAsia"/>
        </w:rPr>
        <w:t xml:space="preserve"> in Iu mode</w:t>
      </w:r>
    </w:p>
    <w:bookmarkStart w:id="899" w:name="_MON_1707646570"/>
    <w:bookmarkEnd w:id="899"/>
    <w:p w14:paraId="565E5D70" w14:textId="77777777" w:rsidR="00E94DC2" w:rsidRDefault="00E94DC2" w:rsidP="00E94DC2">
      <w:pPr>
        <w:pStyle w:val="TH"/>
      </w:pPr>
      <w:r>
        <w:object w:dxaOrig="12136" w:dyaOrig="7726" w14:anchorId="61533352">
          <v:shape id="_x0000_i1036" type="#_x0000_t75" style="width:607pt;height:387pt" o:ole="" fillcolor="window">
            <v:imagedata r:id="rId41" o:title=""/>
          </v:shape>
          <o:OLEObject Type="Embed" ProgID="Word.Picture.8" ShapeID="_x0000_i1036" DrawAspect="Content" ObjectID="_1821941869" r:id="rId42"/>
        </w:object>
      </w:r>
    </w:p>
    <w:p w14:paraId="7D33878C" w14:textId="77777777" w:rsidR="00863FBC" w:rsidRDefault="00E90FF3" w:rsidP="003F002A">
      <w:pPr>
        <w:pStyle w:val="TF"/>
      </w:pPr>
      <w:r>
        <w:t>Arrow diagram A</w:t>
      </w:r>
      <w:r>
        <w:rPr>
          <w:rFonts w:hint="eastAsia"/>
        </w:rPr>
        <w:t>8</w:t>
      </w:r>
    </w:p>
    <w:p w14:paraId="3CE3FB59" w14:textId="77777777" w:rsidR="00863FBC" w:rsidRDefault="00863FBC" w:rsidP="00863FBC">
      <w:pPr>
        <w:pStyle w:val="TH"/>
      </w:pPr>
      <w:r>
        <w:lastRenderedPageBreak/>
        <w:t xml:space="preserve">LTE </w:t>
      </w:r>
      <w:smartTag w:uri="urn:schemas-microsoft-com:office:smarttags" w:element="place">
        <w:r>
          <w:t>Mobile</w:t>
        </w:r>
      </w:smartTag>
      <w:r>
        <w:t xml:space="preserve"> Originated Messaging on CM-sublayer</w:t>
      </w:r>
      <w:r>
        <w:rPr>
          <w:rFonts w:hint="eastAsia"/>
        </w:rPr>
        <w:t xml:space="preserve"> in </w:t>
      </w:r>
      <w:r>
        <w:t>S1</w:t>
      </w:r>
      <w:r>
        <w:rPr>
          <w:rFonts w:hint="eastAsia"/>
        </w:rPr>
        <w:t xml:space="preserve"> mode</w:t>
      </w:r>
      <w:r>
        <w:t xml:space="preserve"> if </w:t>
      </w:r>
      <w:r w:rsidR="008A465B" w:rsidRPr="00D05592">
        <w:t xml:space="preserve"> packet-switched service</w:t>
      </w:r>
      <w:r>
        <w:t xml:space="preserve"> is used</w:t>
      </w:r>
    </w:p>
    <w:bookmarkStart w:id="900" w:name="_MON_1394029123"/>
    <w:bookmarkStart w:id="901" w:name="_MON_1394029389"/>
    <w:bookmarkStart w:id="902" w:name="_MON_1394029399"/>
    <w:bookmarkStart w:id="903" w:name="_MON_1394533688"/>
    <w:bookmarkStart w:id="904" w:name="_MON_1394534202"/>
    <w:bookmarkStart w:id="905" w:name="_MON_1394534217"/>
    <w:bookmarkStart w:id="906" w:name="_MON_1394534231"/>
    <w:bookmarkStart w:id="907" w:name="_MON_1394534266"/>
    <w:bookmarkStart w:id="908" w:name="_MON_1394609831"/>
    <w:bookmarkStart w:id="909" w:name="_MON_1395412794"/>
    <w:bookmarkStart w:id="910" w:name="_MON_1398089822"/>
    <w:bookmarkStart w:id="911" w:name="_MON_1394028780"/>
    <w:bookmarkStart w:id="912" w:name="_MCCTEMPBM_CRPT21800044___7"/>
    <w:bookmarkEnd w:id="900"/>
    <w:bookmarkEnd w:id="901"/>
    <w:bookmarkEnd w:id="902"/>
    <w:bookmarkEnd w:id="903"/>
    <w:bookmarkEnd w:id="904"/>
    <w:bookmarkEnd w:id="905"/>
    <w:bookmarkEnd w:id="906"/>
    <w:bookmarkEnd w:id="907"/>
    <w:bookmarkEnd w:id="908"/>
    <w:bookmarkEnd w:id="909"/>
    <w:bookmarkEnd w:id="910"/>
    <w:bookmarkEnd w:id="911"/>
    <w:bookmarkStart w:id="913" w:name="_MON_1394029105"/>
    <w:bookmarkEnd w:id="913"/>
    <w:p w14:paraId="112E57FB" w14:textId="77777777" w:rsidR="00863FBC" w:rsidRDefault="00863FBC" w:rsidP="00863FBC">
      <w:pPr>
        <w:pStyle w:val="TH"/>
      </w:pPr>
      <w:r>
        <w:object w:dxaOrig="12136" w:dyaOrig="7726" w14:anchorId="4FE4B09F">
          <v:shape id="_x0000_i1037" type="#_x0000_t75" style="width:607pt;height:386.5pt" o:ole="" fillcolor="window">
            <v:imagedata r:id="rId43" o:title=""/>
          </v:shape>
          <o:OLEObject Type="Embed" ProgID="Word.Picture.8" ShapeID="_x0000_i1037" DrawAspect="Content" ObjectID="_1821941870" r:id="rId44"/>
        </w:object>
      </w:r>
    </w:p>
    <w:bookmarkEnd w:id="912"/>
    <w:p w14:paraId="39F1F912" w14:textId="77777777" w:rsidR="00863FBC" w:rsidRDefault="00863FBC" w:rsidP="00863FBC">
      <w:pPr>
        <w:pStyle w:val="NF"/>
      </w:pPr>
      <w:r>
        <w:rPr>
          <w:rFonts w:hint="eastAsia"/>
        </w:rPr>
        <w:t>N</w:t>
      </w:r>
      <w:r>
        <w:t>OTE</w:t>
      </w:r>
      <w:r>
        <w:rPr>
          <w:rFonts w:hint="eastAsia"/>
        </w:rPr>
        <w:t>:</w:t>
      </w:r>
      <w:r>
        <w:tab/>
      </w:r>
      <w:r>
        <w:rPr>
          <w:rFonts w:hint="eastAsia"/>
        </w:rPr>
        <w:t>Service Request Procedure may not be initiated</w:t>
      </w:r>
      <w:r>
        <w:t xml:space="preserve"> if RRC connection already exists</w:t>
      </w:r>
    </w:p>
    <w:p w14:paraId="12ED0CEC" w14:textId="77777777" w:rsidR="00863FBC" w:rsidRDefault="00863FBC" w:rsidP="003F002A">
      <w:pPr>
        <w:pStyle w:val="TF"/>
      </w:pPr>
      <w:r>
        <w:t>Arrow diagram A9</w:t>
      </w:r>
    </w:p>
    <w:p w14:paraId="2B1563FF" w14:textId="77777777" w:rsidR="00C230FA" w:rsidRDefault="00863FBC" w:rsidP="00C230FA">
      <w:pPr>
        <w:pStyle w:val="TH"/>
      </w:pPr>
      <w:r>
        <w:br w:type="page"/>
      </w:r>
      <w:r w:rsidR="00C230FA">
        <w:lastRenderedPageBreak/>
        <w:t>LTE Mobile Originated Messaging on CM-sublayer</w:t>
      </w:r>
      <w:r w:rsidR="00C230FA">
        <w:rPr>
          <w:rFonts w:hint="eastAsia"/>
        </w:rPr>
        <w:t xml:space="preserve"> in </w:t>
      </w:r>
      <w:r w:rsidR="00C230FA">
        <w:t>S1</w:t>
      </w:r>
      <w:r w:rsidR="00C230FA">
        <w:rPr>
          <w:rFonts w:hint="eastAsia"/>
        </w:rPr>
        <w:t xml:space="preserve"> mode</w:t>
      </w:r>
      <w:r w:rsidR="00C230FA">
        <w:t xml:space="preserve"> if </w:t>
      </w:r>
      <w:r w:rsidR="00C230FA" w:rsidRPr="00D05592">
        <w:t>packet-switched service</w:t>
      </w:r>
      <w:r w:rsidR="00C230FA">
        <w:t xml:space="preserve"> is used and the UE is using </w:t>
      </w:r>
      <w:r w:rsidR="00C230FA" w:rsidRPr="00211695">
        <w:t xml:space="preserve">EPS services with </w:t>
      </w:r>
      <w:r w:rsidR="00C230FA">
        <w:t>control plane CIoT EPS optimization</w:t>
      </w:r>
    </w:p>
    <w:bookmarkStart w:id="914" w:name="_MCCTEMPBM_CRPT21800045___7"/>
    <w:bookmarkStart w:id="915" w:name="_MON_1547849430"/>
    <w:bookmarkEnd w:id="915"/>
    <w:p w14:paraId="6EA9F232" w14:textId="77777777" w:rsidR="00C230FA" w:rsidRDefault="00C230FA" w:rsidP="00C230FA">
      <w:pPr>
        <w:pStyle w:val="TH"/>
      </w:pPr>
      <w:r>
        <w:object w:dxaOrig="12136" w:dyaOrig="7726" w14:anchorId="1358A9D1">
          <v:shape id="_x0000_i1038" type="#_x0000_t75" style="width:607pt;height:386.5pt" o:ole="" fillcolor="window">
            <v:imagedata r:id="rId45" o:title=""/>
          </v:shape>
          <o:OLEObject Type="Embed" ProgID="Word.Picture.8" ShapeID="_x0000_i1038" DrawAspect="Content" ObjectID="_1821941871" r:id="rId46"/>
        </w:object>
      </w:r>
    </w:p>
    <w:bookmarkEnd w:id="914"/>
    <w:p w14:paraId="08BD49B9" w14:textId="77777777" w:rsidR="00C230FA" w:rsidRDefault="00C230FA" w:rsidP="00C230FA">
      <w:pPr>
        <w:pStyle w:val="NF"/>
      </w:pPr>
      <w:r>
        <w:rPr>
          <w:rFonts w:hint="eastAsia"/>
        </w:rPr>
        <w:t>N</w:t>
      </w:r>
      <w:r>
        <w:t>OTE</w:t>
      </w:r>
      <w:r>
        <w:rPr>
          <w:rFonts w:hint="eastAsia"/>
        </w:rPr>
        <w:t>:</w:t>
      </w:r>
      <w:r>
        <w:tab/>
      </w:r>
      <w:r>
        <w:rPr>
          <w:rFonts w:hint="eastAsia"/>
        </w:rPr>
        <w:t>Service Request Procedure may not be initiated</w:t>
      </w:r>
      <w:r>
        <w:t xml:space="preserve"> if RRC connection already exists</w:t>
      </w:r>
    </w:p>
    <w:p w14:paraId="60C204DD" w14:textId="77777777" w:rsidR="00C230FA" w:rsidRDefault="00C230FA" w:rsidP="003F002A">
      <w:pPr>
        <w:pStyle w:val="TF"/>
      </w:pPr>
      <w:r>
        <w:t>Arrow diagram A9a</w:t>
      </w:r>
    </w:p>
    <w:p w14:paraId="0E417724" w14:textId="77777777" w:rsidR="00863FBC" w:rsidRDefault="00863FBC" w:rsidP="00863FBC">
      <w:pPr>
        <w:pStyle w:val="TH"/>
      </w:pPr>
      <w:r>
        <w:lastRenderedPageBreak/>
        <w:t xml:space="preserve">LTE </w:t>
      </w:r>
      <w:smartTag w:uri="urn:schemas-microsoft-com:office:smarttags" w:element="place">
        <w:r>
          <w:t>Mobile</w:t>
        </w:r>
      </w:smartTag>
      <w:r>
        <w:t xml:space="preserve"> Terminated Messaging on CM-sublayer</w:t>
      </w:r>
      <w:r>
        <w:rPr>
          <w:rFonts w:hint="eastAsia"/>
        </w:rPr>
        <w:t xml:space="preserve"> in </w:t>
      </w:r>
      <w:r>
        <w:t>S1</w:t>
      </w:r>
      <w:r>
        <w:rPr>
          <w:rFonts w:hint="eastAsia"/>
        </w:rPr>
        <w:t xml:space="preserve"> mode</w:t>
      </w:r>
      <w:r>
        <w:t xml:space="preserve"> if </w:t>
      </w:r>
      <w:r w:rsidR="008A465B" w:rsidRPr="00D05592">
        <w:t xml:space="preserve"> packet-switched service</w:t>
      </w:r>
      <w:r>
        <w:t xml:space="preserve"> is used</w:t>
      </w:r>
    </w:p>
    <w:bookmarkStart w:id="916" w:name="_MON_1707646708"/>
    <w:bookmarkEnd w:id="916"/>
    <w:p w14:paraId="0084664A" w14:textId="77777777" w:rsidR="00E94DC2" w:rsidRDefault="00E94DC2" w:rsidP="00E94DC2">
      <w:pPr>
        <w:pStyle w:val="TH"/>
      </w:pPr>
      <w:r>
        <w:object w:dxaOrig="12136" w:dyaOrig="7726" w14:anchorId="4B777989">
          <v:shape id="_x0000_i1039" type="#_x0000_t75" style="width:607pt;height:387pt" o:ole="" fillcolor="window">
            <v:imagedata r:id="rId47" o:title=""/>
          </v:shape>
          <o:OLEObject Type="Embed" ProgID="Word.Picture.8" ShapeID="_x0000_i1039" DrawAspect="Content" ObjectID="_1821941872" r:id="rId48"/>
        </w:object>
      </w:r>
    </w:p>
    <w:p w14:paraId="7254DFEC" w14:textId="77777777" w:rsidR="00863FBC" w:rsidRDefault="00863FBC" w:rsidP="003F002A">
      <w:pPr>
        <w:pStyle w:val="TF"/>
      </w:pPr>
      <w:r>
        <w:t>Arrow diagram A10</w:t>
      </w:r>
    </w:p>
    <w:p w14:paraId="3D1F6609" w14:textId="77777777" w:rsidR="00863FBC" w:rsidRDefault="00863FBC" w:rsidP="00863FBC"/>
    <w:p w14:paraId="789A2BAD" w14:textId="77777777" w:rsidR="00E90FF3" w:rsidRDefault="00E90FF3">
      <w:pPr>
        <w:pStyle w:val="TF"/>
        <w:sectPr w:rsidR="00E90FF3">
          <w:headerReference w:type="even" r:id="rId49"/>
          <w:headerReference w:type="default" r:id="rId50"/>
          <w:footerReference w:type="even" r:id="rId51"/>
          <w:footnotePr>
            <w:numRestart w:val="eachSect"/>
          </w:footnotePr>
          <w:endnotePr>
            <w:numFmt w:val="decimal"/>
          </w:endnotePr>
          <w:pgSz w:w="16840" w:h="11907" w:orient="landscape" w:code="9"/>
          <w:pgMar w:top="1133" w:right="1530" w:bottom="850" w:left="1133" w:header="680" w:footer="340" w:gutter="0"/>
          <w:cols w:space="720"/>
        </w:sectPr>
      </w:pPr>
    </w:p>
    <w:p w14:paraId="4D8A85D5" w14:textId="77777777" w:rsidR="00E90FF3" w:rsidRDefault="00E90FF3">
      <w:pPr>
        <w:pStyle w:val="Heading8"/>
      </w:pPr>
      <w:bookmarkStart w:id="917" w:name="_Toc4429889"/>
      <w:bookmarkStart w:id="918" w:name="_Toc45191685"/>
      <w:bookmarkStart w:id="919" w:name="_Toc45191864"/>
      <w:bookmarkStart w:id="920" w:name="_Toc45192043"/>
      <w:bookmarkStart w:id="921" w:name="_Toc163123763"/>
      <w:r>
        <w:lastRenderedPageBreak/>
        <w:t>Annex B (normative):</w:t>
      </w:r>
      <w:r>
        <w:br/>
        <w:t>SDL</w:t>
      </w:r>
      <w:r>
        <w:noBreakHyphen/>
        <w:t>description of the CM</w:t>
      </w:r>
      <w:r>
        <w:noBreakHyphen/>
        <w:t>layer</w:t>
      </w:r>
      <w:bookmarkEnd w:id="917"/>
      <w:bookmarkEnd w:id="918"/>
      <w:bookmarkEnd w:id="919"/>
      <w:bookmarkEnd w:id="920"/>
      <w:bookmarkEnd w:id="921"/>
    </w:p>
    <w:p w14:paraId="563D0B21" w14:textId="77777777" w:rsidR="00E90FF3" w:rsidRDefault="00E90FF3">
      <w:pPr>
        <w:pStyle w:val="Heading1"/>
      </w:pPr>
      <w:bookmarkStart w:id="922" w:name="_Toc4429890"/>
      <w:bookmarkStart w:id="923" w:name="_Toc45191686"/>
      <w:bookmarkStart w:id="924" w:name="_Toc45191865"/>
      <w:bookmarkStart w:id="925" w:name="_Toc45192044"/>
      <w:bookmarkStart w:id="926" w:name="_Toc163123764"/>
      <w:r>
        <w:t>B.1</w:t>
      </w:r>
      <w:r>
        <w:tab/>
        <w:t>Introduction</w:t>
      </w:r>
      <w:bookmarkEnd w:id="922"/>
      <w:bookmarkEnd w:id="923"/>
      <w:bookmarkEnd w:id="924"/>
      <w:bookmarkEnd w:id="925"/>
      <w:bookmarkEnd w:id="926"/>
    </w:p>
    <w:p w14:paraId="7EE0C727" w14:textId="77777777" w:rsidR="00E90FF3" w:rsidRDefault="00E90FF3">
      <w:r>
        <w:t>This annex contains an SDL</w:t>
      </w:r>
      <w:r>
        <w:noBreakHyphen/>
        <w:t>description of the Connection Management Sublayer in terms of the Short Message Service Support. The CM</w:t>
      </w:r>
      <w:r>
        <w:noBreakHyphen/>
        <w:t xml:space="preserve"> sublayer provides services to Short Message Relay Layer.</w:t>
      </w:r>
    </w:p>
    <w:p w14:paraId="10451F07" w14:textId="77777777" w:rsidR="00E90FF3" w:rsidRDefault="00E90FF3">
      <w:r>
        <w:t>The SDLs contain a mixture of peer to peer messages and conceptual primitives between the layers SM</w:t>
      </w:r>
      <w:r>
        <w:noBreakHyphen/>
        <w:t>RL, CM, MM and LLC, as viewed by the SMC entities. SDL</w:t>
      </w:r>
      <w:r>
        <w:noBreakHyphen/>
        <w:t>1/2/3 show the CS SMC entity on MS</w:t>
      </w:r>
      <w:r>
        <w:noBreakHyphen/>
        <w:t>side for Mobile Originated (MO) short message transfer, SDL</w:t>
      </w:r>
      <w:r>
        <w:noBreakHyphen/>
        <w:t>4/5/6 show the CS SMC entity on MS</w:t>
      </w:r>
      <w:r>
        <w:noBreakHyphen/>
        <w:t>side for Mobile Terminated (MT) short message transfer, SDL</w:t>
      </w:r>
      <w:r>
        <w:noBreakHyphen/>
        <w:t>7/8/9 show the CS SMC entity on the network side for Mobile Originated (MO) short message transfer, and SDL</w:t>
      </w:r>
      <w:r>
        <w:noBreakHyphen/>
        <w:t>10/11/12 show the CS SMC entity on the network side for Mobile Terminated (MT) short message transfer.</w:t>
      </w:r>
    </w:p>
    <w:p w14:paraId="46C40CC2" w14:textId="77777777" w:rsidR="00E90FF3" w:rsidRDefault="00E90FF3">
      <w:r>
        <w:t>SDL</w:t>
      </w:r>
      <w:r>
        <w:noBreakHyphen/>
        <w:t>13/14/15 show the GPRS SMC entity on MS</w:t>
      </w:r>
      <w:r>
        <w:noBreakHyphen/>
        <w:t>side for Mobile Originated (MO) short message transfer, SDL</w:t>
      </w:r>
      <w:r>
        <w:noBreakHyphen/>
        <w:t>16/17/18 show the GPRS SMC entity on MS</w:t>
      </w:r>
      <w:r>
        <w:noBreakHyphen/>
        <w:t>side for Mobile Terminated (MT) short message transfer, SDL</w:t>
      </w:r>
      <w:r>
        <w:noBreakHyphen/>
        <w:t>19/20/21 show the GPRS SMC entity on the network side for Mobile Originated (MO) short message transfer, and SDL</w:t>
      </w:r>
      <w:r>
        <w:noBreakHyphen/>
        <w:t>22/23/24 show the GPRS SMC entity on the network side for Mobile Terminated (MT) short message transfer.</w:t>
      </w:r>
    </w:p>
    <w:p w14:paraId="6A2A57AC" w14:textId="77777777" w:rsidR="00863FBC" w:rsidRDefault="00E67315" w:rsidP="00863FBC">
      <w:r>
        <w:t>SDL</w:t>
      </w:r>
      <w:r>
        <w:noBreakHyphen/>
        <w:t xml:space="preserve">25/26/27 show the EPS SMC entity on </w:t>
      </w:r>
      <w:r w:rsidR="008A465B">
        <w:t xml:space="preserve">network </w:t>
      </w:r>
      <w:r>
        <w:t>side for Mobile Originated (MO) short message transfer, SDL</w:t>
      </w:r>
      <w:r>
        <w:noBreakHyphen/>
        <w:t xml:space="preserve">28/29/30 show the EPS SMC entity on </w:t>
      </w:r>
      <w:r w:rsidR="008A465B">
        <w:t xml:space="preserve">network </w:t>
      </w:r>
      <w:r>
        <w:t>side for Mobile Terminated (MT) short message transfer</w:t>
      </w:r>
      <w:r w:rsidR="008A465B">
        <w:t xml:space="preserve">, </w:t>
      </w:r>
      <w:r w:rsidR="00863FBC">
        <w:t>SDL</w:t>
      </w:r>
      <w:r w:rsidR="00863FBC">
        <w:noBreakHyphen/>
      </w:r>
      <w:r>
        <w:t xml:space="preserve">31/32/33 </w:t>
      </w:r>
      <w:r w:rsidR="00863FBC">
        <w:t xml:space="preserve">show the EPS SMC entity on the </w:t>
      </w:r>
      <w:r w:rsidR="008A465B">
        <w:t>MS-</w:t>
      </w:r>
      <w:r w:rsidR="00863FBC">
        <w:t>side for Mobile Originated (MO) short message transfer, and SDL</w:t>
      </w:r>
      <w:r w:rsidR="00863FBC">
        <w:noBreakHyphen/>
      </w:r>
      <w:r>
        <w:t xml:space="preserve">34/35/36 </w:t>
      </w:r>
      <w:r w:rsidR="00863FBC">
        <w:t xml:space="preserve">show the EPS SMC entity on the </w:t>
      </w:r>
      <w:r w:rsidR="008A465B">
        <w:t>MS-</w:t>
      </w:r>
      <w:r w:rsidR="00863FBC">
        <w:t>side for Mobile Terminated (MT) short message transfer.</w:t>
      </w:r>
    </w:p>
    <w:p w14:paraId="75726295" w14:textId="77777777" w:rsidR="00F35919" w:rsidRDefault="00F35919" w:rsidP="00F35919">
      <w:r>
        <w:t>SDL</w:t>
      </w:r>
      <w:r>
        <w:noBreakHyphen/>
        <w:t>37/38/39 show the 5GS SMC entity on network side for Mobile Originated (MO) short message transfer, SDL</w:t>
      </w:r>
      <w:r>
        <w:noBreakHyphen/>
        <w:t>40/41/42 show the 5GS SMC entity on network side for Mobile Terminated (MT) short message transfer, SDL</w:t>
      </w:r>
      <w:r>
        <w:noBreakHyphen/>
        <w:t>43/44/45 show the 5GS SMC entity on the MS-side for Mobile Originated (MO) short message transfer, and SDL</w:t>
      </w:r>
      <w:r>
        <w:noBreakHyphen/>
        <w:t>46/47/48 show the 5GS SMC entity on the MS-side for Mobile Terminated (MT) short message transfer.</w:t>
      </w:r>
    </w:p>
    <w:p w14:paraId="403CED0F" w14:textId="77777777" w:rsidR="00E90FF3" w:rsidRDefault="00E90FF3">
      <w:r>
        <w:t>The lower layers (below MM</w:t>
      </w:r>
      <w:r>
        <w:rPr>
          <w:rFonts w:hint="eastAsia"/>
        </w:rPr>
        <w:t>, GMM</w:t>
      </w:r>
      <w:r w:rsidR="00863FBC">
        <w:t>, EMM</w:t>
      </w:r>
      <w:r>
        <w:rPr>
          <w:rFonts w:hint="eastAsia"/>
        </w:rPr>
        <w:t xml:space="preserve"> </w:t>
      </w:r>
      <w:r>
        <w:t>and LLC) are transparent to an SMC entity.</w:t>
      </w:r>
    </w:p>
    <w:p w14:paraId="7C5F26E5" w14:textId="77777777" w:rsidR="00E90FF3" w:rsidRDefault="00E90FF3">
      <w:pPr>
        <w:pStyle w:val="TH"/>
      </w:pPr>
      <w:bookmarkStart w:id="927" w:name="_MCCTEMPBM_CRPT21800046___7"/>
      <w:r>
        <w:br w:type="page"/>
      </w:r>
      <w:r>
        <w:object w:dxaOrig="6363" w:dyaOrig="9715" w14:anchorId="417E68F7">
          <v:shape id="_x0000_i1040" type="#_x0000_t75" style="width:318pt;height:486pt" o:ole="">
            <v:imagedata r:id="rId52" o:title=""/>
          </v:shape>
          <o:OLEObject Type="Embed" ProgID="Designer" ShapeID="_x0000_i1040" DrawAspect="Content" ObjectID="_1821941873" r:id="rId53"/>
        </w:object>
      </w:r>
    </w:p>
    <w:bookmarkEnd w:id="927"/>
    <w:p w14:paraId="69642636" w14:textId="77777777" w:rsidR="00E90FF3" w:rsidRDefault="00E90FF3">
      <w:pPr>
        <w:pStyle w:val="TF"/>
      </w:pPr>
      <w:r>
        <w:t>MO-SMC</w:t>
      </w:r>
      <w:r>
        <w:rPr>
          <w:rFonts w:hint="eastAsia"/>
        </w:rPr>
        <w:t>-CP</w:t>
      </w:r>
      <w:r>
        <w:t>-entity on MS-side</w:t>
      </w:r>
      <w:r>
        <w:br/>
        <w:t>SDL</w:t>
      </w:r>
      <w:r>
        <w:noBreakHyphen/>
        <w:t>1</w:t>
      </w:r>
    </w:p>
    <w:p w14:paraId="421ACBBF" w14:textId="77777777" w:rsidR="00E90FF3" w:rsidRDefault="00E90FF3">
      <w:pPr>
        <w:pStyle w:val="TH"/>
        <w:sectPr w:rsidR="00E90FF3">
          <w:headerReference w:type="even" r:id="rId54"/>
          <w:headerReference w:type="default" r:id="rId55"/>
          <w:footerReference w:type="even" r:id="rId56"/>
          <w:footerReference w:type="default" r:id="rId57"/>
          <w:footnotePr>
            <w:numRestart w:val="eachSect"/>
          </w:footnotePr>
          <w:endnotePr>
            <w:numFmt w:val="decimal"/>
          </w:endnotePr>
          <w:pgSz w:w="11907" w:h="16840" w:code="9"/>
          <w:pgMar w:top="709" w:right="851" w:bottom="1134" w:left="851" w:header="454" w:footer="851" w:gutter="851"/>
          <w:paperSrc w:first="7" w:other="7"/>
          <w:cols w:space="720"/>
        </w:sectPr>
      </w:pPr>
    </w:p>
    <w:bookmarkStart w:id="928" w:name="_MCCTEMPBM_CRPT21800047___7"/>
    <w:p w14:paraId="190727F8" w14:textId="77777777" w:rsidR="00E90FF3" w:rsidRDefault="00E90FF3">
      <w:pPr>
        <w:pStyle w:val="TH"/>
      </w:pPr>
      <w:r>
        <w:object w:dxaOrig="13236" w:dyaOrig="9109" w14:anchorId="298DB0A9">
          <v:shape id="_x0000_i1041" type="#_x0000_t75" style="width:648.5pt;height:446.5pt" o:ole="">
            <v:imagedata r:id="rId58" o:title=""/>
          </v:shape>
          <o:OLEObject Type="Embed" ProgID="Designer" ShapeID="_x0000_i1041" DrawAspect="Content" ObjectID="_1821941874" r:id="rId59"/>
        </w:object>
      </w:r>
    </w:p>
    <w:bookmarkEnd w:id="928"/>
    <w:p w14:paraId="429516CE" w14:textId="77777777" w:rsidR="00E90FF3" w:rsidRDefault="00E90FF3">
      <w:pPr>
        <w:pStyle w:val="NF"/>
      </w:pPr>
      <w:r>
        <w:t>NOTE:</w:t>
      </w:r>
      <w:r>
        <w:tab/>
        <w:t>The release is delayed until the next state</w:t>
      </w:r>
    </w:p>
    <w:p w14:paraId="6C98C223" w14:textId="77777777" w:rsidR="00E90FF3" w:rsidRDefault="00E90FF3">
      <w:pPr>
        <w:pStyle w:val="TF"/>
      </w:pPr>
      <w:r>
        <w:t>MO-SMC</w:t>
      </w:r>
      <w:r>
        <w:rPr>
          <w:rFonts w:hint="eastAsia"/>
        </w:rPr>
        <w:t>-CP</w:t>
      </w:r>
      <w:r>
        <w:t>-entity on MS-side</w:t>
      </w:r>
      <w:r>
        <w:br/>
        <w:t>SDL</w:t>
      </w:r>
      <w:r>
        <w:noBreakHyphen/>
        <w:t>2</w:t>
      </w:r>
    </w:p>
    <w:p w14:paraId="3B5CA8BC" w14:textId="77777777" w:rsidR="00E90FF3" w:rsidRDefault="00E90FF3">
      <w:pPr>
        <w:pStyle w:val="TH"/>
      </w:pPr>
      <w:bookmarkStart w:id="929" w:name="_MCCTEMPBM_CRPT21800048___7"/>
      <w:r>
        <w:br w:type="page"/>
      </w:r>
      <w:r>
        <w:object w:dxaOrig="10224" w:dyaOrig="6552" w14:anchorId="3BBF1092">
          <v:shape id="_x0000_i1042" type="#_x0000_t75" style="width:511.5pt;height:327.5pt" o:ole="">
            <v:imagedata r:id="rId60" o:title=""/>
          </v:shape>
          <o:OLEObject Type="Embed" ProgID="Designer" ShapeID="_x0000_i1042" DrawAspect="Content" ObjectID="_1821941875" r:id="rId61"/>
        </w:object>
      </w:r>
    </w:p>
    <w:bookmarkEnd w:id="929"/>
    <w:p w14:paraId="6CC1FD0D" w14:textId="77777777" w:rsidR="00E90FF3" w:rsidRDefault="00E90FF3">
      <w:pPr>
        <w:pStyle w:val="TF"/>
      </w:pPr>
      <w:r>
        <w:t>MO-SMC-</w:t>
      </w:r>
      <w:r>
        <w:rPr>
          <w:rFonts w:hint="eastAsia"/>
        </w:rPr>
        <w:t>CP-</w:t>
      </w:r>
      <w:r>
        <w:t>entity on MS-side</w:t>
      </w:r>
      <w:r>
        <w:br/>
        <w:t>SDL</w:t>
      </w:r>
      <w:r>
        <w:noBreakHyphen/>
        <w:t>3</w:t>
      </w:r>
    </w:p>
    <w:p w14:paraId="6915C3DF" w14:textId="77777777" w:rsidR="00E90FF3" w:rsidRDefault="00E90FF3">
      <w:pPr>
        <w:jc w:val="center"/>
        <w:sectPr w:rsidR="00E90FF3">
          <w:headerReference w:type="even" r:id="rId62"/>
          <w:headerReference w:type="default" r:id="rId63"/>
          <w:footerReference w:type="even" r:id="rId64"/>
          <w:footerReference w:type="default" r:id="rId65"/>
          <w:footnotePr>
            <w:numRestart w:val="eachSect"/>
          </w:footnotePr>
          <w:endnotePr>
            <w:numFmt w:val="decimal"/>
          </w:endnotePr>
          <w:pgSz w:w="16840" w:h="11907" w:orient="landscape" w:code="9"/>
          <w:pgMar w:top="851" w:right="1134" w:bottom="851" w:left="1134" w:header="454" w:footer="454" w:gutter="0"/>
          <w:paperSrc w:first="7" w:other="7"/>
          <w:cols w:space="720"/>
          <w:vAlign w:val="center"/>
        </w:sectPr>
      </w:pPr>
      <w:bookmarkStart w:id="930" w:name="_MCCTEMPBM_CRPT21800049___4"/>
    </w:p>
    <w:bookmarkStart w:id="931" w:name="_MCCTEMPBM_CRPT21800050___7"/>
    <w:bookmarkEnd w:id="930"/>
    <w:p w14:paraId="03082E70" w14:textId="77777777" w:rsidR="00E90FF3" w:rsidRDefault="00E90FF3">
      <w:pPr>
        <w:pStyle w:val="TH"/>
      </w:pPr>
      <w:r>
        <w:object w:dxaOrig="6962" w:dyaOrig="7186" w14:anchorId="2BEB8E54">
          <v:shape id="_x0000_i1043" type="#_x0000_t75" style="width:348pt;height:359.5pt" o:ole="">
            <v:imagedata r:id="rId66" o:title=""/>
          </v:shape>
          <o:OLEObject Type="Embed" ProgID="Designer" ShapeID="_x0000_i1043" DrawAspect="Content" ObjectID="_1821941876" r:id="rId67"/>
        </w:object>
      </w:r>
    </w:p>
    <w:bookmarkEnd w:id="931"/>
    <w:p w14:paraId="6BEA2BCB" w14:textId="77777777" w:rsidR="00E90FF3" w:rsidRDefault="00E90FF3">
      <w:pPr>
        <w:pStyle w:val="TF"/>
      </w:pPr>
      <w:r>
        <w:t>MO-SMC-</w:t>
      </w:r>
      <w:r>
        <w:rPr>
          <w:rFonts w:hint="eastAsia"/>
        </w:rPr>
        <w:t>CP-</w:t>
      </w:r>
      <w:r>
        <w:t xml:space="preserve">entity on </w:t>
      </w:r>
      <w:smartTag w:uri="urn:schemas-microsoft-com:office:smarttags" w:element="place">
        <w:smartTag w:uri="urn:schemas-microsoft-com:office:smarttags" w:element="PlaceName">
          <w:r>
            <w:t>MS-side</w:t>
          </w:r>
        </w:smartTag>
        <w:r>
          <w:br/>
        </w:r>
        <w:smartTag w:uri="urn:schemas-microsoft-com:office:smarttags" w:element="PlaceType">
          <w:r>
            <w:t>State</w:t>
          </w:r>
        </w:smartTag>
      </w:smartTag>
      <w:r>
        <w:t xml:space="preserve"> transition diagram</w:t>
      </w:r>
    </w:p>
    <w:p w14:paraId="119EF1EE" w14:textId="77777777" w:rsidR="00E90FF3" w:rsidRDefault="00E90FF3">
      <w:pPr>
        <w:pStyle w:val="TH"/>
      </w:pPr>
      <w:bookmarkStart w:id="932" w:name="_MCCTEMPBM_CRPT21800051___7"/>
      <w:r>
        <w:br w:type="page"/>
      </w:r>
      <w:r>
        <w:object w:dxaOrig="5993" w:dyaOrig="9091" w14:anchorId="06BFE577">
          <v:shape id="_x0000_i1044" type="#_x0000_t75" style="width:300pt;height:454.5pt" o:ole="">
            <v:imagedata r:id="rId68" o:title=""/>
          </v:shape>
          <o:OLEObject Type="Embed" ProgID="Designer" ShapeID="_x0000_i1044" DrawAspect="Content" ObjectID="_1821941877" r:id="rId69"/>
        </w:object>
      </w:r>
    </w:p>
    <w:bookmarkEnd w:id="932"/>
    <w:p w14:paraId="19B3E026" w14:textId="77777777" w:rsidR="00E90FF3" w:rsidRDefault="00E90FF3">
      <w:pPr>
        <w:pStyle w:val="TF"/>
      </w:pPr>
      <w:r>
        <w:t>MT-SMC</w:t>
      </w:r>
      <w:r>
        <w:rPr>
          <w:rFonts w:hint="eastAsia"/>
        </w:rPr>
        <w:t>-CP</w:t>
      </w:r>
      <w:r>
        <w:t>-entity on MS-side</w:t>
      </w:r>
      <w:r>
        <w:br/>
        <w:t>Initiating message transfer</w:t>
      </w:r>
      <w:r>
        <w:br/>
        <w:t>SDL</w:t>
      </w:r>
      <w:r>
        <w:noBreakHyphen/>
        <w:t>4</w:t>
      </w:r>
    </w:p>
    <w:p w14:paraId="24AADD7C" w14:textId="77777777" w:rsidR="00E90FF3" w:rsidRDefault="00E90FF3">
      <w:pPr>
        <w:pStyle w:val="TH"/>
        <w:sectPr w:rsidR="00E90FF3">
          <w:headerReference w:type="even" r:id="rId70"/>
          <w:headerReference w:type="default" r:id="rId71"/>
          <w:footerReference w:type="even" r:id="rId72"/>
          <w:footerReference w:type="default" r:id="rId73"/>
          <w:footnotePr>
            <w:numRestart w:val="eachSect"/>
          </w:footnotePr>
          <w:endnotePr>
            <w:numFmt w:val="decimal"/>
          </w:endnotePr>
          <w:pgSz w:w="11907" w:h="16840"/>
          <w:pgMar w:top="1134" w:right="851" w:bottom="1134" w:left="851" w:header="454" w:footer="851" w:gutter="851"/>
          <w:paperSrc w:first="7" w:other="7"/>
          <w:cols w:space="720"/>
          <w:vAlign w:val="center"/>
        </w:sectPr>
      </w:pPr>
    </w:p>
    <w:bookmarkStart w:id="933" w:name="_MCCTEMPBM_CRPT21800052___7"/>
    <w:p w14:paraId="49FFA30E" w14:textId="77777777" w:rsidR="00E90FF3" w:rsidRDefault="00E90FF3">
      <w:pPr>
        <w:pStyle w:val="TH"/>
      </w:pPr>
      <w:r>
        <w:object w:dxaOrig="11755" w:dyaOrig="9475" w14:anchorId="0AD2BB82">
          <v:shape id="_x0000_i1045" type="#_x0000_t75" style="width:539pt;height:435.5pt" o:ole="">
            <v:imagedata r:id="rId74" o:title=""/>
          </v:shape>
          <o:OLEObject Type="Embed" ProgID="Designer" ShapeID="_x0000_i1045" DrawAspect="Content" ObjectID="_1821941878" r:id="rId75"/>
        </w:object>
      </w:r>
    </w:p>
    <w:bookmarkEnd w:id="933"/>
    <w:p w14:paraId="6F1F3516" w14:textId="77777777" w:rsidR="00E90FF3" w:rsidRDefault="00E90FF3">
      <w:pPr>
        <w:pStyle w:val="NF"/>
      </w:pPr>
      <w:r>
        <w:t>NOTE:</w:t>
      </w:r>
      <w:r>
        <w:tab/>
        <w:t>The release is delayed until the next state</w:t>
      </w:r>
    </w:p>
    <w:p w14:paraId="1B448781" w14:textId="77777777" w:rsidR="00E90FF3" w:rsidRDefault="00E90FF3">
      <w:pPr>
        <w:pStyle w:val="TF"/>
      </w:pPr>
      <w:r>
        <w:t>MT-SMC</w:t>
      </w:r>
      <w:r>
        <w:rPr>
          <w:rFonts w:hint="eastAsia"/>
        </w:rPr>
        <w:t>-CP</w:t>
      </w:r>
      <w:r>
        <w:t>-entity on MS-side</w:t>
      </w:r>
      <w:r>
        <w:br/>
        <w:t>MM-connection established</w:t>
      </w:r>
      <w:r>
        <w:br/>
        <w:t>SDL</w:t>
      </w:r>
      <w:r>
        <w:noBreakHyphen/>
        <w:t>5</w:t>
      </w:r>
    </w:p>
    <w:p w14:paraId="2F0F12BE" w14:textId="77777777" w:rsidR="00E90FF3" w:rsidRDefault="00E90FF3">
      <w:pPr>
        <w:sectPr w:rsidR="00E90FF3">
          <w:headerReference w:type="even" r:id="rId76"/>
          <w:headerReference w:type="default" r:id="rId77"/>
          <w:footerReference w:type="even" r:id="rId78"/>
          <w:footerReference w:type="default" r:id="rId79"/>
          <w:footnotePr>
            <w:numRestart w:val="eachSect"/>
          </w:footnotePr>
          <w:endnotePr>
            <w:numFmt w:val="decimal"/>
          </w:endnotePr>
          <w:pgSz w:w="16840" w:h="11907" w:orient="landscape"/>
          <w:pgMar w:top="851" w:right="1134" w:bottom="851" w:left="1134" w:header="454" w:footer="454" w:gutter="0"/>
          <w:paperSrc w:first="7" w:other="7"/>
          <w:cols w:space="720"/>
        </w:sectPr>
      </w:pPr>
    </w:p>
    <w:bookmarkStart w:id="934" w:name="_MCCTEMPBM_CRPT21800053___7"/>
    <w:p w14:paraId="704EC34F" w14:textId="77777777" w:rsidR="00E90FF3" w:rsidRDefault="00E90FF3">
      <w:pPr>
        <w:pStyle w:val="TH"/>
      </w:pPr>
      <w:r>
        <w:object w:dxaOrig="8014" w:dyaOrig="6485" w14:anchorId="51702352">
          <v:shape id="_x0000_i1046" type="#_x0000_t75" style="width:400.5pt;height:324.5pt" o:ole="">
            <v:imagedata r:id="rId80" o:title=""/>
          </v:shape>
          <o:OLEObject Type="Embed" ProgID="Designer" ShapeID="_x0000_i1046" DrawAspect="Content" ObjectID="_1821941879" r:id="rId81"/>
        </w:object>
      </w:r>
    </w:p>
    <w:bookmarkEnd w:id="934"/>
    <w:p w14:paraId="18A7A80F" w14:textId="77777777" w:rsidR="00E90FF3" w:rsidRDefault="00E90FF3">
      <w:pPr>
        <w:pStyle w:val="TF"/>
      </w:pPr>
      <w:r>
        <w:t>MT-SMC-</w:t>
      </w:r>
      <w:r>
        <w:rPr>
          <w:rFonts w:hint="eastAsia"/>
        </w:rPr>
        <w:t>CP-</w:t>
      </w:r>
      <w:r>
        <w:t>entity on MS-side</w:t>
      </w:r>
      <w:r>
        <w:br/>
        <w:t>MM-connection released</w:t>
      </w:r>
      <w:r>
        <w:br/>
        <w:t>SDL</w:t>
      </w:r>
      <w:r>
        <w:noBreakHyphen/>
        <w:t>6</w:t>
      </w:r>
    </w:p>
    <w:p w14:paraId="72E712C0" w14:textId="77777777" w:rsidR="00E90FF3" w:rsidRDefault="00E90FF3">
      <w:pPr>
        <w:pStyle w:val="TH"/>
      </w:pPr>
      <w:bookmarkStart w:id="935" w:name="_MCCTEMPBM_CRPT21800054___7"/>
      <w:r>
        <w:br w:type="page"/>
      </w:r>
      <w:r>
        <w:object w:dxaOrig="4787" w:dyaOrig="7703" w14:anchorId="5607EA5D">
          <v:shape id="_x0000_i1047" type="#_x0000_t75" style="width:239pt;height:385pt" o:ole="">
            <v:imagedata r:id="rId82" o:title=""/>
          </v:shape>
          <o:OLEObject Type="Embed" ProgID="Designer" ShapeID="_x0000_i1047" DrawAspect="Content" ObjectID="_1821941880" r:id="rId83"/>
        </w:object>
      </w:r>
    </w:p>
    <w:bookmarkEnd w:id="935"/>
    <w:p w14:paraId="25C73EA5" w14:textId="77777777" w:rsidR="00E90FF3" w:rsidRDefault="00E90FF3">
      <w:pPr>
        <w:pStyle w:val="TF"/>
      </w:pPr>
      <w:r>
        <w:t>MT-SMC-</w:t>
      </w:r>
      <w:r>
        <w:rPr>
          <w:rFonts w:hint="eastAsia"/>
        </w:rPr>
        <w:t>CP</w:t>
      </w:r>
      <w:r>
        <w:t xml:space="preserve">-entity on </w:t>
      </w:r>
      <w:smartTag w:uri="urn:schemas-microsoft-com:office:smarttags" w:element="place">
        <w:smartTag w:uri="urn:schemas-microsoft-com:office:smarttags" w:element="PlaceName">
          <w:r>
            <w:t>MS-side</w:t>
          </w:r>
        </w:smartTag>
        <w:r>
          <w:br/>
        </w:r>
        <w:smartTag w:uri="urn:schemas-microsoft-com:office:smarttags" w:element="PlaceType">
          <w:r>
            <w:t>State</w:t>
          </w:r>
        </w:smartTag>
      </w:smartTag>
      <w:r>
        <w:t xml:space="preserve"> transition diagram</w:t>
      </w:r>
    </w:p>
    <w:p w14:paraId="67BB132F" w14:textId="77777777" w:rsidR="00E90FF3" w:rsidRDefault="00E90FF3">
      <w:pPr>
        <w:pStyle w:val="TH"/>
      </w:pPr>
      <w:bookmarkStart w:id="936" w:name="_MCCTEMPBM_CRPT21800055___7"/>
      <w:r>
        <w:br w:type="page"/>
      </w:r>
      <w:r>
        <w:object w:dxaOrig="5822" w:dyaOrig="9715" w14:anchorId="08B6C901">
          <v:shape id="_x0000_i1048" type="#_x0000_t75" style="width:291pt;height:486pt" o:ole="">
            <v:imagedata r:id="rId84" o:title=""/>
          </v:shape>
          <o:OLEObject Type="Embed" ProgID="Designer" ShapeID="_x0000_i1048" DrawAspect="Content" ObjectID="_1821941881" r:id="rId85"/>
        </w:object>
      </w:r>
    </w:p>
    <w:bookmarkEnd w:id="936"/>
    <w:p w14:paraId="0EDBEAB6" w14:textId="77777777" w:rsidR="00E90FF3" w:rsidRDefault="00E90FF3">
      <w:pPr>
        <w:pStyle w:val="TF"/>
      </w:pPr>
      <w:r>
        <w:t>MO-SMC-</w:t>
      </w:r>
      <w:r>
        <w:rPr>
          <w:rFonts w:hint="eastAsia"/>
        </w:rPr>
        <w:t>CP-</w:t>
      </w:r>
      <w:r>
        <w:t>entity on Network-side</w:t>
      </w:r>
      <w:r>
        <w:br/>
        <w:t>SDL</w:t>
      </w:r>
      <w:r>
        <w:noBreakHyphen/>
        <w:t>7</w:t>
      </w:r>
    </w:p>
    <w:p w14:paraId="25C80C87" w14:textId="77777777" w:rsidR="00E90FF3" w:rsidRDefault="00E90FF3">
      <w:pPr>
        <w:pStyle w:val="TH"/>
        <w:sectPr w:rsidR="00E90FF3">
          <w:headerReference w:type="even" r:id="rId86"/>
          <w:headerReference w:type="default" r:id="rId87"/>
          <w:footerReference w:type="even" r:id="rId88"/>
          <w:footerReference w:type="default" r:id="rId89"/>
          <w:footnotePr>
            <w:numRestart w:val="eachSect"/>
          </w:footnotePr>
          <w:endnotePr>
            <w:numFmt w:val="decimal"/>
          </w:endnotePr>
          <w:pgSz w:w="11907" w:h="16840"/>
          <w:pgMar w:top="1134" w:right="851" w:bottom="1134" w:left="851" w:header="454" w:footer="851" w:gutter="851"/>
          <w:paperSrc w:first="7" w:other="7"/>
          <w:cols w:space="720"/>
          <w:vAlign w:val="center"/>
        </w:sectPr>
      </w:pPr>
    </w:p>
    <w:bookmarkStart w:id="937" w:name="_MCCTEMPBM_CRPT21800056___7"/>
    <w:p w14:paraId="06956AAB" w14:textId="77777777" w:rsidR="00E90FF3" w:rsidRDefault="00E90FF3">
      <w:pPr>
        <w:pStyle w:val="TH"/>
      </w:pPr>
      <w:r>
        <w:object w:dxaOrig="13022" w:dyaOrig="9144" w14:anchorId="6749EF52">
          <v:shape id="_x0000_i1049" type="#_x0000_t75" style="width:626.5pt;height:440.5pt" o:ole="">
            <v:imagedata r:id="rId90" o:title=""/>
          </v:shape>
          <o:OLEObject Type="Embed" ProgID="Designer" ShapeID="_x0000_i1049" DrawAspect="Content" ObjectID="_1821941882" r:id="rId91"/>
        </w:object>
      </w:r>
    </w:p>
    <w:bookmarkEnd w:id="937"/>
    <w:p w14:paraId="2D29CA82" w14:textId="77777777" w:rsidR="00E90FF3" w:rsidRDefault="00E90FF3">
      <w:pPr>
        <w:pStyle w:val="NF"/>
      </w:pPr>
      <w:r>
        <w:t>NOTE:</w:t>
      </w:r>
      <w:r>
        <w:tab/>
        <w:t>The release is delayed until the next state</w:t>
      </w:r>
    </w:p>
    <w:p w14:paraId="374AB365" w14:textId="77777777" w:rsidR="00E90FF3" w:rsidRDefault="00E90FF3">
      <w:pPr>
        <w:pStyle w:val="TF"/>
      </w:pPr>
      <w:r>
        <w:t>MO-SMC-</w:t>
      </w:r>
      <w:r>
        <w:rPr>
          <w:rFonts w:hint="eastAsia"/>
        </w:rPr>
        <w:t>CP-</w:t>
      </w:r>
      <w:r>
        <w:t>entity on Network-side</w:t>
      </w:r>
      <w:r>
        <w:br/>
        <w:t>SDL</w:t>
      </w:r>
      <w:r>
        <w:noBreakHyphen/>
        <w:t>8</w:t>
      </w:r>
    </w:p>
    <w:p w14:paraId="47D0FF2F" w14:textId="77777777" w:rsidR="00E90FF3" w:rsidRDefault="00E90FF3">
      <w:pPr>
        <w:pStyle w:val="TH"/>
        <w:sectPr w:rsidR="00E90FF3">
          <w:headerReference w:type="even" r:id="rId92"/>
          <w:headerReference w:type="default" r:id="rId93"/>
          <w:footerReference w:type="even" r:id="rId94"/>
          <w:footerReference w:type="default" r:id="rId95"/>
          <w:footnotePr>
            <w:numRestart w:val="eachSect"/>
          </w:footnotePr>
          <w:endnotePr>
            <w:numFmt w:val="decimal"/>
          </w:endnotePr>
          <w:pgSz w:w="16840" w:h="11907" w:orient="landscape" w:code="9"/>
          <w:pgMar w:top="851" w:right="1134" w:bottom="851" w:left="1134" w:header="454" w:footer="454" w:gutter="0"/>
          <w:paperSrc w:first="7" w:other="7"/>
          <w:cols w:space="720"/>
        </w:sectPr>
      </w:pPr>
    </w:p>
    <w:bookmarkStart w:id="938" w:name="_MCCTEMPBM_CRPT21800057___7"/>
    <w:p w14:paraId="37DA9194" w14:textId="77777777" w:rsidR="00E90FF3" w:rsidRDefault="00E90FF3">
      <w:pPr>
        <w:pStyle w:val="TH"/>
      </w:pPr>
      <w:r>
        <w:object w:dxaOrig="8184" w:dyaOrig="9545" w14:anchorId="1A6F1354">
          <v:shape id="_x0000_i1050" type="#_x0000_t75" style="width:409.5pt;height:477.5pt" o:ole="">
            <v:imagedata r:id="rId96" o:title=""/>
          </v:shape>
          <o:OLEObject Type="Embed" ProgID="Designer" ShapeID="_x0000_i1050" DrawAspect="Content" ObjectID="_1821941883" r:id="rId97"/>
        </w:object>
      </w:r>
    </w:p>
    <w:bookmarkEnd w:id="938"/>
    <w:p w14:paraId="570FBCFF" w14:textId="77777777" w:rsidR="00E90FF3" w:rsidRDefault="00E90FF3" w:rsidP="003F002A">
      <w:pPr>
        <w:pStyle w:val="NF"/>
      </w:pPr>
      <w:r>
        <w:t>NOTE:</w:t>
      </w:r>
      <w:r>
        <w:tab/>
        <w:t>This message is a retransmission from the MS</w:t>
      </w:r>
    </w:p>
    <w:p w14:paraId="11D26180" w14:textId="77777777" w:rsidR="00E90FF3" w:rsidRDefault="00E90FF3">
      <w:pPr>
        <w:pStyle w:val="TF"/>
      </w:pPr>
      <w:r>
        <w:t>MO-SMC-</w:t>
      </w:r>
      <w:r>
        <w:rPr>
          <w:rFonts w:hint="eastAsia"/>
        </w:rPr>
        <w:t>CP-</w:t>
      </w:r>
      <w:r>
        <w:t>entity on Network-side</w:t>
      </w:r>
      <w:r>
        <w:br/>
        <w:t>SDL</w:t>
      </w:r>
      <w:r>
        <w:noBreakHyphen/>
        <w:t>9</w:t>
      </w:r>
    </w:p>
    <w:p w14:paraId="4EF31D54" w14:textId="77777777" w:rsidR="00E90FF3" w:rsidRDefault="00E90FF3">
      <w:pPr>
        <w:pStyle w:val="TH"/>
      </w:pPr>
      <w:r>
        <w:br w:type="page"/>
      </w:r>
      <w:r w:rsidR="00000000">
        <w:lastRenderedPageBreak/>
        <w:pict w14:anchorId="32453EA1">
          <v:shape id="_x0000_i1051" type="#_x0000_t75" style="width:233.5pt;height:411.5pt" o:allowoverlap="f">
            <v:imagedata r:id="rId98" o:title=""/>
          </v:shape>
        </w:pict>
      </w:r>
    </w:p>
    <w:p w14:paraId="5FB8F156" w14:textId="77777777" w:rsidR="00E90FF3" w:rsidRDefault="00E90FF3">
      <w:pPr>
        <w:pStyle w:val="TF"/>
      </w:pPr>
      <w:r>
        <w:t>MO-SMC-</w:t>
      </w:r>
      <w:r>
        <w:rPr>
          <w:rFonts w:hint="eastAsia"/>
        </w:rPr>
        <w:t>CP-</w:t>
      </w:r>
      <w:r>
        <w:t xml:space="preserve">entity on </w:t>
      </w:r>
      <w:smartTag w:uri="urn:schemas-microsoft-com:office:smarttags" w:element="place">
        <w:smartTag w:uri="urn:schemas-microsoft-com:office:smarttags" w:element="PlaceName">
          <w:r>
            <w:t>Network-side</w:t>
          </w:r>
        </w:smartTag>
        <w:r>
          <w:br/>
        </w:r>
        <w:smartTag w:uri="urn:schemas-microsoft-com:office:smarttags" w:element="PlaceType">
          <w:r>
            <w:t>State</w:t>
          </w:r>
        </w:smartTag>
      </w:smartTag>
      <w:r>
        <w:t xml:space="preserve"> transition diagram</w:t>
      </w:r>
    </w:p>
    <w:p w14:paraId="550F5791" w14:textId="77777777" w:rsidR="00E90FF3" w:rsidRDefault="00E90FF3">
      <w:pPr>
        <w:pStyle w:val="TH"/>
      </w:pPr>
      <w:bookmarkStart w:id="939" w:name="_MCCTEMPBM_CRPT21800058___7"/>
      <w:r>
        <w:br w:type="page"/>
      </w:r>
      <w:r>
        <w:object w:dxaOrig="6314" w:dyaOrig="9715" w14:anchorId="25807A69">
          <v:shape id="_x0000_i1052" type="#_x0000_t75" style="width:315.5pt;height:486pt" o:ole="">
            <v:imagedata r:id="rId99" o:title=""/>
          </v:shape>
          <o:OLEObject Type="Embed" ProgID="Designer" ShapeID="_x0000_i1052" DrawAspect="Content" ObjectID="_1821941884" r:id="rId100"/>
        </w:object>
      </w:r>
    </w:p>
    <w:bookmarkEnd w:id="939"/>
    <w:p w14:paraId="489F4206" w14:textId="77777777" w:rsidR="00E90FF3" w:rsidRDefault="00E90FF3">
      <w:pPr>
        <w:pStyle w:val="TF"/>
      </w:pPr>
      <w:r>
        <w:t>MT-SMC-</w:t>
      </w:r>
      <w:r>
        <w:rPr>
          <w:rFonts w:hint="eastAsia"/>
        </w:rPr>
        <w:t>CP-</w:t>
      </w:r>
      <w:r>
        <w:t>entity on Network-side</w:t>
      </w:r>
      <w:r>
        <w:br/>
        <w:t>SDL</w:t>
      </w:r>
      <w:r>
        <w:noBreakHyphen/>
      </w:r>
      <w:r>
        <w:rPr>
          <w:rFonts w:hint="eastAsia"/>
        </w:rPr>
        <w:t>10</w:t>
      </w:r>
    </w:p>
    <w:p w14:paraId="20B4ACAF" w14:textId="77777777" w:rsidR="00E90FF3" w:rsidRDefault="00E90FF3">
      <w:pPr>
        <w:pStyle w:val="TH"/>
        <w:sectPr w:rsidR="00E90FF3">
          <w:headerReference w:type="even" r:id="rId101"/>
          <w:headerReference w:type="default" r:id="rId102"/>
          <w:footerReference w:type="even" r:id="rId103"/>
          <w:footerReference w:type="default" r:id="rId104"/>
          <w:footnotePr>
            <w:numRestart w:val="eachSect"/>
          </w:footnotePr>
          <w:endnotePr>
            <w:numFmt w:val="decimal"/>
          </w:endnotePr>
          <w:pgSz w:w="11907" w:h="16840"/>
          <w:pgMar w:top="1134" w:right="851" w:bottom="1134" w:left="851" w:header="454" w:footer="851" w:gutter="851"/>
          <w:paperSrc w:first="7" w:other="7"/>
          <w:cols w:space="720"/>
          <w:vAlign w:val="center"/>
        </w:sectPr>
      </w:pPr>
    </w:p>
    <w:bookmarkStart w:id="940" w:name="_MCCTEMPBM_CRPT21800059___7"/>
    <w:p w14:paraId="4E517A82" w14:textId="77777777" w:rsidR="00E90FF3" w:rsidRDefault="00E90FF3">
      <w:pPr>
        <w:pStyle w:val="TH"/>
      </w:pPr>
      <w:r>
        <w:object w:dxaOrig="12931" w:dyaOrig="8621" w14:anchorId="4CE4D267">
          <v:shape id="_x0000_i1053" type="#_x0000_t75" style="width:646.5pt;height:430.5pt" o:ole="">
            <v:imagedata r:id="rId105" o:title=""/>
          </v:shape>
          <o:OLEObject Type="Embed" ProgID="Designer" ShapeID="_x0000_i1053" DrawAspect="Content" ObjectID="_1821941885" r:id="rId106"/>
        </w:object>
      </w:r>
    </w:p>
    <w:bookmarkEnd w:id="940"/>
    <w:p w14:paraId="26D5AB43" w14:textId="77777777" w:rsidR="00E90FF3" w:rsidRDefault="00E90FF3" w:rsidP="003F002A">
      <w:pPr>
        <w:pStyle w:val="NF"/>
      </w:pPr>
      <w:r>
        <w:t>NOTE:</w:t>
      </w:r>
      <w:r>
        <w:tab/>
        <w:t>The release is delayed until the next state</w:t>
      </w:r>
    </w:p>
    <w:p w14:paraId="6E18019A" w14:textId="77777777" w:rsidR="00E90FF3" w:rsidRDefault="00E90FF3">
      <w:pPr>
        <w:pStyle w:val="TF"/>
      </w:pPr>
      <w:r>
        <w:t>MT-SMC-</w:t>
      </w:r>
      <w:r>
        <w:rPr>
          <w:rFonts w:hint="eastAsia"/>
        </w:rPr>
        <w:t>CP</w:t>
      </w:r>
      <w:r>
        <w:t>-entity on Network-side</w:t>
      </w:r>
      <w:r>
        <w:br/>
        <w:t>MM-connection established</w:t>
      </w:r>
      <w:r>
        <w:br/>
        <w:t>SDL</w:t>
      </w:r>
      <w:r>
        <w:noBreakHyphen/>
        <w:t>11</w:t>
      </w:r>
    </w:p>
    <w:p w14:paraId="2A02701A" w14:textId="77777777" w:rsidR="00E90FF3" w:rsidRDefault="00E90FF3">
      <w:pPr>
        <w:sectPr w:rsidR="00E90FF3">
          <w:headerReference w:type="even" r:id="rId107"/>
          <w:headerReference w:type="default" r:id="rId108"/>
          <w:footerReference w:type="even" r:id="rId109"/>
          <w:footerReference w:type="default" r:id="rId110"/>
          <w:footnotePr>
            <w:numRestart w:val="eachSect"/>
          </w:footnotePr>
          <w:endnotePr>
            <w:numFmt w:val="decimal"/>
          </w:endnotePr>
          <w:pgSz w:w="16840" w:h="11907" w:orient="landscape" w:code="9"/>
          <w:pgMar w:top="851" w:right="1134" w:bottom="851" w:left="1134" w:header="454" w:footer="454" w:gutter="0"/>
          <w:paperSrc w:first="7" w:other="7"/>
          <w:cols w:space="720"/>
        </w:sectPr>
      </w:pPr>
    </w:p>
    <w:bookmarkStart w:id="941" w:name="_MCCTEMPBM_CRPT21800060___7"/>
    <w:p w14:paraId="3A93525D" w14:textId="77777777" w:rsidR="00E90FF3" w:rsidRDefault="00E90FF3">
      <w:pPr>
        <w:pStyle w:val="TH"/>
      </w:pPr>
      <w:r>
        <w:object w:dxaOrig="8239" w:dyaOrig="7731" w14:anchorId="0168A578">
          <v:shape id="_x0000_i1054" type="#_x0000_t75" style="width:412pt;height:386pt" o:ole="">
            <v:imagedata r:id="rId111" o:title=""/>
          </v:shape>
          <o:OLEObject Type="Embed" ProgID="Designer" ShapeID="_x0000_i1054" DrawAspect="Content" ObjectID="_1821941886" r:id="rId112"/>
        </w:object>
      </w:r>
    </w:p>
    <w:bookmarkEnd w:id="941"/>
    <w:p w14:paraId="40CB871D" w14:textId="77777777" w:rsidR="00E90FF3" w:rsidRDefault="00E90FF3">
      <w:pPr>
        <w:pStyle w:val="TF"/>
      </w:pPr>
      <w:r>
        <w:t>MT-SMC-</w:t>
      </w:r>
      <w:r>
        <w:rPr>
          <w:rFonts w:hint="eastAsia"/>
        </w:rPr>
        <w:t>CP-</w:t>
      </w:r>
      <w:r>
        <w:t>entity on Network-side</w:t>
      </w:r>
      <w:r>
        <w:br/>
        <w:t>Message transfer active</w:t>
      </w:r>
      <w:r>
        <w:br/>
        <w:t>SDL</w:t>
      </w:r>
      <w:r>
        <w:noBreakHyphen/>
        <w:t>12</w:t>
      </w:r>
    </w:p>
    <w:bookmarkStart w:id="942" w:name="_MCCTEMPBM_CRPT21800061___7"/>
    <w:p w14:paraId="5B0B2865" w14:textId="77777777" w:rsidR="00E90FF3" w:rsidRDefault="00E90FF3">
      <w:pPr>
        <w:pStyle w:val="TH"/>
        <w:rPr>
          <w:b w:val="0"/>
        </w:rPr>
      </w:pPr>
      <w:r>
        <w:object w:dxaOrig="5976" w:dyaOrig="7745" w14:anchorId="26A09D39">
          <v:shape id="_x0000_i1055" type="#_x0000_t75" style="width:298.5pt;height:387.5pt" o:ole="">
            <v:imagedata r:id="rId113" o:title=""/>
          </v:shape>
          <o:OLEObject Type="Embed" ProgID="Designer" ShapeID="_x0000_i1055" DrawAspect="Content" ObjectID="_1821941887" r:id="rId114"/>
        </w:object>
      </w:r>
    </w:p>
    <w:bookmarkEnd w:id="942"/>
    <w:p w14:paraId="561981C2" w14:textId="77777777" w:rsidR="00E90FF3" w:rsidRDefault="00E90FF3">
      <w:pPr>
        <w:pStyle w:val="TF"/>
      </w:pPr>
      <w:r>
        <w:rPr>
          <w:rFonts w:hint="eastAsia"/>
        </w:rPr>
        <w:t xml:space="preserve">MT-SMC-CP-entity on </w:t>
      </w:r>
      <w:smartTag w:uri="urn:schemas-microsoft-com:office:smarttags" w:element="place">
        <w:smartTag w:uri="urn:schemas-microsoft-com:office:smarttags" w:element="PlaceName">
          <w:r>
            <w:rPr>
              <w:rFonts w:hint="eastAsia"/>
            </w:rPr>
            <w:t>Network-side</w:t>
          </w:r>
        </w:smartTag>
        <w:r>
          <w:br/>
        </w:r>
        <w:smartTag w:uri="urn:schemas-microsoft-com:office:smarttags" w:element="PlaceType">
          <w:r>
            <w:rPr>
              <w:rFonts w:hint="eastAsia"/>
            </w:rPr>
            <w:t>State</w:t>
          </w:r>
        </w:smartTag>
      </w:smartTag>
      <w:r>
        <w:rPr>
          <w:rFonts w:hint="eastAsia"/>
        </w:rPr>
        <w:t xml:space="preserve"> transition diagram</w:t>
      </w:r>
    </w:p>
    <w:p w14:paraId="2B93CBDD" w14:textId="77777777" w:rsidR="00E90FF3" w:rsidRDefault="00000000">
      <w:pPr>
        <w:pStyle w:val="TH"/>
      </w:pPr>
      <w:r>
        <w:lastRenderedPageBreak/>
        <w:pict w14:anchorId="7ABC6920">
          <v:shape id="_x0000_i1056" type="#_x0000_t75" style="width:344.5pt;height:372pt" fillcolor="window">
            <v:imagedata r:id="rId115" o:title=""/>
          </v:shape>
        </w:pict>
      </w:r>
    </w:p>
    <w:p w14:paraId="6000B5B3" w14:textId="77777777" w:rsidR="00E90FF3" w:rsidRDefault="00E90FF3">
      <w:pPr>
        <w:pStyle w:val="TF"/>
      </w:pPr>
      <w:r>
        <w:t>MO-SMC-GP entity on MS-side for GPRS</w:t>
      </w:r>
      <w:r>
        <w:br/>
        <w:t>SDL-13</w:t>
      </w:r>
    </w:p>
    <w:p w14:paraId="16477AC2" w14:textId="77777777" w:rsidR="00E90FF3" w:rsidRDefault="00000000">
      <w:pPr>
        <w:pStyle w:val="TH"/>
      </w:pPr>
      <w:r>
        <w:lastRenderedPageBreak/>
        <w:pict w14:anchorId="2919D8AA">
          <v:shape id="_x0000_i1057" type="#_x0000_t75" style="width:482pt;height:326pt" fillcolor="window">
            <v:imagedata r:id="rId116" o:title=""/>
          </v:shape>
        </w:pict>
      </w:r>
    </w:p>
    <w:p w14:paraId="4F3D1913" w14:textId="77777777" w:rsidR="00E90FF3" w:rsidRDefault="00E90FF3">
      <w:pPr>
        <w:pStyle w:val="TF"/>
      </w:pPr>
      <w:r>
        <w:t>MO-SMC-GP entity on MS-side for GPRS</w:t>
      </w:r>
      <w:r>
        <w:br/>
        <w:t>SDL-14</w:t>
      </w:r>
    </w:p>
    <w:p w14:paraId="75F7DB5F" w14:textId="77777777" w:rsidR="00E90FF3" w:rsidRDefault="00000000">
      <w:pPr>
        <w:pStyle w:val="TH"/>
      </w:pPr>
      <w:r>
        <w:pict w14:anchorId="5F99C081">
          <v:shape id="_x0000_i1058" type="#_x0000_t75" style="width:344.5pt;height:243.5pt" fillcolor="window">
            <v:imagedata r:id="rId117" o:title=""/>
          </v:shape>
        </w:pict>
      </w:r>
    </w:p>
    <w:p w14:paraId="40A7B3D0" w14:textId="77777777" w:rsidR="00E90FF3" w:rsidRDefault="00E90FF3">
      <w:pPr>
        <w:pStyle w:val="TF"/>
      </w:pPr>
      <w:r>
        <w:t>MO-SMC-GP entity on MS-side for GPRS</w:t>
      </w:r>
      <w:r>
        <w:br/>
        <w:t>SDL-15</w:t>
      </w:r>
    </w:p>
    <w:bookmarkStart w:id="943" w:name="_MON_1006603572"/>
    <w:bookmarkStart w:id="944" w:name="_MON_1006603633"/>
    <w:bookmarkStart w:id="945" w:name="_MON_1006604524"/>
    <w:bookmarkStart w:id="946" w:name="_MON_1006604839"/>
    <w:bookmarkStart w:id="947" w:name="_MON_1006604979"/>
    <w:bookmarkStart w:id="948" w:name="_MON_1006626948"/>
    <w:bookmarkStart w:id="949" w:name="_MON_1006627029"/>
    <w:bookmarkStart w:id="950" w:name="_MON_1007516989"/>
    <w:bookmarkStart w:id="951" w:name="_MON_1006602859"/>
    <w:bookmarkStart w:id="952" w:name="_MCCTEMPBM_CRPT21800062___7"/>
    <w:bookmarkEnd w:id="943"/>
    <w:bookmarkEnd w:id="944"/>
    <w:bookmarkEnd w:id="945"/>
    <w:bookmarkEnd w:id="946"/>
    <w:bookmarkEnd w:id="947"/>
    <w:bookmarkEnd w:id="948"/>
    <w:bookmarkEnd w:id="949"/>
    <w:bookmarkEnd w:id="950"/>
    <w:bookmarkEnd w:id="951"/>
    <w:bookmarkStart w:id="953" w:name="_MON_1006603523"/>
    <w:bookmarkEnd w:id="953"/>
    <w:p w14:paraId="7CAA0667" w14:textId="77777777" w:rsidR="00E90FF3" w:rsidRDefault="00E90FF3">
      <w:pPr>
        <w:pStyle w:val="TH"/>
      </w:pPr>
      <w:r>
        <w:object w:dxaOrig="9064" w:dyaOrig="8903" w14:anchorId="287B1165">
          <v:shape id="_x0000_i1059" type="#_x0000_t75" style="width:453pt;height:445pt" o:ole="" fillcolor="window">
            <v:imagedata r:id="rId118" o:title=""/>
          </v:shape>
          <o:OLEObject Type="Embed" ProgID="Word.Picture.8" ShapeID="_x0000_i1059" DrawAspect="Content" ObjectID="_1821941888" r:id="rId119"/>
        </w:object>
      </w:r>
    </w:p>
    <w:bookmarkEnd w:id="952"/>
    <w:p w14:paraId="21C4A770" w14:textId="77777777" w:rsidR="00E90FF3" w:rsidRDefault="00E90FF3">
      <w:pPr>
        <w:pStyle w:val="TF"/>
      </w:pPr>
      <w:r>
        <w:t xml:space="preserve">MO-SMC-GP entity on MS-side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bookmarkStart w:id="954" w:name="_MCCTEMPBM_CRPT21800063___7"/>
    <w:p w14:paraId="10583DA5" w14:textId="77777777" w:rsidR="00E90FF3" w:rsidRDefault="00E90FF3">
      <w:pPr>
        <w:pStyle w:val="TH"/>
      </w:pPr>
      <w:r>
        <w:object w:dxaOrig="1756" w:dyaOrig="6316" w14:anchorId="14572530">
          <v:shape id="_x0000_i1060" type="#_x0000_t75" style="width:87.5pt;height:315.5pt" o:ole="" fillcolor="window">
            <v:imagedata r:id="rId120" o:title=""/>
          </v:shape>
          <o:OLEObject Type="Embed" ProgID="Word.Picture.8" ShapeID="_x0000_i1060" DrawAspect="Content" ObjectID="_1821941889" r:id="rId121"/>
        </w:object>
      </w:r>
    </w:p>
    <w:bookmarkEnd w:id="954"/>
    <w:p w14:paraId="2441A122" w14:textId="77777777" w:rsidR="00E90FF3" w:rsidRDefault="00E90FF3">
      <w:pPr>
        <w:pStyle w:val="TF"/>
      </w:pPr>
      <w:r>
        <w:t>MT-SMC-GP entity on MS-side for GPRS</w:t>
      </w:r>
      <w:r>
        <w:br/>
        <w:t>SDL-16</w:t>
      </w:r>
    </w:p>
    <w:p w14:paraId="04CF660E" w14:textId="77777777" w:rsidR="00E90FF3" w:rsidRDefault="00000000">
      <w:pPr>
        <w:pStyle w:val="TH"/>
      </w:pPr>
      <w:r>
        <w:pict w14:anchorId="6E3A5F94">
          <v:shape id="_x0000_i1061" type="#_x0000_t75" style="width:278pt;height:201.5pt" fillcolor="window">
            <v:imagedata r:id="rId122" o:title=""/>
          </v:shape>
        </w:pict>
      </w:r>
    </w:p>
    <w:p w14:paraId="238ACC41" w14:textId="77777777" w:rsidR="00E90FF3" w:rsidRDefault="00E90FF3">
      <w:pPr>
        <w:pStyle w:val="TF"/>
      </w:pPr>
      <w:r>
        <w:t>MT-SMC-GP entity on MS-side for GPRS</w:t>
      </w:r>
      <w:r>
        <w:br/>
        <w:t>SDL-17</w:t>
      </w:r>
    </w:p>
    <w:p w14:paraId="1ECA90B0" w14:textId="77777777" w:rsidR="00E90FF3" w:rsidRDefault="00000000">
      <w:pPr>
        <w:pStyle w:val="TH"/>
      </w:pPr>
      <w:r>
        <w:lastRenderedPageBreak/>
        <w:pict w14:anchorId="507192FF">
          <v:shape id="_x0000_i1062" type="#_x0000_t75" style="width:415.5pt;height:329.5pt" fillcolor="window">
            <v:imagedata r:id="rId123" o:title=""/>
          </v:shape>
        </w:pict>
      </w:r>
    </w:p>
    <w:p w14:paraId="5C1D76D1" w14:textId="77777777" w:rsidR="00E90FF3" w:rsidRDefault="00E90FF3">
      <w:pPr>
        <w:pStyle w:val="NF"/>
      </w:pPr>
      <w:r>
        <w:rPr>
          <w:rFonts w:hint="eastAsia"/>
        </w:rPr>
        <w:t>Note:</w:t>
      </w:r>
      <w:r>
        <w:tab/>
      </w:r>
      <w:r>
        <w:rPr>
          <w:rFonts w:hint="eastAsia"/>
        </w:rPr>
        <w:t>The MNSMS-REL-Req is delayed until the next state</w:t>
      </w:r>
    </w:p>
    <w:p w14:paraId="716429AE" w14:textId="77777777" w:rsidR="00E90FF3" w:rsidRDefault="00E90FF3">
      <w:pPr>
        <w:pStyle w:val="NF"/>
      </w:pPr>
    </w:p>
    <w:p w14:paraId="2A9FFEC9" w14:textId="77777777" w:rsidR="00E90FF3" w:rsidRDefault="00E90FF3">
      <w:pPr>
        <w:pStyle w:val="TF"/>
      </w:pPr>
      <w:r>
        <w:t>MT-SMC-GP entity on MS-side for GPRS</w:t>
      </w:r>
      <w:r>
        <w:br/>
        <w:t>SDL-18</w:t>
      </w:r>
    </w:p>
    <w:p w14:paraId="56FE2130" w14:textId="77777777" w:rsidR="00E90FF3" w:rsidRDefault="00000000">
      <w:pPr>
        <w:pStyle w:val="TH"/>
      </w:pPr>
      <w:r>
        <w:lastRenderedPageBreak/>
        <w:pict w14:anchorId="30211F92">
          <v:shape id="_x0000_i1063" type="#_x0000_t75" style="width:397.5pt;height:315pt" fillcolor="window">
            <v:imagedata r:id="rId124" o:title=""/>
          </v:shape>
        </w:pict>
      </w:r>
    </w:p>
    <w:p w14:paraId="6E4C02CE" w14:textId="77777777" w:rsidR="00E90FF3" w:rsidRDefault="00E90FF3">
      <w:pPr>
        <w:pStyle w:val="TF"/>
      </w:pPr>
      <w:r>
        <w:t xml:space="preserve">MT-SMC-GP entity on MS-side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p w14:paraId="751486E7" w14:textId="77777777" w:rsidR="00E90FF3" w:rsidRDefault="00E90FF3">
      <w:pPr>
        <w:pStyle w:val="TH"/>
      </w:pPr>
      <w:bookmarkStart w:id="955" w:name="_MCCTEMPBM_CRPT21800064___7"/>
      <w:r>
        <w:br w:type="page"/>
      </w:r>
      <w:r>
        <w:object w:dxaOrig="1726" w:dyaOrig="6316" w14:anchorId="01C50334">
          <v:shape id="_x0000_i1064" type="#_x0000_t75" style="width:86.5pt;height:315.5pt" o:ole="" fillcolor="window">
            <v:imagedata r:id="rId125" o:title=""/>
          </v:shape>
          <o:OLEObject Type="Embed" ProgID="Word.Picture.8" ShapeID="_x0000_i1064" DrawAspect="Content" ObjectID="_1821941890" r:id="rId126"/>
        </w:object>
      </w:r>
    </w:p>
    <w:bookmarkEnd w:id="955"/>
    <w:p w14:paraId="2F8845AE" w14:textId="77777777" w:rsidR="00E90FF3" w:rsidRDefault="00E90FF3">
      <w:pPr>
        <w:pStyle w:val="TF"/>
      </w:pPr>
      <w:r>
        <w:t>MO-SMC-GP entity on Network side for GPRS</w:t>
      </w:r>
      <w:r>
        <w:br/>
        <w:t>SDL-19</w:t>
      </w:r>
    </w:p>
    <w:p w14:paraId="19E5DE22" w14:textId="77777777" w:rsidR="00E90FF3" w:rsidRDefault="00000000">
      <w:pPr>
        <w:pStyle w:val="TH"/>
      </w:pPr>
      <w:r>
        <w:pict w14:anchorId="7E188939">
          <v:shape id="_x0000_i1065" type="#_x0000_t75" style="width:421.5pt;height:243.5pt" fillcolor="window">
            <v:imagedata r:id="rId127" o:title=""/>
          </v:shape>
        </w:pict>
      </w:r>
    </w:p>
    <w:p w14:paraId="2287817D" w14:textId="77777777" w:rsidR="00E90FF3" w:rsidRDefault="00E90FF3">
      <w:pPr>
        <w:pStyle w:val="TF"/>
      </w:pPr>
      <w:r>
        <w:t>MO-SMC-GP entity on Network side for GPRS</w:t>
      </w:r>
      <w:r>
        <w:br/>
        <w:t>SDL-20</w:t>
      </w:r>
    </w:p>
    <w:p w14:paraId="437F68A9" w14:textId="77777777" w:rsidR="00E90FF3" w:rsidRDefault="00000000">
      <w:pPr>
        <w:pStyle w:val="TH"/>
      </w:pPr>
      <w:r>
        <w:lastRenderedPageBreak/>
        <w:pict w14:anchorId="0E555DC7">
          <v:shape id="_x0000_i1066" type="#_x0000_t75" style="width:415.5pt;height:372pt" fillcolor="window">
            <v:imagedata r:id="rId128" o:title=""/>
          </v:shape>
        </w:pict>
      </w:r>
    </w:p>
    <w:p w14:paraId="09DEE37B" w14:textId="77777777" w:rsidR="00E90FF3" w:rsidRDefault="00E90FF3">
      <w:pPr>
        <w:pStyle w:val="NF"/>
      </w:pPr>
      <w:r>
        <w:rPr>
          <w:rFonts w:hint="eastAsia"/>
        </w:rPr>
        <w:t>Note:</w:t>
      </w:r>
      <w:r w:rsidR="006E00A2">
        <w:rPr>
          <w:rFonts w:hint="eastAsia"/>
        </w:rPr>
        <w:tab/>
      </w:r>
      <w:r>
        <w:rPr>
          <w:rFonts w:hint="eastAsia"/>
        </w:rPr>
        <w:t>The MNSMS-REL-Req is delayed until next state</w:t>
      </w:r>
    </w:p>
    <w:p w14:paraId="46C98F1E" w14:textId="77777777" w:rsidR="00E90FF3" w:rsidRDefault="00E90FF3">
      <w:pPr>
        <w:pStyle w:val="NF"/>
      </w:pPr>
    </w:p>
    <w:p w14:paraId="3D845CE6" w14:textId="77777777" w:rsidR="00E90FF3" w:rsidRDefault="00E90FF3">
      <w:pPr>
        <w:pStyle w:val="TF"/>
      </w:pPr>
      <w:r>
        <w:t>MO-SMC-GP entity on Network side for GPRS</w:t>
      </w:r>
      <w:r>
        <w:br/>
        <w:t>SDL-21</w:t>
      </w:r>
    </w:p>
    <w:p w14:paraId="19ECA5B8" w14:textId="77777777" w:rsidR="00E90FF3" w:rsidRDefault="00000000">
      <w:pPr>
        <w:pStyle w:val="TH"/>
      </w:pPr>
      <w:r>
        <w:lastRenderedPageBreak/>
        <w:pict w14:anchorId="7BFB4E77">
          <v:shape id="_x0000_i1067" type="#_x0000_t75" style="width:397.5pt;height:315pt" fillcolor="window">
            <v:imagedata r:id="rId129" o:title=""/>
          </v:shape>
        </w:pict>
      </w:r>
    </w:p>
    <w:p w14:paraId="269E463B" w14:textId="77777777" w:rsidR="00E90FF3" w:rsidRDefault="00E90FF3">
      <w:pPr>
        <w:pStyle w:val="TF"/>
      </w:pPr>
      <w:r>
        <w:t xml:space="preserve">MO-SMC-GP entity on Network-side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p w14:paraId="20F91CBA" w14:textId="77777777" w:rsidR="00E90FF3" w:rsidRDefault="00E90FF3">
      <w:pPr>
        <w:pStyle w:val="TH"/>
      </w:pPr>
      <w:r>
        <w:br w:type="page"/>
      </w:r>
      <w:r w:rsidR="00000000">
        <w:lastRenderedPageBreak/>
        <w:pict w14:anchorId="72FE2DC1">
          <v:shape id="_x0000_i1068" type="#_x0000_t75" style="width:133pt;height:316pt" fillcolor="window">
            <v:imagedata r:id="rId130" o:title=""/>
          </v:shape>
        </w:pict>
      </w:r>
    </w:p>
    <w:p w14:paraId="0FCFD680" w14:textId="77777777" w:rsidR="00E90FF3" w:rsidRDefault="00E90FF3">
      <w:pPr>
        <w:pStyle w:val="TF"/>
      </w:pPr>
      <w:r>
        <w:t>MT-SMC-GP entity on Network-side for GPRS</w:t>
      </w:r>
      <w:r>
        <w:br/>
        <w:t>SDL-22</w:t>
      </w:r>
    </w:p>
    <w:p w14:paraId="3364B88E" w14:textId="77777777" w:rsidR="00E90FF3" w:rsidRDefault="00000000">
      <w:pPr>
        <w:pStyle w:val="TH"/>
      </w:pPr>
      <w:r>
        <w:lastRenderedPageBreak/>
        <w:pict w14:anchorId="1C2E2F24">
          <v:shape id="_x0000_i1069" type="#_x0000_t75" style="width:482pt;height:326pt" fillcolor="window">
            <v:imagedata r:id="rId131" o:title=""/>
          </v:shape>
        </w:pict>
      </w:r>
    </w:p>
    <w:p w14:paraId="3A08E113" w14:textId="77777777" w:rsidR="00E90FF3" w:rsidRDefault="00E90FF3">
      <w:pPr>
        <w:pStyle w:val="TF"/>
      </w:pPr>
      <w:r>
        <w:t>MT-SMC-GP entity on Network-side for GPRS</w:t>
      </w:r>
      <w:r>
        <w:br/>
        <w:t>SDL-23</w:t>
      </w:r>
    </w:p>
    <w:p w14:paraId="01AF664E" w14:textId="77777777" w:rsidR="00E90FF3" w:rsidRDefault="00000000">
      <w:pPr>
        <w:pStyle w:val="TH"/>
      </w:pPr>
      <w:r>
        <w:pict w14:anchorId="32D32C74">
          <v:shape id="_x0000_i1070" type="#_x0000_t75" style="width:344.5pt;height:243.5pt" fillcolor="window">
            <v:imagedata r:id="rId132" o:title=""/>
          </v:shape>
        </w:pict>
      </w:r>
    </w:p>
    <w:p w14:paraId="40F46DFE" w14:textId="77777777" w:rsidR="00E90FF3" w:rsidRDefault="00E90FF3">
      <w:pPr>
        <w:pStyle w:val="TF"/>
      </w:pPr>
      <w:r>
        <w:t>MT-SMC-GP entity on Network-side for GPRS</w:t>
      </w:r>
      <w:r>
        <w:br/>
        <w:t>SDL-24</w:t>
      </w:r>
    </w:p>
    <w:p w14:paraId="7C2C70D4" w14:textId="77777777" w:rsidR="00E90FF3" w:rsidRDefault="00E90FF3">
      <w:pPr>
        <w:pStyle w:val="TH"/>
      </w:pPr>
      <w:r>
        <w:br w:type="page"/>
      </w:r>
      <w:r w:rsidR="00000000">
        <w:lastRenderedPageBreak/>
        <w:pict w14:anchorId="6A5D36B4">
          <v:shape id="_x0000_i1071" type="#_x0000_t75" style="width:399pt;height:315pt" fillcolor="window">
            <v:imagedata r:id="rId133" o:title=""/>
          </v:shape>
        </w:pict>
      </w:r>
    </w:p>
    <w:p w14:paraId="4FF177C4" w14:textId="77777777" w:rsidR="00863FBC" w:rsidRDefault="00E90FF3" w:rsidP="00E67315">
      <w:pPr>
        <w:pStyle w:val="TF"/>
      </w:pPr>
      <w:r>
        <w:t xml:space="preserve">MT-SMC-GP entity on Network-side for </w:t>
      </w:r>
      <w:smartTag w:uri="urn:schemas-microsoft-com:office:smarttags" w:element="place">
        <w:smartTag w:uri="urn:schemas-microsoft-com:office:smarttags" w:element="PlaceName">
          <w:r>
            <w:t>GPRS</w:t>
          </w:r>
        </w:smartTag>
        <w:r>
          <w:br/>
        </w:r>
        <w:smartTag w:uri="urn:schemas-microsoft-com:office:smarttags" w:element="PlaceType">
          <w:r>
            <w:t>State</w:t>
          </w:r>
        </w:smartTag>
      </w:smartTag>
      <w:r>
        <w:t xml:space="preserve"> transition diagram</w:t>
      </w:r>
    </w:p>
    <w:p w14:paraId="7D8C72B1" w14:textId="77777777" w:rsidR="009D768A" w:rsidRDefault="009D768A" w:rsidP="009D768A"/>
    <w:p w14:paraId="1018DE00" w14:textId="77777777" w:rsidR="00863FBC" w:rsidRDefault="00516A45" w:rsidP="00863FBC">
      <w:pPr>
        <w:pStyle w:val="TH"/>
      </w:pPr>
      <w:r>
        <w:lastRenderedPageBreak/>
        <w:pict w14:anchorId="15088C0F">
          <v:shape id="_x0000_i1072" type="#_x0000_t75" style="width:101.5pt;height:345pt">
            <v:imagedata r:id="rId134" o:title="sdl31_mo-smc-ep_nwk1"/>
          </v:shape>
        </w:pict>
      </w:r>
    </w:p>
    <w:p w14:paraId="2509567B" w14:textId="77777777" w:rsidR="00863FBC" w:rsidRDefault="00863FBC" w:rsidP="00863FBC">
      <w:pPr>
        <w:pStyle w:val="TF"/>
      </w:pPr>
      <w:r>
        <w:t xml:space="preserve">MO-SMC-EP entity on Network side for EPS when </w:t>
      </w:r>
      <w:r w:rsidRPr="00D80CA0">
        <w:t xml:space="preserve">packet-switched service </w:t>
      </w:r>
      <w:r>
        <w:t>is used</w:t>
      </w:r>
      <w:r>
        <w:br/>
        <w:t>SDL-</w:t>
      </w:r>
      <w:r w:rsidR="00E67315">
        <w:t>25</w:t>
      </w:r>
    </w:p>
    <w:p w14:paraId="7247742A" w14:textId="77777777" w:rsidR="00863FBC" w:rsidRDefault="00516A45" w:rsidP="00863FBC">
      <w:pPr>
        <w:pStyle w:val="TH"/>
      </w:pPr>
      <w:r>
        <w:lastRenderedPageBreak/>
        <w:pict w14:anchorId="03F1C7D0">
          <v:shape id="_x0000_i1073" type="#_x0000_t75" style="width:481.5pt;height:325.5pt">
            <v:imagedata r:id="rId135" o:title="sdl32_mo-smc-ep_nwk2"/>
          </v:shape>
        </w:pict>
      </w:r>
    </w:p>
    <w:p w14:paraId="3A405409" w14:textId="77777777" w:rsidR="00863FBC" w:rsidRDefault="00863FBC" w:rsidP="00863FBC">
      <w:pPr>
        <w:pStyle w:val="TF"/>
      </w:pPr>
      <w:r>
        <w:t>MO-SMC-EP entity on Network side for EPS</w:t>
      </w:r>
      <w:r w:rsidRPr="00112248">
        <w:t xml:space="preserve"> </w:t>
      </w:r>
      <w:r>
        <w:t xml:space="preserve">when </w:t>
      </w:r>
      <w:r w:rsidRPr="00D80CA0">
        <w:t xml:space="preserve">packet-switched service </w:t>
      </w:r>
      <w:r>
        <w:t>is used</w:t>
      </w:r>
      <w:r>
        <w:br/>
        <w:t>SDL-</w:t>
      </w:r>
      <w:r w:rsidR="00E67315">
        <w:t>26</w:t>
      </w:r>
    </w:p>
    <w:p w14:paraId="50E4C2F2" w14:textId="77777777" w:rsidR="00863FBC" w:rsidRDefault="00516A45" w:rsidP="00863FBC">
      <w:pPr>
        <w:pStyle w:val="TH"/>
      </w:pPr>
      <w:r>
        <w:lastRenderedPageBreak/>
        <w:pict w14:anchorId="6D8B180E">
          <v:shape id="_x0000_i1074" type="#_x0000_t75" style="width:481.5pt;height:405pt">
            <v:imagedata r:id="rId136" o:title="sdl33_mo-smc-ep_nwk3"/>
          </v:shape>
        </w:pict>
      </w:r>
    </w:p>
    <w:p w14:paraId="7317AA68" w14:textId="77777777" w:rsidR="00863FBC" w:rsidRDefault="00863FBC" w:rsidP="00863FBC">
      <w:pPr>
        <w:pStyle w:val="TF"/>
      </w:pPr>
      <w:r>
        <w:t>MO-SMC-EP entity on Network side for EPS</w:t>
      </w:r>
      <w:r w:rsidRPr="00112248">
        <w:t xml:space="preserve"> </w:t>
      </w:r>
      <w:r>
        <w:t xml:space="preserve">when </w:t>
      </w:r>
      <w:r w:rsidRPr="00D80CA0">
        <w:t xml:space="preserve">packet-switched service </w:t>
      </w:r>
      <w:r>
        <w:t>is used</w:t>
      </w:r>
      <w:r>
        <w:br/>
        <w:t>SDL-</w:t>
      </w:r>
      <w:r w:rsidR="00E67315">
        <w:t>27</w:t>
      </w:r>
    </w:p>
    <w:p w14:paraId="6DF15895" w14:textId="77777777" w:rsidR="00863FBC" w:rsidRDefault="00516A45" w:rsidP="00863FBC">
      <w:pPr>
        <w:pStyle w:val="TH"/>
      </w:pPr>
      <w:r>
        <w:lastRenderedPageBreak/>
        <w:pict w14:anchorId="0C26B259">
          <v:shape id="_x0000_i1075" type="#_x0000_t75" style="width:331pt;height:367pt">
            <v:imagedata r:id="rId137" o:title="EMMSMS_STD_MO-nwk_v2"/>
          </v:shape>
        </w:pict>
      </w:r>
    </w:p>
    <w:p w14:paraId="5EE02F42" w14:textId="77777777" w:rsidR="00863FBC" w:rsidRDefault="00863FBC" w:rsidP="00863FBC">
      <w:pPr>
        <w:pStyle w:val="TF"/>
      </w:pPr>
      <w:r>
        <w:t>MO-SMC-EP entity on Network-side for EPS</w:t>
      </w:r>
      <w:r w:rsidRPr="00112248">
        <w:t xml:space="preserve"> </w:t>
      </w:r>
      <w:r>
        <w:t xml:space="preserve">when </w:t>
      </w:r>
      <w:r w:rsidRPr="00D80CA0">
        <w:t xml:space="preserve">packet-switched service </w:t>
      </w:r>
      <w:r>
        <w:t>is used</w:t>
      </w:r>
      <w:r>
        <w:br/>
        <w:t>State transition diagram</w:t>
      </w:r>
    </w:p>
    <w:p w14:paraId="5981DCCE" w14:textId="77777777" w:rsidR="00863FBC" w:rsidRDefault="00516A45" w:rsidP="00863FBC">
      <w:pPr>
        <w:pStyle w:val="TH"/>
      </w:pPr>
      <w:r>
        <w:lastRenderedPageBreak/>
        <w:pict w14:anchorId="4394AB1E">
          <v:shape id="_x0000_i1076" type="#_x0000_t75" style="width:132.5pt;height:345.5pt">
            <v:imagedata r:id="rId138" o:title="sdl34_mt-smc-ep_nwk1"/>
          </v:shape>
        </w:pict>
      </w:r>
    </w:p>
    <w:p w14:paraId="66009EE7"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28</w:t>
      </w:r>
    </w:p>
    <w:p w14:paraId="40DCFC7A" w14:textId="77777777" w:rsidR="00863FBC" w:rsidRDefault="00516A45" w:rsidP="00863FBC">
      <w:pPr>
        <w:pStyle w:val="TH"/>
      </w:pPr>
      <w:r>
        <w:lastRenderedPageBreak/>
        <w:pict w14:anchorId="39756CE0">
          <v:shape id="_x0000_i1077" type="#_x0000_t75" style="width:482pt;height:404.5pt">
            <v:imagedata r:id="rId139" o:title="sdl35_mt-smc-ep_nwk2"/>
          </v:shape>
        </w:pict>
      </w:r>
    </w:p>
    <w:p w14:paraId="78CEB81F"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29</w:t>
      </w:r>
    </w:p>
    <w:p w14:paraId="2D7A7B5E" w14:textId="77777777" w:rsidR="00863FBC" w:rsidRDefault="00516A45" w:rsidP="00863FBC">
      <w:pPr>
        <w:pStyle w:val="TH"/>
      </w:pPr>
      <w:r>
        <w:lastRenderedPageBreak/>
        <w:pict w14:anchorId="68DE9215">
          <v:shape id="_x0000_i1078" type="#_x0000_t75" style="width:468.5pt;height:366.5pt">
            <v:imagedata r:id="rId140" o:title="sdl36_mt-smc-ep_nwk3"/>
          </v:shape>
        </w:pict>
      </w:r>
    </w:p>
    <w:p w14:paraId="4EDB9399"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30</w:t>
      </w:r>
    </w:p>
    <w:p w14:paraId="58BA353D" w14:textId="77777777" w:rsidR="00863FBC" w:rsidRDefault="00516A45" w:rsidP="00863FBC">
      <w:pPr>
        <w:pStyle w:val="TH"/>
      </w:pPr>
      <w:r>
        <w:lastRenderedPageBreak/>
        <w:pict w14:anchorId="3D971F1F">
          <v:shape id="_x0000_i1079" type="#_x0000_t75" style="width:362.5pt;height:383.5pt">
            <v:imagedata r:id="rId141" o:title="STD_mt-smc-ep_nwk"/>
          </v:shape>
        </w:pict>
      </w:r>
    </w:p>
    <w:p w14:paraId="7A994B22"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State transition diagram</w:t>
      </w:r>
    </w:p>
    <w:p w14:paraId="65E45FB8" w14:textId="77777777" w:rsidR="00E67315" w:rsidRDefault="00E67315" w:rsidP="00E67315">
      <w:pPr>
        <w:pStyle w:val="TF"/>
      </w:pPr>
    </w:p>
    <w:p w14:paraId="0539062A" w14:textId="77777777" w:rsidR="00E67315" w:rsidRDefault="00516A45" w:rsidP="00C41908">
      <w:pPr>
        <w:pStyle w:val="TH"/>
      </w:pPr>
      <w:r>
        <w:lastRenderedPageBreak/>
        <w:pict w14:anchorId="6991CCE3">
          <v:shape id="_x0000_i1080" type="#_x0000_t75" style="width:371pt;height:577pt">
            <v:imagedata r:id="rId142" o:title="sdl25_mo-smc-ep_MS1"/>
          </v:shape>
        </w:pict>
      </w:r>
    </w:p>
    <w:p w14:paraId="77AE3772" w14:textId="77777777" w:rsidR="009D768A" w:rsidRDefault="009D768A" w:rsidP="00C41908">
      <w:pPr>
        <w:pStyle w:val="TF"/>
      </w:pPr>
    </w:p>
    <w:p w14:paraId="71920779" w14:textId="77777777" w:rsidR="00E67315" w:rsidRDefault="00E67315" w:rsidP="00E67315">
      <w:pPr>
        <w:pStyle w:val="TF"/>
      </w:pPr>
      <w:r>
        <w:t>MO-SMC-EP entity on MS-side for EPS</w:t>
      </w:r>
      <w:r w:rsidR="00C230FA">
        <w:t xml:space="preserve"> when the UE is not using </w:t>
      </w:r>
      <w:r w:rsidR="00C230FA" w:rsidRPr="00211695">
        <w:t xml:space="preserve">EPS services with </w:t>
      </w:r>
      <w:r w:rsidR="00C230FA">
        <w:t xml:space="preserve">control plane CIoT EPS optimization </w:t>
      </w:r>
      <w:r>
        <w:br/>
        <w:t>SDL-31</w:t>
      </w:r>
    </w:p>
    <w:p w14:paraId="0A359EED" w14:textId="77777777" w:rsidR="00C230FA" w:rsidRDefault="00516A45" w:rsidP="00C41908">
      <w:pPr>
        <w:pStyle w:val="TH"/>
      </w:pPr>
      <w:r>
        <w:lastRenderedPageBreak/>
        <w:pict w14:anchorId="196E1E7F">
          <v:shape id="_x0000_i1081" type="#_x0000_t75" style="width:92.5pt;height:377pt">
            <v:imagedata r:id="rId143" o:title="SDL_SMS_31a"/>
          </v:shape>
        </w:pict>
      </w:r>
    </w:p>
    <w:p w14:paraId="461EA837" w14:textId="77777777" w:rsidR="00C230FA" w:rsidRDefault="00C230FA" w:rsidP="00C41908">
      <w:pPr>
        <w:pStyle w:val="TF"/>
      </w:pPr>
    </w:p>
    <w:p w14:paraId="21280FB6" w14:textId="77777777" w:rsidR="00C230FA" w:rsidRDefault="00C230FA" w:rsidP="00C230FA">
      <w:pPr>
        <w:pStyle w:val="TF"/>
      </w:pPr>
      <w:r>
        <w:t xml:space="preserve">MO-SMC-EP entity on MS-side for EPS when the UE is using </w:t>
      </w:r>
      <w:r w:rsidRPr="00211695">
        <w:t xml:space="preserve">EPS services with </w:t>
      </w:r>
      <w:r>
        <w:t>control plane CIoT EPS optimization</w:t>
      </w:r>
      <w:r>
        <w:br/>
        <w:t>SDL-31a</w:t>
      </w:r>
    </w:p>
    <w:p w14:paraId="18EF88C5" w14:textId="77777777" w:rsidR="00E67315" w:rsidRDefault="00516A45" w:rsidP="00C41908">
      <w:pPr>
        <w:pStyle w:val="TH"/>
      </w:pPr>
      <w:r>
        <w:lastRenderedPageBreak/>
        <w:pict w14:anchorId="3094B58B">
          <v:shape id="_x0000_i1082" type="#_x0000_t75" style="width:482pt;height:404.5pt">
            <v:imagedata r:id="rId144" o:title="sdl26_mo-smc-ep_MS2"/>
          </v:shape>
        </w:pict>
      </w:r>
    </w:p>
    <w:p w14:paraId="385EA444" w14:textId="77777777" w:rsidR="00E67315" w:rsidRDefault="00E67315" w:rsidP="00E67315">
      <w:pPr>
        <w:pStyle w:val="TF"/>
      </w:pPr>
    </w:p>
    <w:p w14:paraId="21D08F1C" w14:textId="77777777" w:rsidR="00E67315" w:rsidRDefault="00E67315" w:rsidP="00E67315">
      <w:pPr>
        <w:pStyle w:val="TF"/>
      </w:pPr>
      <w:r>
        <w:t>MO-SMC-EP entity on MS-side for EPS</w:t>
      </w:r>
      <w:r>
        <w:br/>
        <w:t>SDL-32</w:t>
      </w:r>
    </w:p>
    <w:p w14:paraId="590EE6CF" w14:textId="77777777" w:rsidR="00E67315" w:rsidRDefault="00516A45" w:rsidP="00C41908">
      <w:pPr>
        <w:pStyle w:val="TH"/>
      </w:pPr>
      <w:r>
        <w:lastRenderedPageBreak/>
        <w:pict w14:anchorId="5405734E">
          <v:shape id="_x0000_i1083" type="#_x0000_t75" style="width:482.5pt;height:346.5pt">
            <v:imagedata r:id="rId145" o:title="sdl27_mo-smc-ep_MS3"/>
          </v:shape>
        </w:pict>
      </w:r>
    </w:p>
    <w:p w14:paraId="2BB97189" w14:textId="77777777" w:rsidR="00E67315" w:rsidRDefault="00E67315" w:rsidP="00E67315">
      <w:pPr>
        <w:pStyle w:val="TF"/>
      </w:pPr>
    </w:p>
    <w:p w14:paraId="0445628D" w14:textId="77777777" w:rsidR="00E67315" w:rsidRDefault="00E67315" w:rsidP="00E67315">
      <w:pPr>
        <w:pStyle w:val="TF"/>
      </w:pPr>
      <w:r>
        <w:t>MO-SMC-EP entity on MS-side for EPS</w:t>
      </w:r>
      <w:r>
        <w:br/>
        <w:t>SDL-33</w:t>
      </w:r>
    </w:p>
    <w:p w14:paraId="74E25D2A" w14:textId="77777777" w:rsidR="00E67315" w:rsidRDefault="00516A45" w:rsidP="00C41908">
      <w:pPr>
        <w:pStyle w:val="TH"/>
      </w:pPr>
      <w:r>
        <w:lastRenderedPageBreak/>
        <w:pict w14:anchorId="7025610F">
          <v:shape id="_x0000_i1084" type="#_x0000_t75" style="width:5in;height:413.5pt">
            <v:imagedata r:id="rId146" o:title="STD_mo-smc-ep_MS"/>
          </v:shape>
        </w:pict>
      </w:r>
    </w:p>
    <w:p w14:paraId="2B1CF8F7" w14:textId="77777777" w:rsidR="00E67315" w:rsidRDefault="00E67315" w:rsidP="00E67315">
      <w:pPr>
        <w:pStyle w:val="TF"/>
      </w:pPr>
    </w:p>
    <w:p w14:paraId="1187D401" w14:textId="77777777" w:rsidR="00E67315" w:rsidRDefault="00E67315" w:rsidP="00E67315">
      <w:pPr>
        <w:pStyle w:val="TF"/>
      </w:pPr>
      <w:r>
        <w:t xml:space="preserve">MO-SMC-EP entity on MS-side for </w:t>
      </w:r>
      <w:smartTag w:uri="urn:schemas-microsoft-com:office:smarttags" w:element="place">
        <w:smartTag w:uri="urn:schemas-microsoft-com:office:smarttags" w:element="PlaceName">
          <w:r>
            <w:t>EPS</w:t>
          </w:r>
        </w:smartTag>
        <w:r>
          <w:br/>
        </w:r>
        <w:smartTag w:uri="urn:schemas-microsoft-com:office:smarttags" w:element="PlaceType">
          <w:r>
            <w:t>State</w:t>
          </w:r>
        </w:smartTag>
      </w:smartTag>
      <w:r>
        <w:t xml:space="preserve"> transition diagram</w:t>
      </w:r>
    </w:p>
    <w:p w14:paraId="22DCEDA7" w14:textId="77777777" w:rsidR="00E67315" w:rsidRDefault="00516A45" w:rsidP="00C41908">
      <w:pPr>
        <w:pStyle w:val="TH"/>
      </w:pPr>
      <w:r>
        <w:lastRenderedPageBreak/>
        <w:pict w14:anchorId="6509619A">
          <v:shape id="_x0000_i1085" type="#_x0000_t75" style="width:101.5pt;height:345.5pt">
            <v:imagedata r:id="rId147" o:title="sdl28_mt-smc-ep_MS1"/>
          </v:shape>
        </w:pict>
      </w:r>
    </w:p>
    <w:p w14:paraId="1095D77E" w14:textId="77777777" w:rsidR="00E67315" w:rsidRDefault="00E67315" w:rsidP="00E67315">
      <w:pPr>
        <w:pStyle w:val="TF"/>
      </w:pPr>
    </w:p>
    <w:p w14:paraId="5F78BC9C" w14:textId="77777777" w:rsidR="00E67315" w:rsidRDefault="00E67315" w:rsidP="00E67315">
      <w:pPr>
        <w:pStyle w:val="TF"/>
      </w:pPr>
      <w:r>
        <w:t>MT-SMC-EP entity on MS-side for EPS</w:t>
      </w:r>
      <w:r>
        <w:br/>
        <w:t>SDL-34</w:t>
      </w:r>
    </w:p>
    <w:p w14:paraId="35E8A396" w14:textId="77777777" w:rsidR="00E67315" w:rsidRDefault="00516A45" w:rsidP="00C41908">
      <w:pPr>
        <w:pStyle w:val="TH"/>
      </w:pPr>
      <w:r>
        <w:lastRenderedPageBreak/>
        <w:pict w14:anchorId="33F2332D">
          <v:shape id="_x0000_i1086" type="#_x0000_t75" style="width:450pt;height:349.5pt">
            <v:imagedata r:id="rId148" o:title="sdl29_mt-smc-ep_MS2"/>
          </v:shape>
        </w:pict>
      </w:r>
    </w:p>
    <w:p w14:paraId="38D86F16" w14:textId="77777777" w:rsidR="00E67315" w:rsidRDefault="00E67315" w:rsidP="00E67315">
      <w:pPr>
        <w:pStyle w:val="TF"/>
      </w:pPr>
    </w:p>
    <w:p w14:paraId="622A5E4E" w14:textId="77777777" w:rsidR="00E67315" w:rsidRDefault="00E67315" w:rsidP="00E67315">
      <w:pPr>
        <w:pStyle w:val="TF"/>
      </w:pPr>
      <w:r>
        <w:t>MT-SMC-EP entity on MS-side for EPS</w:t>
      </w:r>
      <w:r>
        <w:br/>
        <w:t>SDL-35</w:t>
      </w:r>
    </w:p>
    <w:p w14:paraId="0E70C2D6" w14:textId="77777777" w:rsidR="00E67315" w:rsidRDefault="00516A45" w:rsidP="00C41908">
      <w:pPr>
        <w:pStyle w:val="TH"/>
      </w:pPr>
      <w:r>
        <w:lastRenderedPageBreak/>
        <w:pict w14:anchorId="6DA22434">
          <v:shape id="_x0000_i1087" type="#_x0000_t75" style="width:481.5pt;height:405pt">
            <v:imagedata r:id="rId149" o:title="sdl30_mt-smc-ep_MS3"/>
          </v:shape>
        </w:pict>
      </w:r>
    </w:p>
    <w:p w14:paraId="16EF3FD2" w14:textId="77777777" w:rsidR="00E67315" w:rsidRDefault="00E67315" w:rsidP="00E67315">
      <w:pPr>
        <w:pStyle w:val="TF"/>
      </w:pPr>
    </w:p>
    <w:p w14:paraId="737017FA" w14:textId="77777777" w:rsidR="00E67315" w:rsidRDefault="00E67315" w:rsidP="00E67315">
      <w:pPr>
        <w:pStyle w:val="TF"/>
      </w:pPr>
      <w:r>
        <w:t>MT-SMC-EP entity on MS-side for EPS</w:t>
      </w:r>
      <w:r>
        <w:br/>
        <w:t>SDL-36</w:t>
      </w:r>
    </w:p>
    <w:p w14:paraId="2E54D6F8" w14:textId="77777777" w:rsidR="00E67315" w:rsidRDefault="00516A45" w:rsidP="00C41908">
      <w:pPr>
        <w:pStyle w:val="TH"/>
      </w:pPr>
      <w:r>
        <w:lastRenderedPageBreak/>
        <w:pict w14:anchorId="0053DD73">
          <v:shape id="_x0000_i1088" type="#_x0000_t75" style="width:361pt;height:383.5pt">
            <v:imagedata r:id="rId150" o:title="EMMSMS_STD_MT-MS_v2"/>
          </v:shape>
        </w:pict>
      </w:r>
    </w:p>
    <w:p w14:paraId="07C7B965" w14:textId="77777777" w:rsidR="00E67315" w:rsidRDefault="00E67315" w:rsidP="00E67315">
      <w:pPr>
        <w:pStyle w:val="TF"/>
      </w:pPr>
    </w:p>
    <w:p w14:paraId="14200E3E" w14:textId="77777777" w:rsidR="00E67315" w:rsidRDefault="00E67315" w:rsidP="00E67315">
      <w:pPr>
        <w:pStyle w:val="TF"/>
      </w:pPr>
      <w:r>
        <w:t xml:space="preserve">MT-SMC-EP entity on MS-side for </w:t>
      </w:r>
      <w:smartTag w:uri="urn:schemas-microsoft-com:office:smarttags" w:element="place">
        <w:smartTag w:uri="urn:schemas-microsoft-com:office:smarttags" w:element="PlaceName">
          <w:r>
            <w:t>EPS</w:t>
          </w:r>
        </w:smartTag>
        <w:r>
          <w:br/>
        </w:r>
        <w:smartTag w:uri="urn:schemas-microsoft-com:office:smarttags" w:element="PlaceType">
          <w:r>
            <w:t>State</w:t>
          </w:r>
        </w:smartTag>
      </w:smartTag>
      <w:r>
        <w:t xml:space="preserve"> transition diagram</w:t>
      </w:r>
    </w:p>
    <w:p w14:paraId="2CCF1CFE" w14:textId="77777777" w:rsidR="00F35919" w:rsidRDefault="00516A45" w:rsidP="00F35919">
      <w:pPr>
        <w:pStyle w:val="TH"/>
      </w:pPr>
      <w:r>
        <w:rPr>
          <w:noProof/>
        </w:rPr>
        <w:lastRenderedPageBreak/>
        <w:pict w14:anchorId="2C633050">
          <v:shape id="Picture 5" o:spid="_x0000_i1089" type="#_x0000_t75" alt="sdl31_mo-smc-ep_nwk1" style="width:101.5pt;height:345pt;visibility:visible">
            <v:imagedata r:id="rId134" o:title="sdl31_mo-smc-ep_nwk1"/>
          </v:shape>
        </w:pict>
      </w:r>
    </w:p>
    <w:p w14:paraId="20980628" w14:textId="77777777" w:rsidR="00F35919" w:rsidRDefault="00F35919" w:rsidP="00F35919">
      <w:pPr>
        <w:pStyle w:val="TF"/>
      </w:pPr>
      <w:r>
        <w:t xml:space="preserve">MO-SMC-5G entity on Network side for 5GS when </w:t>
      </w:r>
      <w:r w:rsidRPr="00D80CA0">
        <w:t xml:space="preserve">packet-switched service </w:t>
      </w:r>
      <w:r>
        <w:t>is used</w:t>
      </w:r>
      <w:r>
        <w:br/>
        <w:t>SDL-37</w:t>
      </w:r>
    </w:p>
    <w:p w14:paraId="0330E3C2" w14:textId="77777777" w:rsidR="00F35919" w:rsidRDefault="00000000" w:rsidP="00AF163B">
      <w:pPr>
        <w:pStyle w:val="TH"/>
      </w:pPr>
      <w:r>
        <w:pict w14:anchorId="744134FE">
          <v:group id="Canvas 1084" o:spid="_x0000_s2055" editas="canvas" style="width:423.75pt;height:251.85pt;mso-position-horizontal-relative:char;mso-position-vertical-relative:line" coordsize="53816,31984">
            <v:shape id="_x0000_s2056" type="#_x0000_t75" style="position:absolute;width:53816;height:31984;visibility:visible">
              <v:fill o:detectmouseclick="t"/>
              <v:path o:connecttype="none"/>
            </v:shape>
            <v:rect id="Rectangle 4" o:spid="_x0000_s2057" style="position:absolute;left:9048;top:19;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" stroked="f"/>
            <v:line id="Line 5" o:spid="_x0000_s2058" style="position:absolute;flip:x;visibility:visible" from="9525,19" to="1571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" strokeweight="0"/>
            <v:line id="Line 6" o:spid="_x0000_s2059" style="position:absolute;flip:x;visibility:visible" from="9525,3638" to="15716,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Brf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wNRvB3Jh0BObkBAAD//wMAUEsBAi0AFAAGAAgAAAAhANvh9svuAAAAhQEAABMAAAAAAAAA&#10;AAAAAAAAAAAAAFtDb250ZW50X1R5cGVzXS54bWxQSwECLQAUAAYACAAAACEAWvQsW78AAAAVAQAA&#10;CwAAAAAAAAAAAAAAAAAfAQAAX3JlbHMvLnJlbHNQSwECLQAUAAYACAAAACEA7Ewa38YAAADcAAAA&#10;DwAAAAAAAAAAAAAAAAAHAgAAZHJzL2Rvd25yZXYueG1sUEsFBgAAAAADAAMAtwAAAPoCAAAAAA==&#10;" strokeweight="0"/>
            <v:shape id="Arc 7" o:spid="_x0000_s2060" style="position:absolute;left:9048;top:25;width:3620;height:3575;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" adj="0,,0" path="m2759,21340nfc950,18114,,14477,,10778,,6995,993,3278,2881,em2759,21340nsc950,18114,,14477,,10778,,6995,993,3278,2881,l21600,10778,2759,21340xe" filled="f" strokeweight="0">
              <v:stroke joinstyle="round"/>
              <v:formulas/>
              <v:path arrowok="t" o:extrusionok="f" o:connecttype="custom" o:connectlocs="46232,357505;48277,0;361950,180553" o:connectangles="0,0,0"/>
            </v:shape>
            <v:shape id="Arc 8" o:spid="_x0000_s2061" style="position:absolute;left:12668;width:3619;height:361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" adj="0,,0" path="m18647,-1nfc20580,3307,21600,7069,21600,10901v,3746,-975,7428,-2828,10685em18647,-1nsc20580,3307,21600,7069,21600,10901v,3746,-975,7428,-2828,10685l,10901,18647,-1xe" filled="f" strokeweight="0">
              <v:stroke joinstyle="round"/>
              <v:formulas/>
              <v:path arrowok="t" o:extrusionok="f" o:connecttype="custom" o:connectlocs="312467,0;314561,361950;0,182786" o:connectangles="0,0,0"/>
            </v:shape>
            <v:rect id="Rectangle 9" o:spid="_x0000_s2062" style="position:absolute;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" stroked="f"/>
            <v:shape id="Arc 10" o:spid="_x0000_s2063" style="position:absolute;left:1809;top:5448;width:3715;height:3619;visibility:visible;mso-wrap-style:square;v-text-anchor:top"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" adj="0,,0" path="m43200,21600nfc43200,33529,33529,43200,21600,43200,9670,43200,,33529,,21600,,9670,9670,,21600,,33529,,43200,9670,43200,21599em43200,21600nsc43200,33529,33529,43200,21600,43200,9670,43200,,33529,,21600,,9670,9670,,21600,,33529,,43200,9670,43200,21599r-21600,1l43200,21600xe" filled="f" strokeweight="0">
              <v:stroke joinstyle="round"/>
              <v:formulas/>
              <v:path arrowok="t" o:extrusionok="f" o:connecttype="custom" o:connectlocs="371475,180975;371475,180975;185738,180975" o:connectangles="0,0,0"/>
            </v:shape>
            <v:rect id="Rectangle 11" o:spid="_x0000_s2064" style="position:absolute;left:9048;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" stroked="f"/>
            <v:line id="Line 12" o:spid="_x0000_s2065" style="position:absolute;flip:x;visibility:visible" from="9048,5448" to="1628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" strokeweight="0"/>
            <v:line id="Line 13" o:spid="_x0000_s2066" style="position:absolute;visibility:visible" from="16287,5448" to="162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" strokeweight="0"/>
            <v:line id="Line 14" o:spid="_x0000_s2067" style="position:absolute;visibility:visible" from="9048,9067" to="162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" strokeweight="0"/>
            <v:line id="Line 15" o:spid="_x0000_s2068" style="position:absolute;flip:x;visibility:visible" from="9048,7258" to="1085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" strokeweight="0"/>
            <v:line id="Line 16" o:spid="_x0000_s2069" style="position:absolute;visibility:visible" from="9048,5448" to="10858,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" strokeweight="0"/>
            <v:rect id="Rectangle 17" o:spid="_x0000_s2070" style="position:absolute;left:18097;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" stroked="f"/>
            <v:line id="Line 18" o:spid="_x0000_s2071" style="position:absolute;flip:x;visibility:visible" from="18097,5448" to="25336,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" strokeweight="0"/>
            <v:line id="Line 19" o:spid="_x0000_s2072" style="position:absolute;visibility:visible" from="25336,5448" to="2533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" strokeweight="0"/>
            <v:line id="Line 20" o:spid="_x0000_s2073" style="position:absolute;visibility:visible" from="18097,9067" to="2533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" strokeweight="0"/>
            <v:line id="Line 21" o:spid="_x0000_s2074" style="position:absolute;flip:x;visibility:visible" from="18097,7258" to="1990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uUnxgAAANwAAAAPAAAAZHJzL2Rvd25yZXYueG1sRI9BawIx&#10;FITvBf9DeIK3mq2F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t47lJ8YAAADcAAAA&#10;DwAAAAAAAAAAAAAAAAAHAgAAZHJzL2Rvd25yZXYueG1sUEsFBgAAAAADAAMAtwAAAPoCAAAAAA==&#10;" strokeweight="0"/>
            <v:line id="Line 22" o:spid="_x0000_s2075" style="position:absolute;visibility:visible" from="18097,5448" to="19907,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nN5xQAAANwAAAAPAAAAZHJzL2Rvd25yZXYueG1sRI9Pa8JA&#10;FMTvhX6H5RV6041K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A2JnN5xQAAANwAAAAP&#10;AAAAAAAAAAAAAAAAAAcCAABkcnMvZG93bnJldi54bWxQSwUGAAAAAAMAAwC3AAAA+QIAAAAA&#10;" strokeweight="0"/>
            <v:rect id="Rectangle 23" o:spid="_x0000_s2076" style="position:absolute;left:27146;top:5448;width:7144;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" stroked="f"/>
            <v:line id="Line 24" o:spid="_x0000_s2077" style="position:absolute;flip:x;visibility:visible" from="27146,5448" to="34290,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31T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owe4nElHQM7/AAAA//8DAFBLAQItABQABgAIAAAAIQDb4fbL7gAAAIUBAAATAAAAAAAA&#10;AAAAAAAAAAAAAABbQ29udGVudF9UeXBlc10ueG1sUEsBAi0AFAAGAAgAAAAhAFr0LFu/AAAAFQEA&#10;AAsAAAAAAAAAAAAAAAAAHwEAAF9yZWxzLy5yZWxzUEsBAi0AFAAGAAgAAAAhADhnfVPHAAAA3AAA&#10;AA8AAAAAAAAAAAAAAAAABwIAAGRycy9kb3ducmV2LnhtbFBLBQYAAAAAAwADALcAAAD7AgAAAAA=&#10;" strokeweight="0"/>
            <v:line id="Line 25" o:spid="_x0000_s2078" style="position:absolute;visibility:visible" from="34290,5448" to="34290,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" strokeweight="0"/>
            <v:line id="Line 26" o:spid="_x0000_s2079" style="position:absolute;visibility:visible" from="27146,9067" to="34290,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" strokeweight="0"/>
            <v:line id="Line 27" o:spid="_x0000_s2080" style="position:absolute;flip:x;visibility:visible" from="27146,7258" to="2895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tLNxAAAANwAAAAPAAAAZHJzL2Rvd25yZXYueG1sRE/LagIx&#10;FN0X+g/hFrqrmVrw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NZm0s3EAAAA3AAAAA8A&#10;AAAAAAAAAAAAAAAABwIAAGRycy9kb3ducmV2LnhtbFBLBQYAAAAAAwADALcAAAD4AgAAAAA=&#10;" strokeweight="0"/>
            <v:line id="Line 28" o:spid="_x0000_s2081" style="position:absolute;visibility:visible" from="27146,5448" to="28956,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" strokeweight="0"/>
            <v:rect id="Rectangle 29" o:spid="_x0000_s2082" style="position:absolute;left:36099;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" stroked="f"/>
            <v:line id="Line 30" o:spid="_x0000_s2083" style="position:absolute;flip:x;visibility:visible" from="36099,5448" to="4333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" strokeweight="0"/>
            <v:line id="Line 31" o:spid="_x0000_s2084" style="position:absolute;flip:x;visibility:visible" from="41529,5448" to="43338,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ZaxgAAANwAAAAPAAAAZHJzL2Rvd25yZXYueG1sRI9BawIx&#10;FITvBf9DeIK3mq2U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74iWWsYAAADcAAAA&#10;DwAAAAAAAAAAAAAAAAAHAgAAZHJzL2Rvd25yZXYueG1sUEsFBgAAAAADAAMAtwAAAPoCAAAAAA==&#10;" strokeweight="0"/>
            <v:line id="Line 32" o:spid="_x0000_s2085" style="position:absolute;visibility:visible" from="41529,7258" to="4333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" strokeweight="0"/>
            <v:line id="Line 33" o:spid="_x0000_s2086" style="position:absolute;visibility:visible" from="36099,9067" to="4333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ZhwxQAAANwAAAAPAAAAZHJzL2Rvd25yZXYueG1sRI9Pa8JA&#10;FMTvhX6H5RV6041i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DhyZhwxQAAANwAAAAP&#10;AAAAAAAAAAAAAAAAAAcCAABkcnMvZG93bnJldi54bWxQSwUGAAAAAAMAAwC3AAAA+QIAAAAA&#10;" strokeweight="0"/>
            <v:line id="Line 34" o:spid="_x0000_s2087" style="position:absolute;visibility:visible" from="36099,5448" to="36099,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" strokeweight="0"/>
            <v:rect id="Rectangle 35" o:spid="_x0000_s2088" style="position:absolute;left:45148;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" stroked="f"/>
            <v:line id="Line 36" o:spid="_x0000_s2089" style="position:absolute;flip:x;visibility:visible" from="45148,5448" to="5238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" strokeweight="0"/>
            <v:line id="Line 37" o:spid="_x0000_s2090" style="position:absolute;flip:x;visibility:visible" from="50577,5448" to="52387,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GwxAAAANwAAAAPAAAAZHJzL2Rvd25yZXYueG1sRE/LagIx&#10;FN0X+g/hFrqrmUrx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I5gobDEAAAA3AAAAA8A&#10;AAAAAAAAAAAAAAAABwIAAGRycy9kb3ducmV2LnhtbFBLBQYAAAAAAwADALcAAAD4AgAAAAA=&#10;" strokeweight="0"/>
            <v:line id="Line 38" o:spid="_x0000_s2091" style="position:absolute;visibility:visible" from="50577,7258" to="523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" strokeweight="0"/>
            <v:line id="Line 39" o:spid="_x0000_s2092" style="position:absolute;visibility:visible" from="45148,9067" to="523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" strokeweight="0"/>
            <v:line id="Line 40" o:spid="_x0000_s2093" style="position:absolute;visibility:visible" from="45148,5448" to="4514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" strokeweight="0"/>
            <v:rect id="Rectangle 41" o:spid="_x0000_s2094" style="position:absolute;left:9048;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" stroked="f"/>
            <v:line id="Line 42" o:spid="_x0000_s2095" style="position:absolute;flip:x;visibility:visible" from="9048,10877" to="1447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aUc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DyO4nElHQM7/AAAA//8DAFBLAQItABQABgAIAAAAIQDb4fbL7gAAAIUBAAATAAAAAAAA&#10;AAAAAAAAAAAAAABbQ29udGVudF9UeXBlc10ueG1sUEsBAi0AFAAGAAgAAAAhAFr0LFu/AAAAFQEA&#10;AAsAAAAAAAAAAAAAAAAAHwEAAF9yZWxzLy5yZWxzUEsBAi0AFAAGAAgAAAAhAAUdpRzHAAAA3AAA&#10;AA8AAAAAAAAAAAAAAAAABwIAAGRycy9kb3ducmV2LnhtbFBLBQYAAAAAAwADALcAAAD7AgAAAAA=&#10;" strokeweight="0"/>
            <v:line id="Line 43" o:spid="_x0000_s2096" style="position:absolute;visibility:visible" from="14478,10877" to="16287,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" strokeweight="0"/>
            <v:line id="Line 44" o:spid="_x0000_s2097" style="position:absolute;flip:x;visibility:visible" from="14478,12687" to="162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" strokeweight="0"/>
            <v:line id="Line 45" o:spid="_x0000_s2098" style="position:absolute;visibility:visible" from="9048,14401" to="1447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" strokeweight="0"/>
            <v:line id="Line 46" o:spid="_x0000_s2099" style="position:absolute;visibility:visible" from="9048,10877" to="904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" strokeweight="0"/>
            <v:rect id="Rectangle 47" o:spid="_x0000_s2100" style="position:absolute;left:18097;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" stroked="f"/>
            <v:line id="Line 48" o:spid="_x0000_s2101" style="position:absolute;flip:x;visibility:visible" from="18097,10877" to="23526,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" strokeweight="0"/>
            <v:line id="Line 49" o:spid="_x0000_s2102" style="position:absolute;visibility:visible" from="23526,10877" to="25336,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" strokeweight="0"/>
            <v:line id="Line 50" o:spid="_x0000_s2103" style="position:absolute;flip:x;visibility:visible" from="23526,12687" to="25336,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" strokeweight="0"/>
            <v:line id="Line 51" o:spid="_x0000_s2104" style="position:absolute;visibility:visible" from="18097,14401" to="23526,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" strokeweight="0"/>
            <v:line id="Line 52" o:spid="_x0000_s2105" style="position:absolute;visibility:visible" from="18097,10877" to="1809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" strokeweight="0"/>
            <v:rect id="Rectangle 53" o:spid="_x0000_s2106" style="position:absolute;left:36099;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" stroked="f"/>
            <v:line id="Line 54" o:spid="_x0000_s2107" style="position:absolute;flip:x;visibility:visible" from="37909,10877" to="4333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JO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vA6eoLfM+kIyMkNAAD//wMAUEsBAi0AFAAGAAgAAAAhANvh9svuAAAAhQEAABMAAAAAAAAA&#10;AAAAAAAAAAAAAFtDb250ZW50X1R5cGVzXS54bWxQSwECLQAUAAYACAAAACEAWvQsW78AAAAVAQAA&#10;CwAAAAAAAAAAAAAAAAAfAQAAX3JlbHMvLnJlbHNQSwECLQAUAAYACAAAACEAK9RSTsYAAADcAAAA&#10;DwAAAAAAAAAAAAAAAAAHAgAAZHJzL2Rvd25yZXYueG1sUEsFBgAAAAADAAMAtwAAAPoCAAAAAA==&#10;" strokeweight="0"/>
            <v:line id="Line 55" o:spid="_x0000_s2108" style="position:absolute;visibility:visible" from="43338,10877" to="4333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" strokeweight="0"/>
            <v:line id="Line 56" o:spid="_x0000_s2109" style="position:absolute;visibility:visible" from="37909,14401" to="4333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" strokeweight="0"/>
            <v:line id="Line 57" o:spid="_x0000_s2110" style="position:absolute;visibility:visible" from="36099,12687" to="37909,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" strokeweight="0"/>
            <v:line id="Line 58" o:spid="_x0000_s2111" style="position:absolute;flip:x;visibility:visible" from="36099,10877" to="3790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" strokeweight="0"/>
            <v:rect id="Rectangle 59" o:spid="_x0000_s2112" style="position:absolute;left:45148;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" stroked="f"/>
            <v:line id="Line 60" o:spid="_x0000_s2113" style="position:absolute;flip:x;visibility:visible" from="46958,10877" to="52387,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KQ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yNBvB3Jh0BObkBAAD//wMAUEsBAi0AFAAGAAgAAAAhANvh9svuAAAAhQEAABMAAAAAAAAA&#10;AAAAAAAAAAAAAFtDb250ZW50X1R5cGVzXS54bWxQSwECLQAUAAYACAAAACEAWvQsW78AAAAVAQAA&#10;CwAAAAAAAAAAAAAAAAAfAQAAX3JlbHMvLnJlbHNQSwECLQAUAAYACAAAACEA0TbCkMYAAADcAAAA&#10;DwAAAAAAAAAAAAAAAAAHAgAAZHJzL2Rvd25yZXYueG1sUEsFBgAAAAADAAMAtwAAAPoCAAAAAA==&#10;" strokeweight="0"/>
            <v:line id="Line 61" o:spid="_x0000_s2114" style="position:absolute;visibility:visible" from="52387,10877" to="523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" strokeweight="0"/>
            <v:line id="Line 62" o:spid="_x0000_s2115" style="position:absolute;visibility:visible" from="46958,14401" to="523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" strokeweight="0"/>
            <v:line id="Line 63" o:spid="_x0000_s2116" style="position:absolute;visibility:visible" from="45148,12687" to="4695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" strokeweight="0"/>
            <v:line id="Line 64" o:spid="_x0000_s2117" style="position:absolute;flip:x;visibility:visible" from="45148,10877" to="46958,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" strokeweight="0"/>
            <v:rect id="Rectangle 65" o:spid="_x0000_s2118" style="position:absolute;left:9048;top:16211;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" stroked="f"/>
            <v:shape id="Freeform 66" o:spid="_x0000_s2119" style="position:absolute;left:9048;top:16211;width:7239;height:3620;visibility:visible;mso-wrap-style:square;v-text-anchor:top" coordsize="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" path="m,l76,r,38e" filled="f" strokeweight="0">
              <v:path arrowok="t" o:connecttype="custom" o:connectlocs="0,0;723900,0;723900,361950" o:connectangles="0,0,0"/>
            </v:shape>
            <v:shape id="Freeform 67" o:spid="_x0000_s2120" style="position:absolute;left:9048;top:16211;width:7239;height:3620;visibility:visible;mso-wrap-style:square;v-text-anchor:top" coordsize="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" path="m,l,38r76,e" filled="f" strokeweight="0">
              <v:path arrowok="t" o:connecttype="custom" o:connectlocs="0,0;0,361950;723900,361950" o:connectangles="0,0,0"/>
            </v:shape>
            <v:rect id="Rectangle 68" o:spid="_x0000_s2121" style="position:absolute;left:9048;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" stroked="f"/>
            <v:line id="Line 69" o:spid="_x0000_s2122" style="position:absolute;flip:x;visibility:visible" from="9525,21640" to="15716,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" strokeweight="0"/>
            <v:line id="Line 70" o:spid="_x0000_s2123" style="position:absolute;flip:x;visibility:visible" from="9525,25260" to="1571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" strokeweight="0"/>
            <v:shape id="Arc 71" o:spid="_x0000_s2124" style="position:absolute;left:9048;top:21672;width:3620;height:362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" adj="0,,0" path="m2756,21342nfc948,18117,,14482,,10785,,6999,994,3280,2885,em2756,21342nsc948,18117,,14482,,10785,,6999,994,3280,2885,l21600,10785,2756,21342xe" filled="f" strokeweight="0">
              <v:stroke joinstyle="round"/>
              <v:formulas/>
              <v:path arrowok="t" o:extrusionok="f" o:connecttype="custom" o:connectlocs="46182,362585;48344,0;361950,183221" o:connectangles="0,0,0"/>
            </v:shape>
            <v:shape id="Arc 72" o:spid="_x0000_s2125" style="position:absolute;left:12668;top:21685;width:3619;height:3632;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" adj="0,,0" path="m18766,-1nfc20623,3258,21600,6944,21600,10695v,3745,-974,7425,-2826,10681em18766,-1nsc20623,3258,21600,6944,21600,10695v,3745,-974,7425,-2826,10681l,10695,18766,-1xe" filled="f" strokeweight="0">
              <v:stroke joinstyle="round"/>
              <v:formulas/>
              <v:path arrowok="t" o:extrusionok="f" o:connecttype="custom" o:connectlocs="314461,0;314595,363220;0,181729" o:connectangles="0,0,0"/>
            </v:shape>
            <v:rect id="Rectangle 73" o:spid="_x0000_s2126" style="position:absolute;left:18097;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" stroked="f"/>
            <v:line id="Line 74" o:spid="_x0000_s2127" style="position:absolute;flip:x;visibility:visible" from="18097,21640" to="23526,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" strokeweight="0"/>
            <v:line id="Line 75" o:spid="_x0000_s2128" style="position:absolute;visibility:visible" from="23526,21640" to="25336,2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" strokeweight="0"/>
            <v:line id="Line 76" o:spid="_x0000_s2129" style="position:absolute;flip:x;visibility:visible" from="23526,23450" to="2533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" strokeweight="0"/>
            <v:line id="Line 77" o:spid="_x0000_s2130" style="position:absolute;visibility:visible" from="18097,25260" to="2352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" strokeweight="0"/>
            <v:line id="Line 78" o:spid="_x0000_s2131" style="position:absolute;visibility:visible" from="18097,21640" to="1809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" strokeweight="0"/>
            <v:rect id="Rectangle 79" o:spid="_x0000_s2132" style="position:absolute;left:45148;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" stroked="f"/>
            <v:line id="Line 80" o:spid="_x0000_s2133" style="position:absolute;flip:x;visibility:visible" from="45148,21640" to="50577,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" strokeweight="0"/>
            <v:line id="Line 81" o:spid="_x0000_s2134" style="position:absolute;visibility:visible" from="50577,21640" to="52387,2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" strokeweight="0"/>
            <v:line id="Line 82" o:spid="_x0000_s2135" style="position:absolute;flip:x;visibility:visible" from="50577,23450" to="5238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" strokeweight="0"/>
            <v:line id="Line 83" o:spid="_x0000_s2136" style="position:absolute;visibility:visible" from="45148,25260" to="5057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" strokeweight="0"/>
            <v:line id="Line 84" o:spid="_x0000_s2137" style="position:absolute;visibility:visible" from="45148,21640" to="45148,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" strokeweight="0"/>
            <v:rect id="Rectangle 85" o:spid="_x0000_s2138" style="position:absolute;left:18097;top:27070;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" stroked="f"/>
            <v:line id="Line 86" o:spid="_x0000_s2139" style="position:absolute;flip:x;visibility:visible" from="18573,27070" to="24765,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" strokeweight="0"/>
            <v:line id="Line 87" o:spid="_x0000_s2140" style="position:absolute;flip:x;visibility:visible" from="18573,30689" to="24765,3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" strokeweight="0"/>
            <v:shape id="Arc 88" o:spid="_x0000_s2141" style="position:absolute;left:18097;top:27076;width:3620;height:3575;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" adj="0,,0" path="m2759,21340nfc950,18114,,14477,,10778,,6995,993,3278,2881,em2759,21340nsc950,18114,,14477,,10778,,6995,993,3278,2881,l21600,10778,2759,21340xe" filled="f" strokeweight="0">
              <v:stroke joinstyle="round"/>
              <v:formulas/>
              <v:path arrowok="t" o:extrusionok="f" o:connecttype="custom" o:connectlocs="46232,357505;48277,0;361950,180553" o:connectangles="0,0,0"/>
            </v:shape>
            <v:shape id="Arc 89" o:spid="_x0000_s2142" style="position:absolute;left:21717;top:27051;width:3619;height:361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" adj="0,,0" path="m18647,-1nfc20580,3307,21600,7069,21600,10901v,3746,-975,7428,-2828,10685em18647,-1nsc20580,3307,21600,7069,21600,10901v,3746,-975,7428,-2828,10685l,10901,18647,-1xe" filled="f" strokeweight="0">
              <v:stroke joinstyle="round"/>
              <v:formulas/>
              <v:path arrowok="t" o:extrusionok="f" o:connecttype="custom" o:connectlocs="312467,0;314561,361950;0,182786" o:connectangles="0,0,0"/>
            </v:shape>
            <v:rect id="Rectangle 90" o:spid="_x0000_s2143" style="position:absolute;left:10242;top:495;width:450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" filled="f" stroked="f">
              <v:textbox style="mso-fit-shape-to-text:t" inset="0,0,0,0">
                <w:txbxContent>
                  <w:p w14:paraId="1A5C6234" w14:textId="77777777" w:rsidR="00F35919" w:rsidRDefault="00F35919" w:rsidP="00F35919">
                    <w:r>
                      <w:rPr>
                        <w:rFonts w:ascii="Arial" w:hAnsi="Arial" w:cs="Arial"/>
                        <w:color w:val="000000"/>
                        <w:sz w:val="18"/>
                        <w:szCs w:val="18"/>
                        <w:lang w:val="en-US"/>
                      </w:rPr>
                      <w:t>MO-Wait</w:t>
                    </w:r>
                  </w:p>
                </w:txbxContent>
              </v:textbox>
            </v:rect>
            <v:rect id="Rectangle 91" o:spid="_x0000_s2144" style="position:absolute;left:9334;top:1638;width:6293;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" filled="f" stroked="f">
              <v:textbox style="mso-fit-shape-to-text:t" inset="0,0,0,0">
                <w:txbxContent>
                  <w:p w14:paraId="0539F0C0" w14:textId="77777777" w:rsidR="00F35919" w:rsidRDefault="00F35919" w:rsidP="00F35919">
                    <w:r>
                      <w:rPr>
                        <w:rFonts w:ascii="Arial" w:hAnsi="Arial" w:cs="Arial"/>
                        <w:color w:val="000000"/>
                        <w:sz w:val="18"/>
                        <w:szCs w:val="18"/>
                        <w:lang w:val="en-US"/>
                      </w:rPr>
                      <w:t>For RP ACK</w:t>
                    </w:r>
                  </w:p>
                </w:txbxContent>
              </v:textbox>
            </v:rect>
            <v:rect id="Rectangle 92" o:spid="_x0000_s2145" style="position:absolute;left:3048;top:6591;width:641;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K2wAAAAN0AAAAPAAAAZHJzL2Rvd25yZXYueG1sRE/bagIx&#10;EH0X+g9hCn1zEy2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MhwitsAAAADdAAAADwAAAAAA&#10;AAAAAAAAAAAHAgAAZHJzL2Rvd25yZXYueG1sUEsFBgAAAAADAAMAtwAAAPQCAAAAAA==&#10;" filled="f" stroked="f">
              <v:textbox style="mso-fit-shape-to-text:t" inset="0,0,0,0">
                <w:txbxContent>
                  <w:p w14:paraId="11232F3F" w14:textId="77777777" w:rsidR="00F35919" w:rsidRDefault="00F35919" w:rsidP="00F35919">
                    <w:r>
                      <w:rPr>
                        <w:rFonts w:ascii="Arial" w:hAnsi="Arial" w:cs="Arial"/>
                        <w:color w:val="000000"/>
                        <w:sz w:val="18"/>
                        <w:szCs w:val="18"/>
                        <w:lang w:val="en-US"/>
                      </w:rPr>
                      <w:t>1</w:t>
                    </w:r>
                  </w:p>
                </w:txbxContent>
              </v:textbox>
            </v:rect>
            <v:rect id="Rectangle 93" o:spid="_x0000_s2146" style="position:absolute;left:11049;top:5638;width:463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rCwAAAAN0AAAAPAAAAZHJzL2Rvd25yZXYueG1sRE/bagIx&#10;EH0X+g9hCn1zE6W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vfW6wsAAAADdAAAADwAAAAAA&#10;AAAAAAAAAAAHAgAAZHJzL2Rvd25yZXYueG1sUEsFBgAAAAADAAMAtwAAAPQCAAAAAA==&#10;" filled="f" stroked="f">
              <v:textbox style="mso-fit-shape-to-text:t" inset="0,0,0,0">
                <w:txbxContent>
                  <w:p w14:paraId="3C12ADF9" w14:textId="77777777" w:rsidR="00F35919" w:rsidRDefault="00F35919" w:rsidP="00F35919">
                    <w:r>
                      <w:rPr>
                        <w:rFonts w:ascii="Arial" w:hAnsi="Arial" w:cs="Arial"/>
                        <w:color w:val="000000"/>
                        <w:sz w:val="18"/>
                        <w:szCs w:val="18"/>
                        <w:lang w:val="en-US"/>
                      </w:rPr>
                      <w:t>MNSMS-</w:t>
                    </w:r>
                  </w:p>
                </w:txbxContent>
              </v:textbox>
            </v:rect>
            <v:rect id="Rectangle 94" o:spid="_x0000_s2147" style="position:absolute;left:11049;top:6877;width:553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9ZwAAAAN0AAAAPAAAAZHJzL2Rvd25yZXYueG1sRE/bagIx&#10;EH0X+g9hCn1zE4WK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0rkfWcAAAADdAAAADwAAAAAA&#10;AAAAAAAAAAAHAgAAZHJzL2Rvd25yZXYueG1sUEsFBgAAAAADAAMAtwAAAPQCAAAAAA==&#10;" filled="f" stroked="f">
              <v:textbox style="mso-fit-shape-to-text:t" inset="0,0,0,0">
                <w:txbxContent>
                  <w:p w14:paraId="75B10F20" w14:textId="77777777" w:rsidR="00F35919" w:rsidRDefault="00F35919" w:rsidP="00F35919">
                    <w:r>
                      <w:rPr>
                        <w:rFonts w:ascii="Arial" w:hAnsi="Arial" w:cs="Arial"/>
                        <w:color w:val="000000"/>
                        <w:sz w:val="18"/>
                        <w:szCs w:val="18"/>
                        <w:lang w:val="en-US"/>
                      </w:rPr>
                      <w:t>DATA-Req</w:t>
                    </w:r>
                  </w:p>
                </w:txbxContent>
              </v:textbox>
            </v:rect>
            <v:rect id="Rectangle 95" o:spid="_x0000_s2148" style="position:absolute;left:11049;top:8020;width:502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" filled="f" stroked="f">
              <v:textbox style="mso-fit-shape-to-text:t" inset="0,0,0,0">
                <w:txbxContent>
                  <w:p w14:paraId="6222C7B2" w14:textId="77777777" w:rsidR="00F35919" w:rsidRDefault="00F35919" w:rsidP="00F35919">
                    <w:r>
                      <w:rPr>
                        <w:rFonts w:ascii="Arial" w:hAnsi="Arial" w:cs="Arial"/>
                        <w:color w:val="000000"/>
                        <w:sz w:val="18"/>
                        <w:szCs w:val="18"/>
                        <w:lang w:val="en-US"/>
                      </w:rPr>
                      <w:t>(RP ACK)</w:t>
                    </w:r>
                  </w:p>
                </w:txbxContent>
              </v:textbox>
            </v:rect>
            <v:rect id="Rectangle 96" o:spid="_x0000_s2149" style="position:absolute;left:20097;top:5638;width:4636;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" filled="f" stroked="f">
              <v:textbox style="mso-fit-shape-to-text:t" inset="0,0,0,0">
                <w:txbxContent>
                  <w:p w14:paraId="0E647C51" w14:textId="77777777" w:rsidR="00F35919" w:rsidRDefault="00F35919" w:rsidP="00F35919">
                    <w:r>
                      <w:rPr>
                        <w:rFonts w:ascii="Arial" w:hAnsi="Arial" w:cs="Arial"/>
                        <w:color w:val="000000"/>
                        <w:sz w:val="18"/>
                        <w:szCs w:val="18"/>
                        <w:lang w:val="en-US"/>
                      </w:rPr>
                      <w:t>MNSMS-</w:t>
                    </w:r>
                  </w:p>
                </w:txbxContent>
              </v:textbox>
            </v:rect>
            <v:rect id="Rectangle 97" o:spid="_x0000_s2150" style="position:absolute;left:20097;top:6877;width:432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" filled="f" stroked="f">
              <v:textbox style="mso-fit-shape-to-text:t" inset="0,0,0,0">
                <w:txbxContent>
                  <w:p w14:paraId="241CC193" w14:textId="77777777" w:rsidR="00F35919" w:rsidRDefault="00F35919" w:rsidP="00F35919">
                    <w:r>
                      <w:rPr>
                        <w:rFonts w:ascii="Arial" w:hAnsi="Arial" w:cs="Arial"/>
                        <w:color w:val="000000"/>
                        <w:sz w:val="18"/>
                        <w:szCs w:val="18"/>
                        <w:lang w:val="en-US"/>
                      </w:rPr>
                      <w:t>ABORT-</w:t>
                    </w:r>
                  </w:p>
                </w:txbxContent>
              </v:textbox>
            </v:rect>
            <v:rect id="Rectangle 98" o:spid="_x0000_s2151" style="position:absolute;left:20097;top:8020;width:210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" filled="f" stroked="f">
              <v:textbox style="mso-fit-shape-to-text:t" inset="0,0,0,0">
                <w:txbxContent>
                  <w:p w14:paraId="345B8EAF" w14:textId="77777777" w:rsidR="00F35919" w:rsidRDefault="00F35919" w:rsidP="00F35919">
                    <w:r>
                      <w:rPr>
                        <w:rFonts w:ascii="Arial" w:hAnsi="Arial" w:cs="Arial"/>
                        <w:color w:val="000000"/>
                        <w:sz w:val="18"/>
                        <w:szCs w:val="18"/>
                        <w:lang w:val="en-US"/>
                      </w:rPr>
                      <w:t>Req</w:t>
                    </w:r>
                  </w:p>
                </w:txbxContent>
              </v:textbox>
            </v:rect>
            <v:rect id="Rectangle 99" o:spid="_x0000_s2152" style="position:absolute;left:29051;top:5829;width:463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" filled="f" stroked="f">
              <v:textbox style="mso-fit-shape-to-text:t" inset="0,0,0,0">
                <w:txbxContent>
                  <w:p w14:paraId="6A889CCC" w14:textId="77777777" w:rsidR="00F35919" w:rsidRDefault="00F35919" w:rsidP="00F35919">
                    <w:r>
                      <w:rPr>
                        <w:rFonts w:ascii="Arial" w:hAnsi="Arial" w:cs="Arial"/>
                        <w:color w:val="000000"/>
                        <w:sz w:val="18"/>
                        <w:szCs w:val="18"/>
                        <w:lang w:val="en-US"/>
                      </w:rPr>
                      <w:t>MNSMS-</w:t>
                    </w:r>
                  </w:p>
                </w:txbxContent>
              </v:textbox>
            </v:rect>
            <v:rect id="Rectangle 100" o:spid="_x0000_s2153" style="position:absolute;left:29051;top:7067;width:470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" filled="f" stroked="f">
              <v:textbox style="mso-fit-shape-to-text:t" inset="0,0,0,0">
                <w:txbxContent>
                  <w:p w14:paraId="560194FE" w14:textId="77777777" w:rsidR="00F35919" w:rsidRDefault="00F35919" w:rsidP="00F35919">
                    <w:r>
                      <w:rPr>
                        <w:rFonts w:ascii="Arial" w:hAnsi="Arial" w:cs="Arial"/>
                        <w:color w:val="000000"/>
                        <w:sz w:val="18"/>
                        <w:szCs w:val="18"/>
                        <w:lang w:val="en-US"/>
                      </w:rPr>
                      <w:t>REL-Req</w:t>
                    </w:r>
                  </w:p>
                </w:txbxContent>
              </v:textbox>
            </v:rect>
            <v:rect id="Rectangle 101" o:spid="_x0000_s2154" style="position:absolute;left:36290;top:5829;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" filled="f" stroked="f">
              <v:textbox style="mso-fit-shape-to-text:t" inset="0,0,0,0">
                <w:txbxContent>
                  <w:p w14:paraId="29F852C2" w14:textId="77777777" w:rsidR="00F35919" w:rsidRDefault="00F35919" w:rsidP="00F35919">
                    <w:r>
                      <w:rPr>
                        <w:rFonts w:ascii="Arial" w:hAnsi="Arial" w:cs="Arial"/>
                        <w:color w:val="000000"/>
                        <w:sz w:val="18"/>
                        <w:szCs w:val="18"/>
                        <w:lang w:val="en-US"/>
                      </w:rPr>
                      <w:t>5GMMSMS-</w:t>
                    </w:r>
                  </w:p>
                </w:txbxContent>
              </v:textbox>
            </v:rect>
            <v:rect id="Rectangle 102" o:spid="_x0000_s2155" style="position:absolute;left:36290;top:7067;width:610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RrwQAAAN0AAAAPAAAAZHJzL2Rvd25yZXYueG1sRE/bagIx&#10;EH0X+g9hCn3TZBWK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LfFtGvBAAAA3QAAAA8AAAAA&#10;AAAAAAAAAAAABwIAAGRycy9kb3ducmV2LnhtbFBLBQYAAAAAAwADALcAAAD1AgAAAAA=&#10;" filled="f" stroked="f">
              <v:textbox style="mso-fit-shape-to-text:t" inset="0,0,0,0">
                <w:txbxContent>
                  <w:p w14:paraId="27CFDF42" w14:textId="77777777" w:rsidR="00F35919" w:rsidRDefault="00F35919" w:rsidP="00F35919">
                    <w:r>
                      <w:rPr>
                        <w:rFonts w:ascii="Arial" w:hAnsi="Arial" w:cs="Arial"/>
                        <w:color w:val="000000"/>
                        <w:sz w:val="18"/>
                        <w:szCs w:val="18"/>
                        <w:lang w:val="en-US"/>
                      </w:rPr>
                      <w:t>ERROR-Ind</w:t>
                    </w:r>
                  </w:p>
                </w:txbxContent>
              </v:textbox>
            </v:rect>
            <v:rect id="Rectangle 103" o:spid="_x0000_s2156" style="position:absolute;left:45339;top:6591;width:609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wfwQAAAN0AAAAPAAAAZHJzL2Rvd25yZXYueG1sRE/bagIx&#10;EH0X+g9hCn3TZEWK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DgsLB/BAAAA3QAAAA8AAAAA&#10;AAAAAAAAAAAABwIAAGRycy9kb3ducmV2LnhtbFBLBQYAAAAAAwADALcAAAD1AgAAAAA=&#10;" filled="f" stroked="f">
              <v:textbox style="mso-fit-shape-to-text:t" inset="0,0,0,0">
                <w:txbxContent>
                  <w:p w14:paraId="6814A01F" w14:textId="77777777" w:rsidR="00F35919" w:rsidRDefault="00F35919" w:rsidP="00F35919">
                    <w:r>
                      <w:rPr>
                        <w:rFonts w:ascii="Arial" w:hAnsi="Arial" w:cs="Arial"/>
                        <w:color w:val="000000"/>
                        <w:sz w:val="18"/>
                        <w:szCs w:val="18"/>
                        <w:lang w:val="en-US"/>
                      </w:rPr>
                      <w:t>CP-ERROR</w:t>
                    </w:r>
                  </w:p>
                </w:txbxContent>
              </v:textbox>
            </v:rect>
            <v:rect id="Rectangle 104" o:spid="_x0000_s2157" style="position:absolute;left:9239;top:11925;width:495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mEwQAAAN0AAAAPAAAAZHJzL2Rvd25yZXYueG1sRE/bagIx&#10;EH0X+g9hCn3TZAWL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FdgiYTBAAAA3QAAAA8AAAAA&#10;AAAAAAAAAAAABwIAAGRycy9kb3ducmV2LnhtbFBLBQYAAAAAAwADALcAAAD1AgAAAAA=&#10;" filled="f" stroked="f">
              <v:textbox style="mso-fit-shape-to-text:t" inset="0,0,0,0">
                <w:txbxContent>
                  <w:p w14:paraId="5D1E6887" w14:textId="77777777" w:rsidR="00F35919" w:rsidRDefault="00F35919" w:rsidP="00F35919">
                    <w:r>
                      <w:rPr>
                        <w:rFonts w:ascii="Arial" w:hAnsi="Arial" w:cs="Arial"/>
                        <w:color w:val="000000"/>
                        <w:sz w:val="18"/>
                        <w:szCs w:val="18"/>
                        <w:lang w:val="en-US"/>
                      </w:rPr>
                      <w:t>CP DATA</w:t>
                    </w:r>
                  </w:p>
                </w:txbxContent>
              </v:textbox>
            </v:rect>
            <v:rect id="Rectangle 105" o:spid="_x0000_s2158" style="position:absolute;left:18288;top:11925;width:603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" filled="f" stroked="f">
              <v:textbox style="mso-fit-shape-to-text:t" inset="0,0,0,0">
                <w:txbxContent>
                  <w:p w14:paraId="0906026E" w14:textId="77777777" w:rsidR="00F35919" w:rsidRDefault="00F35919" w:rsidP="00F35919">
                    <w:r>
                      <w:rPr>
                        <w:rFonts w:ascii="Arial" w:hAnsi="Arial" w:cs="Arial"/>
                        <w:color w:val="000000"/>
                        <w:sz w:val="18"/>
                        <w:szCs w:val="18"/>
                        <w:lang w:val="en-US"/>
                      </w:rPr>
                      <w:t>CP ERROR</w:t>
                    </w:r>
                  </w:p>
                </w:txbxContent>
              </v:textbox>
            </v:rect>
            <v:rect id="Rectangle 106" o:spid="_x0000_s2159" style="position:absolute;left:38100;top:11258;width:463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" filled="f" stroked="f">
              <v:textbox style="mso-fit-shape-to-text:t" inset="0,0,0,0">
                <w:txbxContent>
                  <w:p w14:paraId="4C87437F" w14:textId="77777777" w:rsidR="00F35919" w:rsidRDefault="00F35919" w:rsidP="00F35919">
                    <w:r>
                      <w:rPr>
                        <w:rFonts w:ascii="Arial" w:hAnsi="Arial" w:cs="Arial"/>
                        <w:color w:val="000000"/>
                        <w:sz w:val="18"/>
                        <w:szCs w:val="18"/>
                        <w:lang w:val="en-US"/>
                      </w:rPr>
                      <w:t>MNSMS-</w:t>
                    </w:r>
                  </w:p>
                </w:txbxContent>
              </v:textbox>
            </v:rect>
            <v:rect id="Rectangle 107" o:spid="_x0000_s2160" style="position:absolute;left:38100;top:12496;width:610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" filled="f" stroked="f">
              <v:textbox style="mso-fit-shape-to-text:t" inset="0,0,0,0">
                <w:txbxContent>
                  <w:p w14:paraId="234A444D" w14:textId="77777777" w:rsidR="00F35919" w:rsidRDefault="00F35919" w:rsidP="00F35919">
                    <w:r>
                      <w:rPr>
                        <w:rFonts w:ascii="Arial" w:hAnsi="Arial" w:cs="Arial"/>
                        <w:color w:val="000000"/>
                        <w:sz w:val="18"/>
                        <w:szCs w:val="18"/>
                        <w:lang w:val="en-US"/>
                      </w:rPr>
                      <w:t>ERROR-Ind</w:t>
                    </w:r>
                  </w:p>
                </w:txbxContent>
              </v:textbox>
            </v:rect>
            <v:rect id="Rectangle 108" o:spid="_x0000_s2161" style="position:absolute;left:47148;top:11258;width:4636;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" filled="f" stroked="f">
              <v:textbox style="mso-fit-shape-to-text:t" inset="0,0,0,0">
                <w:txbxContent>
                  <w:p w14:paraId="54C4F4AF" w14:textId="77777777" w:rsidR="00F35919" w:rsidRDefault="00F35919" w:rsidP="00F35919">
                    <w:r>
                      <w:rPr>
                        <w:rFonts w:ascii="Arial" w:hAnsi="Arial" w:cs="Arial"/>
                        <w:color w:val="000000"/>
                        <w:sz w:val="18"/>
                        <w:szCs w:val="18"/>
                        <w:lang w:val="en-US"/>
                      </w:rPr>
                      <w:t>MNSMS-</w:t>
                    </w:r>
                  </w:p>
                </w:txbxContent>
              </v:textbox>
            </v:rect>
            <v:rect id="Rectangle 109" o:spid="_x0000_s2162" style="position:absolute;left:47148;top:12496;width:6103;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" filled="f" stroked="f">
              <v:textbox style="mso-fit-shape-to-text:t" inset="0,0,0,0">
                <w:txbxContent>
                  <w:p w14:paraId="4B8005CC" w14:textId="77777777" w:rsidR="00F35919" w:rsidRDefault="00F35919" w:rsidP="00F35919">
                    <w:r>
                      <w:rPr>
                        <w:rFonts w:ascii="Arial" w:hAnsi="Arial" w:cs="Arial"/>
                        <w:color w:val="000000"/>
                        <w:sz w:val="18"/>
                        <w:szCs w:val="18"/>
                        <w:lang w:val="en-US"/>
                      </w:rPr>
                      <w:t>ERROR-Ind</w:t>
                    </w:r>
                  </w:p>
                </w:txbxContent>
              </v:textbox>
            </v:rect>
            <v:rect id="Rectangle 110" o:spid="_x0000_s2163" style="position:absolute;left:9906;top:17354;width:502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" filled="f" stroked="f">
              <v:textbox style="mso-fit-shape-to-text:t" inset="0,0,0,0">
                <w:txbxContent>
                  <w:p w14:paraId="6FD4E18E" w14:textId="77777777" w:rsidR="00F35919" w:rsidRDefault="00F35919" w:rsidP="00F35919">
                    <w:r>
                      <w:rPr>
                        <w:rFonts w:ascii="Arial" w:hAnsi="Arial" w:cs="Arial"/>
                        <w:color w:val="000000"/>
                        <w:sz w:val="18"/>
                        <w:szCs w:val="18"/>
                        <w:lang w:val="en-US"/>
                      </w:rPr>
                      <w:t>Set TC1N</w:t>
                    </w:r>
                  </w:p>
                </w:txbxContent>
              </v:textbox>
            </v:rect>
            <v:rect id="Rectangle 111" o:spid="_x0000_s2164" style="position:absolute;left:10242;top:22117;width:450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" filled="f" stroked="f">
              <v:textbox style="mso-fit-shape-to-text:t" inset="0,0,0,0">
                <w:txbxContent>
                  <w:p w14:paraId="60263C46" w14:textId="77777777" w:rsidR="00F35919" w:rsidRDefault="00F35919" w:rsidP="00F35919">
                    <w:r>
                      <w:rPr>
                        <w:rFonts w:ascii="Arial" w:hAnsi="Arial" w:cs="Arial"/>
                        <w:color w:val="000000"/>
                        <w:sz w:val="18"/>
                        <w:szCs w:val="18"/>
                        <w:lang w:val="en-US"/>
                      </w:rPr>
                      <w:t>MO-Wait</w:t>
                    </w:r>
                  </w:p>
                </w:txbxContent>
              </v:textbox>
            </v:rect>
            <v:rect id="Rectangle 112" o:spid="_x0000_s2165" style="position:absolute;left:9334;top:23355;width:6293;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7WwAAAAN0AAAAPAAAAZHJzL2Rvd25yZXYueG1sRE/bagIx&#10;EH0X+g9hCn3TpC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eal+1sAAAADdAAAADwAAAAAA&#10;AAAAAAAAAAAHAgAAZHJzL2Rvd25yZXYueG1sUEsFBgAAAAADAAMAtwAAAPQCAAAAAA==&#10;" filled="f" stroked="f">
              <v:textbox style="mso-fit-shape-to-text:t" inset="0,0,0,0">
                <w:txbxContent>
                  <w:p w14:paraId="65BE8062" w14:textId="77777777" w:rsidR="00F35919" w:rsidRDefault="00F35919" w:rsidP="00F35919">
                    <w:r>
                      <w:rPr>
                        <w:rFonts w:ascii="Arial" w:hAnsi="Arial" w:cs="Arial"/>
                        <w:color w:val="000000"/>
                        <w:sz w:val="18"/>
                        <w:szCs w:val="18"/>
                        <w:lang w:val="en-US"/>
                      </w:rPr>
                      <w:t>For CP ACK</w:t>
                    </w:r>
                  </w:p>
                </w:txbxContent>
              </v:textbox>
            </v:rect>
            <v:rect id="Rectangle 113" o:spid="_x0000_s2166" style="position:absolute;left:18288;top:22117;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aiwAAAAN0AAAAPAAAAZHJzL2Rvd25yZXYueG1sRE/bagIx&#10;EH0X+g9hCn3TpI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9kDmosAAAADdAAAADwAAAAAA&#10;AAAAAAAAAAAHAgAAZHJzL2Rvd25yZXYueG1sUEsFBgAAAAADAAMAtwAAAPQCAAAAAA==&#10;" filled="f" stroked="f">
              <v:textbox style="mso-fit-shape-to-text:t" inset="0,0,0,0">
                <w:txbxContent>
                  <w:p w14:paraId="148C42F0" w14:textId="77777777" w:rsidR="00F35919" w:rsidRDefault="00F35919" w:rsidP="00F35919">
                    <w:r>
                      <w:rPr>
                        <w:rFonts w:ascii="Arial" w:hAnsi="Arial" w:cs="Arial"/>
                        <w:color w:val="000000"/>
                        <w:sz w:val="18"/>
                        <w:szCs w:val="18"/>
                        <w:lang w:val="en-US"/>
                      </w:rPr>
                      <w:t>5GMMSMS-</w:t>
                    </w:r>
                  </w:p>
                </w:txbxContent>
              </v:textbox>
            </v:rect>
            <v:rect id="Rectangle 114" o:spid="_x0000_s2167" style="position:absolute;left:18288;top:23355;width:470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14:paraId="2270F95A" w14:textId="77777777" w:rsidR="00F35919" w:rsidRDefault="00F35919" w:rsidP="00F35919">
                    <w:r>
                      <w:rPr>
                        <w:rFonts w:ascii="Arial" w:hAnsi="Arial" w:cs="Arial"/>
                        <w:color w:val="000000"/>
                        <w:sz w:val="18"/>
                        <w:szCs w:val="18"/>
                        <w:lang w:val="en-US"/>
                      </w:rPr>
                      <w:t>REL-Req</w:t>
                    </w:r>
                  </w:p>
                </w:txbxContent>
              </v:textbox>
            </v:rect>
            <v:rect id="Rectangle 115" o:spid="_x0000_s2168" style="position:absolute;left:45339;top:22117;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" filled="f" stroked="f">
              <v:textbox style="mso-fit-shape-to-text:t" inset="0,0,0,0">
                <w:txbxContent>
                  <w:p w14:paraId="15A5FC74" w14:textId="77777777" w:rsidR="00F35919" w:rsidRDefault="00F35919" w:rsidP="00F35919">
                    <w:r>
                      <w:rPr>
                        <w:rFonts w:ascii="Arial" w:hAnsi="Arial" w:cs="Arial"/>
                        <w:color w:val="000000"/>
                        <w:sz w:val="18"/>
                        <w:szCs w:val="18"/>
                        <w:lang w:val="en-US"/>
                      </w:rPr>
                      <w:t>5GMMSMS-</w:t>
                    </w:r>
                  </w:p>
                </w:txbxContent>
              </v:textbox>
            </v:rect>
            <v:rect id="Rectangle 116" o:spid="_x0000_s2169" style="position:absolute;left:45339;top:23355;width:470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" filled="f" stroked="f">
              <v:textbox style="mso-fit-shape-to-text:t" inset="0,0,0,0">
                <w:txbxContent>
                  <w:p w14:paraId="7C6386FD" w14:textId="77777777" w:rsidR="00F35919" w:rsidRDefault="00F35919" w:rsidP="00F35919">
                    <w:r>
                      <w:rPr>
                        <w:rFonts w:ascii="Arial" w:hAnsi="Arial" w:cs="Arial"/>
                        <w:color w:val="000000"/>
                        <w:sz w:val="18"/>
                        <w:szCs w:val="18"/>
                        <w:lang w:val="en-US"/>
                      </w:rPr>
                      <w:t>REL-Req</w:t>
                    </w:r>
                  </w:p>
                </w:txbxContent>
              </v:textbox>
            </v:rect>
            <v:rect id="Rectangle 117" o:spid="_x0000_s2170" style="position:absolute;left:19481;top:28213;width:4071;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" filled="f" stroked="f">
              <v:textbox style="mso-fit-shape-to-text:t" inset="0,0,0,0">
                <w:txbxContent>
                  <w:p w14:paraId="265EE4BD" w14:textId="77777777" w:rsidR="00F35919" w:rsidRDefault="00F35919" w:rsidP="00F35919">
                    <w:r>
                      <w:rPr>
                        <w:rFonts w:ascii="Arial" w:hAnsi="Arial" w:cs="Arial"/>
                        <w:color w:val="000000"/>
                        <w:sz w:val="18"/>
                        <w:szCs w:val="18"/>
                        <w:lang w:val="en-US"/>
                      </w:rPr>
                      <w:t>MO-Idle</w:t>
                    </w:r>
                  </w:p>
                </w:txbxContent>
              </v:textbox>
            </v:rect>
            <v:line id="Line 118" o:spid="_x0000_s2171" style="position:absolute;visibility:visible" from="12668,3638" to="1266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" strokeweight="0"/>
            <v:line id="Line 119" o:spid="_x0000_s2172"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" strokeweight="0"/>
            <v:line id="Line 120" o:spid="_x0000_s2173" style="position:absolute;flip:x;visibility:visible" from="12668,4495" to="21717,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" strokeweight="0"/>
            <v:line id="Line 121" o:spid="_x0000_s2174" style="position:absolute;visibility:visible" from="21717,4495" to="2171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SsSwwAAAN0AAAAPAAAAZHJzL2Rvd25yZXYueG1sRE9Ni8Iw&#10;EL0L/ocwC940VVn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zwkrEsMAAADdAAAADwAA&#10;AAAAAAAAAAAAAAAHAgAAZHJzL2Rvd25yZXYueG1sUEsFBgAAAAADAAMAtwAAAPcCAAAAAA==&#10;" strokeweight="0"/>
            <v:line id="Line 122" o:spid="_x0000_s2175"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" strokeweight="0"/>
            <v:line id="Line 123" o:spid="_x0000_s2176" style="position:absolute;flip:x;visibility:visible" from="12668,4495" to="30765,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" strokeweight="0"/>
            <v:line id="Line 124" o:spid="_x0000_s2177" style="position:absolute;visibility:visible" from="30765,4495" to="30765,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" strokeweight="0"/>
            <v:line id="Line 125" o:spid="_x0000_s2178"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" strokeweight="0"/>
            <v:line id="Line 126" o:spid="_x0000_s2179" style="position:absolute;flip:x;visibility:visible" from="12668,4495" to="39719,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" strokeweight="0"/>
            <v:line id="Line 127" o:spid="_x0000_s2180" style="position:absolute;visibility:visible" from="39719,4495" to="39719,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" strokeweight="0"/>
            <v:line id="Line 128" o:spid="_x0000_s2181"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" strokeweight="0"/>
            <v:line id="Line 129" o:spid="_x0000_s2182" style="position:absolute;flip:x;visibility:visible" from="12668,4495" to="487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" strokeweight="0"/>
            <v:line id="Line 130" o:spid="_x0000_s2183" style="position:absolute;visibility:visible" from="48768,4495" to="4876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" strokeweight="0"/>
            <v:line id="Line 131" o:spid="_x0000_s2184" style="position:absolute;visibility:visible" from="3619,9067" to="3619,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1hvwwAAAN0AAAAPAAAAZHJzL2Rvd25yZXYueG1sRE9Ni8Iw&#10;EL0L/ocwC940VVz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lw9Yb8MAAADdAAAADwAA&#10;AAAAAAAAAAAAAAAHAgAAZHJzL2Rvd25yZXYueG1sUEsFBgAAAAADAAMAtwAAAPcCAAAAAA==&#10;" strokeweight="0"/>
            <v:line id="Line 132" o:spid="_x0000_s2185" style="position:absolute;flip:x;visibility:visible" from="3619,9925" to="12668,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qzxQAAAN0AAAAPAAAAZHJzL2Rvd25yZXYueG1sRE9NawIx&#10;EL0X/A9hCt5qtlba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Bjv4qzxQAAAN0AAAAP&#10;AAAAAAAAAAAAAAAAAAcCAABkcnMvZG93bnJldi54bWxQSwUGAAAAAAMAAwC3AAAA+QIAAAAA&#10;" strokeweight="0"/>
            <v:line id="Line 133" o:spid="_x0000_s2186" style="position:absolute;visibility:visible" from="12668,9925" to="126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" strokeweight="0"/>
            <v:line id="Line 134" o:spid="_x0000_s2187" style="position:absolute;visibility:visible" from="12096,9353" to="12668,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" strokeweight="0"/>
            <v:line id="Line 135" o:spid="_x0000_s2188" style="position:absolute;flip:x;visibility:visible" from="12096,9925" to="12668,1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" strokeweight="0"/>
            <v:line id="Line 136" o:spid="_x0000_s2189" style="position:absolute;visibility:visible" from="12668,9067" to="126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" strokeweight="0"/>
            <v:line id="Line 137" o:spid="_x0000_s2190" style="position:absolute;visibility:visible" from="21717,9067" to="21717,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" strokeweight="0"/>
            <v:line id="Line 138" o:spid="_x0000_s2191" style="position:absolute;visibility:visible" from="30765,9067" to="30765,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" strokeweight="0"/>
            <v:line id="Line 139" o:spid="_x0000_s2192" style="position:absolute;visibility:visible" from="21717,15354" to="30765,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" strokeweight="0"/>
            <v:line id="Line 140" o:spid="_x0000_s2193" style="position:absolute;visibility:visible" from="21717,15354" to="21717,1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" strokeweight="0"/>
            <v:line id="Line 141" o:spid="_x0000_s2194" style="position:absolute;visibility:visible" from="21717,15354" to="22193,15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" strokeweight="0"/>
            <v:line id="Line 142" o:spid="_x0000_s2195" style="position:absolute;flip:x;visibility:visible" from="21717,14782" to="22193,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hxuxQAAAN0AAAAPAAAAZHJzL2Rvd25yZXYueG1sRE9NawIx&#10;EL0X/A9hCt5qthbb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DmZhxuxQAAAN0AAAAP&#10;AAAAAAAAAAAAAAAAAAcCAABkcnMvZG93bnJldi54bWxQSwUGAAAAAAMAAwC3AAAA+QIAAAAA&#10;" strokeweight="0"/>
            <v:line id="Line 143" o:spid="_x0000_s2196" style="position:absolute;visibility:visible" from="39719,9067" to="39719,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" strokeweight="0"/>
            <v:line id="Line 144" o:spid="_x0000_s2197" style="position:absolute;visibility:visible" from="48768,9067" to="487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" strokeweight="0"/>
            <v:line id="Line 145" o:spid="_x0000_s2198" style="position:absolute;visibility:visible" from="12668,14401" to="12668,1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" strokeweight="0"/>
            <v:line id="Line 146" o:spid="_x0000_s2199" style="position:absolute;visibility:visible" from="39719,14401" to="39719,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" strokeweight="0"/>
            <v:line id="Line 147" o:spid="_x0000_s2200" style="position:absolute;visibility:visible" from="21717,26117" to="39719,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" strokeweight="0"/>
            <v:line id="Line 148" o:spid="_x0000_s2201"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" strokeweight="0"/>
            <v:line id="Line 149" o:spid="_x0000_s2202" style="position:absolute;visibility:visible" from="27146,26117" to="27622,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D/j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PjlGxlBL/8BAAD//wMAUEsBAi0AFAAGAAgAAAAhANvh9svuAAAAhQEAABMAAAAAAAAA&#10;AAAAAAAAAAAAAFtDb250ZW50X1R5cGVzXS54bWxQSwECLQAUAAYACAAAACEAWvQsW78AAAAVAQAA&#10;CwAAAAAAAAAAAAAAAAAfAQAAX3JlbHMvLnJlbHNQSwECLQAUAAYACAAAACEAQyQ/48YAAADdAAAA&#10;DwAAAAAAAAAAAAAAAAAHAgAAZHJzL2Rvd25yZXYueG1sUEsFBgAAAAADAAMAtwAAAPoCAAAAAA==&#10;" strokeweight="0"/>
            <v:line id="Line 150" o:spid="_x0000_s2203" style="position:absolute;flip:x;visibility:visible" from="27146,25641" to="27622,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" strokeweight="0"/>
            <v:line id="Line 151" o:spid="_x0000_s2204" style="position:absolute;visibility:visible" from="12668,19831" to="12668,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" strokeweight="0"/>
            <v:line id="Line 152" o:spid="_x0000_s2205" style="position:absolute;flip:x;visibility:visible" from="12668,21069" to="13239,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bTxAAAAN0AAAAPAAAAZHJzL2Rvd25yZXYueG1sRE9NawIx&#10;EL0X/A9hBG81WwU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CgK1tPEAAAA3QAAAA8A&#10;AAAAAAAAAAAAAAAABwIAAGRycy9kb3ducmV2LnhtbFBLBQYAAAAAAwADALcAAAD4AgAAAAA=&#10;" strokeweight="0"/>
            <v:line id="Line 153" o:spid="_x0000_s2206" style="position:absolute;visibility:visible" from="12096,21069" to="12668,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" strokeweight="0"/>
            <v:line id="Line 154" o:spid="_x0000_s2207" style="position:absolute;flip:x;visibility:visible" from="21621,14382" to="21780,21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s8xAAAAN0AAAAPAAAAZHJzL2Rvd25yZXYueG1sRE9NawIx&#10;EL0X/A9hBG81W0E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Miv6zzEAAAA3QAAAA8A&#10;AAAAAAAAAAAAAAAABwIAAGRycy9kb3ducmV2LnhtbFBLBQYAAAAAAwADALcAAAD4AgAAAAA=&#10;" strokeweight="0"/>
            <v:line id="Line 155" o:spid="_x0000_s2208" style="position:absolute;visibility:visible" from="21717,26117" to="27146,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" strokeweight="0"/>
            <v:line id="Line 156" o:spid="_x0000_s2209"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" strokeweight="0"/>
            <v:line id="Line 157" o:spid="_x0000_s2210" style="position:absolute;visibility:visible" from="21717,26117" to="22193,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Pl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HDlGxlBL/8BAAD//wMAUEsBAi0AFAAGAAgAAAAhANvh9svuAAAAhQEAABMAAAAAAAAA&#10;AAAAAAAAAAAAAFtDb250ZW50X1R5cGVzXS54bWxQSwECLQAUAAYACAAAACEAWvQsW78AAAAVAQAA&#10;CwAAAAAAAAAAAAAAAAAfAQAAX3JlbHMvLnJlbHNQSwECLQAUAAYACAAAACEAvVIz5cYAAADdAAAA&#10;DwAAAAAAAAAAAAAAAAAHAgAAZHJzL2Rvd25yZXYueG1sUEsFBgAAAAADAAMAtwAAAPoCAAAAAA==&#10;" strokeweight="0"/>
            <v:line id="Line 158" o:spid="_x0000_s2211" style="position:absolute;flip:x;visibility:visible" from="21717,25641" to="22193,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" strokeweight="0"/>
            <v:line id="Line 159" o:spid="_x0000_s2212" style="position:absolute;visibility:visible" from="48768,14401" to="48774,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k+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vzyjYygV38AAAD//wMAUEsBAi0AFAAGAAgAAAAhANvh9svuAAAAhQEAABMAAAAAAAAA&#10;AAAAAAAAAAAAAFtDb250ZW50X1R5cGVzXS54bWxQSwECLQAUAAYACAAAACEAWvQsW78AAAAVAQAA&#10;CwAAAAAAAAAAAAAAAAAfAQAAX3JlbHMvLnJlbHNQSwECLQAUAAYACAAAACEAxv2pPsYAAADdAAAA&#10;DwAAAAAAAAAAAAAAAAAHAgAAZHJzL2Rvd25yZXYueG1sUEsFBgAAAAADAAMAtwAAAPoCAAAAAA==&#10;" strokeweight="0"/>
            <v:line id="Line 160" o:spid="_x0000_s2213" style="position:absolute;visibility:visible" from="21717,26117" to="4333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" strokeweight="0"/>
            <v:line id="Line 161" o:spid="_x0000_s2214"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" strokeweight="0"/>
            <v:line id="Line 162" o:spid="_x0000_s2215" style="position:absolute;visibility:visible" from="39719,26117" to="40290,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" strokeweight="0"/>
            <v:line id="Line 163" o:spid="_x0000_s2216" style="position:absolute;flip:x;visibility:visible" from="39719,25641" to="40290,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" strokeweight="0"/>
            <v:rect id="Rectangle 164" o:spid="_x0000_s2217" style="position:absolute;left:42481;top:16211;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2wkwAAAAN0AAAAPAAAAZHJzL2Rvd25yZXYueG1sRE/bagIx&#10;EH0X+g9hCn3TRKF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ir9sJMAAAADdAAAADwAAAAAA&#10;AAAAAAAAAAAHAgAAZHJzL2Rvd25yZXYueG1sUEsFBgAAAAADAAMAtwAAAPQCAAAAAA==&#10;" filled="f" stroked="f">
              <v:textbox style="mso-fit-shape-to-text:t" inset="0,0,0,0">
                <w:txbxContent>
                  <w:p w14:paraId="5E8C3607" w14:textId="77777777" w:rsidR="00F35919" w:rsidRDefault="00F35919" w:rsidP="00F35919"/>
                </w:txbxContent>
              </v:textbox>
            </v:rect>
            <v:line id="Line 165" o:spid="_x0000_s2218" style="position:absolute;visibility:visible" from="21717,25260"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" strokeweight="0"/>
            <v:line id="Line 166" o:spid="_x0000_s2219" style="position:absolute;flip:x;visibility:visible" from="21717,26498" to="22193,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" strokeweight="0"/>
            <v:line id="Line 167" o:spid="_x0000_s2220" style="position:absolute;visibility:visible" from="21145,26498"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6U4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rjyjYygV38AAAD//wMAUEsBAi0AFAAGAAgAAAAhANvh9svuAAAAhQEAABMAAAAAAAAA&#10;AAAAAAAAAAAAAFtDb250ZW50X1R5cGVzXS54bWxQSwECLQAUAAYACAAAACEAWvQsW78AAAAVAQAA&#10;CwAAAAAAAAAAAAAAAAAfAQAAX3JlbHMvLnJlbHNQSwECLQAUAAYACAAAACEAOIulOMYAAADdAAAA&#10;DwAAAAAAAAAAAAAAAAAHAgAAZHJzL2Rvd25yZXYueG1sUEsFBgAAAAADAAMAtwAAAPoCAAAAAA==&#10;" strokeweight="0"/>
            <v:line id="Line 168" o:spid="_x0000_s2221" style="position:absolute;visibility:visible" from="48768,25260" to="4876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" strokeweight="0"/>
            <v:line id="Line 169" o:spid="_x0000_s2222" style="position:absolute;visibility:visible" from="21717,26117" to="4876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" strokeweight="0"/>
            <v:line id="Line 170" o:spid="_x0000_s2223"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" strokeweight="0"/>
            <v:line id="Line 171" o:spid="_x0000_s2224" style="position:absolute;visibility:visible" from="43338,26117" to="43910,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" strokeweight="0"/>
            <v:line id="Line 172" o:spid="_x0000_s2225" style="position:absolute;flip:x;visibility:visible" from="43338,25641" to="43910,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" strokeweight="0"/>
            <w10:anchorlock/>
          </v:group>
        </w:pict>
      </w:r>
    </w:p>
    <w:p w14:paraId="059E37F0" w14:textId="77777777" w:rsidR="00F35919" w:rsidRDefault="00F35919" w:rsidP="00F35919">
      <w:pPr>
        <w:pStyle w:val="TF"/>
      </w:pPr>
    </w:p>
    <w:p w14:paraId="21D496FB" w14:textId="77777777" w:rsidR="00F35919" w:rsidRDefault="00F35919" w:rsidP="00F35919">
      <w:pPr>
        <w:pStyle w:val="TF"/>
      </w:pPr>
    </w:p>
    <w:p w14:paraId="73B0ECC5" w14:textId="77777777" w:rsidR="00F35919" w:rsidRDefault="00F35919" w:rsidP="00F35919">
      <w:pPr>
        <w:pStyle w:val="TF"/>
      </w:pPr>
      <w:r>
        <w:lastRenderedPageBreak/>
        <w:t>MO-SMC-5G entity on Network side for 5GS</w:t>
      </w:r>
      <w:r w:rsidRPr="00112248">
        <w:t xml:space="preserve"> </w:t>
      </w:r>
      <w:r>
        <w:t xml:space="preserve">when </w:t>
      </w:r>
      <w:r w:rsidRPr="00D80CA0">
        <w:t xml:space="preserve">packet-switched service </w:t>
      </w:r>
      <w:r>
        <w:t>is used</w:t>
      </w:r>
      <w:r>
        <w:br/>
        <w:t>SDL-38</w:t>
      </w:r>
    </w:p>
    <w:p w14:paraId="65782B1A" w14:textId="77777777" w:rsidR="00F35919" w:rsidRDefault="00F35919" w:rsidP="00F35919">
      <w:pPr>
        <w:pStyle w:val="TF"/>
      </w:pPr>
    </w:p>
    <w:p w14:paraId="4E1A6B79" w14:textId="77777777" w:rsidR="00F35919" w:rsidRDefault="00F35919" w:rsidP="00F35919">
      <w:pPr>
        <w:pStyle w:val="TF"/>
      </w:pPr>
    </w:p>
    <w:p w14:paraId="6699D16E" w14:textId="77777777" w:rsidR="00F35919" w:rsidRDefault="00000000" w:rsidP="00F35919">
      <w:pPr>
        <w:pStyle w:val="TH"/>
      </w:pPr>
      <w:r>
        <w:pict w14:anchorId="049AEAE4">
          <v:shape id="_x0000_i1091" type="#_x0000_t75" style="width:481.5pt;height:414pt">
            <v:imagedata r:id="rId151" o:title=""/>
          </v:shape>
        </w:pict>
      </w:r>
    </w:p>
    <w:p w14:paraId="360445F3" w14:textId="77777777" w:rsidR="00F35919" w:rsidRDefault="00F35919" w:rsidP="00F35919">
      <w:pPr>
        <w:pStyle w:val="TF"/>
      </w:pPr>
      <w:r>
        <w:t>MO-SMC-5G entity on Network side for 5GS</w:t>
      </w:r>
      <w:r w:rsidRPr="00112248">
        <w:t xml:space="preserve"> </w:t>
      </w:r>
      <w:r>
        <w:t xml:space="preserve">when </w:t>
      </w:r>
      <w:r w:rsidRPr="00D80CA0">
        <w:t xml:space="preserve">packet-switched service </w:t>
      </w:r>
      <w:r>
        <w:t>is used</w:t>
      </w:r>
      <w:r>
        <w:br/>
        <w:t>SDL-39</w:t>
      </w:r>
    </w:p>
    <w:p w14:paraId="5CFC3EB6" w14:textId="77777777" w:rsidR="00F35919" w:rsidRDefault="00516A45" w:rsidP="00F35919">
      <w:pPr>
        <w:pStyle w:val="TH"/>
      </w:pPr>
      <w:r>
        <w:lastRenderedPageBreak/>
        <w:pict w14:anchorId="4631CE9F">
          <v:shape id="_x0000_i1092" type="#_x0000_t75" style="width:452.55pt;height:390.85pt">
            <v:imagedata r:id="rId152" o:title=""/>
          </v:shape>
        </w:pict>
      </w:r>
    </w:p>
    <w:p w14:paraId="53FEB83D" w14:textId="77777777" w:rsidR="00F35919" w:rsidRDefault="00F35919" w:rsidP="00F35919">
      <w:pPr>
        <w:pStyle w:val="TF"/>
      </w:pPr>
      <w:r>
        <w:t>MO-SMC-5G entity on Network-side for 5GS</w:t>
      </w:r>
      <w:r w:rsidRPr="00112248">
        <w:t xml:space="preserve"> </w:t>
      </w:r>
      <w:r>
        <w:t xml:space="preserve">when </w:t>
      </w:r>
      <w:r w:rsidRPr="00D80CA0">
        <w:t xml:space="preserve">packet-switched service </w:t>
      </w:r>
      <w:r>
        <w:t>is used</w:t>
      </w:r>
      <w:r>
        <w:br/>
        <w:t>State transition diagram</w:t>
      </w:r>
    </w:p>
    <w:p w14:paraId="6DEEDA1E" w14:textId="77777777" w:rsidR="00F35919" w:rsidRDefault="00516A45" w:rsidP="00F35919">
      <w:pPr>
        <w:pStyle w:val="TH"/>
      </w:pPr>
      <w:r>
        <w:rPr>
          <w:noProof/>
        </w:rPr>
        <w:lastRenderedPageBreak/>
        <w:pict w14:anchorId="7FD08086">
          <v:shape id="Picture 4" o:spid="_x0000_i1093" type="#_x0000_t75" alt="sdl34_mt-smc-ep_nwk1" style="width:133.7pt;height:344.55pt;visibility:visible">
            <v:imagedata r:id="rId138" o:title="sdl34_mt-smc-ep_nwk1"/>
          </v:shape>
        </w:pict>
      </w:r>
    </w:p>
    <w:p w14:paraId="7F32A88E"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SDL-40</w:t>
      </w:r>
    </w:p>
    <w:p w14:paraId="557952EF" w14:textId="77777777" w:rsidR="00F35919" w:rsidRDefault="00516A45" w:rsidP="00F35919">
      <w:pPr>
        <w:pStyle w:val="TH"/>
      </w:pPr>
      <w:r>
        <w:lastRenderedPageBreak/>
        <w:pict w14:anchorId="7CDFA1EB">
          <v:shape id="_x0000_i1094" type="#_x0000_t75" style="width:483.45pt;height:416.55pt">
            <v:imagedata r:id="rId153" o:title=""/>
          </v:shape>
        </w:pict>
      </w:r>
    </w:p>
    <w:p w14:paraId="2A6F84B3"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SDL-41</w:t>
      </w:r>
    </w:p>
    <w:p w14:paraId="134293C2" w14:textId="77777777" w:rsidR="00F35919" w:rsidRDefault="00F35919" w:rsidP="00F35919">
      <w:pPr>
        <w:pStyle w:val="TF"/>
      </w:pPr>
    </w:p>
    <w:p w14:paraId="7C2B2CF3" w14:textId="77777777" w:rsidR="00F35919" w:rsidRDefault="00516A45" w:rsidP="00F35919">
      <w:pPr>
        <w:pStyle w:val="TH"/>
      </w:pPr>
      <w:r>
        <w:lastRenderedPageBreak/>
        <w:pict w14:anchorId="2A539D59">
          <v:shape id="_x0000_i1095" type="#_x0000_t75" style="width:468pt;height:375.45pt">
            <v:imagedata r:id="rId154" o:title=""/>
          </v:shape>
        </w:pict>
      </w:r>
    </w:p>
    <w:p w14:paraId="1F685E51" w14:textId="77777777" w:rsidR="00F35919" w:rsidRDefault="00E765CA" w:rsidP="00F35919">
      <w:pPr>
        <w:pStyle w:val="TF"/>
      </w:pPr>
      <w:r>
        <w:t>MT-SMC-5G entity on Network-side for 5GS</w:t>
      </w:r>
      <w:r w:rsidRPr="00112248">
        <w:t xml:space="preserve"> </w:t>
      </w:r>
      <w:r>
        <w:t xml:space="preserve">when </w:t>
      </w:r>
      <w:r w:rsidRPr="00D80CA0">
        <w:t xml:space="preserve">packet-switched service </w:t>
      </w:r>
      <w:r>
        <w:t>is used</w:t>
      </w:r>
      <w:r>
        <w:br/>
        <w:t>SDL-42</w:t>
      </w:r>
    </w:p>
    <w:p w14:paraId="01F6FC9B" w14:textId="77777777" w:rsidR="00F35919" w:rsidRDefault="00516A45" w:rsidP="00F35919">
      <w:pPr>
        <w:pStyle w:val="TH"/>
      </w:pPr>
      <w:r>
        <w:rPr>
          <w:noProof/>
        </w:rPr>
        <w:lastRenderedPageBreak/>
        <w:pict w14:anchorId="64C8253D">
          <v:shape id="Picture 3" o:spid="_x0000_i1096" type="#_x0000_t75" alt="STD_mt-smc-ep_nwk" style="width:5in;height:385.7pt;visibility:visible">
            <v:imagedata r:id="rId141" o:title="STD_mt-smc-ep_nwk"/>
          </v:shape>
        </w:pict>
      </w:r>
    </w:p>
    <w:p w14:paraId="7B457C1B"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State transition diagram</w:t>
      </w:r>
    </w:p>
    <w:p w14:paraId="33B701B0" w14:textId="77777777" w:rsidR="00F35919" w:rsidRDefault="00F35919" w:rsidP="00F35919">
      <w:pPr>
        <w:pStyle w:val="TF"/>
      </w:pPr>
    </w:p>
    <w:p w14:paraId="0EC87A4F" w14:textId="77777777" w:rsidR="00F35919" w:rsidRDefault="00F35919" w:rsidP="00F35919">
      <w:pPr>
        <w:jc w:val="center"/>
      </w:pPr>
      <w:bookmarkStart w:id="956" w:name="_MCCTEMPBM_CRPT21800065___4"/>
    </w:p>
    <w:bookmarkEnd w:id="956"/>
    <w:p w14:paraId="3C08D31C" w14:textId="77777777" w:rsidR="00F35919" w:rsidRDefault="00F35919" w:rsidP="00F35919"/>
    <w:p w14:paraId="3997ABAB" w14:textId="77777777" w:rsidR="00F35919" w:rsidRDefault="00516A45" w:rsidP="00EC531D">
      <w:pPr>
        <w:pStyle w:val="TH"/>
      </w:pPr>
      <w:r>
        <w:lastRenderedPageBreak/>
        <w:pict w14:anchorId="6D49810E">
          <v:shape id="_x0000_i1097" type="#_x0000_t75" style="width:452.55pt;height:396pt">
            <v:imagedata r:id="rId155" o:title=""/>
          </v:shape>
        </w:pict>
      </w:r>
    </w:p>
    <w:p w14:paraId="0AA19870" w14:textId="77777777" w:rsidR="00F35919" w:rsidRDefault="00F35919" w:rsidP="00EC531D">
      <w:pPr>
        <w:pStyle w:val="TF"/>
      </w:pPr>
    </w:p>
    <w:p w14:paraId="7461C7F1" w14:textId="77777777" w:rsidR="00F35919" w:rsidRDefault="00E765CA" w:rsidP="00F35919">
      <w:pPr>
        <w:pStyle w:val="TF"/>
      </w:pPr>
      <w:r>
        <w:t xml:space="preserve">MO-SMC-5G entity on MS-side for 5GS </w:t>
      </w:r>
      <w:r>
        <w:br/>
        <w:t>SDL-43</w:t>
      </w:r>
    </w:p>
    <w:p w14:paraId="66405EC9" w14:textId="77777777" w:rsidR="00F35919" w:rsidRDefault="00516A45" w:rsidP="00781D4A">
      <w:pPr>
        <w:pStyle w:val="TH"/>
      </w:pPr>
      <w:r>
        <w:lastRenderedPageBreak/>
        <w:pict w14:anchorId="37E8E581">
          <v:shape id="_x0000_i1098" type="#_x0000_t75" style="width:483.45pt;height:416.55pt">
            <v:imagedata r:id="rId156" o:title=""/>
          </v:shape>
        </w:pict>
      </w:r>
    </w:p>
    <w:p w14:paraId="4E813722" w14:textId="77777777" w:rsidR="00F35919" w:rsidRDefault="00F35919" w:rsidP="00F35919">
      <w:pPr>
        <w:pStyle w:val="TF"/>
      </w:pPr>
    </w:p>
    <w:p w14:paraId="4E2D05B1" w14:textId="77777777" w:rsidR="00F35919" w:rsidRDefault="00E765CA" w:rsidP="00F35919">
      <w:pPr>
        <w:pStyle w:val="TF"/>
      </w:pPr>
      <w:r>
        <w:t>MO-SMC-5G entity on MS-side for 5GS</w:t>
      </w:r>
      <w:r>
        <w:br/>
        <w:t>SDL-44</w:t>
      </w:r>
    </w:p>
    <w:p w14:paraId="3040382F" w14:textId="77777777" w:rsidR="00F35919" w:rsidRDefault="00000000" w:rsidP="00781D4A">
      <w:pPr>
        <w:pStyle w:val="TH"/>
      </w:pPr>
      <w:r>
        <w:lastRenderedPageBreak/>
        <w:pict w14:anchorId="7CB96398">
          <v:shape id="_x0000_i1099" type="#_x0000_t75" style="width:483.45pt;height:354.85pt">
            <v:imagedata r:id="rId157" o:title=""/>
          </v:shape>
        </w:pict>
      </w:r>
    </w:p>
    <w:p w14:paraId="2AB83798" w14:textId="77777777" w:rsidR="00F35919" w:rsidRDefault="00F35919" w:rsidP="00F35919">
      <w:pPr>
        <w:pStyle w:val="TF"/>
      </w:pPr>
    </w:p>
    <w:p w14:paraId="783997DC" w14:textId="77777777" w:rsidR="00F35919" w:rsidRDefault="00E765CA" w:rsidP="00F35919">
      <w:pPr>
        <w:pStyle w:val="TF"/>
      </w:pPr>
      <w:r>
        <w:t>MO-SMC-5G entity on MS-side for 5GS</w:t>
      </w:r>
      <w:r>
        <w:br/>
        <w:t>SDL-45</w:t>
      </w:r>
    </w:p>
    <w:p w14:paraId="5483C45D" w14:textId="77777777" w:rsidR="00F35919" w:rsidRDefault="00516A45" w:rsidP="00EC531D">
      <w:pPr>
        <w:pStyle w:val="TH"/>
        <w:ind w:left="1136"/>
      </w:pPr>
      <w:bookmarkStart w:id="957" w:name="_PERM_MCCTEMPBM_CRPT21800066___2"/>
      <w:r>
        <w:lastRenderedPageBreak/>
        <w:pict w14:anchorId="6F2EC756">
          <v:shape id="_x0000_i1100" type="#_x0000_t75" style="width:452.55pt;height:426.85pt">
            <v:imagedata r:id="rId158" o:title=""/>
          </v:shape>
        </w:pict>
      </w:r>
    </w:p>
    <w:bookmarkEnd w:id="957"/>
    <w:p w14:paraId="5E10FDEC" w14:textId="77777777" w:rsidR="00F35919" w:rsidRDefault="00F35919" w:rsidP="00F35919">
      <w:pPr>
        <w:pStyle w:val="TF"/>
      </w:pPr>
    </w:p>
    <w:p w14:paraId="4CEA3447" w14:textId="77777777" w:rsidR="00F35919" w:rsidRDefault="00F35919" w:rsidP="00F35919">
      <w:pPr>
        <w:pStyle w:val="TF"/>
      </w:pPr>
      <w:r>
        <w:t>MO-SMC-5G entity on MS-side for 5GS</w:t>
      </w:r>
      <w:r>
        <w:br/>
        <w:t>State transition diagram</w:t>
      </w:r>
    </w:p>
    <w:p w14:paraId="4FE47710" w14:textId="77777777" w:rsidR="00F35919" w:rsidRDefault="00516A45" w:rsidP="00C41908">
      <w:pPr>
        <w:pStyle w:val="TH"/>
      </w:pPr>
      <w:r>
        <w:rPr>
          <w:noProof/>
        </w:rPr>
        <w:lastRenderedPageBreak/>
        <w:pict w14:anchorId="70A217AA">
          <v:shape id="Picture 2" o:spid="_x0000_i1101" type="#_x0000_t75" alt="sdl28_mt-smc-ep_MS1" style="width:102.85pt;height:344.55pt;visibility:visible">
            <v:imagedata r:id="rId147" o:title="sdl28_mt-smc-ep_MS1"/>
          </v:shape>
        </w:pict>
      </w:r>
    </w:p>
    <w:p w14:paraId="0AB8708A" w14:textId="77777777" w:rsidR="00F35919" w:rsidRDefault="00F35919" w:rsidP="00F35919">
      <w:pPr>
        <w:pStyle w:val="TF"/>
      </w:pPr>
    </w:p>
    <w:p w14:paraId="60C21BCC" w14:textId="77777777" w:rsidR="00F35919" w:rsidRDefault="00E765CA" w:rsidP="00F35919">
      <w:pPr>
        <w:pStyle w:val="TF"/>
      </w:pPr>
      <w:r>
        <w:t xml:space="preserve">MT-SMC-5G entity on MS-side for 5GS </w:t>
      </w:r>
      <w:r>
        <w:br/>
        <w:t>SDL-46</w:t>
      </w:r>
    </w:p>
    <w:p w14:paraId="11B14DC2" w14:textId="77777777" w:rsidR="00F35919" w:rsidRDefault="00516A45" w:rsidP="00781D4A">
      <w:pPr>
        <w:pStyle w:val="TH"/>
      </w:pPr>
      <w:r>
        <w:lastRenderedPageBreak/>
        <w:pict w14:anchorId="1572C47B">
          <v:shape id="_x0000_i1102" type="#_x0000_t75" style="width:452.55pt;height:370.3pt">
            <v:imagedata r:id="rId159" o:title=""/>
          </v:shape>
        </w:pict>
      </w:r>
    </w:p>
    <w:p w14:paraId="5A00CD7D" w14:textId="77777777" w:rsidR="00F35919" w:rsidRDefault="00F35919" w:rsidP="00F35919">
      <w:pPr>
        <w:pStyle w:val="TF"/>
      </w:pPr>
    </w:p>
    <w:p w14:paraId="6BD80F39" w14:textId="77777777" w:rsidR="00F35919" w:rsidRDefault="00E765CA" w:rsidP="00F35919">
      <w:pPr>
        <w:pStyle w:val="TF"/>
      </w:pPr>
      <w:r>
        <w:t>MT-SMC-5G entity on MS-side for 5GS</w:t>
      </w:r>
      <w:r>
        <w:br/>
        <w:t>SDL-47</w:t>
      </w:r>
    </w:p>
    <w:p w14:paraId="5ACCDD3D" w14:textId="77777777" w:rsidR="00F35919" w:rsidRDefault="00000000" w:rsidP="00EC531D">
      <w:pPr>
        <w:pStyle w:val="TH"/>
      </w:pPr>
      <w:r>
        <w:lastRenderedPageBreak/>
        <w:pict w14:anchorId="6EE84F90">
          <v:shape id="_x0000_i1103" type="#_x0000_t75" style="width:483.45pt;height:416.55pt">
            <v:imagedata r:id="rId160" o:title=""/>
          </v:shape>
        </w:pict>
      </w:r>
    </w:p>
    <w:p w14:paraId="00505DC8" w14:textId="77777777" w:rsidR="00F35919" w:rsidRDefault="00F35919" w:rsidP="00F35919">
      <w:pPr>
        <w:pStyle w:val="TF"/>
      </w:pPr>
    </w:p>
    <w:p w14:paraId="262A755C" w14:textId="77777777" w:rsidR="00F35919" w:rsidRDefault="005F2416" w:rsidP="00F35919">
      <w:pPr>
        <w:pStyle w:val="TF"/>
      </w:pPr>
      <w:r>
        <w:t>MT-SMC-5G entity on MS-side for 5GS</w:t>
      </w:r>
      <w:r>
        <w:br/>
        <w:t>SDL-48</w:t>
      </w:r>
    </w:p>
    <w:p w14:paraId="45E50AA3" w14:textId="77777777" w:rsidR="00F35919" w:rsidRDefault="00F35919" w:rsidP="00F35919">
      <w:pPr>
        <w:pStyle w:val="TF"/>
      </w:pPr>
    </w:p>
    <w:p w14:paraId="7ED5EAA0" w14:textId="77777777" w:rsidR="005F2416" w:rsidRDefault="005F2416" w:rsidP="00F35919">
      <w:pPr>
        <w:pStyle w:val="TF"/>
      </w:pPr>
    </w:p>
    <w:p w14:paraId="6F96ED0A" w14:textId="77777777" w:rsidR="005F2416" w:rsidRDefault="00516A45" w:rsidP="00EC531D">
      <w:pPr>
        <w:pStyle w:val="TH"/>
      </w:pPr>
      <w:r>
        <w:lastRenderedPageBreak/>
        <w:pict w14:anchorId="61413FF2">
          <v:shape id="_x0000_i1104" type="#_x0000_t75" style="width:452.55pt;height:370.3pt">
            <v:imagedata r:id="rId161" o:title=""/>
          </v:shape>
        </w:pict>
      </w:r>
    </w:p>
    <w:p w14:paraId="0C108EA6" w14:textId="77777777" w:rsidR="00F35919" w:rsidRDefault="00F35919" w:rsidP="00F35919">
      <w:pPr>
        <w:pStyle w:val="TF"/>
      </w:pPr>
      <w:r>
        <w:t>MT-SMC-5G entity on MS-side for 5GS</w:t>
      </w:r>
      <w:r>
        <w:br/>
        <w:t>State transition diagram</w:t>
      </w:r>
    </w:p>
    <w:p w14:paraId="723D2D13" w14:textId="77777777" w:rsidR="00863FBC" w:rsidRDefault="00863FBC" w:rsidP="00863FBC"/>
    <w:p w14:paraId="2FF729A4" w14:textId="77777777" w:rsidR="00E90FF3" w:rsidRDefault="00E90FF3">
      <w:pPr>
        <w:sectPr w:rsidR="00E90FF3">
          <w:headerReference w:type="even" r:id="rId162"/>
          <w:footerReference w:type="even" r:id="rId163"/>
          <w:footnotePr>
            <w:numRestart w:val="eachSect"/>
          </w:footnotePr>
          <w:endnotePr>
            <w:numFmt w:val="decimal"/>
          </w:endnotePr>
          <w:pgSz w:w="11907" w:h="16840" w:code="9"/>
          <w:pgMar w:top="1416" w:right="1133" w:bottom="1133" w:left="1133" w:header="850" w:footer="340" w:gutter="0"/>
          <w:cols w:space="720"/>
        </w:sectPr>
      </w:pPr>
    </w:p>
    <w:p w14:paraId="3805363F" w14:textId="77777777" w:rsidR="00E90FF3" w:rsidRDefault="00E90FF3">
      <w:pPr>
        <w:pStyle w:val="Heading8"/>
      </w:pPr>
      <w:bookmarkStart w:id="958" w:name="_Toc4429891"/>
      <w:bookmarkStart w:id="959" w:name="_Toc45191687"/>
      <w:bookmarkStart w:id="960" w:name="_Toc45191866"/>
      <w:bookmarkStart w:id="961" w:name="_Toc45192045"/>
      <w:bookmarkStart w:id="962" w:name="_Toc163123765"/>
      <w:r>
        <w:lastRenderedPageBreak/>
        <w:t>Annex C (informative):</w:t>
      </w:r>
      <w:r>
        <w:br/>
        <w:t>Arrow diagrams</w:t>
      </w:r>
      <w:bookmarkEnd w:id="958"/>
      <w:bookmarkEnd w:id="959"/>
      <w:bookmarkEnd w:id="960"/>
      <w:bookmarkEnd w:id="961"/>
      <w:bookmarkEnd w:id="962"/>
    </w:p>
    <w:p w14:paraId="3AFED52C" w14:textId="77777777" w:rsidR="00E90FF3" w:rsidRDefault="00E90FF3">
      <w:r>
        <w:t>Arrow diagram C1:</w:t>
      </w:r>
    </w:p>
    <w:p w14:paraId="5D44BAFF" w14:textId="77777777" w:rsidR="00E90FF3" w:rsidRDefault="00E90FF3">
      <w:r>
        <w:t>The diagram reflects MO</w:t>
      </w:r>
      <w:r>
        <w:noBreakHyphen/>
        <w:t>message transfer by means of interlayer service primitives and the actual messages being transferred between the layer entities.</w:t>
      </w:r>
    </w:p>
    <w:p w14:paraId="30C6A373"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4F79524F" w14:textId="77777777" w:rsidR="00E90FF3" w:rsidRDefault="00E90FF3">
      <w:pPr>
        <w:pStyle w:val="B1"/>
      </w:pPr>
      <w:r>
        <w:noBreakHyphen/>
      </w:r>
      <w:r>
        <w:tab/>
        <w:t>MNSMS</w:t>
      </w:r>
      <w:r>
        <w:noBreakHyphen/>
        <w:t>primitives indicate services provided by CM to SM</w:t>
      </w:r>
      <w:r>
        <w:noBreakHyphen/>
        <w:t>RL.</w:t>
      </w:r>
    </w:p>
    <w:p w14:paraId="7C57913D" w14:textId="77777777" w:rsidR="00E90FF3" w:rsidRDefault="00E90FF3">
      <w:pPr>
        <w:pStyle w:val="B1"/>
      </w:pPr>
      <w:r>
        <w:noBreakHyphen/>
      </w:r>
      <w:r>
        <w:tab/>
        <w:t>RP</w:t>
      </w:r>
      <w:r>
        <w:noBreakHyphen/>
        <w:t>DATA is the SM</w:t>
      </w:r>
      <w:r>
        <w:noBreakHyphen/>
        <w:t>RL message carrying SM</w:t>
      </w:r>
      <w:r>
        <w:noBreakHyphen/>
        <w:t>TP data units.</w:t>
      </w:r>
    </w:p>
    <w:p w14:paraId="466BCA9E" w14:textId="77777777" w:rsidR="00E90FF3" w:rsidRDefault="00E90FF3">
      <w:pPr>
        <w:pStyle w:val="B1"/>
      </w:pPr>
      <w:r>
        <w:noBreakHyphen/>
      </w:r>
      <w:r>
        <w:tab/>
        <w:t>RP</w:t>
      </w:r>
      <w:r>
        <w:noBreakHyphen/>
        <w:t>ACK acknowledges RP</w:t>
      </w:r>
      <w:r>
        <w:noBreakHyphen/>
        <w:t>DATA reception on SM</w:t>
      </w:r>
      <w:r>
        <w:noBreakHyphen/>
        <w:t>RL.</w:t>
      </w:r>
    </w:p>
    <w:p w14:paraId="3048FA2C" w14:textId="77777777" w:rsidR="00E90FF3" w:rsidRDefault="00E90FF3">
      <w:r>
        <w:t>Arrow diagram C2:</w:t>
      </w:r>
    </w:p>
    <w:p w14:paraId="7AB23D9A" w14:textId="77777777" w:rsidR="00E90FF3" w:rsidRDefault="00E90FF3">
      <w:r>
        <w:t>The diagram reflects MT</w:t>
      </w:r>
      <w:r>
        <w:noBreakHyphen/>
        <w:t>messaging by means of interlayer service primitives and the actual messages being transferred between the layer entities.</w:t>
      </w:r>
    </w:p>
    <w:p w14:paraId="22F2320F"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40773FB1" w14:textId="77777777" w:rsidR="00E90FF3" w:rsidRDefault="00E90FF3">
      <w:pPr>
        <w:pStyle w:val="B1"/>
      </w:pPr>
      <w:r>
        <w:noBreakHyphen/>
      </w:r>
      <w:r>
        <w:tab/>
        <w:t>MNSMS</w:t>
      </w:r>
      <w:r>
        <w:noBreakHyphen/>
        <w:t>primitives indicate services provided by CM to SM</w:t>
      </w:r>
      <w:r>
        <w:noBreakHyphen/>
        <w:t>RL.</w:t>
      </w:r>
    </w:p>
    <w:p w14:paraId="39D345C3" w14:textId="77777777" w:rsidR="00E90FF3" w:rsidRDefault="00E90FF3">
      <w:pPr>
        <w:pStyle w:val="B1"/>
      </w:pPr>
      <w:r>
        <w:noBreakHyphen/>
      </w:r>
      <w:r>
        <w:tab/>
        <w:t>RP</w:t>
      </w:r>
      <w:r>
        <w:noBreakHyphen/>
        <w:t>DATA is the SM</w:t>
      </w:r>
      <w:r>
        <w:noBreakHyphen/>
        <w:t>RL message carrying SM</w:t>
      </w:r>
      <w:r>
        <w:noBreakHyphen/>
        <w:t>TP data units.</w:t>
      </w:r>
    </w:p>
    <w:p w14:paraId="79282938" w14:textId="77777777" w:rsidR="00E90FF3" w:rsidRDefault="00E90FF3">
      <w:pPr>
        <w:pStyle w:val="B1"/>
      </w:pPr>
      <w:r>
        <w:noBreakHyphen/>
      </w:r>
      <w:r>
        <w:tab/>
        <w:t>RP</w:t>
      </w:r>
      <w:r>
        <w:noBreakHyphen/>
        <w:t>ACK acknowledges RP</w:t>
      </w:r>
      <w:r>
        <w:noBreakHyphen/>
        <w:t>DATA reception on SM</w:t>
      </w:r>
      <w:r>
        <w:noBreakHyphen/>
        <w:t>RL.</w:t>
      </w:r>
    </w:p>
    <w:p w14:paraId="14C25251" w14:textId="77777777" w:rsidR="00E90FF3" w:rsidRDefault="00E90FF3">
      <w:r>
        <w:t>Arrow diagram C3:</w:t>
      </w:r>
    </w:p>
    <w:p w14:paraId="7DDCA266" w14:textId="77777777" w:rsidR="00E90FF3" w:rsidRDefault="00E90FF3">
      <w:r>
        <w:t>The diagram reflects memory available notification transfer by means of interlayer service primitives and the actual messages being transferred between the layer entities.</w:t>
      </w:r>
    </w:p>
    <w:p w14:paraId="144F0D02"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37B2B335" w14:textId="77777777" w:rsidR="00E90FF3" w:rsidRDefault="00E90FF3">
      <w:pPr>
        <w:pStyle w:val="B1"/>
      </w:pPr>
      <w:r>
        <w:noBreakHyphen/>
      </w:r>
      <w:r>
        <w:tab/>
        <w:t>MNSMS</w:t>
      </w:r>
      <w:r>
        <w:noBreakHyphen/>
        <w:t>primitives indicate services provided by CM to SM</w:t>
      </w:r>
      <w:r>
        <w:noBreakHyphen/>
        <w:t>RL.</w:t>
      </w:r>
    </w:p>
    <w:p w14:paraId="5D91DBE8" w14:textId="77777777" w:rsidR="00E90FF3" w:rsidRDefault="00E90FF3">
      <w:pPr>
        <w:pStyle w:val="B1"/>
      </w:pPr>
      <w:r>
        <w:noBreakHyphen/>
      </w:r>
      <w:r>
        <w:tab/>
        <w:t>RP</w:t>
      </w:r>
      <w:r>
        <w:noBreakHyphen/>
        <w:t>SMMA is the SM</w:t>
      </w:r>
      <w:r>
        <w:noBreakHyphen/>
        <w:t>RL message indicating that the mobile has memory available to receive one or more short messages.</w:t>
      </w:r>
    </w:p>
    <w:p w14:paraId="3FAE4373" w14:textId="77777777" w:rsidR="00E90FF3" w:rsidRDefault="00E90FF3">
      <w:pPr>
        <w:pStyle w:val="B1"/>
      </w:pPr>
      <w:r>
        <w:noBreakHyphen/>
      </w:r>
      <w:r>
        <w:tab/>
        <w:t>RP</w:t>
      </w:r>
      <w:r>
        <w:noBreakHyphen/>
        <w:t>ACK acknowledges RP</w:t>
      </w:r>
      <w:r>
        <w:noBreakHyphen/>
        <w:t>SMMA reception on SM</w:t>
      </w:r>
      <w:r>
        <w:noBreakHyphen/>
        <w:t>RL.</w:t>
      </w:r>
    </w:p>
    <w:p w14:paraId="1B5E6966" w14:textId="77777777" w:rsidR="00E90FF3" w:rsidRDefault="00E90FF3">
      <w:pPr>
        <w:pStyle w:val="B1"/>
      </w:pPr>
      <w:r>
        <w:noBreakHyphen/>
      </w:r>
      <w:r>
        <w:tab/>
        <w:t>RP</w:t>
      </w:r>
      <w:r>
        <w:noBreakHyphen/>
        <w:t>ERROR reports a failure in the notification procedure on the network side.</w:t>
      </w:r>
    </w:p>
    <w:p w14:paraId="0FFE20A2" w14:textId="77777777" w:rsidR="00E90FF3" w:rsidRDefault="00E90FF3">
      <w:r>
        <w:br w:type="page"/>
      </w:r>
      <w:r>
        <w:lastRenderedPageBreak/>
        <w:t>Arrow diagram C4:</w:t>
      </w:r>
    </w:p>
    <w:p w14:paraId="2336B1A2" w14:textId="77777777" w:rsidR="00E90FF3" w:rsidRDefault="00E90FF3">
      <w:r>
        <w:t>The diagram reflects the abort of any retransmission of a memory available notification by SM</w:t>
      </w:r>
      <w:r>
        <w:noBreakHyphen/>
        <w:t>RL by means of the SM</w:t>
      </w:r>
      <w:r>
        <w:noBreakHyphen/>
        <w:t>RL</w:t>
      </w:r>
      <w:r>
        <w:noBreakHyphen/>
        <w:t>MEMORY</w:t>
      </w:r>
      <w:r>
        <w:noBreakHyphen/>
        <w:t>AVAILABLE interlayer service primitive request with the SM</w:t>
      </w:r>
      <w:r>
        <w:noBreakHyphen/>
        <w:t>MEM</w:t>
      </w:r>
      <w:r>
        <w:noBreakHyphen/>
        <w:t>NOTIF</w:t>
      </w:r>
      <w:r>
        <w:noBreakHyphen/>
        <w:t>ABORT parameter present. The use of this primitive and the associated parameter are, of course, local to the mobile station.</w:t>
      </w:r>
    </w:p>
    <w:p w14:paraId="044951F9"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(note).</w:t>
      </w:r>
    </w:p>
    <w:p w14:paraId="0BDA60D4" w14:textId="77777777" w:rsidR="00E90FF3" w:rsidRDefault="00E90FF3">
      <w:pPr>
        <w:pStyle w:val="B1"/>
      </w:pPr>
      <w:r>
        <w:noBreakHyphen/>
      </w:r>
      <w:r>
        <w:tab/>
        <w:t>MNSMS</w:t>
      </w:r>
      <w:r>
        <w:noBreakHyphen/>
        <w:t>primitives indicate services provided by CM to SM</w:t>
      </w:r>
      <w:r>
        <w:noBreakHyphen/>
        <w:t>RL.</w:t>
      </w:r>
    </w:p>
    <w:p w14:paraId="53C14E4D" w14:textId="77777777" w:rsidR="00E90FF3" w:rsidRDefault="00E90FF3">
      <w:pPr>
        <w:pStyle w:val="B1"/>
      </w:pPr>
      <w:r>
        <w:noBreakHyphen/>
      </w:r>
      <w:r>
        <w:tab/>
        <w:t>RP</w:t>
      </w:r>
      <w:r>
        <w:noBreakHyphen/>
        <w:t>SMMA is the SM</w:t>
      </w:r>
      <w:r>
        <w:noBreakHyphen/>
        <w:t>RL message indicating that the mobile has memory available to receive one or more short messages.</w:t>
      </w:r>
    </w:p>
    <w:p w14:paraId="39E5BD09" w14:textId="77777777" w:rsidR="00E90FF3" w:rsidRDefault="00E90FF3">
      <w:pPr>
        <w:pStyle w:val="B1"/>
      </w:pPr>
      <w:r>
        <w:noBreakHyphen/>
      </w:r>
      <w:r>
        <w:tab/>
        <w:t>RP</w:t>
      </w:r>
      <w:r>
        <w:noBreakHyphen/>
        <w:t>ACK acknowledges RP</w:t>
      </w:r>
      <w:r>
        <w:noBreakHyphen/>
        <w:t>SMMA reception on SM</w:t>
      </w:r>
      <w:r>
        <w:noBreakHyphen/>
        <w:t>RL.</w:t>
      </w:r>
    </w:p>
    <w:p w14:paraId="3D91CCAC" w14:textId="77777777" w:rsidR="00E90FF3" w:rsidRDefault="00E90FF3">
      <w:pPr>
        <w:pStyle w:val="B1"/>
      </w:pPr>
      <w:r>
        <w:noBreakHyphen/>
      </w:r>
      <w:r>
        <w:tab/>
        <w:t>RP</w:t>
      </w:r>
      <w:r>
        <w:noBreakHyphen/>
        <w:t>ERROR reports a failure in the notification procedure on the network side.</w:t>
      </w:r>
    </w:p>
    <w:p w14:paraId="1D65CA7D" w14:textId="77777777" w:rsidR="00E90FF3" w:rsidRDefault="00E90FF3">
      <w:pPr>
        <w:pStyle w:val="NO"/>
      </w:pPr>
      <w:r>
        <w:t>NOTE:</w:t>
      </w:r>
      <w:r>
        <w:tab/>
        <w:t>The SM</w:t>
      </w:r>
      <w:r>
        <w:noBreakHyphen/>
        <w:t>RL being the upper layer in the MSC, an interworking function between SM</w:t>
      </w:r>
      <w:r>
        <w:noBreakHyphen/>
        <w:t>RL</w:t>
      </w:r>
      <w:r>
        <w:noBreakHyphen/>
        <w:t>procedures and MAP</w:t>
      </w:r>
      <w:r>
        <w:noBreakHyphen/>
        <w:t>procedure is necessary. The term "RL" is used in the diagrams to indicate this function (see figure).</w:t>
      </w:r>
    </w:p>
    <w:p w14:paraId="6515D561" w14:textId="77777777" w:rsidR="00E90FF3" w:rsidRDefault="00E90FF3">
      <w:pPr>
        <w:pStyle w:val="TH"/>
      </w:pPr>
    </w:p>
    <w:tbl>
      <w:tblPr>
        <w:tblW w:w="0" w:type="auto"/>
        <w:jc w:val="center"/>
        <w:tblLayout w:type="fixed"/>
        <w:tblCellMar>
          <w:left w:w="28" w:type="dxa"/>
          <w:right w:w="28" w:type="dxa"/>
        </w:tblCellMar>
        <w:tblLook w:val="0000" w:firstRow="0" w:lastRow="0" w:firstColumn="0" w:lastColumn="0" w:noHBand="0" w:noVBand="0"/>
      </w:tblPr>
      <w:tblGrid>
        <w:gridCol w:w="1329"/>
        <w:gridCol w:w="567"/>
        <w:gridCol w:w="1024"/>
        <w:gridCol w:w="960"/>
        <w:gridCol w:w="514"/>
        <w:gridCol w:w="762"/>
      </w:tblGrid>
      <w:tr w:rsidR="00E90FF3" w14:paraId="4FEC70CC" w14:textId="77777777">
        <w:trPr>
          <w:jc w:val="center"/>
        </w:trPr>
        <w:tc>
          <w:tcPr>
            <w:tcW w:w="1329" w:type="dxa"/>
          </w:tcPr>
          <w:p w14:paraId="3DFFD742" w14:textId="77777777" w:rsidR="00E90FF3" w:rsidRDefault="00E90FF3">
            <w:pPr>
              <w:pStyle w:val="TAL"/>
              <w:spacing w:before="60" w:after="60"/>
            </w:pPr>
          </w:p>
        </w:tc>
        <w:tc>
          <w:tcPr>
            <w:tcW w:w="567" w:type="dxa"/>
            <w:tcBorders>
              <w:top w:val="single" w:sz="6" w:space="0" w:color="auto"/>
              <w:left w:val="single" w:sz="6" w:space="0" w:color="auto"/>
              <w:right w:val="single" w:sz="6" w:space="0" w:color="auto"/>
            </w:tcBorders>
          </w:tcPr>
          <w:p w14:paraId="1AF1DF69" w14:textId="77777777" w:rsidR="00E90FF3" w:rsidRPr="00401BD5" w:rsidRDefault="00E90FF3">
            <w:pPr>
              <w:pStyle w:val="TAC"/>
              <w:spacing w:before="60" w:after="60"/>
            </w:pPr>
          </w:p>
        </w:tc>
        <w:tc>
          <w:tcPr>
            <w:tcW w:w="1984" w:type="dxa"/>
            <w:gridSpan w:val="2"/>
            <w:tcBorders>
              <w:top w:val="single" w:sz="6" w:space="0" w:color="auto"/>
              <w:left w:val="single" w:sz="6" w:space="0" w:color="auto"/>
              <w:bottom w:val="single" w:sz="6" w:space="0" w:color="auto"/>
              <w:right w:val="single" w:sz="6" w:space="0" w:color="auto"/>
            </w:tcBorders>
          </w:tcPr>
          <w:p w14:paraId="4C149037" w14:textId="77777777" w:rsidR="00E90FF3" w:rsidRPr="00401BD5" w:rsidRDefault="00E90FF3">
            <w:pPr>
              <w:pStyle w:val="TAC"/>
              <w:spacing w:before="60" w:after="60"/>
            </w:pPr>
            <w:r w:rsidRPr="00401BD5">
              <w:t>Interw. func.</w:t>
            </w:r>
          </w:p>
        </w:tc>
        <w:tc>
          <w:tcPr>
            <w:tcW w:w="514" w:type="dxa"/>
            <w:tcBorders>
              <w:top w:val="single" w:sz="6" w:space="0" w:color="auto"/>
              <w:left w:val="nil"/>
              <w:right w:val="single" w:sz="6" w:space="0" w:color="auto"/>
            </w:tcBorders>
          </w:tcPr>
          <w:p w14:paraId="4BED7C59" w14:textId="77777777" w:rsidR="00E90FF3" w:rsidRDefault="00E90FF3">
            <w:pPr>
              <w:pStyle w:val="TAL"/>
              <w:spacing w:before="60" w:after="60"/>
            </w:pPr>
          </w:p>
        </w:tc>
        <w:tc>
          <w:tcPr>
            <w:tcW w:w="762" w:type="dxa"/>
            <w:tcBorders>
              <w:left w:val="nil"/>
            </w:tcBorders>
          </w:tcPr>
          <w:p w14:paraId="70C85186" w14:textId="77777777" w:rsidR="00E90FF3" w:rsidRDefault="00E90FF3">
            <w:pPr>
              <w:pStyle w:val="TAL"/>
              <w:spacing w:before="60" w:after="60"/>
            </w:pPr>
          </w:p>
        </w:tc>
      </w:tr>
      <w:tr w:rsidR="00E90FF3" w14:paraId="288A67A3" w14:textId="77777777">
        <w:trPr>
          <w:jc w:val="center"/>
        </w:trPr>
        <w:tc>
          <w:tcPr>
            <w:tcW w:w="1329" w:type="dxa"/>
          </w:tcPr>
          <w:p w14:paraId="3CB02A56" w14:textId="77777777" w:rsidR="00E90FF3" w:rsidRDefault="00E90FF3">
            <w:pPr>
              <w:pStyle w:val="TAL"/>
              <w:spacing w:before="60" w:after="60"/>
            </w:pPr>
            <w:r>
              <w:t>SM</w:t>
            </w:r>
            <w:r>
              <w:noBreakHyphen/>
              <w:t>RL</w:t>
            </w:r>
          </w:p>
        </w:tc>
        <w:tc>
          <w:tcPr>
            <w:tcW w:w="1591" w:type="dxa"/>
            <w:gridSpan w:val="2"/>
            <w:tcBorders>
              <w:left w:val="single" w:sz="6" w:space="0" w:color="auto"/>
              <w:bottom w:val="single" w:sz="6" w:space="0" w:color="auto"/>
              <w:right w:val="single" w:sz="6" w:space="0" w:color="auto"/>
            </w:tcBorders>
          </w:tcPr>
          <w:p w14:paraId="4D54F21E" w14:textId="77777777" w:rsidR="00E90FF3" w:rsidRPr="00401BD5" w:rsidRDefault="00E90FF3">
            <w:pPr>
              <w:pStyle w:val="TAC"/>
              <w:spacing w:before="60"/>
            </w:pPr>
            <w:r w:rsidRPr="00401BD5">
              <w:t>SM</w:t>
            </w:r>
            <w:r w:rsidRPr="00401BD5">
              <w:noBreakHyphen/>
              <w:t>RL</w:t>
            </w:r>
            <w:r w:rsidRPr="00401BD5">
              <w:noBreakHyphen/>
            </w:r>
          </w:p>
          <w:p w14:paraId="4ED950AC" w14:textId="77777777" w:rsidR="00E90FF3" w:rsidRPr="00401BD5" w:rsidRDefault="00E90FF3">
            <w:pPr>
              <w:pStyle w:val="TAC"/>
              <w:spacing w:after="60"/>
            </w:pPr>
            <w:r w:rsidRPr="00401BD5">
              <w:t>proc.</w:t>
            </w:r>
          </w:p>
        </w:tc>
        <w:tc>
          <w:tcPr>
            <w:tcW w:w="1474" w:type="dxa"/>
            <w:gridSpan w:val="2"/>
            <w:tcBorders>
              <w:left w:val="single" w:sz="6" w:space="0" w:color="auto"/>
              <w:bottom w:val="single" w:sz="6" w:space="0" w:color="auto"/>
              <w:right w:val="single" w:sz="6" w:space="0" w:color="auto"/>
            </w:tcBorders>
          </w:tcPr>
          <w:p w14:paraId="01F8C648" w14:textId="77777777" w:rsidR="00E90FF3" w:rsidRPr="00401BD5" w:rsidRDefault="00E90FF3">
            <w:pPr>
              <w:pStyle w:val="TAC"/>
              <w:spacing w:before="60"/>
            </w:pPr>
            <w:r w:rsidRPr="00401BD5">
              <w:t>MAP</w:t>
            </w:r>
            <w:r w:rsidRPr="00401BD5">
              <w:noBreakHyphen/>
            </w:r>
          </w:p>
          <w:p w14:paraId="3FDB6BEF" w14:textId="77777777" w:rsidR="00E90FF3" w:rsidRPr="00401BD5" w:rsidRDefault="00E90FF3">
            <w:pPr>
              <w:pStyle w:val="TAC"/>
              <w:spacing w:after="60"/>
            </w:pPr>
            <w:r w:rsidRPr="00401BD5">
              <w:t>proc.</w:t>
            </w:r>
          </w:p>
        </w:tc>
        <w:tc>
          <w:tcPr>
            <w:tcW w:w="762" w:type="dxa"/>
            <w:tcBorders>
              <w:left w:val="nil"/>
            </w:tcBorders>
          </w:tcPr>
          <w:p w14:paraId="5FC87702" w14:textId="77777777" w:rsidR="00E90FF3" w:rsidRDefault="00E90FF3">
            <w:pPr>
              <w:pStyle w:val="TAL"/>
              <w:spacing w:before="60" w:after="60"/>
            </w:pPr>
          </w:p>
        </w:tc>
      </w:tr>
    </w:tbl>
    <w:p w14:paraId="5F322E3D" w14:textId="77777777" w:rsidR="00E90FF3" w:rsidRDefault="00E90FF3">
      <w:pPr>
        <w:pStyle w:val="TF"/>
      </w:pPr>
    </w:p>
    <w:p w14:paraId="2324C2FD" w14:textId="77777777" w:rsidR="00E90FF3" w:rsidRDefault="00E90FF3">
      <w:pPr>
        <w:pStyle w:val="TH"/>
        <w:sectPr w:rsidR="00E90FF3">
          <w:headerReference w:type="even" r:id="rId164"/>
          <w:headerReference w:type="default" r:id="rId165"/>
          <w:footerReference w:type="even" r:id="rId166"/>
          <w:footnotePr>
            <w:numRestart w:val="eachSect"/>
          </w:footnotePr>
          <w:endnotePr>
            <w:numFmt w:val="decimal"/>
          </w:endnotePr>
          <w:pgSz w:w="11907" w:h="16840" w:code="9"/>
          <w:pgMar w:top="1416" w:right="1133" w:bottom="1133" w:left="1133" w:header="850" w:footer="340" w:gutter="0"/>
          <w:cols w:space="720"/>
        </w:sectPr>
      </w:pPr>
    </w:p>
    <w:p w14:paraId="54591BCE" w14:textId="77777777" w:rsidR="00E90FF3" w:rsidRDefault="00E90FF3">
      <w:pPr>
        <w:pStyle w:val="TH"/>
      </w:pPr>
      <w:smartTag w:uri="urn:schemas-microsoft-com:office:smarttags" w:element="City">
        <w:smartTag w:uri="urn:schemas-microsoft-com:office:smarttags" w:element="place">
          <w:r>
            <w:lastRenderedPageBreak/>
            <w:t>Mobile</w:t>
          </w:r>
        </w:smartTag>
      </w:smartTag>
      <w:r>
        <w:t xml:space="preserve"> Originated Messaging on SM-RL</w:t>
      </w:r>
    </w:p>
    <w:bookmarkStart w:id="963" w:name="_MCCTEMPBM_CRPT21800067___7"/>
    <w:p w14:paraId="798C9B01" w14:textId="77777777" w:rsidR="00E90FF3" w:rsidRDefault="00E90FF3">
      <w:pPr>
        <w:pStyle w:val="TH"/>
      </w:pPr>
      <w:r>
        <w:object w:dxaOrig="11721" w:dyaOrig="7627" w14:anchorId="1F3F11D7">
          <v:shape id="_x0000_i1105" type="#_x0000_t75" style="width:586.3pt;height:380.55pt" o:ole="">
            <v:imagedata r:id="rId167" o:title=""/>
          </v:shape>
          <o:OLEObject Type="Embed" ProgID="Designer" ShapeID="_x0000_i1105" DrawAspect="Content" ObjectID="_1821941891" r:id="rId168"/>
        </w:object>
      </w:r>
    </w:p>
    <w:bookmarkEnd w:id="963"/>
    <w:p w14:paraId="22236828" w14:textId="77777777" w:rsidR="00E90FF3" w:rsidRDefault="00E90FF3" w:rsidP="003F002A">
      <w:pPr>
        <w:pStyle w:val="TF"/>
      </w:pPr>
      <w:r>
        <w:t>Arrow diagram C1</w:t>
      </w:r>
    </w:p>
    <w:p w14:paraId="435F847F" w14:textId="77777777" w:rsidR="00E90FF3" w:rsidRDefault="00E90FF3">
      <w:pPr>
        <w:pStyle w:val="TF"/>
      </w:pPr>
      <w:smartTag w:uri="urn:schemas-microsoft-com:office:smarttags" w:element="City">
        <w:smartTag w:uri="urn:schemas-microsoft-com:office:smarttags" w:element="place">
          <w:r>
            <w:t>Mobile</w:t>
          </w:r>
        </w:smartTag>
      </w:smartTag>
      <w:r>
        <w:t xml:space="preserve"> Terminated Messaging on SM-RL</w:t>
      </w:r>
    </w:p>
    <w:bookmarkStart w:id="964" w:name="_MCCTEMPBM_CRPT21800068___7"/>
    <w:p w14:paraId="426ADE4B" w14:textId="77777777" w:rsidR="00E90FF3" w:rsidRDefault="00E90FF3">
      <w:pPr>
        <w:pStyle w:val="TH"/>
      </w:pPr>
      <w:r>
        <w:object w:dxaOrig="11779" w:dyaOrig="7685" w14:anchorId="519C204C">
          <v:shape id="_x0000_i1106" type="#_x0000_t75" style="width:591.45pt;height:385.7pt" o:ole="">
            <v:imagedata r:id="rId169" o:title=""/>
          </v:shape>
          <o:OLEObject Type="Embed" ProgID="Designer" ShapeID="_x0000_i1106" DrawAspect="Content" ObjectID="_1821941892" r:id="rId170"/>
        </w:object>
      </w:r>
    </w:p>
    <w:bookmarkEnd w:id="964"/>
    <w:p w14:paraId="18DEBB24" w14:textId="77777777" w:rsidR="00E90FF3" w:rsidRDefault="00E90FF3" w:rsidP="003F002A">
      <w:pPr>
        <w:pStyle w:val="TF"/>
      </w:pPr>
      <w:r>
        <w:t>Arrow diagram C2</w:t>
      </w:r>
    </w:p>
    <w:p w14:paraId="33BE0A07" w14:textId="77777777" w:rsidR="00E90FF3" w:rsidRDefault="00E90FF3">
      <w:pPr>
        <w:pStyle w:val="TF"/>
      </w:pPr>
      <w:r>
        <w:t>Memory Available Notification on SM-RL</w:t>
      </w:r>
    </w:p>
    <w:bookmarkStart w:id="965" w:name="_MCCTEMPBM_CRPT21800069___7"/>
    <w:p w14:paraId="1C937FFE" w14:textId="77777777" w:rsidR="00E90FF3" w:rsidRDefault="00E90FF3">
      <w:pPr>
        <w:pStyle w:val="TH"/>
      </w:pPr>
      <w:r>
        <w:object w:dxaOrig="11721" w:dyaOrig="7627" w14:anchorId="6D8FF07A">
          <v:shape id="_x0000_i1107" type="#_x0000_t75" style="width:586.3pt;height:380.55pt" o:ole="">
            <v:imagedata r:id="rId171" o:title=""/>
          </v:shape>
          <o:OLEObject Type="Embed" ProgID="Designer" ShapeID="_x0000_i1107" DrawAspect="Content" ObjectID="_1821941893" r:id="rId172"/>
        </w:object>
      </w:r>
    </w:p>
    <w:bookmarkEnd w:id="965"/>
    <w:p w14:paraId="61A1F7C2" w14:textId="77777777" w:rsidR="00E90FF3" w:rsidRDefault="00E90FF3" w:rsidP="003F002A">
      <w:pPr>
        <w:pStyle w:val="TF"/>
      </w:pPr>
      <w:r>
        <w:t>Arrow diagram C3</w:t>
      </w:r>
    </w:p>
    <w:p w14:paraId="1DAAA811" w14:textId="77777777" w:rsidR="00E90FF3" w:rsidRDefault="00E90FF3">
      <w:pPr>
        <w:pStyle w:val="TF"/>
      </w:pPr>
      <w:r>
        <w:t>Memory Available Notification Abort on SM-RL</w:t>
      </w:r>
    </w:p>
    <w:bookmarkStart w:id="966" w:name="_MCCTEMPBM_CRPT21800070___7"/>
    <w:p w14:paraId="36FE5ECE" w14:textId="77777777" w:rsidR="00E90FF3" w:rsidRDefault="00E90FF3">
      <w:pPr>
        <w:pStyle w:val="TH"/>
      </w:pPr>
      <w:r>
        <w:object w:dxaOrig="11721" w:dyaOrig="7627" w14:anchorId="4609759A">
          <v:shape id="_x0000_i1108" type="#_x0000_t75" style="width:586.3pt;height:380.55pt" o:ole="">
            <v:imagedata r:id="rId173" o:title=""/>
          </v:shape>
          <o:OLEObject Type="Embed" ProgID="Designer" ShapeID="_x0000_i1108" DrawAspect="Content" ObjectID="_1821941894" r:id="rId174"/>
        </w:object>
      </w:r>
    </w:p>
    <w:bookmarkEnd w:id="966"/>
    <w:p w14:paraId="5787DB61" w14:textId="77777777" w:rsidR="00E90FF3" w:rsidRDefault="00E90FF3">
      <w:pPr>
        <w:pStyle w:val="NF"/>
      </w:pPr>
      <w:r>
        <w:t>NOTE:</w:t>
      </w:r>
      <w:r>
        <w:tab/>
        <w:t>Dashed lines indicates messages that may be sent, even though an abort request was given</w:t>
      </w:r>
    </w:p>
    <w:p w14:paraId="11F7EA37" w14:textId="77777777" w:rsidR="00E90FF3" w:rsidRDefault="00E90FF3">
      <w:pPr>
        <w:pStyle w:val="NF"/>
      </w:pPr>
    </w:p>
    <w:p w14:paraId="6EE0E884" w14:textId="77777777" w:rsidR="00E90FF3" w:rsidRDefault="00E90FF3" w:rsidP="003F002A">
      <w:pPr>
        <w:pStyle w:val="TF"/>
      </w:pPr>
      <w:r>
        <w:t>Arrow diagram C4</w:t>
      </w:r>
    </w:p>
    <w:p w14:paraId="4544F40F" w14:textId="77777777" w:rsidR="00E90FF3" w:rsidRDefault="00E90FF3">
      <w:pPr>
        <w:sectPr w:rsidR="00E90FF3">
          <w:headerReference w:type="even" r:id="rId175"/>
          <w:footerReference w:type="even" r:id="rId176"/>
          <w:footnotePr>
            <w:numRestart w:val="eachSect"/>
          </w:footnotePr>
          <w:endnotePr>
            <w:numFmt w:val="decimal"/>
          </w:endnotePr>
          <w:pgSz w:w="16840" w:h="11907" w:orient="landscape" w:code="9"/>
          <w:pgMar w:top="1133" w:right="1530" w:bottom="850" w:left="1133" w:header="680" w:footer="340" w:gutter="0"/>
          <w:cols w:space="720"/>
          <w:vAlign w:val="center"/>
        </w:sectPr>
      </w:pPr>
    </w:p>
    <w:p w14:paraId="0153B0B4" w14:textId="77777777" w:rsidR="00E90FF3" w:rsidRDefault="00E90FF3">
      <w:pPr>
        <w:pStyle w:val="Heading8"/>
      </w:pPr>
      <w:bookmarkStart w:id="967" w:name="_Toc4429892"/>
      <w:bookmarkStart w:id="968" w:name="_Toc45191688"/>
      <w:bookmarkStart w:id="969" w:name="_Toc45191867"/>
      <w:bookmarkStart w:id="970" w:name="_Toc45192046"/>
      <w:bookmarkStart w:id="971" w:name="_Toc163123766"/>
      <w:r>
        <w:lastRenderedPageBreak/>
        <w:t>Annex D (normative):</w:t>
      </w:r>
      <w:r>
        <w:br/>
        <w:t>SDL</w:t>
      </w:r>
      <w:r>
        <w:noBreakHyphen/>
        <w:t>description of the short message relay layer</w:t>
      </w:r>
      <w:bookmarkEnd w:id="967"/>
      <w:bookmarkEnd w:id="968"/>
      <w:bookmarkEnd w:id="969"/>
      <w:bookmarkEnd w:id="970"/>
      <w:bookmarkEnd w:id="971"/>
    </w:p>
    <w:p w14:paraId="02AEA749" w14:textId="77777777" w:rsidR="00E90FF3" w:rsidRDefault="00E90FF3">
      <w:pPr>
        <w:pStyle w:val="Heading1"/>
      </w:pPr>
      <w:bookmarkStart w:id="972" w:name="_Toc4429893"/>
      <w:bookmarkStart w:id="973" w:name="_Toc45191689"/>
      <w:bookmarkStart w:id="974" w:name="_Toc45191868"/>
      <w:bookmarkStart w:id="975" w:name="_Toc45192047"/>
      <w:bookmarkStart w:id="976" w:name="_Toc163123767"/>
      <w:r>
        <w:t>D.1</w:t>
      </w:r>
      <w:r>
        <w:tab/>
        <w:t>Introduction</w:t>
      </w:r>
      <w:bookmarkEnd w:id="972"/>
      <w:bookmarkEnd w:id="973"/>
      <w:bookmarkEnd w:id="974"/>
      <w:bookmarkEnd w:id="975"/>
      <w:bookmarkEnd w:id="976"/>
    </w:p>
    <w:p w14:paraId="01545059" w14:textId="77777777" w:rsidR="00E90FF3" w:rsidRDefault="00E90FF3">
      <w:r>
        <w:t>This annex contains an SDL</w:t>
      </w:r>
      <w:r>
        <w:noBreakHyphen/>
        <w:t>description of the Short Message Relay Layer in terms of the Short Message Service Support. The Short Message Relay Layer provides services to Short Message Transfer Layer.</w:t>
      </w:r>
    </w:p>
    <w:p w14:paraId="1A9B277C" w14:textId="77777777" w:rsidR="00E90FF3" w:rsidRDefault="00E90FF3">
      <w:r>
        <w:t>The SDLs contain a mixture of peer to peer messages and conceptual primitives between the layers SM</w:t>
      </w:r>
      <w:r>
        <w:noBreakHyphen/>
        <w:t>TL, SM</w:t>
      </w:r>
      <w:r>
        <w:noBreakHyphen/>
        <w:t>RL and CM, as viewed by the SMR entities. SDL</w:t>
      </w:r>
      <w:r>
        <w:noBreakHyphen/>
        <w:t>1/2/3 show the SMR entity on MS</w:t>
      </w:r>
      <w:r>
        <w:noBreakHyphen/>
        <w:t>side, and SDL</w:t>
      </w:r>
      <w:r>
        <w:noBreakHyphen/>
        <w:t>4/5 on the network side.</w:t>
      </w:r>
    </w:p>
    <w:p w14:paraId="4D466D46" w14:textId="77777777" w:rsidR="00E90FF3" w:rsidRDefault="00E90FF3">
      <w:r>
        <w:t>The lower layers (below CM) are transparent to an SMR entity.</w:t>
      </w:r>
    </w:p>
    <w:p w14:paraId="21DAF8A5" w14:textId="77777777" w:rsidR="00E90FF3" w:rsidRDefault="00E90FF3">
      <w:pPr>
        <w:pStyle w:val="TH"/>
      </w:pPr>
      <w:bookmarkStart w:id="977" w:name="_MCCTEMPBM_CRPT21800071___7"/>
      <w:r>
        <w:br w:type="page"/>
      </w:r>
      <w:r>
        <w:object w:dxaOrig="7723" w:dyaOrig="13567" w14:anchorId="73F16364">
          <v:shape id="_x0000_i1109" type="#_x0000_t75" style="width:365.15pt;height:642.85pt" o:ole="">
            <v:imagedata r:id="rId177" o:title=""/>
          </v:shape>
          <o:OLEObject Type="Embed" ProgID="Designer" ShapeID="_x0000_i1109" DrawAspect="Content" ObjectID="_1821941895" r:id="rId178"/>
        </w:object>
      </w:r>
    </w:p>
    <w:bookmarkEnd w:id="977"/>
    <w:p w14:paraId="6881924D" w14:textId="77777777" w:rsidR="00E90FF3" w:rsidRDefault="00E90FF3">
      <w:pPr>
        <w:pStyle w:val="TF"/>
      </w:pPr>
      <w:r>
        <w:t xml:space="preserve">SMR-entity on </w:t>
      </w:r>
      <w:smartTag w:uri="urn:schemas-microsoft-com:office:smarttags" w:element="place">
        <w:smartTag w:uri="urn:schemas-microsoft-com:office:smarttags" w:element="City">
          <w:r>
            <w:t>MS-side</w:t>
          </w:r>
        </w:smartTag>
        <w:r>
          <w:br/>
        </w:r>
        <w:smartTag w:uri="urn:schemas-microsoft-com:office:smarttags" w:element="State">
          <w:r>
            <w:t>MO</w:t>
          </w:r>
        </w:smartTag>
      </w:smartTag>
      <w:r>
        <w:t xml:space="preserve"> Short Message transfer</w:t>
      </w:r>
      <w:r>
        <w:br/>
        <w:t>SDL</w:t>
      </w:r>
      <w:r>
        <w:noBreakHyphen/>
        <w:t>1</w:t>
      </w:r>
    </w:p>
    <w:bookmarkStart w:id="978" w:name="_MCCTEMPBM_CRPT21800072___7"/>
    <w:p w14:paraId="4DD6954C" w14:textId="77777777" w:rsidR="00E90FF3" w:rsidRDefault="00E90FF3">
      <w:pPr>
        <w:pStyle w:val="TH"/>
      </w:pPr>
      <w:r>
        <w:object w:dxaOrig="7757" w:dyaOrig="14417" w14:anchorId="0E7EFA5A">
          <v:shape id="_x0000_i1110" type="#_x0000_t75" style="width:349.7pt;height:9in" o:ole="">
            <v:imagedata r:id="rId179" o:title=""/>
          </v:shape>
          <o:OLEObject Type="Embed" ProgID="Designer" ShapeID="_x0000_i1110" DrawAspect="Content" ObjectID="_1821941896" r:id="rId180"/>
        </w:object>
      </w:r>
    </w:p>
    <w:bookmarkEnd w:id="978"/>
    <w:p w14:paraId="3C2A7215" w14:textId="77777777" w:rsidR="00E90FF3" w:rsidRDefault="00E90FF3">
      <w:pPr>
        <w:pStyle w:val="TF"/>
      </w:pPr>
      <w:r>
        <w:t xml:space="preserve">SMR-entity on </w:t>
      </w:r>
      <w:smartTag w:uri="urn:schemas-microsoft-com:office:smarttags" w:element="place">
        <w:smartTag w:uri="urn:schemas-microsoft-com:office:smarttags" w:element="City">
          <w:r>
            <w:t>MS-side</w:t>
          </w:r>
        </w:smartTag>
        <w:r>
          <w:br/>
        </w:r>
        <w:smartTag w:uri="urn:schemas-microsoft-com:office:smarttags" w:element="State">
          <w:r>
            <w:t>MT</w:t>
          </w:r>
        </w:smartTag>
      </w:smartTag>
      <w:r>
        <w:t xml:space="preserve"> Short Message transfer</w:t>
      </w:r>
      <w:r>
        <w:br/>
        <w:t>SDL</w:t>
      </w:r>
      <w:r>
        <w:noBreakHyphen/>
        <w:t>2</w:t>
      </w:r>
    </w:p>
    <w:bookmarkStart w:id="979" w:name="_MCCTEMPBM_CRPT21800073___7"/>
    <w:p w14:paraId="43675191" w14:textId="77777777" w:rsidR="00E90FF3" w:rsidRDefault="00E90FF3">
      <w:pPr>
        <w:pStyle w:val="TH"/>
      </w:pPr>
      <w:r>
        <w:object w:dxaOrig="9305" w:dyaOrig="13738" w14:anchorId="38570E76">
          <v:shape id="_x0000_i1111" type="#_x0000_t75" style="width:442.3pt;height:653.15pt" o:ole="">
            <v:imagedata r:id="rId181" o:title=""/>
          </v:shape>
          <o:OLEObject Type="Embed" ProgID="Designer" ShapeID="_x0000_i1111" DrawAspect="Content" ObjectID="_1821941897" r:id="rId182"/>
        </w:object>
      </w:r>
    </w:p>
    <w:bookmarkEnd w:id="979"/>
    <w:p w14:paraId="6DB0FB85" w14:textId="77777777" w:rsidR="00E90FF3" w:rsidRDefault="00E90FF3">
      <w:pPr>
        <w:pStyle w:val="TF"/>
      </w:pPr>
      <w:r>
        <w:t>SMR-entity on MS-side</w:t>
      </w:r>
      <w:r>
        <w:br/>
        <w:t>Memory Available Notification</w:t>
      </w:r>
      <w:r>
        <w:br/>
        <w:t>SDL</w:t>
      </w:r>
      <w:r>
        <w:noBreakHyphen/>
        <w:t>3</w:t>
      </w:r>
    </w:p>
    <w:bookmarkStart w:id="980" w:name="_MCCTEMPBM_CRPT21800074___7"/>
    <w:p w14:paraId="39AE00F9" w14:textId="77777777" w:rsidR="00E90FF3" w:rsidRDefault="00E90FF3">
      <w:pPr>
        <w:pStyle w:val="TH"/>
      </w:pPr>
      <w:r>
        <w:object w:dxaOrig="7846" w:dyaOrig="7658" w14:anchorId="7ED28E71">
          <v:shape id="_x0000_i1112" type="#_x0000_t75" style="width:390.85pt;height:385.7pt" o:ole="">
            <v:imagedata r:id="rId183" o:title=""/>
          </v:shape>
          <o:OLEObject Type="Embed" ProgID="Designer" ShapeID="_x0000_i1112" DrawAspect="Content" ObjectID="_1821941898" r:id="rId184"/>
        </w:object>
      </w:r>
    </w:p>
    <w:bookmarkEnd w:id="980"/>
    <w:p w14:paraId="63681A69" w14:textId="77777777" w:rsidR="00E90FF3" w:rsidRDefault="00E90FF3">
      <w:pPr>
        <w:pStyle w:val="TF"/>
      </w:pPr>
      <w:r>
        <w:t xml:space="preserve">SMR-entity on </w:t>
      </w:r>
      <w:smartTag w:uri="urn:schemas-microsoft-com:office:smarttags" w:element="place">
        <w:smartTag w:uri="urn:schemas-microsoft-com:office:smarttags" w:element="PlaceName">
          <w:r>
            <w:t>MS-side</w:t>
          </w:r>
        </w:smartTag>
        <w:r>
          <w:br/>
        </w:r>
        <w:smartTag w:uri="urn:schemas-microsoft-com:office:smarttags" w:element="PlaceType">
          <w:r>
            <w:t>State</w:t>
          </w:r>
        </w:smartTag>
      </w:smartTag>
      <w:r>
        <w:t xml:space="preserve"> transition diagram</w:t>
      </w:r>
    </w:p>
    <w:bookmarkStart w:id="981" w:name="_MCCTEMPBM_CRPT21800075___7"/>
    <w:p w14:paraId="2BCA12B3" w14:textId="77777777" w:rsidR="00E90FF3" w:rsidRDefault="00E90FF3">
      <w:pPr>
        <w:pStyle w:val="TH"/>
      </w:pPr>
      <w:r>
        <w:object w:dxaOrig="7723" w:dyaOrig="13567" w14:anchorId="6EAF937D">
          <v:shape id="_x0000_i1113" type="#_x0000_t75" style="width:365.15pt;height:642.85pt" o:ole="">
            <v:imagedata r:id="rId185" o:title=""/>
          </v:shape>
          <o:OLEObject Type="Embed" ProgID="Designer" ShapeID="_x0000_i1113" DrawAspect="Content" ObjectID="_1821941899" r:id="rId186"/>
        </w:object>
      </w:r>
    </w:p>
    <w:bookmarkEnd w:id="981"/>
    <w:p w14:paraId="023C2DBB" w14:textId="77777777" w:rsidR="00E90FF3" w:rsidRDefault="00E90FF3">
      <w:pPr>
        <w:pStyle w:val="TF"/>
      </w:pPr>
      <w:r>
        <w:t xml:space="preserve">SMR-entity on </w:t>
      </w:r>
      <w:smartTag w:uri="urn:schemas-microsoft-com:office:smarttags" w:element="place">
        <w:smartTag w:uri="urn:schemas-microsoft-com:office:smarttags" w:element="City">
          <w:r>
            <w:t>Network-side</w:t>
          </w:r>
        </w:smartTag>
        <w:r>
          <w:br/>
        </w:r>
        <w:smartTag w:uri="urn:schemas-microsoft-com:office:smarttags" w:element="State">
          <w:r>
            <w:t>MT</w:t>
          </w:r>
        </w:smartTag>
      </w:smartTag>
      <w:r>
        <w:t xml:space="preserve"> Short Message transfer</w:t>
      </w:r>
      <w:r>
        <w:br/>
        <w:t>SDL</w:t>
      </w:r>
      <w:r>
        <w:noBreakHyphen/>
        <w:t>4</w:t>
      </w:r>
    </w:p>
    <w:bookmarkStart w:id="982" w:name="_MCCTEMPBM_CRPT21800076___7"/>
    <w:p w14:paraId="59B30419" w14:textId="77777777" w:rsidR="00E90FF3" w:rsidRDefault="00E90FF3">
      <w:pPr>
        <w:pStyle w:val="TH"/>
      </w:pPr>
      <w:r>
        <w:object w:dxaOrig="7757" w:dyaOrig="14417" w14:anchorId="60BA07C9">
          <v:shape id="_x0000_i1114" type="#_x0000_t75" style="width:349.7pt;height:9in" o:ole="">
            <v:imagedata r:id="rId187" o:title=""/>
          </v:shape>
          <o:OLEObject Type="Embed" ProgID="Designer" ShapeID="_x0000_i1114" DrawAspect="Content" ObjectID="_1821941900" r:id="rId188"/>
        </w:object>
      </w:r>
    </w:p>
    <w:bookmarkEnd w:id="982"/>
    <w:p w14:paraId="43B11085" w14:textId="77777777" w:rsidR="00E90FF3" w:rsidRDefault="00E90FF3">
      <w:pPr>
        <w:pStyle w:val="TF"/>
      </w:pPr>
      <w:r>
        <w:t xml:space="preserve">SMR-entity on </w:t>
      </w:r>
      <w:smartTag w:uri="urn:schemas-microsoft-com:office:smarttags" w:element="place">
        <w:smartTag w:uri="urn:schemas-microsoft-com:office:smarttags" w:element="City">
          <w:r>
            <w:t>Network-side</w:t>
          </w:r>
        </w:smartTag>
        <w:r>
          <w:br/>
        </w:r>
        <w:smartTag w:uri="urn:schemas-microsoft-com:office:smarttags" w:element="State">
          <w:r>
            <w:t>MO</w:t>
          </w:r>
        </w:smartTag>
      </w:smartTag>
      <w:r>
        <w:t xml:space="preserve"> Short Message and Notification transfer</w:t>
      </w:r>
      <w:r>
        <w:br/>
        <w:t>SDL</w:t>
      </w:r>
      <w:r>
        <w:noBreakHyphen/>
        <w:t>5</w:t>
      </w:r>
    </w:p>
    <w:bookmarkStart w:id="983" w:name="_MCCTEMPBM_CRPT21800077___7"/>
    <w:p w14:paraId="7AD39C33" w14:textId="77777777" w:rsidR="00E90FF3" w:rsidRDefault="00E90FF3">
      <w:pPr>
        <w:pStyle w:val="TH"/>
      </w:pPr>
      <w:r>
        <w:object w:dxaOrig="7392" w:dyaOrig="6883" w14:anchorId="5BC9A114">
          <v:shape id="_x0000_i1115" type="#_x0000_t75" style="width:370.3pt;height:344.55pt" o:ole="">
            <v:imagedata r:id="rId189" o:title=""/>
          </v:shape>
          <o:OLEObject Type="Embed" ProgID="Designer" ShapeID="_x0000_i1115" DrawAspect="Content" ObjectID="_1821941901" r:id="rId190"/>
        </w:object>
      </w:r>
    </w:p>
    <w:bookmarkEnd w:id="983"/>
    <w:p w14:paraId="231C4139" w14:textId="77777777" w:rsidR="00E90FF3" w:rsidRDefault="00E90FF3">
      <w:pPr>
        <w:pStyle w:val="TF"/>
      </w:pPr>
      <w:r>
        <w:t xml:space="preserve">SMR-entity on </w:t>
      </w:r>
      <w:smartTag w:uri="urn:schemas-microsoft-com:office:smarttags" w:element="place">
        <w:smartTag w:uri="urn:schemas-microsoft-com:office:smarttags" w:element="PlaceName">
          <w:r>
            <w:t>Network-side</w:t>
          </w:r>
        </w:smartTag>
        <w:r>
          <w:br/>
        </w:r>
        <w:smartTag w:uri="urn:schemas-microsoft-com:office:smarttags" w:element="PlaceType">
          <w:r>
            <w:t>State</w:t>
          </w:r>
        </w:smartTag>
      </w:smartTag>
      <w:r>
        <w:t xml:space="preserve"> transition diagram</w:t>
      </w:r>
    </w:p>
    <w:p w14:paraId="0DFEE261" w14:textId="77777777" w:rsidR="00E90FF3" w:rsidRDefault="00E90FF3">
      <w:pPr>
        <w:pStyle w:val="Heading8"/>
        <w:rPr>
          <w:lang w:val="fr-FR"/>
        </w:rPr>
      </w:pPr>
      <w:r w:rsidRPr="00516A45">
        <w:rPr>
          <w:rFonts w:ascii="Times New Roman" w:hAnsi="Times New Roman"/>
          <w:sz w:val="20"/>
          <w:lang w:val="fr-FR"/>
        </w:rPr>
        <w:br w:type="page"/>
      </w:r>
      <w:bookmarkStart w:id="984" w:name="_Toc4429894"/>
      <w:bookmarkStart w:id="985" w:name="_Toc45191690"/>
      <w:bookmarkStart w:id="986" w:name="_Toc45191869"/>
      <w:bookmarkStart w:id="987" w:name="_Toc45192048"/>
      <w:bookmarkStart w:id="988" w:name="_Toc163123768"/>
      <w:r>
        <w:rPr>
          <w:lang w:val="fr-FR"/>
        </w:rPr>
        <w:lastRenderedPageBreak/>
        <w:t>Annex E (informative):</w:t>
      </w:r>
      <w:r>
        <w:rPr>
          <w:lang w:val="fr-FR"/>
        </w:rPr>
        <w:br/>
        <w:t>Cause definition</w:t>
      </w:r>
      <w:bookmarkEnd w:id="984"/>
      <w:bookmarkEnd w:id="985"/>
      <w:bookmarkEnd w:id="986"/>
      <w:bookmarkEnd w:id="987"/>
      <w:bookmarkEnd w:id="988"/>
    </w:p>
    <w:p w14:paraId="063F5F56" w14:textId="77777777" w:rsidR="00E90FF3" w:rsidRDefault="00E90FF3">
      <w:pPr>
        <w:rPr>
          <w:lang w:val="fr-FR"/>
        </w:rPr>
      </w:pPr>
      <w:r>
        <w:rPr>
          <w:lang w:val="fr-FR"/>
        </w:rPr>
        <w:t>E</w:t>
      </w:r>
      <w:r>
        <w:rPr>
          <w:lang w:val="fr-FR"/>
        </w:rPr>
        <w:noBreakHyphen/>
        <w:t>1: CP</w:t>
      </w:r>
      <w:r>
        <w:rPr>
          <w:lang w:val="fr-FR"/>
        </w:rPr>
        <w:noBreakHyphen/>
        <w:t>cause definition.</w:t>
      </w:r>
    </w:p>
    <w:p w14:paraId="48390D48" w14:textId="77777777" w:rsidR="00E90FF3" w:rsidRDefault="00E90FF3">
      <w:r>
        <w:t>Cause no. 17: "Network failure".</w:t>
      </w:r>
    </w:p>
    <w:p w14:paraId="4FBF4EFC" w14:textId="77777777" w:rsidR="00E90FF3" w:rsidRDefault="00E90FF3">
      <w:pPr>
        <w:pStyle w:val="B1"/>
      </w:pPr>
      <w:r>
        <w:tab/>
        <w:t>This cause is sent to the MS if the MSC cannot service an MS generated request because of PLMN failures, e.g. problems in MAP.</w:t>
      </w:r>
    </w:p>
    <w:p w14:paraId="7945EC7D" w14:textId="77777777" w:rsidR="00E90FF3" w:rsidRDefault="00E90FF3">
      <w:r>
        <w:t>Cause no. 22: "Congestion".</w:t>
      </w:r>
    </w:p>
    <w:p w14:paraId="0A8E7A8A" w14:textId="77777777" w:rsidR="00E90FF3" w:rsidRDefault="00E90FF3">
      <w:pPr>
        <w:pStyle w:val="B1"/>
      </w:pPr>
      <w:r>
        <w:tab/>
        <w:t>This cause is sent if the service request cannot be actioned because of congestion (e.g. no channel, facility busy/congested etc.).</w:t>
      </w:r>
    </w:p>
    <w:p w14:paraId="16FFAED1" w14:textId="77777777" w:rsidR="00E90FF3" w:rsidRPr="009D768A" w:rsidRDefault="00E90FF3">
      <w:pPr>
        <w:rPr>
          <w:lang w:val="en-US"/>
        </w:rPr>
      </w:pPr>
      <w:r w:rsidRPr="009D768A">
        <w:rPr>
          <w:lang w:val="en-US"/>
        </w:rPr>
        <w:t>Cause no. 81: "Invalid Transaction Identifier".</w:t>
      </w:r>
    </w:p>
    <w:p w14:paraId="69E2419E" w14:textId="77777777" w:rsidR="00E90FF3" w:rsidRDefault="00E90FF3">
      <w:pPr>
        <w:pStyle w:val="B1"/>
      </w:pPr>
      <w:r w:rsidRPr="009D768A">
        <w:rPr>
          <w:lang w:val="en-US"/>
        </w:rPr>
        <w:tab/>
      </w:r>
      <w:r>
        <w:t xml:space="preserve">This cause indicates that the equipment sending this cause has received a message with a Transaction Identifier which is currently not use on the MS </w:t>
      </w:r>
      <w:r>
        <w:noBreakHyphen/>
        <w:t xml:space="preserve"> network interface.</w:t>
      </w:r>
    </w:p>
    <w:p w14:paraId="27FC455C" w14:textId="77777777" w:rsidR="00E90FF3" w:rsidRDefault="00E90FF3">
      <w:r>
        <w:t>Cause no. 95: "Semantically incorrect message".</w:t>
      </w:r>
    </w:p>
    <w:p w14:paraId="13FD90AC" w14:textId="77777777" w:rsidR="00E90FF3" w:rsidRDefault="00E90FF3">
      <w:pPr>
        <w:pStyle w:val="B1"/>
      </w:pPr>
      <w:r>
        <w:tab/>
        <w:t>This cause is used to report the receipt of a message with semantically incorrect content.</w:t>
      </w:r>
    </w:p>
    <w:p w14:paraId="01A3DD72" w14:textId="77777777" w:rsidR="00E90FF3" w:rsidRDefault="00E90FF3">
      <w:r>
        <w:t>Cause no. 96: "Invalid mandatory information".</w:t>
      </w:r>
    </w:p>
    <w:p w14:paraId="0673126B" w14:textId="77777777" w:rsidR="00E90FF3" w:rsidRDefault="00E90FF3">
      <w:pPr>
        <w:pStyle w:val="B1"/>
      </w:pPr>
      <w:r>
        <w:tab/>
        <w:t>This cause indicates that the equipment sending this cause has received a message with non</w:t>
      </w:r>
      <w:r>
        <w:noBreakHyphen/>
        <w:t>semantical mandatory information element errors.</w:t>
      </w:r>
    </w:p>
    <w:p w14:paraId="0796489A" w14:textId="77777777" w:rsidR="00E90FF3" w:rsidRDefault="00E90FF3">
      <w:r>
        <w:t>Cause no. 97: "Message type non</w:t>
      </w:r>
      <w:r>
        <w:noBreakHyphen/>
        <w:t>existent or not implemented".</w:t>
      </w:r>
    </w:p>
    <w:p w14:paraId="2B6BDD9F"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6421F4A2" w14:textId="77777777" w:rsidR="00E90FF3" w:rsidRDefault="00E90FF3">
      <w:r>
        <w:t>Cause no. 98: "Message not compatible with short message protocol state".</w:t>
      </w:r>
    </w:p>
    <w:p w14:paraId="05B2CF09" w14:textId="77777777" w:rsidR="00E90FF3" w:rsidRDefault="00E90FF3">
      <w:pPr>
        <w:pStyle w:val="B1"/>
      </w:pPr>
      <w:r>
        <w:tab/>
        <w:t>This cause indicates that the equipment sending this cause has received a message not compatible with the Short Message protocol state.</w:t>
      </w:r>
    </w:p>
    <w:p w14:paraId="37BD3A20" w14:textId="77777777" w:rsidR="00E90FF3" w:rsidRDefault="00E90FF3">
      <w:r>
        <w:t>Cause no. 99: "Information element non</w:t>
      </w:r>
      <w:r>
        <w:noBreakHyphen/>
        <w:t>existent or not implemented".</w:t>
      </w:r>
    </w:p>
    <w:p w14:paraId="716BBDC1"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4D5B970A" w14:textId="77777777" w:rsidR="00E90FF3" w:rsidRDefault="00E90FF3">
      <w:pPr>
        <w:pStyle w:val="B1"/>
      </w:pPr>
      <w:r>
        <w:tab/>
        <w:t>However, the information element is not required to be present in the message in order for the equipment sending the cause to process the message.</w:t>
      </w:r>
    </w:p>
    <w:p w14:paraId="4DBE3346" w14:textId="77777777" w:rsidR="00E90FF3" w:rsidRPr="00521135" w:rsidRDefault="00E90FF3">
      <w:pPr>
        <w:rPr>
          <w:lang w:val="es-ES_tradnl"/>
        </w:rPr>
      </w:pPr>
      <w:r w:rsidRPr="00521135">
        <w:rPr>
          <w:lang w:val="es-ES_tradnl"/>
        </w:rPr>
        <w:t>Cause no. 111: "Protocol error, unspecified".</w:t>
      </w:r>
    </w:p>
    <w:p w14:paraId="14C1D9B3" w14:textId="77777777" w:rsidR="00E90FF3" w:rsidRDefault="00E90FF3">
      <w:pPr>
        <w:pStyle w:val="B1"/>
      </w:pPr>
      <w:r w:rsidRPr="00521135">
        <w:rPr>
          <w:lang w:val="es-ES_tradnl"/>
        </w:rPr>
        <w:tab/>
      </w:r>
      <w:r>
        <w:t>This cause is used to report a protocol error event only when no other cause applies.</w:t>
      </w:r>
    </w:p>
    <w:p w14:paraId="6BC976A0" w14:textId="77777777" w:rsidR="00E90FF3" w:rsidRDefault="00E90FF3">
      <w:r>
        <w:t>E</w:t>
      </w:r>
      <w:r>
        <w:noBreakHyphen/>
        <w:t>2: RP</w:t>
      </w:r>
      <w:r>
        <w:noBreakHyphen/>
        <w:t>cause definition mobile originating SM</w:t>
      </w:r>
      <w:r>
        <w:noBreakHyphen/>
        <w:t>transfer.</w:t>
      </w:r>
    </w:p>
    <w:p w14:paraId="2AD8C6B9" w14:textId="77777777" w:rsidR="00E90FF3" w:rsidRDefault="00E90FF3">
      <w:r>
        <w:t>Cause no. 1: "Unassigned (unallocated) number".</w:t>
      </w:r>
    </w:p>
    <w:p w14:paraId="594C5E94" w14:textId="77777777" w:rsidR="00E90FF3" w:rsidRDefault="00E90FF3">
      <w:pPr>
        <w:pStyle w:val="B1"/>
      </w:pPr>
      <w:r>
        <w:tab/>
        <w:t>This cause indicates that the destination requested by the Mobile Station cannot be reached because, although the number is in a valid format, it is not currently assigned (allocated).</w:t>
      </w:r>
    </w:p>
    <w:p w14:paraId="61D53685" w14:textId="77777777" w:rsidR="00E90FF3" w:rsidRDefault="00E90FF3">
      <w:r>
        <w:t>Cause no. 8: "Operator determined barring".</w:t>
      </w:r>
    </w:p>
    <w:p w14:paraId="4B997597" w14:textId="77777777" w:rsidR="00E90FF3" w:rsidRDefault="00E90FF3">
      <w:pPr>
        <w:pStyle w:val="B1"/>
      </w:pPr>
      <w:r>
        <w:tab/>
        <w:t>This cause indicates that the MS has tried to send a mobile originating short message when the MS's network operator or service provider has forbidden such transactions.</w:t>
      </w:r>
    </w:p>
    <w:p w14:paraId="59410390" w14:textId="77777777" w:rsidR="00E90FF3" w:rsidRDefault="00E90FF3">
      <w:r>
        <w:lastRenderedPageBreak/>
        <w:t>Cause no. 10: "Call barred".</w:t>
      </w:r>
    </w:p>
    <w:p w14:paraId="2E327FC2" w14:textId="77777777" w:rsidR="00E90FF3" w:rsidRDefault="00E90FF3">
      <w:pPr>
        <w:pStyle w:val="B1"/>
      </w:pPr>
      <w:r>
        <w:tab/>
        <w:t>This cause indicates that the outgoing call barred service applies to the short message service for the called destination.</w:t>
      </w:r>
    </w:p>
    <w:p w14:paraId="625C0426" w14:textId="77777777" w:rsidR="00E90FF3" w:rsidRDefault="00E90FF3">
      <w:r>
        <w:t>Cause no. 21: "Short message transfer rejected".</w:t>
      </w:r>
    </w:p>
    <w:p w14:paraId="7F181B5D" w14:textId="77777777" w:rsidR="00E90FF3" w:rsidRDefault="00E90FF3">
      <w:pPr>
        <w:pStyle w:val="B1"/>
      </w:pPr>
      <w:r>
        <w:tab/>
        <w:t>This cause indicates that the equipment sending this cause does not wish to accept this short message, although it could have accepted the short message since the equipment sending this cause is neither busy nor incompatible.</w:t>
      </w:r>
    </w:p>
    <w:p w14:paraId="5ADEBEC3" w14:textId="77777777" w:rsidR="00E90FF3" w:rsidRDefault="00E90FF3">
      <w:r>
        <w:t>Cause no. 27: "Destination out of service".</w:t>
      </w:r>
    </w:p>
    <w:p w14:paraId="2E4921F9" w14:textId="77777777" w:rsidR="00E90FF3" w:rsidRDefault="00E90FF3">
      <w:pPr>
        <w:pStyle w:val="B1"/>
      </w:pPr>
      <w:r>
        <w:tab/>
        <w:t>This cause indicates that the destination indicated by the Mobile Station cannot be reached because the interface to the destination is not functioning correctly. The term "not functioning correctly" indicates that a signalling message was unable to be delivered to the remote user; e.g., a physical layer or data link layer failure at the remote user, user equipment off</w:t>
      </w:r>
      <w:r>
        <w:noBreakHyphen/>
        <w:t>line, etc.</w:t>
      </w:r>
    </w:p>
    <w:p w14:paraId="46A90CD9" w14:textId="77777777" w:rsidR="00E90FF3" w:rsidRDefault="00E90FF3">
      <w:r>
        <w:t>Cause no. 28: "Unidentified subscriber".</w:t>
      </w:r>
    </w:p>
    <w:p w14:paraId="5E5EADEF" w14:textId="77777777" w:rsidR="00E90FF3" w:rsidRDefault="00E90FF3">
      <w:pPr>
        <w:pStyle w:val="B1"/>
      </w:pPr>
      <w:r>
        <w:tab/>
        <w:t>This cause indicates that the subscriber is not registered in the PLMN (i.e. IMSI not known).</w:t>
      </w:r>
    </w:p>
    <w:p w14:paraId="71438024" w14:textId="77777777" w:rsidR="00E90FF3" w:rsidRDefault="00E90FF3">
      <w:r>
        <w:t>Cause no. 29: "Facility rejected".</w:t>
      </w:r>
    </w:p>
    <w:p w14:paraId="4597C882" w14:textId="77777777" w:rsidR="00E90FF3" w:rsidRDefault="00E90FF3">
      <w:pPr>
        <w:pStyle w:val="B1"/>
      </w:pPr>
      <w:r>
        <w:tab/>
        <w:t>This cause indicates that the facility requested by the Mobile Station is not supported by the PLMN.</w:t>
      </w:r>
    </w:p>
    <w:p w14:paraId="6AF3FE90" w14:textId="77777777" w:rsidR="00E90FF3" w:rsidRDefault="00E90FF3">
      <w:r>
        <w:t>Cause no. 30: "Unknown subscriber".</w:t>
      </w:r>
    </w:p>
    <w:p w14:paraId="2D79C443" w14:textId="77777777" w:rsidR="00E90FF3" w:rsidRDefault="00E90FF3">
      <w:pPr>
        <w:pStyle w:val="B1"/>
      </w:pPr>
      <w:r>
        <w:tab/>
        <w:t>This cause indicates that the subscriber is not registered in the HLR (i.e. IMSI or directory number is not allocated to a subscriber).</w:t>
      </w:r>
    </w:p>
    <w:p w14:paraId="336B1230" w14:textId="77777777" w:rsidR="00E90FF3" w:rsidRDefault="00E90FF3">
      <w:r>
        <w:t>Cause no. 38: "Network out of order".</w:t>
      </w:r>
    </w:p>
    <w:p w14:paraId="2DA578BB" w14:textId="77777777" w:rsidR="00E90FF3" w:rsidRDefault="00E90FF3">
      <w:pPr>
        <w:pStyle w:val="B1"/>
      </w:pPr>
      <w:r>
        <w:tab/>
        <w:t>This cause indicates that the network is not functioning correctly and that the condition is likely to last a relatively long period of time; e.g., immediately reattempting the short message transfer is not likely to be successful.</w:t>
      </w:r>
    </w:p>
    <w:p w14:paraId="401567BD" w14:textId="77777777" w:rsidR="00E90FF3" w:rsidRDefault="00E90FF3">
      <w:r>
        <w:t>Cause no. 41: "Temporary failure".</w:t>
      </w:r>
    </w:p>
    <w:p w14:paraId="10399448" w14:textId="77777777" w:rsidR="00E90FF3" w:rsidRDefault="00E90FF3">
      <w:pPr>
        <w:pStyle w:val="B1"/>
      </w:pPr>
      <w:r>
        <w:tab/>
        <w:t>This cause indicates that the network is not functioning correctly and that the condition is not likely to last a long period of time; e.g., the Mobile Station may wish to try another short message transfer attempt almost immediately.</w:t>
      </w:r>
    </w:p>
    <w:p w14:paraId="0BFA40BD" w14:textId="77777777" w:rsidR="00E90FF3" w:rsidRDefault="00E90FF3">
      <w:r>
        <w:t>Cause no. 42: "Congestion".</w:t>
      </w:r>
    </w:p>
    <w:p w14:paraId="1A923714" w14:textId="77777777" w:rsidR="00E90FF3" w:rsidRDefault="00E90FF3">
      <w:pPr>
        <w:pStyle w:val="B1"/>
      </w:pPr>
      <w:r>
        <w:tab/>
        <w:t>This cause indicates that the short message service cannot be serviced because of high traffic.</w:t>
      </w:r>
    </w:p>
    <w:p w14:paraId="7657B861" w14:textId="77777777" w:rsidR="00E90FF3" w:rsidRDefault="00E90FF3">
      <w:r>
        <w:t>Cause no. 47: "Resources unavailable, unspecified".</w:t>
      </w:r>
    </w:p>
    <w:p w14:paraId="1E495155" w14:textId="77777777" w:rsidR="00E90FF3" w:rsidRDefault="00E90FF3">
      <w:pPr>
        <w:pStyle w:val="B1"/>
      </w:pPr>
      <w:r>
        <w:tab/>
        <w:t>This cause is used to report a resource unavailable event only when no other cause applies.</w:t>
      </w:r>
    </w:p>
    <w:p w14:paraId="7DC1F986" w14:textId="77777777" w:rsidR="00E90FF3" w:rsidRDefault="00E90FF3">
      <w:r>
        <w:t>Cause no. 50: "Requested facility not subscribed".</w:t>
      </w:r>
    </w:p>
    <w:p w14:paraId="158E8D1B" w14:textId="77777777" w:rsidR="00E90FF3" w:rsidRDefault="00E90FF3">
      <w:pPr>
        <w:pStyle w:val="B1"/>
      </w:pPr>
      <w:r>
        <w:tab/>
        <w:t>This cause indicates that the requested short message service could not be provided by the network because the user has not completed the necessary administrative arrangements with its supporting networks.</w:t>
      </w:r>
    </w:p>
    <w:p w14:paraId="18C80F5D" w14:textId="77777777" w:rsidR="00E90FF3" w:rsidRDefault="00E90FF3">
      <w:r>
        <w:t>Cause no. 69: "Requested facility not implemented".</w:t>
      </w:r>
    </w:p>
    <w:p w14:paraId="4E02325C" w14:textId="77777777" w:rsidR="00E90FF3" w:rsidRDefault="00E90FF3">
      <w:pPr>
        <w:pStyle w:val="B1"/>
      </w:pPr>
      <w:r>
        <w:tab/>
        <w:t>This cause indicates that the network is unable to provide the requested short message service.</w:t>
      </w:r>
    </w:p>
    <w:p w14:paraId="4552C984" w14:textId="77777777" w:rsidR="00E90FF3" w:rsidRDefault="00E90FF3">
      <w:r>
        <w:t>Cause no. 81: "Invalid short message transfer reference value".</w:t>
      </w:r>
    </w:p>
    <w:p w14:paraId="14099B7B" w14:textId="77777777" w:rsidR="00E90FF3" w:rsidRDefault="00E90FF3">
      <w:pPr>
        <w:pStyle w:val="B1"/>
      </w:pPr>
      <w:r>
        <w:tab/>
        <w:t>This cause indicates that the equipment sending this cause has received a message with a short message reference which is not currently in use on the MS</w:t>
      </w:r>
      <w:r>
        <w:noBreakHyphen/>
        <w:t>network interface.</w:t>
      </w:r>
    </w:p>
    <w:p w14:paraId="4F9E7EF2" w14:textId="77777777" w:rsidR="00E90FF3" w:rsidRDefault="00E90FF3">
      <w:r>
        <w:t>Cause no. 95: "Invalid message, unspecified".</w:t>
      </w:r>
    </w:p>
    <w:p w14:paraId="0E78EBC6" w14:textId="77777777" w:rsidR="00E90FF3" w:rsidRDefault="00E90FF3">
      <w:pPr>
        <w:pStyle w:val="B1"/>
      </w:pPr>
      <w:r>
        <w:tab/>
        <w:t>This cause is used to report an invalid message event only when no other cause in the invalid message class applies.</w:t>
      </w:r>
    </w:p>
    <w:p w14:paraId="4FF9C6F2" w14:textId="77777777" w:rsidR="00E90FF3" w:rsidRDefault="00E90FF3">
      <w:r>
        <w:lastRenderedPageBreak/>
        <w:t>Cause no. 96: "Invalid mandatory information".</w:t>
      </w:r>
    </w:p>
    <w:p w14:paraId="3C521EB6"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3570FC11" w14:textId="77777777" w:rsidR="00E90FF3" w:rsidRDefault="00E90FF3">
      <w:r>
        <w:t>Cause no. 97: "Message type non</w:t>
      </w:r>
      <w:r>
        <w:noBreakHyphen/>
        <w:t>existent or not implemented".</w:t>
      </w:r>
    </w:p>
    <w:p w14:paraId="4A82EABF"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1B7481AC" w14:textId="77777777" w:rsidR="00E90FF3" w:rsidRDefault="00E90FF3">
      <w:r>
        <w:t>Cause no. 98: "Message not compatible with short message protocol state".</w:t>
      </w:r>
    </w:p>
    <w:p w14:paraId="5F9F669E"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0130B204" w14:textId="77777777" w:rsidR="00E90FF3" w:rsidRDefault="00E90FF3">
      <w:r>
        <w:t>Cause no. 99: "Information element non</w:t>
      </w:r>
      <w:r>
        <w:noBreakHyphen/>
        <w:t>existent or not implemented".</w:t>
      </w:r>
    </w:p>
    <w:p w14:paraId="4429E52C"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164998C9" w14:textId="77777777" w:rsidR="00E90FF3" w:rsidRDefault="00E90FF3">
      <w:pPr>
        <w:pStyle w:val="B1"/>
      </w:pPr>
      <w:r>
        <w:tab/>
        <w:t>However, the information element is not required to be present in the message in order for the equipment sending the cause to process the message.</w:t>
      </w:r>
    </w:p>
    <w:p w14:paraId="2077271F" w14:textId="77777777" w:rsidR="00E90FF3" w:rsidRPr="00521135" w:rsidRDefault="00E90FF3">
      <w:pPr>
        <w:rPr>
          <w:lang w:val="es-ES_tradnl"/>
        </w:rPr>
      </w:pPr>
      <w:r w:rsidRPr="00521135">
        <w:rPr>
          <w:lang w:val="es-ES_tradnl"/>
        </w:rPr>
        <w:t>Cause no. 111: "Protocol error, unspecified".</w:t>
      </w:r>
    </w:p>
    <w:p w14:paraId="16248A69" w14:textId="77777777" w:rsidR="00E90FF3" w:rsidRDefault="00E90FF3">
      <w:pPr>
        <w:pStyle w:val="B1"/>
      </w:pPr>
      <w:r w:rsidRPr="00521135">
        <w:rPr>
          <w:lang w:val="es-ES_tradnl"/>
        </w:rPr>
        <w:tab/>
      </w:r>
      <w:r>
        <w:t>This cause is used to report a protocol error event only when no other cause applies.</w:t>
      </w:r>
    </w:p>
    <w:p w14:paraId="12DE8FD3" w14:textId="77777777" w:rsidR="00E90FF3" w:rsidRDefault="00E90FF3">
      <w:r>
        <w:t>Cause no. 127: "Interworking, unspecified".</w:t>
      </w:r>
    </w:p>
    <w:p w14:paraId="7F405589" w14:textId="77777777" w:rsidR="00E90FF3" w:rsidRDefault="00E90FF3">
      <w:pPr>
        <w:pStyle w:val="B1"/>
      </w:pPr>
      <w:r>
        <w:tab/>
        <w:t>This cause indicates that there has been interworking with a network which does not provide causes for actions it takes; thus, the precise cause for a message which is being send cannot be ascertained.</w:t>
      </w:r>
    </w:p>
    <w:p w14:paraId="621E5856" w14:textId="77777777" w:rsidR="00E90FF3" w:rsidRDefault="00E90FF3" w:rsidP="003F002A">
      <w:r>
        <w:t>E</w:t>
      </w:r>
      <w:r>
        <w:noBreakHyphen/>
        <w:t>3: RP</w:t>
      </w:r>
      <w:r>
        <w:noBreakHyphen/>
        <w:t>cause definition mobile terminating SM</w:t>
      </w:r>
      <w:r>
        <w:noBreakHyphen/>
        <w:t>transfer.</w:t>
      </w:r>
    </w:p>
    <w:p w14:paraId="412FC6EA" w14:textId="77777777" w:rsidR="00E90FF3" w:rsidRDefault="00E90FF3">
      <w:r>
        <w:t>Cause no. 22: "Memory capacity exceeded".</w:t>
      </w:r>
    </w:p>
    <w:p w14:paraId="60EED985" w14:textId="77777777" w:rsidR="00E90FF3" w:rsidRDefault="00E90FF3">
      <w:pPr>
        <w:pStyle w:val="B1"/>
      </w:pPr>
      <w:r>
        <w:tab/>
        <w:t>This cause indicates that the mobile station cannot store the incoming short message due to lack of storage capacity.</w:t>
      </w:r>
    </w:p>
    <w:p w14:paraId="461BAD57" w14:textId="77777777" w:rsidR="00E90FF3" w:rsidRDefault="00E90FF3">
      <w:r>
        <w:t>Cause no. 81: "Invalid short message reference value".</w:t>
      </w:r>
    </w:p>
    <w:p w14:paraId="2ED5BD45" w14:textId="77777777" w:rsidR="00E90FF3" w:rsidRDefault="00E90FF3">
      <w:pPr>
        <w:pStyle w:val="B1"/>
      </w:pPr>
      <w:r>
        <w:tab/>
        <w:t>This cause indicates that the equipment sending this cause has received a message with a short message reference which is not currently in use on the MS</w:t>
      </w:r>
      <w:r>
        <w:noBreakHyphen/>
        <w:t>network interface.</w:t>
      </w:r>
    </w:p>
    <w:p w14:paraId="58CAD1AA" w14:textId="77777777" w:rsidR="00E90FF3" w:rsidRDefault="00E90FF3">
      <w:r>
        <w:t>Cause no. 95: "Invalid message, unspecified".</w:t>
      </w:r>
    </w:p>
    <w:p w14:paraId="77DA392D" w14:textId="77777777" w:rsidR="00E90FF3" w:rsidRDefault="00E90FF3">
      <w:pPr>
        <w:pStyle w:val="B1"/>
      </w:pPr>
      <w:r>
        <w:tab/>
        <w:t>This cause is used to report an invalid message event only when no other cause in the invalid message class applies.</w:t>
      </w:r>
    </w:p>
    <w:p w14:paraId="09D06C10" w14:textId="77777777" w:rsidR="00E90FF3" w:rsidRDefault="00E90FF3">
      <w:r>
        <w:t>Cause no. 96: "Invalid mandatory information".</w:t>
      </w:r>
    </w:p>
    <w:p w14:paraId="1BCE46E8"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5382E262" w14:textId="77777777" w:rsidR="00E90FF3" w:rsidRDefault="00E90FF3">
      <w:r>
        <w:t>Cause no. 97: "Message type non</w:t>
      </w:r>
      <w:r>
        <w:noBreakHyphen/>
        <w:t>existent or not implemented".</w:t>
      </w:r>
    </w:p>
    <w:p w14:paraId="5F33BAF7"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5E988F1D" w14:textId="77777777" w:rsidR="00E90FF3" w:rsidRDefault="00E90FF3">
      <w:r>
        <w:t>Cause no. 98: "Message not compatible with short message protocol state".</w:t>
      </w:r>
    </w:p>
    <w:p w14:paraId="1DB72F44"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179D147B" w14:textId="77777777" w:rsidR="00E90FF3" w:rsidRDefault="00E90FF3">
      <w:r>
        <w:lastRenderedPageBreak/>
        <w:t>Cause no. 99: "Information element non</w:t>
      </w:r>
      <w:r>
        <w:noBreakHyphen/>
        <w:t>existent or not implemented".</w:t>
      </w:r>
    </w:p>
    <w:p w14:paraId="00275ED2"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016D513F" w14:textId="77777777" w:rsidR="00E90FF3" w:rsidRDefault="00E90FF3">
      <w:pPr>
        <w:pStyle w:val="B1"/>
      </w:pPr>
      <w:r>
        <w:tab/>
        <w:t>However, the information element is not required to be present in the message in order for the equipment sending the cause to process the message.</w:t>
      </w:r>
    </w:p>
    <w:p w14:paraId="59D27EC8" w14:textId="77777777" w:rsidR="00E90FF3" w:rsidRPr="00521135" w:rsidRDefault="00E90FF3">
      <w:pPr>
        <w:rPr>
          <w:lang w:val="es-ES_tradnl"/>
        </w:rPr>
      </w:pPr>
      <w:r w:rsidRPr="00521135">
        <w:rPr>
          <w:lang w:val="es-ES_tradnl"/>
        </w:rPr>
        <w:t>Cause no. 111: "Protocol error, unspecified".</w:t>
      </w:r>
    </w:p>
    <w:p w14:paraId="7B569CE6" w14:textId="77777777" w:rsidR="00E90FF3" w:rsidRDefault="00E90FF3">
      <w:pPr>
        <w:pStyle w:val="B1"/>
      </w:pPr>
      <w:r w:rsidRPr="00521135">
        <w:rPr>
          <w:lang w:val="es-ES_tradnl"/>
        </w:rPr>
        <w:tab/>
      </w:r>
      <w:r>
        <w:t>This cause is used to report a protocol error event only when no other cause applies.</w:t>
      </w:r>
    </w:p>
    <w:p w14:paraId="44CE2BB3" w14:textId="77777777" w:rsidR="00E90FF3" w:rsidRDefault="00E90FF3">
      <w:r>
        <w:t>E</w:t>
      </w:r>
      <w:r>
        <w:noBreakHyphen/>
        <w:t>4: RP</w:t>
      </w:r>
      <w:r>
        <w:noBreakHyphen/>
        <w:t>Cause definition memory available notification.</w:t>
      </w:r>
    </w:p>
    <w:p w14:paraId="346F4D84" w14:textId="77777777" w:rsidR="00E90FF3" w:rsidRDefault="00E90FF3">
      <w:r>
        <w:t>Cause no. 30: "Unknown Subscriber".</w:t>
      </w:r>
    </w:p>
    <w:p w14:paraId="2CFD927A" w14:textId="77777777" w:rsidR="00E90FF3" w:rsidRDefault="00E90FF3">
      <w:pPr>
        <w:pStyle w:val="B1"/>
      </w:pPr>
      <w:r>
        <w:tab/>
        <w:t>This cause indicates that the subscriber is not registered in the HLR (i.e. IMSI or directory number is not allocated to a subscriber).</w:t>
      </w:r>
    </w:p>
    <w:p w14:paraId="16E91DC7" w14:textId="77777777" w:rsidR="00E90FF3" w:rsidRDefault="00E90FF3">
      <w:r>
        <w:t>Cause no. 38: "Network out of order".</w:t>
      </w:r>
    </w:p>
    <w:p w14:paraId="08280B67" w14:textId="77777777" w:rsidR="00E90FF3" w:rsidRDefault="00E90FF3">
      <w:pPr>
        <w:pStyle w:val="B1"/>
      </w:pPr>
      <w:r>
        <w:tab/>
        <w:t>This cause indicates that the network is not functioning correctly and that the condition is likely to last a relatively long period of time; e.g., immediately reattempting the short message transfer is not likely to be successful.</w:t>
      </w:r>
    </w:p>
    <w:p w14:paraId="034A1310" w14:textId="77777777" w:rsidR="00E90FF3" w:rsidRDefault="00E90FF3">
      <w:r>
        <w:t>Cause no. 41: "Temporary failure".</w:t>
      </w:r>
    </w:p>
    <w:p w14:paraId="4BC9F978" w14:textId="77777777" w:rsidR="00E90FF3" w:rsidRDefault="00E90FF3">
      <w:pPr>
        <w:pStyle w:val="B1"/>
      </w:pPr>
      <w:r>
        <w:tab/>
        <w:t>This cause indicates that the network is not functioning correctly and that the condition is not likely to last a long period of time; e.g., the Mobile Station may wish to try another short message transfer attempt almost immediately.</w:t>
      </w:r>
    </w:p>
    <w:p w14:paraId="1E745454" w14:textId="77777777" w:rsidR="00E90FF3" w:rsidRDefault="00E90FF3">
      <w:r>
        <w:t>Cause no. 42: "Congestion".</w:t>
      </w:r>
    </w:p>
    <w:p w14:paraId="6FD3DBED" w14:textId="77777777" w:rsidR="00E90FF3" w:rsidRDefault="00E90FF3">
      <w:pPr>
        <w:pStyle w:val="B1"/>
      </w:pPr>
      <w:r>
        <w:tab/>
        <w:t>This cause indicates that the short message service cannot be serviced because of high traffic.</w:t>
      </w:r>
    </w:p>
    <w:p w14:paraId="2DA902E4" w14:textId="77777777" w:rsidR="00E90FF3" w:rsidRDefault="00E90FF3">
      <w:r>
        <w:t>Cause no. 47: "Resources unavailable, unspecified".</w:t>
      </w:r>
    </w:p>
    <w:p w14:paraId="47E0BEF7" w14:textId="77777777" w:rsidR="00E90FF3" w:rsidRDefault="00E90FF3">
      <w:pPr>
        <w:pStyle w:val="B1"/>
      </w:pPr>
      <w:r>
        <w:tab/>
        <w:t>This cause is used to report a resource unavailable event only when no other cause applies.</w:t>
      </w:r>
    </w:p>
    <w:p w14:paraId="140AF747" w14:textId="77777777" w:rsidR="00E90FF3" w:rsidRDefault="00E90FF3">
      <w:r>
        <w:t>Cause no. 69: "Requested facility not implemented".</w:t>
      </w:r>
    </w:p>
    <w:p w14:paraId="03BD27B4" w14:textId="77777777" w:rsidR="00E90FF3" w:rsidRDefault="00E90FF3">
      <w:pPr>
        <w:pStyle w:val="B1"/>
      </w:pPr>
      <w:r>
        <w:tab/>
        <w:t>This cause indicates that the network is unable to provide the requested memory available notification service.</w:t>
      </w:r>
    </w:p>
    <w:p w14:paraId="0AA8CDC1" w14:textId="77777777" w:rsidR="00E90FF3" w:rsidRDefault="00E90FF3">
      <w:r>
        <w:t>Cause no. 95: "Invalid message, unspecified".</w:t>
      </w:r>
    </w:p>
    <w:p w14:paraId="08EA22C8" w14:textId="77777777" w:rsidR="00E90FF3" w:rsidRDefault="00E90FF3">
      <w:pPr>
        <w:pStyle w:val="B1"/>
      </w:pPr>
      <w:r>
        <w:tab/>
        <w:t>This cause is used to report an invalid message event only when no other cause in the invalid message class applies.</w:t>
      </w:r>
    </w:p>
    <w:p w14:paraId="194518F1" w14:textId="77777777" w:rsidR="00E90FF3" w:rsidRDefault="00E90FF3">
      <w:r>
        <w:t>Cause no. 96: "Invalid mandatory information".</w:t>
      </w:r>
    </w:p>
    <w:p w14:paraId="0ADA9791"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7EF54A1F" w14:textId="77777777" w:rsidR="00E90FF3" w:rsidRDefault="00E90FF3">
      <w:r>
        <w:t>Cause no. 97: "Message type non</w:t>
      </w:r>
      <w:r>
        <w:noBreakHyphen/>
        <w:t>existent or not implemented".</w:t>
      </w:r>
    </w:p>
    <w:p w14:paraId="23298D29"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0C192827" w14:textId="77777777" w:rsidR="00E90FF3" w:rsidRDefault="00E90FF3">
      <w:r>
        <w:t>Cause no. 98: "Message not compatible with short message protocol state".</w:t>
      </w:r>
    </w:p>
    <w:p w14:paraId="3C2613DE"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1BD5123A" w14:textId="77777777" w:rsidR="00E90FF3" w:rsidRDefault="00E90FF3">
      <w:r>
        <w:t>Cause no. 99: "Information element non</w:t>
      </w:r>
      <w:r>
        <w:noBreakHyphen/>
        <w:t>existent or not implemented".</w:t>
      </w:r>
    </w:p>
    <w:p w14:paraId="58290818" w14:textId="77777777" w:rsidR="00E90FF3" w:rsidRDefault="00E90FF3">
      <w:pPr>
        <w:pStyle w:val="B1"/>
      </w:pPr>
      <w:r>
        <w:lastRenderedPageBreak/>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3928766F" w14:textId="77777777" w:rsidR="00E90FF3" w:rsidRDefault="00E90FF3">
      <w:pPr>
        <w:pStyle w:val="B1"/>
      </w:pPr>
      <w:r>
        <w:tab/>
        <w:t>However, the information element is not required to be present in the message in order for the equipment sending the cause to process the message.</w:t>
      </w:r>
    </w:p>
    <w:p w14:paraId="60544183" w14:textId="77777777" w:rsidR="00E90FF3" w:rsidRPr="00521135" w:rsidRDefault="00E90FF3">
      <w:pPr>
        <w:rPr>
          <w:lang w:val="es-ES_tradnl"/>
        </w:rPr>
      </w:pPr>
      <w:r w:rsidRPr="00521135">
        <w:rPr>
          <w:lang w:val="es-ES_tradnl"/>
        </w:rPr>
        <w:t>Cause no. 111: "Protocol error, unspecified".</w:t>
      </w:r>
    </w:p>
    <w:p w14:paraId="1B62197B" w14:textId="77777777" w:rsidR="00E90FF3" w:rsidRDefault="00E90FF3">
      <w:pPr>
        <w:pStyle w:val="B1"/>
      </w:pPr>
      <w:r w:rsidRPr="00521135">
        <w:rPr>
          <w:lang w:val="es-ES_tradnl"/>
        </w:rPr>
        <w:tab/>
      </w:r>
      <w:r>
        <w:t>This cause is used to report a protocol error event only when no other cause applies.</w:t>
      </w:r>
    </w:p>
    <w:p w14:paraId="1D7843D3" w14:textId="77777777" w:rsidR="00E90FF3" w:rsidRDefault="00E90FF3">
      <w:r>
        <w:t>Cause no. 127: "Interworking, unspecified".</w:t>
      </w:r>
    </w:p>
    <w:p w14:paraId="29CEBBB6" w14:textId="77777777" w:rsidR="00E90FF3" w:rsidRDefault="00E90FF3">
      <w:pPr>
        <w:pStyle w:val="B1"/>
      </w:pPr>
      <w:r>
        <w:tab/>
        <w:t>This cause indicates that there has been interworking with a network which does not provide causes for actions it takes; thus, the precise cause for a message which is being send cannot be ascertained.</w:t>
      </w:r>
    </w:p>
    <w:p w14:paraId="7B040896" w14:textId="77777777" w:rsidR="00E90FF3" w:rsidRDefault="00E90FF3">
      <w:pPr>
        <w:pStyle w:val="Heading8"/>
      </w:pPr>
      <w:r>
        <w:br w:type="page"/>
      </w:r>
      <w:bookmarkStart w:id="989" w:name="_Toc4429895"/>
      <w:bookmarkStart w:id="990" w:name="_Toc45191691"/>
      <w:bookmarkStart w:id="991" w:name="_Toc45191870"/>
      <w:bookmarkStart w:id="992" w:name="_Toc45192049"/>
      <w:bookmarkStart w:id="993" w:name="_Toc163123769"/>
      <w:r>
        <w:lastRenderedPageBreak/>
        <w:t>Annex F (informative):</w:t>
      </w:r>
      <w:r>
        <w:br/>
        <w:t>LAPDm SAPI 3 handling for short message service</w:t>
      </w:r>
      <w:bookmarkEnd w:id="989"/>
      <w:bookmarkEnd w:id="990"/>
      <w:bookmarkEnd w:id="991"/>
      <w:bookmarkEnd w:id="992"/>
      <w:bookmarkEnd w:id="993"/>
    </w:p>
    <w:p w14:paraId="64CA49AB" w14:textId="77777777" w:rsidR="00E90FF3" w:rsidRDefault="00E90FF3">
      <w:r>
        <w:t>This annex describes several typical SMS message transfer scenarios for circuit switched GSM.</w:t>
      </w:r>
    </w:p>
    <w:p w14:paraId="3F79039B" w14:textId="77777777" w:rsidR="00E90FF3" w:rsidRDefault="00E90FF3">
      <w:r>
        <w:t xml:space="preserve">For GPRS SMS transfer, refer to </w:t>
      </w:r>
      <w:r>
        <w:rPr>
          <w:rFonts w:hint="eastAsia"/>
        </w:rPr>
        <w:t>3GPP</w:t>
      </w:r>
      <w:r w:rsidR="00875CA6">
        <w:t> </w:t>
      </w:r>
      <w:r>
        <w:rPr>
          <w:rFonts w:hint="eastAsia"/>
        </w:rPr>
        <w:t>TS</w:t>
      </w:r>
      <w:r w:rsidR="00875CA6">
        <w:t> </w:t>
      </w:r>
      <w:r>
        <w:rPr>
          <w:rFonts w:hint="eastAsia"/>
        </w:rPr>
        <w:t>23.060</w:t>
      </w:r>
      <w:r w:rsidR="00875CA6">
        <w:rPr>
          <w:rFonts w:hint="cs"/>
        </w:rPr>
        <w:t> [3a]</w:t>
      </w:r>
      <w:r>
        <w:t xml:space="preserve"> for channel set up and upper layer message flow.</w:t>
      </w:r>
    </w:p>
    <w:p w14:paraId="208C2D06" w14:textId="77777777" w:rsidR="00E90FF3" w:rsidRDefault="00E90FF3">
      <w:r>
        <w:t xml:space="preserve">Case A: </w:t>
      </w:r>
      <w:smartTag w:uri="urn:schemas-microsoft-com:office:smarttags" w:element="City">
        <w:smartTag w:uri="urn:schemas-microsoft-com:office:smarttags" w:element="place">
          <w:r>
            <w:t>Mobile</w:t>
          </w:r>
        </w:smartTag>
      </w:smartTag>
      <w:r>
        <w:t xml:space="preserve"> originating short message transfer, no parallel call.</w:t>
      </w:r>
    </w:p>
    <w:p w14:paraId="3CA7FF3E" w14:textId="77777777" w:rsidR="00E90FF3" w:rsidRDefault="00E90FF3">
      <w:pPr>
        <w:pStyle w:val="B1"/>
      </w:pPr>
      <w:r>
        <w:tab/>
        <w:t>The mobile station side will initiate SAPI 3 establishment by a SABM command on the SDCCH after the cipher mode has been set. If no hand over occurs, the SAPI 3 link will stay up until the last CP</w:t>
      </w:r>
      <w:r>
        <w:noBreakHyphen/>
        <w:t>ACK is received by the MSC, and the clearing procedure is invoked.</w:t>
      </w:r>
    </w:p>
    <w:p w14:paraId="13F7D2FB" w14:textId="77777777" w:rsidR="00E90FF3" w:rsidRDefault="00E90FF3">
      <w:r>
        <w:t xml:space="preserve">Case B: </w:t>
      </w:r>
      <w:smartTag w:uri="urn:schemas-microsoft-com:office:smarttags" w:element="place">
        <w:r>
          <w:t>Mobile</w:t>
        </w:r>
      </w:smartTag>
      <w:r>
        <w:t xml:space="preserve"> terminating short message transfer, no parallel call.</w:t>
      </w:r>
    </w:p>
    <w:p w14:paraId="2565986A" w14:textId="77777777" w:rsidR="00E90FF3" w:rsidRDefault="00E90FF3">
      <w:pPr>
        <w:pStyle w:val="B1"/>
      </w:pPr>
      <w:r>
        <w:tab/>
        <w:t>The network side, i.e. the BSS will initiate SAPI3 establishment by a SABM command on the SDCCH when the first CP</w:t>
      </w:r>
      <w:r>
        <w:noBreakHyphen/>
        <w:t>Data message is received from the MSC. If no hand over occurs, the link will stay up until the MSC has given the last CP</w:t>
      </w:r>
      <w:r>
        <w:noBreakHyphen/>
        <w:t>ack and invokes the clearing procedure.</w:t>
      </w:r>
    </w:p>
    <w:p w14:paraId="4594DAF2" w14:textId="77777777" w:rsidR="00E90FF3" w:rsidRDefault="00E90FF3">
      <w:r>
        <w:t xml:space="preserve">Case C: </w:t>
      </w:r>
      <w:smartTag w:uri="urn:schemas-microsoft-com:office:smarttags" w:element="place">
        <w:r>
          <w:t>Mobile</w:t>
        </w:r>
      </w:smartTag>
      <w:r>
        <w:t xml:space="preserve"> originating short message transfer, parallel call.</w:t>
      </w:r>
    </w:p>
    <w:p w14:paraId="7AA057D8" w14:textId="77777777" w:rsidR="00E90FF3" w:rsidRDefault="00E90FF3">
      <w:pPr>
        <w:pStyle w:val="B1"/>
      </w:pPr>
      <w:r>
        <w:tab/>
        <w:t>The mobile station will send a SABM command on the SACCH when a CM_SERV_ACC message has been received from the network, allowing the short message transfer to start. If no hand over occurs the link will stay up until the MSC orders a explicit release, or the clearing procedure is invoked. If the parallel call is cleared before the short message transfer is finalized, the MSC will delay the clearing procedure toward the BSS, i.e. the channel release procedure is delayed.</w:t>
      </w:r>
    </w:p>
    <w:p w14:paraId="7456E2D1" w14:textId="77777777" w:rsidR="00E90FF3" w:rsidRDefault="00E90FF3">
      <w:r>
        <w:t xml:space="preserve">Case D: </w:t>
      </w:r>
      <w:smartTag w:uri="urn:schemas-microsoft-com:office:smarttags" w:element="place">
        <w:r>
          <w:t>Mobile</w:t>
        </w:r>
      </w:smartTag>
      <w:r>
        <w:t xml:space="preserve"> terminating short message transfer, parallel call.</w:t>
      </w:r>
    </w:p>
    <w:p w14:paraId="444854C0" w14:textId="77777777" w:rsidR="00E90FF3" w:rsidRDefault="00E90FF3">
      <w:pPr>
        <w:pStyle w:val="B1"/>
      </w:pPr>
      <w:r>
        <w:tab/>
        <w:t>The network side, i.e. the BSS will initiate SAPI3 establishment by a SABM command on the SACCH when the first CP</w:t>
      </w:r>
      <w:r>
        <w:noBreakHyphen/>
        <w:t>DATA message is received from the MSC. The further handling is exactly as described for case C.</w:t>
      </w:r>
    </w:p>
    <w:p w14:paraId="25E82816" w14:textId="77777777" w:rsidR="00E90FF3" w:rsidRDefault="00E90FF3">
      <w:r>
        <w:t xml:space="preserve">Case E: </w:t>
      </w:r>
      <w:smartTag w:uri="urn:schemas-microsoft-com:office:smarttags" w:element="place">
        <w:r>
          <w:t>Mobile</w:t>
        </w:r>
      </w:smartTag>
      <w:r>
        <w:t xml:space="preserve"> terminating short message transfer together with Inter</w:t>
      </w:r>
      <w:r>
        <w:noBreakHyphen/>
        <w:t>MSC hand over, parallel call.</w:t>
      </w:r>
    </w:p>
    <w:p w14:paraId="5656A1C4" w14:textId="77777777" w:rsidR="00E90FF3" w:rsidRDefault="00E90FF3">
      <w:pPr>
        <w:pStyle w:val="B1"/>
      </w:pPr>
      <w:r>
        <w:tab/>
        <w:t>The MAP procedures "Forward access signalling" and "Process access signalling" will be used between the two MSCs to transfer the CP</w:t>
      </w:r>
      <w:r>
        <w:noBreakHyphen/>
        <w:t>DATA, CP</w:t>
      </w:r>
      <w:r>
        <w:noBreakHyphen/>
        <w:t>ACK and CP</w:t>
      </w:r>
      <w:r>
        <w:noBreakHyphen/>
        <w:t>ERROR messages.</w:t>
      </w:r>
    </w:p>
    <w:p w14:paraId="5488CADF" w14:textId="77777777" w:rsidR="00E90FF3" w:rsidRDefault="00E90FF3">
      <w:r>
        <w:t xml:space="preserve">Case F: </w:t>
      </w:r>
      <w:smartTag w:uri="urn:schemas-microsoft-com:office:smarttags" w:element="place">
        <w:r>
          <w:t>Mobile</w:t>
        </w:r>
      </w:smartTag>
      <w:r>
        <w:t xml:space="preserve"> terminating short message transfer on SDCCH channel together with Inter</w:t>
      </w:r>
      <w:r>
        <w:noBreakHyphen/>
        <w:t>MSC hand over.</w:t>
      </w:r>
    </w:p>
    <w:p w14:paraId="1EDBB1B8" w14:textId="77777777" w:rsidR="00E90FF3" w:rsidRDefault="00E90FF3">
      <w:pPr>
        <w:pStyle w:val="B1"/>
      </w:pPr>
      <w:r>
        <w:tab/>
        <w:t>The MAP procedures "Forward access signalling" and "Process access signalling" will be used between the two MSC's to transfer the CP</w:t>
      </w:r>
      <w:r>
        <w:noBreakHyphen/>
        <w:t>DATA, CP</w:t>
      </w:r>
      <w:r>
        <w:noBreakHyphen/>
        <w:t>ACK and CP</w:t>
      </w:r>
      <w:r>
        <w:noBreakHyphen/>
        <w:t>ERROR messages.</w:t>
      </w:r>
    </w:p>
    <w:p w14:paraId="6D3D981D" w14:textId="77777777" w:rsidR="00E90FF3" w:rsidRDefault="00E90FF3">
      <w:pPr>
        <w:pStyle w:val="TH"/>
      </w:pPr>
      <w:bookmarkStart w:id="994" w:name="_MCCTEMPBM_CRPT21800078___7"/>
      <w:r>
        <w:br w:type="page"/>
      </w:r>
      <w:r>
        <w:object w:dxaOrig="8906" w:dyaOrig="12542" w14:anchorId="61356E28">
          <v:shape id="_x0000_i1116" type="#_x0000_t75" style="width:447.45pt;height:627.45pt" o:ole="">
            <v:imagedata r:id="rId191" o:title=""/>
          </v:shape>
          <o:OLEObject Type="Embed" ProgID="Designer" ShapeID="_x0000_i1116" DrawAspect="Content" ObjectID="_1821941902" r:id="rId192"/>
        </w:object>
      </w:r>
    </w:p>
    <w:bookmarkEnd w:id="994"/>
    <w:p w14:paraId="6F017A2E" w14:textId="77777777" w:rsidR="00E90FF3" w:rsidRDefault="00E90FF3" w:rsidP="003F002A">
      <w:pPr>
        <w:pStyle w:val="TF"/>
      </w:pPr>
      <w:r>
        <w:t xml:space="preserve">Figure F1/3GPP TS 24.011: </w:t>
      </w:r>
      <w:smartTag w:uri="urn:schemas-microsoft-com:office:smarttags" w:element="City">
        <w:smartTag w:uri="urn:schemas-microsoft-com:office:smarttags" w:element="place">
          <w:r>
            <w:t>Mobile</w:t>
          </w:r>
        </w:smartTag>
      </w:smartTag>
      <w:r>
        <w:t xml:space="preserve"> originated Short Message on SDCCH</w:t>
      </w:r>
    </w:p>
    <w:bookmarkStart w:id="995" w:name="_MCCTEMPBM_CRPT21800079___7"/>
    <w:p w14:paraId="26B93B69" w14:textId="77777777" w:rsidR="00E90FF3" w:rsidRDefault="00E90FF3">
      <w:pPr>
        <w:pStyle w:val="TH"/>
      </w:pPr>
      <w:r>
        <w:object w:dxaOrig="9254" w:dyaOrig="12542" w14:anchorId="59CFD1F7">
          <v:shape id="_x0000_i1117" type="#_x0000_t75" style="width:452.55pt;height:627.45pt" o:ole="">
            <v:imagedata r:id="rId193" o:title="" cropright="1700f"/>
          </v:shape>
          <o:OLEObject Type="Embed" ProgID="Designer" ShapeID="_x0000_i1117" DrawAspect="Content" ObjectID="_1821941903" r:id="rId194"/>
        </w:object>
      </w:r>
    </w:p>
    <w:bookmarkEnd w:id="995"/>
    <w:p w14:paraId="2B28F8FF" w14:textId="77777777" w:rsidR="00E90FF3" w:rsidRDefault="00E90FF3" w:rsidP="003F002A">
      <w:pPr>
        <w:pStyle w:val="TF"/>
      </w:pPr>
      <w:r>
        <w:t xml:space="preserve">Figure F2/3GPP TS 24.011: </w:t>
      </w:r>
      <w:smartTag w:uri="urn:schemas-microsoft-com:office:smarttags" w:element="City">
        <w:smartTag w:uri="urn:schemas-microsoft-com:office:smarttags" w:element="place">
          <w:r>
            <w:t>Mobile</w:t>
          </w:r>
        </w:smartTag>
      </w:smartTag>
      <w:r>
        <w:t xml:space="preserve"> terminated Short Message on SDCCH</w:t>
      </w:r>
    </w:p>
    <w:bookmarkStart w:id="996" w:name="_MCCTEMPBM_CRPT21800080___7"/>
    <w:p w14:paraId="5DE51DE9" w14:textId="77777777" w:rsidR="00E90FF3" w:rsidRDefault="00E90FF3">
      <w:pPr>
        <w:pStyle w:val="TH"/>
      </w:pPr>
      <w:r>
        <w:object w:dxaOrig="9138" w:dyaOrig="12542" w14:anchorId="14B6DDFB">
          <v:shape id="_x0000_i1118" type="#_x0000_t75" style="width:447.45pt;height:627.45pt" o:ole="">
            <v:imagedata r:id="rId195" o:title="" cropright="1183f"/>
          </v:shape>
          <o:OLEObject Type="Embed" ProgID="Designer" ShapeID="_x0000_i1118" DrawAspect="Content" ObjectID="_1821941904" r:id="rId196"/>
        </w:object>
      </w:r>
    </w:p>
    <w:bookmarkEnd w:id="996"/>
    <w:p w14:paraId="39B9543A" w14:textId="77777777" w:rsidR="00E90FF3" w:rsidRDefault="00E90FF3" w:rsidP="003F002A">
      <w:pPr>
        <w:pStyle w:val="TF"/>
      </w:pPr>
      <w:r>
        <w:t xml:space="preserve">Figure F3/3GPP TS 24.011: </w:t>
      </w:r>
      <w:smartTag w:uri="urn:schemas-microsoft-com:office:smarttags" w:element="City">
        <w:smartTag w:uri="urn:schemas-microsoft-com:office:smarttags" w:element="place">
          <w:r>
            <w:t>Mobile</w:t>
          </w:r>
        </w:smartTag>
      </w:smartTag>
      <w:r>
        <w:t xml:space="preserve"> originated Short Message on SACCH</w:t>
      </w:r>
    </w:p>
    <w:bookmarkStart w:id="997" w:name="_MCCTEMPBM_CRPT21800081___7"/>
    <w:p w14:paraId="15E11415" w14:textId="77777777" w:rsidR="00E90FF3" w:rsidRDefault="00E90FF3">
      <w:pPr>
        <w:pStyle w:val="TH"/>
      </w:pPr>
      <w:r>
        <w:object w:dxaOrig="9280" w:dyaOrig="12542" w14:anchorId="466E9337">
          <v:shape id="_x0000_i1119" type="#_x0000_t75" style="width:452.55pt;height:627.45pt" o:ole="">
            <v:imagedata r:id="rId197" o:title="" cropright="1483f"/>
          </v:shape>
          <o:OLEObject Type="Embed" ProgID="Designer" ShapeID="_x0000_i1119" DrawAspect="Content" ObjectID="_1821941905" r:id="rId198"/>
        </w:object>
      </w:r>
    </w:p>
    <w:bookmarkEnd w:id="997"/>
    <w:p w14:paraId="76CC2964" w14:textId="77777777" w:rsidR="00E90FF3" w:rsidRDefault="00E90FF3" w:rsidP="003F002A">
      <w:pPr>
        <w:pStyle w:val="TF"/>
      </w:pPr>
      <w:r>
        <w:t xml:space="preserve">Figure F4/3GPP TS 24.011: </w:t>
      </w:r>
      <w:smartTag w:uri="urn:schemas-microsoft-com:office:smarttags" w:element="City">
        <w:smartTag w:uri="urn:schemas-microsoft-com:office:smarttags" w:element="place">
          <w:r>
            <w:t>Mobile</w:t>
          </w:r>
        </w:smartTag>
      </w:smartTag>
      <w:r>
        <w:t xml:space="preserve"> terminated Short Message on SACCH</w:t>
      </w:r>
    </w:p>
    <w:p w14:paraId="115CD146" w14:textId="77777777" w:rsidR="00E90FF3" w:rsidRDefault="00E90FF3">
      <w:pPr>
        <w:pStyle w:val="TH"/>
        <w:sectPr w:rsidR="00E90FF3">
          <w:headerReference w:type="even" r:id="rId199"/>
          <w:headerReference w:type="default" r:id="rId200"/>
          <w:footerReference w:type="even" r:id="rId201"/>
          <w:footnotePr>
            <w:numRestart w:val="eachSect"/>
          </w:footnotePr>
          <w:endnotePr>
            <w:numFmt w:val="decimal"/>
          </w:endnotePr>
          <w:pgSz w:w="11907" w:h="16840" w:code="9"/>
          <w:pgMar w:top="1416" w:right="1133" w:bottom="1133" w:left="1133" w:header="850" w:footer="340" w:gutter="0"/>
          <w:cols w:space="720"/>
        </w:sectPr>
      </w:pPr>
    </w:p>
    <w:bookmarkStart w:id="998" w:name="_MCCTEMPBM_CRPT21800082___7"/>
    <w:p w14:paraId="30D52C4B" w14:textId="77777777" w:rsidR="00E90FF3" w:rsidRDefault="00E90FF3">
      <w:pPr>
        <w:pStyle w:val="TH"/>
      </w:pPr>
      <w:r>
        <w:object w:dxaOrig="13812" w:dyaOrig="8044" w14:anchorId="1B128531">
          <v:shape id="_x0000_i1120" type="#_x0000_t75" style="width:689.15pt;height:401.15pt" o:ole="">
            <v:imagedata r:id="rId202" o:title=""/>
          </v:shape>
          <o:OLEObject Type="Embed" ProgID="Designer" ShapeID="_x0000_i1120" DrawAspect="Content" ObjectID="_1821941906" r:id="rId203"/>
        </w:object>
      </w:r>
    </w:p>
    <w:bookmarkEnd w:id="998"/>
    <w:p w14:paraId="7D11061E" w14:textId="77777777" w:rsidR="00E90FF3" w:rsidRDefault="00E90FF3" w:rsidP="003F002A">
      <w:pPr>
        <w:pStyle w:val="TF"/>
      </w:pPr>
      <w:r>
        <w:t>Figure F5/3GPP TS 24.011: Inter/MSC handover during Short Message transfer on SACCH</w:t>
      </w:r>
    </w:p>
    <w:bookmarkStart w:id="999" w:name="_MCCTEMPBM_CRPT21800083___7"/>
    <w:p w14:paraId="1124BB0A" w14:textId="77777777" w:rsidR="00E90FF3" w:rsidRDefault="00E90FF3">
      <w:pPr>
        <w:pStyle w:val="TH"/>
      </w:pPr>
      <w:r>
        <w:object w:dxaOrig="13812" w:dyaOrig="8044" w14:anchorId="308C64F8">
          <v:shape id="_x0000_i1121" type="#_x0000_t75" style="width:689.15pt;height:401.15pt" o:ole="">
            <v:imagedata r:id="rId204" o:title=""/>
          </v:shape>
          <o:OLEObject Type="Embed" ProgID="Designer" ShapeID="_x0000_i1121" DrawAspect="Content" ObjectID="_1821941907" r:id="rId205"/>
        </w:object>
      </w:r>
    </w:p>
    <w:bookmarkEnd w:id="999"/>
    <w:p w14:paraId="49283823" w14:textId="77777777" w:rsidR="00E90FF3" w:rsidRDefault="00E90FF3" w:rsidP="003F002A">
      <w:pPr>
        <w:pStyle w:val="TF"/>
      </w:pPr>
      <w:r>
        <w:t>Figure F6/3GPP TS 24.011: Inter/MSC handover during Short Message transfer on SDCCH</w:t>
      </w:r>
    </w:p>
    <w:p w14:paraId="26FE77D3" w14:textId="77777777" w:rsidR="00E90FF3" w:rsidRDefault="00E90FF3" w:rsidP="00781D4A">
      <w:pPr>
        <w:sectPr w:rsidR="00E90FF3">
          <w:headerReference w:type="even" r:id="rId206"/>
          <w:footerReference w:type="even" r:id="rId207"/>
          <w:footnotePr>
            <w:numRestart w:val="eachSect"/>
          </w:footnotePr>
          <w:endnotePr>
            <w:numFmt w:val="decimal"/>
          </w:endnotePr>
          <w:pgSz w:w="16840" w:h="11907" w:orient="landscape" w:code="9"/>
          <w:pgMar w:top="1133" w:right="1530" w:bottom="850" w:left="1133" w:header="680" w:footer="340" w:gutter="0"/>
          <w:cols w:space="720"/>
        </w:sectPr>
      </w:pPr>
    </w:p>
    <w:p w14:paraId="0B479CB7" w14:textId="77777777" w:rsidR="00E90FF3" w:rsidRDefault="00E90FF3">
      <w:pPr>
        <w:pStyle w:val="Heading8"/>
      </w:pPr>
      <w:bookmarkStart w:id="1000" w:name="_Toc4429896"/>
      <w:bookmarkStart w:id="1001" w:name="_Toc45191692"/>
      <w:bookmarkStart w:id="1002" w:name="_Toc45191871"/>
      <w:bookmarkStart w:id="1003" w:name="_Toc45192050"/>
      <w:bookmarkStart w:id="1004" w:name="_Toc163123770"/>
      <w:bookmarkStart w:id="1005" w:name="historyclause"/>
      <w:r>
        <w:lastRenderedPageBreak/>
        <w:t>Annex G (informative):</w:t>
      </w:r>
      <w:r>
        <w:br/>
        <w:t>Change history</w:t>
      </w:r>
      <w:bookmarkEnd w:id="1000"/>
      <w:bookmarkEnd w:id="1001"/>
      <w:bookmarkEnd w:id="1002"/>
      <w:bookmarkEnd w:id="1003"/>
      <w:bookmarkEnd w:id="1004"/>
    </w:p>
    <w:bookmarkEnd w:id="1005"/>
    <w:p w14:paraId="5553E1C2" w14:textId="77777777" w:rsidR="00E90FF3" w:rsidRDefault="00E90FF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762"/>
        <w:gridCol w:w="966"/>
        <w:gridCol w:w="1296"/>
        <w:gridCol w:w="3599"/>
      </w:tblGrid>
      <w:tr w:rsidR="00E90FF3" w14:paraId="0108EF6D" w14:textId="77777777">
        <w:trPr>
          <w:cantSplit/>
          <w:tblHeader/>
        </w:trPr>
        <w:tc>
          <w:tcPr>
            <w:tcW w:w="9357" w:type="dxa"/>
            <w:gridSpan w:val="7"/>
            <w:tcBorders>
              <w:top w:val="single" w:sz="6" w:space="0" w:color="auto"/>
              <w:left w:val="single" w:sz="6" w:space="0" w:color="auto"/>
              <w:bottom w:val="single" w:sz="6" w:space="0" w:color="auto"/>
              <w:right w:val="single" w:sz="6" w:space="0" w:color="auto"/>
            </w:tcBorders>
          </w:tcPr>
          <w:p w14:paraId="0E08C20C" w14:textId="77777777" w:rsidR="00E90FF3" w:rsidRPr="00401BD5" w:rsidRDefault="00E90FF3">
            <w:pPr>
              <w:pStyle w:val="TAH"/>
            </w:pPr>
            <w:r w:rsidRPr="00401BD5">
              <w:t>Change history</w:t>
            </w:r>
          </w:p>
        </w:tc>
      </w:tr>
      <w:tr w:rsidR="00E90FF3" w14:paraId="04D1598A"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4ED5CA64" w14:textId="77777777" w:rsidR="00E90FF3" w:rsidRDefault="00E90FF3">
            <w:pPr>
              <w:pStyle w:val="TAH"/>
              <w:rPr>
                <w:lang w:val="fr-FR"/>
              </w:rPr>
            </w:pPr>
            <w:r>
              <w:rPr>
                <w:lang w:val="fr-FR"/>
              </w:rPr>
              <w:t>TSG SA#</w:t>
            </w:r>
          </w:p>
        </w:tc>
        <w:tc>
          <w:tcPr>
            <w:tcW w:w="1134" w:type="dxa"/>
            <w:tcBorders>
              <w:top w:val="single" w:sz="6" w:space="0" w:color="auto"/>
              <w:bottom w:val="single" w:sz="6" w:space="0" w:color="auto"/>
              <w:right w:val="single" w:sz="6" w:space="0" w:color="auto"/>
            </w:tcBorders>
            <w:shd w:val="pct5" w:color="auto" w:fill="auto"/>
          </w:tcPr>
          <w:p w14:paraId="7AC23518" w14:textId="77777777" w:rsidR="00E90FF3" w:rsidRDefault="00E90FF3">
            <w:pPr>
              <w:pStyle w:val="TAH"/>
              <w:rPr>
                <w:lang w:val="fr-FR"/>
              </w:rPr>
            </w:pPr>
            <w:r>
              <w:rPr>
                <w:lang w:val="fr-FR"/>
              </w:rPr>
              <w:t>Spec</w:t>
            </w:r>
          </w:p>
        </w:tc>
        <w:tc>
          <w:tcPr>
            <w:tcW w:w="579" w:type="dxa"/>
            <w:tcBorders>
              <w:top w:val="single" w:sz="6" w:space="0" w:color="auto"/>
              <w:bottom w:val="single" w:sz="6" w:space="0" w:color="auto"/>
              <w:right w:val="single" w:sz="6" w:space="0" w:color="auto"/>
            </w:tcBorders>
            <w:shd w:val="pct5" w:color="auto" w:fill="auto"/>
          </w:tcPr>
          <w:p w14:paraId="077BCC10" w14:textId="77777777" w:rsidR="00E90FF3" w:rsidRPr="00401BD5" w:rsidRDefault="00E90FF3">
            <w:pPr>
              <w:pStyle w:val="TAH"/>
            </w:pPr>
            <w:r w:rsidRPr="00401BD5">
              <w:t>Version</w:t>
            </w:r>
          </w:p>
        </w:tc>
        <w:tc>
          <w:tcPr>
            <w:tcW w:w="762" w:type="dxa"/>
            <w:tcBorders>
              <w:top w:val="single" w:sz="6" w:space="0" w:color="auto"/>
              <w:bottom w:val="single" w:sz="6" w:space="0" w:color="auto"/>
              <w:right w:val="single" w:sz="6" w:space="0" w:color="auto"/>
            </w:tcBorders>
            <w:shd w:val="pct5" w:color="auto" w:fill="auto"/>
          </w:tcPr>
          <w:p w14:paraId="33503C7C" w14:textId="77777777" w:rsidR="00E90FF3" w:rsidRPr="00401BD5" w:rsidRDefault="00E90FF3">
            <w:pPr>
              <w:pStyle w:val="TAH"/>
            </w:pPr>
            <w:r w:rsidRPr="00401BD5">
              <w:t>CR</w:t>
            </w:r>
          </w:p>
        </w:tc>
        <w:tc>
          <w:tcPr>
            <w:tcW w:w="966" w:type="dxa"/>
            <w:tcBorders>
              <w:top w:val="single" w:sz="6" w:space="0" w:color="auto"/>
              <w:bottom w:val="single" w:sz="6" w:space="0" w:color="auto"/>
              <w:right w:val="single" w:sz="6" w:space="0" w:color="auto"/>
            </w:tcBorders>
            <w:shd w:val="pct5" w:color="auto" w:fill="auto"/>
          </w:tcPr>
          <w:p w14:paraId="282D1D24" w14:textId="77777777" w:rsidR="00E90FF3" w:rsidRPr="00401BD5" w:rsidRDefault="00E90FF3">
            <w:pPr>
              <w:pStyle w:val="TAH"/>
            </w:pPr>
            <w:r w:rsidRPr="00401BD5">
              <w:t>&lt;Phase&gt;</w:t>
            </w:r>
          </w:p>
        </w:tc>
        <w:tc>
          <w:tcPr>
            <w:tcW w:w="1296" w:type="dxa"/>
            <w:tcBorders>
              <w:top w:val="single" w:sz="6" w:space="0" w:color="auto"/>
              <w:bottom w:val="single" w:sz="6" w:space="0" w:color="auto"/>
              <w:right w:val="single" w:sz="6" w:space="0" w:color="auto"/>
            </w:tcBorders>
            <w:shd w:val="pct5" w:color="auto" w:fill="auto"/>
          </w:tcPr>
          <w:p w14:paraId="65C3BB7A" w14:textId="77777777" w:rsidR="00E90FF3" w:rsidRPr="00401BD5" w:rsidRDefault="00E90FF3">
            <w:pPr>
              <w:pStyle w:val="TAH"/>
            </w:pPr>
            <w:r w:rsidRPr="00401BD5">
              <w:t>New Version</w:t>
            </w:r>
          </w:p>
        </w:tc>
        <w:tc>
          <w:tcPr>
            <w:tcW w:w="3599" w:type="dxa"/>
            <w:tcBorders>
              <w:top w:val="single" w:sz="6" w:space="0" w:color="auto"/>
              <w:bottom w:val="single" w:sz="6" w:space="0" w:color="auto"/>
              <w:right w:val="single" w:sz="6" w:space="0" w:color="auto"/>
            </w:tcBorders>
            <w:shd w:val="pct5" w:color="auto" w:fill="auto"/>
          </w:tcPr>
          <w:p w14:paraId="20FC2983" w14:textId="77777777" w:rsidR="00E90FF3" w:rsidRPr="00401BD5" w:rsidRDefault="00E90FF3">
            <w:pPr>
              <w:pStyle w:val="TAH"/>
            </w:pPr>
            <w:r w:rsidRPr="00401BD5">
              <w:t>Subject/Comment</w:t>
            </w:r>
          </w:p>
        </w:tc>
      </w:tr>
      <w:tr w:rsidR="00E90FF3" w:rsidRPr="003E2BDB" w14:paraId="006D8F0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E64B987" w14:textId="77777777" w:rsidR="00E90FF3" w:rsidRPr="003E2BDB" w:rsidRDefault="00E90FF3">
            <w:pPr>
              <w:pStyle w:val="TAL"/>
              <w:rPr>
                <w:rFonts w:ascii="Times New Roman" w:hAnsi="Times New Roman"/>
              </w:rPr>
            </w:pPr>
            <w:r w:rsidRPr="003E2BDB">
              <w:rPr>
                <w:rFonts w:ascii="Times New Roman" w:hAnsi="Times New Roman"/>
              </w:rPr>
              <w:t>Jun 1999</w:t>
            </w:r>
          </w:p>
        </w:tc>
        <w:tc>
          <w:tcPr>
            <w:tcW w:w="1134" w:type="dxa"/>
            <w:tcBorders>
              <w:top w:val="single" w:sz="6" w:space="0" w:color="auto"/>
              <w:bottom w:val="single" w:sz="6" w:space="0" w:color="auto"/>
              <w:right w:val="single" w:sz="6" w:space="0" w:color="auto"/>
            </w:tcBorders>
          </w:tcPr>
          <w:p w14:paraId="292E6B4D" w14:textId="77777777" w:rsidR="00E90FF3" w:rsidRPr="003E2BDB" w:rsidRDefault="00E90FF3">
            <w:pPr>
              <w:pStyle w:val="TAL"/>
              <w:rPr>
                <w:rFonts w:ascii="Times New Roman" w:hAnsi="Times New Roman"/>
              </w:rPr>
            </w:pPr>
            <w:r w:rsidRPr="003E2BDB">
              <w:rPr>
                <w:rFonts w:ascii="Times New Roman" w:hAnsi="Times New Roman"/>
              </w:rPr>
              <w:t>GSM 04.11</w:t>
            </w:r>
          </w:p>
        </w:tc>
        <w:tc>
          <w:tcPr>
            <w:tcW w:w="579" w:type="dxa"/>
            <w:tcBorders>
              <w:top w:val="single" w:sz="6" w:space="0" w:color="auto"/>
              <w:bottom w:val="single" w:sz="6" w:space="0" w:color="auto"/>
              <w:right w:val="single" w:sz="6" w:space="0" w:color="auto"/>
            </w:tcBorders>
          </w:tcPr>
          <w:p w14:paraId="74D73B2B" w14:textId="77777777" w:rsidR="00E90FF3" w:rsidRPr="003E2BDB" w:rsidRDefault="00E90FF3">
            <w:pPr>
              <w:pStyle w:val="TAL"/>
              <w:rPr>
                <w:rFonts w:ascii="Times New Roman" w:hAnsi="Times New Roman"/>
              </w:rPr>
            </w:pPr>
            <w:r w:rsidRPr="003E2BDB">
              <w:rPr>
                <w:rFonts w:ascii="Times New Roman" w:hAnsi="Times New Roman"/>
              </w:rPr>
              <w:t>7.0.0</w:t>
            </w:r>
          </w:p>
        </w:tc>
        <w:tc>
          <w:tcPr>
            <w:tcW w:w="762" w:type="dxa"/>
            <w:tcBorders>
              <w:top w:val="single" w:sz="6" w:space="0" w:color="auto"/>
              <w:bottom w:val="single" w:sz="6" w:space="0" w:color="auto"/>
              <w:right w:val="single" w:sz="6" w:space="0" w:color="auto"/>
            </w:tcBorders>
          </w:tcPr>
          <w:p w14:paraId="0005C46E" w14:textId="77777777" w:rsidR="00E90FF3" w:rsidRPr="003E2BDB" w:rsidRDefault="00E90FF3">
            <w:pPr>
              <w:pStyle w:val="TAL"/>
              <w:rPr>
                <w:rFonts w:ascii="Times New Roman" w:hAnsi="Times New Roman"/>
              </w:rPr>
            </w:pPr>
          </w:p>
        </w:tc>
        <w:tc>
          <w:tcPr>
            <w:tcW w:w="966" w:type="dxa"/>
            <w:tcBorders>
              <w:top w:val="single" w:sz="6" w:space="0" w:color="auto"/>
              <w:bottom w:val="single" w:sz="6" w:space="0" w:color="auto"/>
              <w:right w:val="single" w:sz="6" w:space="0" w:color="auto"/>
            </w:tcBorders>
          </w:tcPr>
          <w:p w14:paraId="784D6156" w14:textId="77777777" w:rsidR="00E90FF3" w:rsidRPr="003E2BDB" w:rsidRDefault="00E90FF3">
            <w:pPr>
              <w:pStyle w:val="TAL"/>
              <w:rPr>
                <w:rFonts w:ascii="Times New Roman" w:hAnsi="Times New Roman"/>
              </w:rPr>
            </w:pPr>
          </w:p>
        </w:tc>
        <w:tc>
          <w:tcPr>
            <w:tcW w:w="1296" w:type="dxa"/>
            <w:tcBorders>
              <w:top w:val="single" w:sz="6" w:space="0" w:color="auto"/>
              <w:bottom w:val="single" w:sz="6" w:space="0" w:color="auto"/>
              <w:right w:val="single" w:sz="6" w:space="0" w:color="auto"/>
            </w:tcBorders>
          </w:tcPr>
          <w:p w14:paraId="4B9C14FB" w14:textId="77777777" w:rsidR="00E90FF3" w:rsidRPr="003E2BDB" w:rsidRDefault="00E90FF3">
            <w:pPr>
              <w:pStyle w:val="TAL"/>
              <w:rPr>
                <w:rFonts w:ascii="Times New Roman" w:hAnsi="Times New Roman"/>
              </w:rPr>
            </w:pPr>
          </w:p>
        </w:tc>
        <w:tc>
          <w:tcPr>
            <w:tcW w:w="3599" w:type="dxa"/>
            <w:tcBorders>
              <w:top w:val="single" w:sz="6" w:space="0" w:color="auto"/>
              <w:bottom w:val="single" w:sz="6" w:space="0" w:color="auto"/>
              <w:right w:val="single" w:sz="6" w:space="0" w:color="auto"/>
            </w:tcBorders>
          </w:tcPr>
          <w:p w14:paraId="3DDDC8CF" w14:textId="77777777" w:rsidR="00E90FF3" w:rsidRPr="003E2BDB" w:rsidRDefault="00E90FF3">
            <w:pPr>
              <w:pStyle w:val="TAL"/>
              <w:rPr>
                <w:rFonts w:ascii="Times New Roman" w:hAnsi="Times New Roman"/>
              </w:rPr>
            </w:pPr>
            <w:r w:rsidRPr="003E2BDB">
              <w:rPr>
                <w:rFonts w:ascii="Times New Roman" w:hAnsi="Times New Roman"/>
              </w:rPr>
              <w:t xml:space="preserve">Transferred to 3GPP CN1 </w:t>
            </w:r>
          </w:p>
        </w:tc>
      </w:tr>
      <w:tr w:rsidR="00E90FF3" w:rsidRPr="003E2BDB" w14:paraId="54F18FF8"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615EE78" w14:textId="77777777" w:rsidR="00E90FF3" w:rsidRPr="003E2BDB" w:rsidRDefault="00E90FF3">
            <w:pPr>
              <w:pStyle w:val="TAL"/>
              <w:rPr>
                <w:rFonts w:ascii="Times New Roman" w:hAnsi="Times New Roman"/>
              </w:rPr>
            </w:pPr>
            <w:r w:rsidRPr="003E2BDB">
              <w:rPr>
                <w:rFonts w:ascii="Times New Roman" w:hAnsi="Times New Roman"/>
              </w:rPr>
              <w:t>CN#04</w:t>
            </w:r>
          </w:p>
        </w:tc>
        <w:tc>
          <w:tcPr>
            <w:tcW w:w="1134" w:type="dxa"/>
            <w:tcBorders>
              <w:top w:val="single" w:sz="6" w:space="0" w:color="auto"/>
              <w:bottom w:val="single" w:sz="6" w:space="0" w:color="auto"/>
              <w:right w:val="single" w:sz="6" w:space="0" w:color="auto"/>
            </w:tcBorders>
          </w:tcPr>
          <w:p w14:paraId="126A3808"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0FF43FFE" w14:textId="77777777" w:rsidR="00E90FF3" w:rsidRPr="003E2BDB" w:rsidRDefault="00E90FF3">
            <w:pPr>
              <w:pStyle w:val="TAL"/>
              <w:rPr>
                <w:rFonts w:ascii="Times New Roman" w:hAnsi="Times New Roman"/>
              </w:rPr>
            </w:pPr>
          </w:p>
        </w:tc>
        <w:tc>
          <w:tcPr>
            <w:tcW w:w="762" w:type="dxa"/>
            <w:tcBorders>
              <w:top w:val="single" w:sz="6" w:space="0" w:color="auto"/>
              <w:bottom w:val="single" w:sz="6" w:space="0" w:color="auto"/>
              <w:right w:val="single" w:sz="6" w:space="0" w:color="auto"/>
            </w:tcBorders>
          </w:tcPr>
          <w:p w14:paraId="2847A682" w14:textId="77777777" w:rsidR="00E90FF3" w:rsidRPr="003E2BDB" w:rsidRDefault="00E90FF3">
            <w:pPr>
              <w:pStyle w:val="TAL"/>
              <w:rPr>
                <w:rFonts w:ascii="Times New Roman" w:hAnsi="Times New Roman"/>
              </w:rPr>
            </w:pPr>
          </w:p>
        </w:tc>
        <w:tc>
          <w:tcPr>
            <w:tcW w:w="966" w:type="dxa"/>
            <w:tcBorders>
              <w:top w:val="single" w:sz="6" w:space="0" w:color="auto"/>
              <w:bottom w:val="single" w:sz="6" w:space="0" w:color="auto"/>
              <w:right w:val="single" w:sz="6" w:space="0" w:color="auto"/>
            </w:tcBorders>
          </w:tcPr>
          <w:p w14:paraId="5FCB8DD7" w14:textId="77777777" w:rsidR="00E90FF3" w:rsidRPr="003E2BDB" w:rsidRDefault="00E90FF3">
            <w:pPr>
              <w:pStyle w:val="TAL"/>
              <w:rPr>
                <w:rFonts w:ascii="Times New Roman" w:hAnsi="Times New Roman"/>
              </w:rPr>
            </w:pPr>
          </w:p>
        </w:tc>
        <w:tc>
          <w:tcPr>
            <w:tcW w:w="1296" w:type="dxa"/>
            <w:tcBorders>
              <w:top w:val="single" w:sz="6" w:space="0" w:color="auto"/>
              <w:bottom w:val="single" w:sz="6" w:space="0" w:color="auto"/>
              <w:right w:val="single" w:sz="6" w:space="0" w:color="auto"/>
            </w:tcBorders>
          </w:tcPr>
          <w:p w14:paraId="1F0D6180" w14:textId="77777777" w:rsidR="00E90FF3" w:rsidRPr="003E2BDB" w:rsidRDefault="00E90FF3">
            <w:pPr>
              <w:pStyle w:val="TAL"/>
              <w:rPr>
                <w:rFonts w:ascii="Times New Roman" w:hAnsi="Times New Roman"/>
              </w:rPr>
            </w:pPr>
            <w:r w:rsidRPr="003E2BDB">
              <w:rPr>
                <w:rFonts w:ascii="Times New Roman" w:hAnsi="Times New Roman"/>
              </w:rPr>
              <w:t>3.0.0</w:t>
            </w:r>
          </w:p>
        </w:tc>
        <w:tc>
          <w:tcPr>
            <w:tcW w:w="3599" w:type="dxa"/>
            <w:tcBorders>
              <w:top w:val="single" w:sz="6" w:space="0" w:color="auto"/>
              <w:bottom w:val="single" w:sz="6" w:space="0" w:color="auto"/>
              <w:right w:val="single" w:sz="6" w:space="0" w:color="auto"/>
            </w:tcBorders>
          </w:tcPr>
          <w:p w14:paraId="5F6230A8" w14:textId="77777777" w:rsidR="00E90FF3" w:rsidRPr="003E2BDB" w:rsidRDefault="00E90FF3">
            <w:pPr>
              <w:pStyle w:val="TAL"/>
              <w:rPr>
                <w:rFonts w:ascii="Times New Roman" w:hAnsi="Times New Roman"/>
              </w:rPr>
            </w:pPr>
            <w:r w:rsidRPr="003E2BDB">
              <w:rPr>
                <w:rFonts w:ascii="Times New Roman" w:hAnsi="Times New Roman"/>
              </w:rPr>
              <w:t>Transferred to TSG CN at ETSI SMG#29. Under TSG TSG CN Change Control</w:t>
            </w:r>
          </w:p>
        </w:tc>
      </w:tr>
      <w:tr w:rsidR="00E90FF3" w:rsidRPr="003E2BDB" w14:paraId="4E724C1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22D0F5C" w14:textId="77777777" w:rsidR="00E90FF3" w:rsidRPr="003E2BDB" w:rsidRDefault="00E90FF3">
            <w:pPr>
              <w:pStyle w:val="TAL"/>
              <w:rPr>
                <w:rFonts w:ascii="Times New Roman" w:hAnsi="Times New Roman"/>
              </w:rPr>
            </w:pPr>
            <w:r w:rsidRPr="003E2BDB">
              <w:rPr>
                <w:rFonts w:ascii="Times New Roman" w:hAnsi="Times New Roman"/>
              </w:rPr>
              <w:t>CN#06</w:t>
            </w:r>
          </w:p>
        </w:tc>
        <w:tc>
          <w:tcPr>
            <w:tcW w:w="1134" w:type="dxa"/>
            <w:tcBorders>
              <w:top w:val="single" w:sz="6" w:space="0" w:color="auto"/>
              <w:bottom w:val="single" w:sz="6" w:space="0" w:color="auto"/>
              <w:right w:val="single" w:sz="6" w:space="0" w:color="auto"/>
            </w:tcBorders>
          </w:tcPr>
          <w:p w14:paraId="25B31656"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626CB9E1" w14:textId="77777777" w:rsidR="00E90FF3" w:rsidRPr="003E2BDB" w:rsidRDefault="00E90FF3">
            <w:pPr>
              <w:pStyle w:val="TAL"/>
              <w:rPr>
                <w:rFonts w:ascii="Times New Roman" w:hAnsi="Times New Roman"/>
              </w:rPr>
            </w:pPr>
            <w:r w:rsidRPr="003E2BDB">
              <w:rPr>
                <w:rFonts w:ascii="Times New Roman" w:hAnsi="Times New Roman"/>
              </w:rPr>
              <w:t>3.0.0</w:t>
            </w:r>
          </w:p>
        </w:tc>
        <w:tc>
          <w:tcPr>
            <w:tcW w:w="762" w:type="dxa"/>
            <w:tcBorders>
              <w:top w:val="single" w:sz="6" w:space="0" w:color="auto"/>
              <w:bottom w:val="single" w:sz="6" w:space="0" w:color="auto"/>
              <w:right w:val="single" w:sz="6" w:space="0" w:color="auto"/>
            </w:tcBorders>
          </w:tcPr>
          <w:p w14:paraId="0023E860" w14:textId="77777777" w:rsidR="00E90FF3" w:rsidRPr="003E2BDB" w:rsidRDefault="00E90FF3">
            <w:pPr>
              <w:pStyle w:val="TAL"/>
              <w:rPr>
                <w:rFonts w:ascii="Times New Roman" w:hAnsi="Times New Roman"/>
              </w:rPr>
            </w:pPr>
            <w:r w:rsidRPr="003E2BDB">
              <w:rPr>
                <w:rFonts w:ascii="Times New Roman" w:hAnsi="Times New Roman"/>
              </w:rPr>
              <w:t>001r6</w:t>
            </w:r>
          </w:p>
        </w:tc>
        <w:tc>
          <w:tcPr>
            <w:tcW w:w="966" w:type="dxa"/>
            <w:tcBorders>
              <w:top w:val="single" w:sz="6" w:space="0" w:color="auto"/>
              <w:bottom w:val="single" w:sz="6" w:space="0" w:color="auto"/>
              <w:right w:val="single" w:sz="6" w:space="0" w:color="auto"/>
            </w:tcBorders>
          </w:tcPr>
          <w:p w14:paraId="7C96531C"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2DFF47C5" w14:textId="77777777" w:rsidR="00E90FF3" w:rsidRPr="003E2BDB" w:rsidRDefault="00E90FF3">
            <w:pPr>
              <w:pStyle w:val="TAL"/>
              <w:rPr>
                <w:rFonts w:ascii="Times New Roman" w:hAnsi="Times New Roman"/>
              </w:rPr>
            </w:pPr>
            <w:r w:rsidRPr="003E2BDB">
              <w:rPr>
                <w:rFonts w:ascii="Times New Roman" w:hAnsi="Times New Roman"/>
              </w:rPr>
              <w:t>3.1.0</w:t>
            </w:r>
          </w:p>
        </w:tc>
        <w:tc>
          <w:tcPr>
            <w:tcW w:w="3599" w:type="dxa"/>
            <w:tcBorders>
              <w:top w:val="single" w:sz="6" w:space="0" w:color="auto"/>
              <w:bottom w:val="single" w:sz="6" w:space="0" w:color="auto"/>
              <w:right w:val="single" w:sz="6" w:space="0" w:color="auto"/>
            </w:tcBorders>
          </w:tcPr>
          <w:p w14:paraId="35711653" w14:textId="77777777" w:rsidR="00E90FF3" w:rsidRPr="003E2BDB" w:rsidRDefault="00E90FF3">
            <w:pPr>
              <w:pStyle w:val="TAL"/>
              <w:rPr>
                <w:rFonts w:ascii="Times New Roman" w:hAnsi="Times New Roman"/>
              </w:rPr>
            </w:pPr>
            <w:r w:rsidRPr="003E2BDB">
              <w:rPr>
                <w:rFonts w:ascii="Times New Roman" w:hAnsi="Times New Roman"/>
              </w:rPr>
              <w:t>Using MM sublayer for PS-SMS message transfer</w:t>
            </w:r>
          </w:p>
        </w:tc>
      </w:tr>
      <w:tr w:rsidR="00E90FF3" w:rsidRPr="003E2BDB" w14:paraId="35EBBA1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1DEC5D6"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2A58594B"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1A664EB7"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61E68C5C" w14:textId="77777777" w:rsidR="00E90FF3" w:rsidRPr="003E2BDB" w:rsidRDefault="00E90FF3">
            <w:pPr>
              <w:pStyle w:val="TAL"/>
              <w:rPr>
                <w:rFonts w:ascii="Times New Roman" w:hAnsi="Times New Roman"/>
              </w:rPr>
            </w:pPr>
            <w:r w:rsidRPr="003E2BDB">
              <w:rPr>
                <w:rFonts w:ascii="Times New Roman" w:hAnsi="Times New Roman"/>
              </w:rPr>
              <w:t>003r1</w:t>
            </w:r>
          </w:p>
        </w:tc>
        <w:tc>
          <w:tcPr>
            <w:tcW w:w="966" w:type="dxa"/>
            <w:tcBorders>
              <w:top w:val="single" w:sz="6" w:space="0" w:color="auto"/>
              <w:bottom w:val="single" w:sz="6" w:space="0" w:color="auto"/>
              <w:right w:val="single" w:sz="6" w:space="0" w:color="auto"/>
            </w:tcBorders>
          </w:tcPr>
          <w:p w14:paraId="64A38301"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6FE5B88B"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5AE59E03" w14:textId="77777777" w:rsidR="00E90FF3" w:rsidRPr="003E2BDB" w:rsidRDefault="00E90FF3">
            <w:pPr>
              <w:pStyle w:val="TAL"/>
              <w:rPr>
                <w:rFonts w:ascii="Times New Roman" w:hAnsi="Times New Roman"/>
              </w:rPr>
            </w:pPr>
            <w:r w:rsidRPr="003E2BDB">
              <w:rPr>
                <w:rFonts w:ascii="Times New Roman" w:hAnsi="Times New Roman"/>
              </w:rPr>
              <w:t>SMC-GP SDL modification to transfer SMS messages via GMM</w:t>
            </w:r>
          </w:p>
        </w:tc>
      </w:tr>
      <w:tr w:rsidR="00E90FF3" w:rsidRPr="003E2BDB" w14:paraId="5FD348B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2F5019B8"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2EF7753F"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6659BDB6"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1BCFE86E" w14:textId="77777777" w:rsidR="00E90FF3" w:rsidRPr="003E2BDB" w:rsidRDefault="00E90FF3">
            <w:pPr>
              <w:pStyle w:val="TAL"/>
              <w:rPr>
                <w:rFonts w:ascii="Times New Roman" w:hAnsi="Times New Roman"/>
              </w:rPr>
            </w:pPr>
            <w:r w:rsidRPr="003E2BDB">
              <w:rPr>
                <w:rFonts w:ascii="Times New Roman" w:hAnsi="Times New Roman"/>
              </w:rPr>
              <w:t>004r1</w:t>
            </w:r>
          </w:p>
        </w:tc>
        <w:tc>
          <w:tcPr>
            <w:tcW w:w="966" w:type="dxa"/>
            <w:tcBorders>
              <w:top w:val="single" w:sz="6" w:space="0" w:color="auto"/>
              <w:bottom w:val="single" w:sz="6" w:space="0" w:color="auto"/>
              <w:right w:val="single" w:sz="6" w:space="0" w:color="auto"/>
            </w:tcBorders>
          </w:tcPr>
          <w:p w14:paraId="12147A5D"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36A6F051"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3D5E258C" w14:textId="77777777" w:rsidR="00E90FF3" w:rsidRPr="003E2BDB" w:rsidRDefault="00E90FF3">
            <w:pPr>
              <w:pStyle w:val="TAL"/>
              <w:rPr>
                <w:rFonts w:ascii="Times New Roman" w:hAnsi="Times New Roman"/>
              </w:rPr>
            </w:pPr>
            <w:r w:rsidRPr="003E2BDB">
              <w:rPr>
                <w:rFonts w:ascii="Times New Roman" w:hAnsi="Times New Roman"/>
              </w:rPr>
              <w:t>Reintroduction of deleted arrow diagrams</w:t>
            </w:r>
          </w:p>
        </w:tc>
      </w:tr>
      <w:tr w:rsidR="00E90FF3" w:rsidRPr="003E2BDB" w14:paraId="2B7789EA"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798B087"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47B8F90B"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1E36F836"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3DDCE198" w14:textId="77777777" w:rsidR="00E90FF3" w:rsidRPr="003E2BDB" w:rsidRDefault="00E90FF3">
            <w:pPr>
              <w:pStyle w:val="TAL"/>
              <w:rPr>
                <w:rFonts w:ascii="Times New Roman" w:hAnsi="Times New Roman"/>
              </w:rPr>
            </w:pPr>
            <w:r w:rsidRPr="003E2BDB">
              <w:rPr>
                <w:rFonts w:ascii="Times New Roman" w:hAnsi="Times New Roman"/>
              </w:rPr>
              <w:t>005</w:t>
            </w:r>
          </w:p>
        </w:tc>
        <w:tc>
          <w:tcPr>
            <w:tcW w:w="966" w:type="dxa"/>
            <w:tcBorders>
              <w:top w:val="single" w:sz="6" w:space="0" w:color="auto"/>
              <w:bottom w:val="single" w:sz="6" w:space="0" w:color="auto"/>
              <w:right w:val="single" w:sz="6" w:space="0" w:color="auto"/>
            </w:tcBorders>
          </w:tcPr>
          <w:p w14:paraId="5DC763FA"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45534CE8"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27BA2704" w14:textId="77777777" w:rsidR="00E90FF3" w:rsidRPr="003E2BDB" w:rsidRDefault="00E90FF3">
            <w:pPr>
              <w:pStyle w:val="TAL"/>
              <w:rPr>
                <w:rFonts w:ascii="Times New Roman" w:hAnsi="Times New Roman"/>
              </w:rPr>
            </w:pPr>
            <w:r w:rsidRPr="003E2BDB">
              <w:rPr>
                <w:rFonts w:ascii="Times New Roman" w:hAnsi="Times New Roman"/>
              </w:rPr>
              <w:t>Cleaning up the References</w:t>
            </w:r>
          </w:p>
        </w:tc>
      </w:tr>
    </w:tbl>
    <w:p w14:paraId="23F29819" w14:textId="77777777" w:rsidR="00E90FF3" w:rsidRDefault="00E90FF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4"/>
        <w:gridCol w:w="714"/>
        <w:gridCol w:w="850"/>
        <w:gridCol w:w="567"/>
        <w:gridCol w:w="284"/>
        <w:gridCol w:w="567"/>
        <w:gridCol w:w="141"/>
        <w:gridCol w:w="567"/>
        <w:gridCol w:w="567"/>
        <w:gridCol w:w="2694"/>
        <w:gridCol w:w="850"/>
        <w:gridCol w:w="1134"/>
      </w:tblGrid>
      <w:tr w:rsidR="00E90FF3" w:rsidRPr="003E2BDB" w14:paraId="65481932" w14:textId="77777777" w:rsidTr="006E00A2">
        <w:tc>
          <w:tcPr>
            <w:tcW w:w="704" w:type="dxa"/>
            <w:shd w:val="pct15" w:color="auto" w:fill="FFFFFF"/>
          </w:tcPr>
          <w:p w14:paraId="2CC1B280"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TSGN</w:t>
            </w:r>
          </w:p>
        </w:tc>
        <w:tc>
          <w:tcPr>
            <w:tcW w:w="714" w:type="dxa"/>
            <w:shd w:val="pct15" w:color="auto" w:fill="FFFFFF"/>
          </w:tcPr>
          <w:p w14:paraId="1DE9B3EA"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TSGN-number</w:t>
            </w:r>
          </w:p>
        </w:tc>
        <w:tc>
          <w:tcPr>
            <w:tcW w:w="850" w:type="dxa"/>
            <w:shd w:val="pct15" w:color="auto" w:fill="FFFFFF"/>
          </w:tcPr>
          <w:p w14:paraId="29A7E290" w14:textId="77777777" w:rsidR="00E90FF3" w:rsidRPr="003E2BDB" w:rsidRDefault="00E90FF3">
            <w:pPr>
              <w:pStyle w:val="TAL"/>
              <w:rPr>
                <w:rFonts w:ascii="Times New Roman" w:hAnsi="Times New Roman"/>
                <w:szCs w:val="18"/>
              </w:rPr>
            </w:pPr>
            <w:r w:rsidRPr="003E2BDB">
              <w:rPr>
                <w:rFonts w:ascii="Times New Roman" w:hAnsi="Times New Roman"/>
                <w:szCs w:val="18"/>
              </w:rPr>
              <w:t>WG Number</w:t>
            </w:r>
          </w:p>
        </w:tc>
        <w:tc>
          <w:tcPr>
            <w:tcW w:w="567" w:type="dxa"/>
            <w:shd w:val="pct15" w:color="auto" w:fill="FFFFFF"/>
          </w:tcPr>
          <w:p w14:paraId="28AB7DE3" w14:textId="77777777" w:rsidR="00E90FF3" w:rsidRPr="003E2BDB" w:rsidRDefault="00E90FF3">
            <w:pPr>
              <w:pStyle w:val="TAL"/>
              <w:rPr>
                <w:rFonts w:ascii="Times New Roman" w:hAnsi="Times New Roman"/>
                <w:szCs w:val="18"/>
              </w:rPr>
            </w:pPr>
            <w:r w:rsidRPr="003E2BDB">
              <w:rPr>
                <w:rFonts w:ascii="Times New Roman" w:hAnsi="Times New Roman"/>
                <w:szCs w:val="18"/>
              </w:rPr>
              <w:t>CR</w:t>
            </w:r>
          </w:p>
        </w:tc>
        <w:tc>
          <w:tcPr>
            <w:tcW w:w="284" w:type="dxa"/>
            <w:shd w:val="pct15" w:color="auto" w:fill="FFFFFF"/>
          </w:tcPr>
          <w:p w14:paraId="5609438E" w14:textId="77777777" w:rsidR="00E90FF3" w:rsidRPr="003E2BDB" w:rsidRDefault="00E90FF3">
            <w:pPr>
              <w:pStyle w:val="TAL"/>
              <w:rPr>
                <w:rFonts w:ascii="Times New Roman" w:hAnsi="Times New Roman"/>
                <w:szCs w:val="18"/>
              </w:rPr>
            </w:pPr>
            <w:r w:rsidRPr="003E2BDB">
              <w:rPr>
                <w:rFonts w:ascii="Times New Roman" w:hAnsi="Times New Roman"/>
                <w:szCs w:val="18"/>
              </w:rPr>
              <w:t>Rev</w:t>
            </w:r>
          </w:p>
        </w:tc>
        <w:tc>
          <w:tcPr>
            <w:tcW w:w="567" w:type="dxa"/>
            <w:shd w:val="pct15" w:color="auto" w:fill="FFFFFF"/>
          </w:tcPr>
          <w:p w14:paraId="3C71937A" w14:textId="77777777" w:rsidR="00E90FF3" w:rsidRPr="003E2BDB" w:rsidRDefault="00E90FF3">
            <w:pPr>
              <w:pStyle w:val="TAL"/>
              <w:rPr>
                <w:rFonts w:ascii="Times New Roman" w:hAnsi="Times New Roman"/>
                <w:szCs w:val="18"/>
              </w:rPr>
            </w:pPr>
            <w:r w:rsidRPr="003E2BDB">
              <w:rPr>
                <w:rFonts w:ascii="Times New Roman" w:hAnsi="Times New Roman"/>
                <w:szCs w:val="18"/>
              </w:rPr>
              <w:t>Rel</w:t>
            </w:r>
          </w:p>
        </w:tc>
        <w:tc>
          <w:tcPr>
            <w:tcW w:w="141" w:type="dxa"/>
            <w:shd w:val="pct15" w:color="auto" w:fill="FFFFFF"/>
          </w:tcPr>
          <w:p w14:paraId="6C337095" w14:textId="77777777" w:rsidR="00E90FF3" w:rsidRPr="003E2BDB" w:rsidRDefault="00E90FF3">
            <w:pPr>
              <w:pStyle w:val="TAL"/>
              <w:rPr>
                <w:rFonts w:ascii="Times New Roman" w:hAnsi="Times New Roman"/>
                <w:szCs w:val="18"/>
              </w:rPr>
            </w:pPr>
            <w:r w:rsidRPr="003E2BDB">
              <w:rPr>
                <w:rFonts w:ascii="Times New Roman" w:hAnsi="Times New Roman"/>
                <w:szCs w:val="18"/>
              </w:rPr>
              <w:t>Cat</w:t>
            </w:r>
          </w:p>
        </w:tc>
        <w:tc>
          <w:tcPr>
            <w:tcW w:w="567" w:type="dxa"/>
            <w:shd w:val="pct15" w:color="auto" w:fill="FFFFFF"/>
          </w:tcPr>
          <w:p w14:paraId="0C72E5FD" w14:textId="77777777" w:rsidR="00E90FF3" w:rsidRPr="003E2BDB" w:rsidRDefault="00E90FF3">
            <w:pPr>
              <w:pStyle w:val="TAL"/>
              <w:rPr>
                <w:rFonts w:ascii="Times New Roman" w:hAnsi="Times New Roman"/>
                <w:szCs w:val="18"/>
              </w:rPr>
            </w:pPr>
            <w:r w:rsidRPr="003E2BDB">
              <w:rPr>
                <w:rFonts w:ascii="Times New Roman" w:hAnsi="Times New Roman"/>
                <w:szCs w:val="18"/>
              </w:rPr>
              <w:t>Old vers</w:t>
            </w:r>
          </w:p>
        </w:tc>
        <w:tc>
          <w:tcPr>
            <w:tcW w:w="567" w:type="dxa"/>
            <w:shd w:val="pct15" w:color="auto" w:fill="FFFFFF"/>
          </w:tcPr>
          <w:p w14:paraId="2EEDD714"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New ver</w:t>
            </w:r>
          </w:p>
        </w:tc>
        <w:tc>
          <w:tcPr>
            <w:tcW w:w="2694" w:type="dxa"/>
            <w:shd w:val="pct15" w:color="auto" w:fill="FFFFFF"/>
          </w:tcPr>
          <w:p w14:paraId="7560EEA2" w14:textId="77777777" w:rsidR="00E90FF3" w:rsidRPr="003E2BDB" w:rsidRDefault="00E90FF3">
            <w:pPr>
              <w:pStyle w:val="TAL"/>
              <w:rPr>
                <w:rFonts w:ascii="Times New Roman" w:hAnsi="Times New Roman"/>
                <w:szCs w:val="18"/>
              </w:rPr>
            </w:pPr>
            <w:r w:rsidRPr="003E2BDB">
              <w:rPr>
                <w:rFonts w:ascii="Times New Roman" w:hAnsi="Times New Roman"/>
                <w:szCs w:val="18"/>
              </w:rPr>
              <w:t>Title</w:t>
            </w:r>
          </w:p>
        </w:tc>
        <w:tc>
          <w:tcPr>
            <w:tcW w:w="850" w:type="dxa"/>
            <w:shd w:val="pct15" w:color="auto" w:fill="FFFFFF"/>
          </w:tcPr>
          <w:p w14:paraId="22AFAAEC" w14:textId="77777777" w:rsidR="00E90FF3" w:rsidRPr="003E2BDB" w:rsidRDefault="00E90FF3">
            <w:pPr>
              <w:pStyle w:val="TAL"/>
              <w:rPr>
                <w:rFonts w:ascii="Times New Roman" w:hAnsi="Times New Roman"/>
                <w:szCs w:val="18"/>
                <w:lang w:val="fr-FR"/>
              </w:rPr>
            </w:pPr>
            <w:r w:rsidRPr="003E2BDB">
              <w:rPr>
                <w:rFonts w:ascii="Times New Roman" w:hAnsi="Times New Roman"/>
                <w:szCs w:val="18"/>
                <w:lang w:val="fr-FR"/>
              </w:rPr>
              <w:t>WI</w:t>
            </w:r>
          </w:p>
        </w:tc>
        <w:tc>
          <w:tcPr>
            <w:tcW w:w="1134" w:type="dxa"/>
            <w:shd w:val="pct15" w:color="auto" w:fill="FFFFFF"/>
          </w:tcPr>
          <w:p w14:paraId="483CF321" w14:textId="77777777" w:rsidR="00E90FF3" w:rsidRPr="003E2BDB" w:rsidRDefault="00E90FF3">
            <w:pPr>
              <w:pStyle w:val="TAL"/>
              <w:rPr>
                <w:rFonts w:ascii="Times New Roman" w:hAnsi="Times New Roman"/>
                <w:snapToGrid w:val="0"/>
                <w:szCs w:val="18"/>
                <w:lang w:val="fr-FR" w:eastAsia="en-US"/>
              </w:rPr>
            </w:pPr>
            <w:r w:rsidRPr="003E2BDB">
              <w:rPr>
                <w:rFonts w:ascii="Times New Roman" w:hAnsi="Times New Roman"/>
                <w:snapToGrid w:val="0"/>
                <w:szCs w:val="18"/>
                <w:lang w:val="fr-FR" w:eastAsia="en-US"/>
              </w:rPr>
              <w:t>Date</w:t>
            </w:r>
          </w:p>
        </w:tc>
      </w:tr>
      <w:tr w:rsidR="00E90FF3" w:rsidRPr="003E2BDB" w14:paraId="51DDCF9D" w14:textId="77777777" w:rsidTr="006E00A2">
        <w:tc>
          <w:tcPr>
            <w:tcW w:w="704" w:type="dxa"/>
          </w:tcPr>
          <w:p w14:paraId="19FB75B3" w14:textId="77777777" w:rsidR="00E90FF3" w:rsidRPr="003E2BDB" w:rsidRDefault="00E90FF3">
            <w:pPr>
              <w:pStyle w:val="TAL"/>
              <w:rPr>
                <w:rFonts w:ascii="Times New Roman" w:hAnsi="Times New Roman"/>
                <w:snapToGrid w:val="0"/>
                <w:szCs w:val="18"/>
                <w:lang w:val="fr-FR" w:eastAsia="en-US"/>
              </w:rPr>
            </w:pPr>
            <w:r w:rsidRPr="003E2BDB">
              <w:rPr>
                <w:rFonts w:ascii="Times New Roman" w:hAnsi="Times New Roman"/>
                <w:snapToGrid w:val="0"/>
                <w:szCs w:val="18"/>
                <w:lang w:val="fr-FR" w:eastAsia="en-US"/>
              </w:rPr>
              <w:t>CN#08</w:t>
            </w:r>
          </w:p>
        </w:tc>
        <w:tc>
          <w:tcPr>
            <w:tcW w:w="714" w:type="dxa"/>
          </w:tcPr>
          <w:p w14:paraId="5EDF0208" w14:textId="77777777" w:rsidR="00E90FF3" w:rsidRPr="003E2BDB" w:rsidRDefault="00E90FF3">
            <w:pPr>
              <w:pStyle w:val="TAL"/>
              <w:rPr>
                <w:rFonts w:ascii="Times New Roman" w:hAnsi="Times New Roman"/>
                <w:snapToGrid w:val="0"/>
                <w:szCs w:val="18"/>
                <w:lang w:val="nb-NO" w:eastAsia="en-US"/>
              </w:rPr>
            </w:pPr>
            <w:r w:rsidRPr="003E2BDB">
              <w:rPr>
                <w:rFonts w:ascii="Times New Roman" w:hAnsi="Times New Roman"/>
                <w:snapToGrid w:val="0"/>
                <w:szCs w:val="18"/>
                <w:lang w:val="nb-NO" w:eastAsia="en-US"/>
              </w:rPr>
              <w:t>NP-000273</w:t>
            </w:r>
          </w:p>
        </w:tc>
        <w:tc>
          <w:tcPr>
            <w:tcW w:w="850" w:type="dxa"/>
          </w:tcPr>
          <w:p w14:paraId="2C5DDAFA" w14:textId="77777777" w:rsidR="00E90FF3" w:rsidRPr="003E2BDB" w:rsidRDefault="00E90FF3">
            <w:pPr>
              <w:pStyle w:val="TAL"/>
              <w:rPr>
                <w:rFonts w:ascii="Times New Roman" w:hAnsi="Times New Roman"/>
                <w:szCs w:val="18"/>
                <w:lang w:val="nb-NO"/>
              </w:rPr>
            </w:pPr>
            <w:r w:rsidRPr="003E2BDB">
              <w:rPr>
                <w:rFonts w:ascii="Times New Roman" w:hAnsi="Times New Roman"/>
                <w:szCs w:val="18"/>
                <w:lang w:val="nb-NO"/>
              </w:rPr>
              <w:t>N1-000747</w:t>
            </w:r>
          </w:p>
        </w:tc>
        <w:tc>
          <w:tcPr>
            <w:tcW w:w="567" w:type="dxa"/>
          </w:tcPr>
          <w:p w14:paraId="27A67C24" w14:textId="77777777" w:rsidR="00E90FF3" w:rsidRPr="003E2BDB" w:rsidRDefault="00E90FF3">
            <w:pPr>
              <w:pStyle w:val="TAL"/>
              <w:rPr>
                <w:rFonts w:ascii="Times New Roman" w:hAnsi="Times New Roman"/>
                <w:szCs w:val="18"/>
              </w:rPr>
            </w:pPr>
            <w:r w:rsidRPr="003E2BDB">
              <w:rPr>
                <w:rFonts w:ascii="Times New Roman" w:hAnsi="Times New Roman"/>
                <w:szCs w:val="18"/>
              </w:rPr>
              <w:t>006</w:t>
            </w:r>
          </w:p>
        </w:tc>
        <w:tc>
          <w:tcPr>
            <w:tcW w:w="284" w:type="dxa"/>
          </w:tcPr>
          <w:p w14:paraId="38F54A52" w14:textId="77777777" w:rsidR="00E90FF3" w:rsidRPr="003E2BDB" w:rsidRDefault="00E90FF3">
            <w:pPr>
              <w:pStyle w:val="TAL"/>
              <w:rPr>
                <w:rFonts w:ascii="Times New Roman" w:hAnsi="Times New Roman"/>
                <w:szCs w:val="18"/>
              </w:rPr>
            </w:pPr>
            <w:r w:rsidRPr="003E2BDB">
              <w:rPr>
                <w:rFonts w:ascii="Times New Roman" w:hAnsi="Times New Roman"/>
                <w:szCs w:val="18"/>
              </w:rPr>
              <w:t>1</w:t>
            </w:r>
          </w:p>
        </w:tc>
        <w:tc>
          <w:tcPr>
            <w:tcW w:w="567" w:type="dxa"/>
          </w:tcPr>
          <w:p w14:paraId="3530EC14" w14:textId="77777777" w:rsidR="00E90FF3" w:rsidRPr="003E2BDB" w:rsidRDefault="00E90FF3">
            <w:pPr>
              <w:pStyle w:val="TAL"/>
              <w:rPr>
                <w:rFonts w:ascii="Times New Roman" w:hAnsi="Times New Roman"/>
                <w:szCs w:val="18"/>
              </w:rPr>
            </w:pPr>
            <w:r w:rsidRPr="003E2BDB">
              <w:rPr>
                <w:rFonts w:ascii="Times New Roman" w:hAnsi="Times New Roman"/>
                <w:szCs w:val="18"/>
              </w:rPr>
              <w:t>R99</w:t>
            </w:r>
          </w:p>
        </w:tc>
        <w:tc>
          <w:tcPr>
            <w:tcW w:w="141" w:type="dxa"/>
          </w:tcPr>
          <w:p w14:paraId="30DD8F43" w14:textId="77777777" w:rsidR="00E90FF3" w:rsidRPr="003E2BDB" w:rsidRDefault="00E90FF3">
            <w:pPr>
              <w:pStyle w:val="TAL"/>
              <w:rPr>
                <w:rFonts w:ascii="Times New Roman" w:hAnsi="Times New Roman"/>
                <w:szCs w:val="18"/>
              </w:rPr>
            </w:pPr>
            <w:r w:rsidRPr="003E2BDB">
              <w:rPr>
                <w:rFonts w:ascii="Times New Roman" w:hAnsi="Times New Roman"/>
                <w:szCs w:val="18"/>
              </w:rPr>
              <w:t>C</w:t>
            </w:r>
          </w:p>
        </w:tc>
        <w:tc>
          <w:tcPr>
            <w:tcW w:w="567" w:type="dxa"/>
          </w:tcPr>
          <w:p w14:paraId="3ECDC891" w14:textId="77777777" w:rsidR="00E90FF3" w:rsidRPr="003E2BDB" w:rsidRDefault="00E90FF3">
            <w:pPr>
              <w:pStyle w:val="TAL"/>
              <w:rPr>
                <w:rFonts w:ascii="Times New Roman" w:hAnsi="Times New Roman"/>
                <w:szCs w:val="18"/>
              </w:rPr>
            </w:pPr>
            <w:r w:rsidRPr="003E2BDB">
              <w:rPr>
                <w:rFonts w:ascii="Times New Roman" w:hAnsi="Times New Roman"/>
                <w:szCs w:val="18"/>
              </w:rPr>
              <w:t>3.2.0</w:t>
            </w:r>
          </w:p>
        </w:tc>
        <w:tc>
          <w:tcPr>
            <w:tcW w:w="567" w:type="dxa"/>
          </w:tcPr>
          <w:p w14:paraId="77944A99"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3.3.0</w:t>
            </w:r>
          </w:p>
        </w:tc>
        <w:tc>
          <w:tcPr>
            <w:tcW w:w="2694" w:type="dxa"/>
          </w:tcPr>
          <w:p w14:paraId="0EFECD51" w14:textId="77777777" w:rsidR="00E90FF3" w:rsidRPr="003E2BDB" w:rsidRDefault="00E90FF3">
            <w:pPr>
              <w:pStyle w:val="TAL"/>
              <w:rPr>
                <w:rFonts w:ascii="Times New Roman" w:hAnsi="Times New Roman"/>
                <w:szCs w:val="18"/>
              </w:rPr>
            </w:pPr>
            <w:r w:rsidRPr="003E2BDB">
              <w:rPr>
                <w:rFonts w:ascii="Times New Roman" w:hAnsi="Times New Roman"/>
                <w:szCs w:val="18"/>
              </w:rPr>
              <w:t>Alignment of SMS protocol with current MM/GMM integrity protection rules</w:t>
            </w:r>
          </w:p>
        </w:tc>
        <w:tc>
          <w:tcPr>
            <w:tcW w:w="850" w:type="dxa"/>
          </w:tcPr>
          <w:p w14:paraId="6017481B" w14:textId="77777777" w:rsidR="00E90FF3" w:rsidRPr="003E2BDB" w:rsidRDefault="00E90FF3">
            <w:pPr>
              <w:pStyle w:val="TAL"/>
              <w:rPr>
                <w:rFonts w:ascii="Times New Roman" w:hAnsi="Times New Roman"/>
                <w:szCs w:val="18"/>
              </w:rPr>
            </w:pPr>
            <w:r w:rsidRPr="003E2BDB">
              <w:rPr>
                <w:rFonts w:ascii="Times New Roman" w:hAnsi="Times New Roman"/>
                <w:szCs w:val="18"/>
              </w:rPr>
              <w:t>Security</w:t>
            </w:r>
          </w:p>
        </w:tc>
        <w:tc>
          <w:tcPr>
            <w:tcW w:w="1134" w:type="dxa"/>
          </w:tcPr>
          <w:p w14:paraId="78363009"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06-2000</w:t>
            </w:r>
          </w:p>
        </w:tc>
      </w:tr>
      <w:tr w:rsidR="00E90FF3" w:rsidRPr="003E2BDB" w14:paraId="0DDA7D01" w14:textId="77777777" w:rsidTr="006E00A2">
        <w:tc>
          <w:tcPr>
            <w:tcW w:w="704" w:type="dxa"/>
          </w:tcPr>
          <w:p w14:paraId="4572AE19" w14:textId="77777777" w:rsidR="00E90FF3" w:rsidRPr="003E2BDB" w:rsidRDefault="00E90FF3">
            <w:pPr>
              <w:rPr>
                <w:snapToGrid w:val="0"/>
                <w:sz w:val="18"/>
                <w:szCs w:val="18"/>
                <w:lang w:val="en-AU"/>
              </w:rPr>
            </w:pPr>
            <w:r w:rsidRPr="003E2BDB">
              <w:rPr>
                <w:snapToGrid w:val="0"/>
                <w:sz w:val="18"/>
                <w:szCs w:val="18"/>
                <w:lang w:val="en-AU"/>
              </w:rPr>
              <w:t>CN#09</w:t>
            </w:r>
          </w:p>
        </w:tc>
        <w:tc>
          <w:tcPr>
            <w:tcW w:w="714" w:type="dxa"/>
          </w:tcPr>
          <w:p w14:paraId="5B8DDCC8" w14:textId="77777777" w:rsidR="00E90FF3" w:rsidRPr="003E2BDB" w:rsidRDefault="00E90FF3">
            <w:pPr>
              <w:rPr>
                <w:sz w:val="18"/>
                <w:szCs w:val="18"/>
              </w:rPr>
            </w:pPr>
            <w:r w:rsidRPr="003E2BDB">
              <w:rPr>
                <w:sz w:val="18"/>
                <w:szCs w:val="18"/>
              </w:rPr>
              <w:t>NP-000440</w:t>
            </w:r>
          </w:p>
        </w:tc>
        <w:tc>
          <w:tcPr>
            <w:tcW w:w="850" w:type="dxa"/>
          </w:tcPr>
          <w:p w14:paraId="6C5BCD7B" w14:textId="77777777" w:rsidR="00E90FF3" w:rsidRPr="003E2BDB" w:rsidRDefault="00E90FF3">
            <w:pPr>
              <w:rPr>
                <w:sz w:val="18"/>
                <w:szCs w:val="18"/>
              </w:rPr>
            </w:pPr>
            <w:r w:rsidRPr="003E2BDB">
              <w:rPr>
                <w:sz w:val="18"/>
                <w:szCs w:val="18"/>
              </w:rPr>
              <w:t>N1-000943</w:t>
            </w:r>
          </w:p>
        </w:tc>
        <w:tc>
          <w:tcPr>
            <w:tcW w:w="567" w:type="dxa"/>
          </w:tcPr>
          <w:p w14:paraId="18E6C5F2" w14:textId="77777777" w:rsidR="00E90FF3" w:rsidRPr="003E2BDB" w:rsidRDefault="00E90FF3">
            <w:pPr>
              <w:rPr>
                <w:sz w:val="18"/>
                <w:szCs w:val="18"/>
              </w:rPr>
            </w:pPr>
            <w:r w:rsidRPr="003E2BDB">
              <w:rPr>
                <w:sz w:val="18"/>
                <w:szCs w:val="18"/>
              </w:rPr>
              <w:t>008</w:t>
            </w:r>
          </w:p>
        </w:tc>
        <w:tc>
          <w:tcPr>
            <w:tcW w:w="284" w:type="dxa"/>
          </w:tcPr>
          <w:p w14:paraId="68449BDE" w14:textId="77777777" w:rsidR="00E90FF3" w:rsidRPr="003E2BDB" w:rsidRDefault="00E90FF3">
            <w:pPr>
              <w:rPr>
                <w:sz w:val="18"/>
                <w:szCs w:val="18"/>
              </w:rPr>
            </w:pPr>
          </w:p>
        </w:tc>
        <w:tc>
          <w:tcPr>
            <w:tcW w:w="567" w:type="dxa"/>
          </w:tcPr>
          <w:p w14:paraId="2B1C9460" w14:textId="77777777" w:rsidR="00E90FF3" w:rsidRPr="003E2BDB" w:rsidRDefault="00E90FF3">
            <w:pPr>
              <w:rPr>
                <w:sz w:val="18"/>
                <w:szCs w:val="18"/>
              </w:rPr>
            </w:pPr>
            <w:r w:rsidRPr="003E2BDB">
              <w:rPr>
                <w:sz w:val="18"/>
                <w:szCs w:val="18"/>
              </w:rPr>
              <w:t>R99</w:t>
            </w:r>
          </w:p>
        </w:tc>
        <w:tc>
          <w:tcPr>
            <w:tcW w:w="141" w:type="dxa"/>
          </w:tcPr>
          <w:p w14:paraId="027502F7" w14:textId="77777777" w:rsidR="00E90FF3" w:rsidRPr="003E2BDB" w:rsidRDefault="00E90FF3">
            <w:pPr>
              <w:rPr>
                <w:sz w:val="18"/>
                <w:szCs w:val="18"/>
                <w:lang w:val="en-US"/>
              </w:rPr>
            </w:pPr>
            <w:r w:rsidRPr="003E2BDB">
              <w:rPr>
                <w:sz w:val="18"/>
                <w:szCs w:val="18"/>
                <w:lang w:val="en-US"/>
              </w:rPr>
              <w:t>A</w:t>
            </w:r>
          </w:p>
        </w:tc>
        <w:tc>
          <w:tcPr>
            <w:tcW w:w="567" w:type="dxa"/>
          </w:tcPr>
          <w:p w14:paraId="5DFF7A45" w14:textId="77777777" w:rsidR="00E90FF3" w:rsidRPr="003E2BDB" w:rsidRDefault="00E90FF3">
            <w:pPr>
              <w:rPr>
                <w:sz w:val="18"/>
                <w:szCs w:val="18"/>
              </w:rPr>
            </w:pPr>
            <w:r w:rsidRPr="003E2BDB">
              <w:rPr>
                <w:sz w:val="18"/>
                <w:szCs w:val="18"/>
              </w:rPr>
              <w:t>3.3.0</w:t>
            </w:r>
          </w:p>
        </w:tc>
        <w:tc>
          <w:tcPr>
            <w:tcW w:w="567" w:type="dxa"/>
          </w:tcPr>
          <w:p w14:paraId="2D02A048" w14:textId="77777777" w:rsidR="00E90FF3" w:rsidRPr="003E2BDB" w:rsidRDefault="00E90FF3">
            <w:pPr>
              <w:rPr>
                <w:snapToGrid w:val="0"/>
                <w:sz w:val="18"/>
                <w:szCs w:val="18"/>
                <w:lang w:val="en-AU"/>
              </w:rPr>
            </w:pPr>
            <w:r w:rsidRPr="003E2BDB">
              <w:rPr>
                <w:snapToGrid w:val="0"/>
                <w:sz w:val="18"/>
                <w:szCs w:val="18"/>
                <w:lang w:val="en-AU"/>
              </w:rPr>
              <w:t>3.4.0</w:t>
            </w:r>
          </w:p>
        </w:tc>
        <w:tc>
          <w:tcPr>
            <w:tcW w:w="2694" w:type="dxa"/>
          </w:tcPr>
          <w:p w14:paraId="58CBB442" w14:textId="77777777" w:rsidR="00E90FF3" w:rsidRPr="003E2BDB" w:rsidRDefault="00E90FF3">
            <w:pPr>
              <w:rPr>
                <w:sz w:val="18"/>
                <w:szCs w:val="18"/>
              </w:rPr>
            </w:pPr>
            <w:r w:rsidRPr="003E2BDB">
              <w:rPr>
                <w:sz w:val="18"/>
                <w:szCs w:val="18"/>
              </w:rPr>
              <w:t>Corrections of CP/RP-DATA IE lengths</w:t>
            </w:r>
          </w:p>
        </w:tc>
        <w:tc>
          <w:tcPr>
            <w:tcW w:w="850" w:type="dxa"/>
          </w:tcPr>
          <w:p w14:paraId="19CF3A78" w14:textId="77777777" w:rsidR="00E90FF3" w:rsidRPr="003E2BDB" w:rsidRDefault="00E90FF3">
            <w:pPr>
              <w:rPr>
                <w:sz w:val="18"/>
                <w:szCs w:val="18"/>
                <w:lang w:val="nb-NO"/>
              </w:rPr>
            </w:pPr>
            <w:r w:rsidRPr="003E2BDB">
              <w:rPr>
                <w:sz w:val="18"/>
                <w:szCs w:val="18"/>
                <w:lang w:val="nb-NO"/>
              </w:rPr>
              <w:t>TEI</w:t>
            </w:r>
          </w:p>
        </w:tc>
        <w:tc>
          <w:tcPr>
            <w:tcW w:w="1134" w:type="dxa"/>
          </w:tcPr>
          <w:p w14:paraId="3E02D60D" w14:textId="77777777" w:rsidR="00E90FF3" w:rsidRPr="003E2BDB" w:rsidRDefault="00E90FF3">
            <w:pPr>
              <w:rPr>
                <w:sz w:val="18"/>
                <w:szCs w:val="18"/>
                <w:lang w:val="nb-NO"/>
              </w:rPr>
            </w:pPr>
            <w:r w:rsidRPr="003E2BDB">
              <w:rPr>
                <w:sz w:val="18"/>
                <w:szCs w:val="18"/>
                <w:lang w:val="nb-NO"/>
              </w:rPr>
              <w:t>09-2000</w:t>
            </w:r>
          </w:p>
        </w:tc>
      </w:tr>
      <w:tr w:rsidR="00E90FF3" w:rsidRPr="003E2BDB" w14:paraId="5289A67B" w14:textId="77777777" w:rsidTr="006E00A2">
        <w:tc>
          <w:tcPr>
            <w:tcW w:w="704" w:type="dxa"/>
          </w:tcPr>
          <w:p w14:paraId="11FA3F65" w14:textId="77777777" w:rsidR="00E90FF3" w:rsidRPr="003E2BDB" w:rsidRDefault="00E90FF3">
            <w:pPr>
              <w:rPr>
                <w:snapToGrid w:val="0"/>
                <w:sz w:val="18"/>
                <w:szCs w:val="18"/>
                <w:lang w:val="nb-NO"/>
              </w:rPr>
            </w:pPr>
            <w:r w:rsidRPr="003E2BDB">
              <w:rPr>
                <w:snapToGrid w:val="0"/>
                <w:sz w:val="18"/>
                <w:szCs w:val="18"/>
                <w:lang w:val="nb-NO"/>
              </w:rPr>
              <w:t>NP-10</w:t>
            </w:r>
          </w:p>
        </w:tc>
        <w:tc>
          <w:tcPr>
            <w:tcW w:w="714" w:type="dxa"/>
          </w:tcPr>
          <w:p w14:paraId="485EC9BA" w14:textId="77777777" w:rsidR="00E90FF3" w:rsidRPr="003E2BDB" w:rsidRDefault="00E90FF3">
            <w:pPr>
              <w:rPr>
                <w:sz w:val="18"/>
                <w:szCs w:val="18"/>
                <w:lang w:val="nb-NO"/>
              </w:rPr>
            </w:pPr>
            <w:r w:rsidRPr="003E2BDB">
              <w:rPr>
                <w:sz w:val="18"/>
                <w:szCs w:val="18"/>
                <w:lang w:val="nb-NO"/>
              </w:rPr>
              <w:t>NP-000674</w:t>
            </w:r>
          </w:p>
        </w:tc>
        <w:tc>
          <w:tcPr>
            <w:tcW w:w="850" w:type="dxa"/>
          </w:tcPr>
          <w:p w14:paraId="776DBBB5" w14:textId="77777777" w:rsidR="00E90FF3" w:rsidRPr="003E2BDB" w:rsidRDefault="00E90FF3">
            <w:pPr>
              <w:rPr>
                <w:sz w:val="18"/>
                <w:szCs w:val="18"/>
              </w:rPr>
            </w:pPr>
            <w:r w:rsidRPr="003E2BDB">
              <w:rPr>
                <w:sz w:val="18"/>
                <w:szCs w:val="18"/>
              </w:rPr>
              <w:t>N1-001376</w:t>
            </w:r>
          </w:p>
        </w:tc>
        <w:tc>
          <w:tcPr>
            <w:tcW w:w="567" w:type="dxa"/>
          </w:tcPr>
          <w:p w14:paraId="47C71879" w14:textId="77777777" w:rsidR="00E90FF3" w:rsidRPr="003E2BDB" w:rsidRDefault="00E90FF3">
            <w:pPr>
              <w:rPr>
                <w:sz w:val="18"/>
                <w:szCs w:val="18"/>
              </w:rPr>
            </w:pPr>
            <w:r w:rsidRPr="003E2BDB">
              <w:rPr>
                <w:color w:val="000000"/>
                <w:sz w:val="18"/>
                <w:szCs w:val="18"/>
              </w:rPr>
              <w:t>011</w:t>
            </w:r>
          </w:p>
        </w:tc>
        <w:tc>
          <w:tcPr>
            <w:tcW w:w="284" w:type="dxa"/>
          </w:tcPr>
          <w:p w14:paraId="3C02AE67" w14:textId="77777777" w:rsidR="00E90FF3" w:rsidRPr="003E2BDB" w:rsidRDefault="00E90FF3">
            <w:pPr>
              <w:rPr>
                <w:sz w:val="18"/>
                <w:szCs w:val="18"/>
              </w:rPr>
            </w:pPr>
            <w:r w:rsidRPr="003E2BDB">
              <w:rPr>
                <w:sz w:val="18"/>
                <w:szCs w:val="18"/>
              </w:rPr>
              <w:t>1</w:t>
            </w:r>
          </w:p>
        </w:tc>
        <w:tc>
          <w:tcPr>
            <w:tcW w:w="567" w:type="dxa"/>
          </w:tcPr>
          <w:p w14:paraId="4DE97418" w14:textId="77777777" w:rsidR="00E90FF3" w:rsidRPr="003E2BDB" w:rsidRDefault="00E90FF3">
            <w:pPr>
              <w:rPr>
                <w:sz w:val="18"/>
                <w:szCs w:val="18"/>
              </w:rPr>
            </w:pPr>
            <w:r w:rsidRPr="003E2BDB">
              <w:rPr>
                <w:sz w:val="18"/>
                <w:szCs w:val="18"/>
              </w:rPr>
              <w:t>R99</w:t>
            </w:r>
          </w:p>
        </w:tc>
        <w:tc>
          <w:tcPr>
            <w:tcW w:w="141" w:type="dxa"/>
          </w:tcPr>
          <w:p w14:paraId="10178BEC" w14:textId="77777777" w:rsidR="00E90FF3" w:rsidRPr="003E2BDB" w:rsidRDefault="00E90FF3">
            <w:pPr>
              <w:rPr>
                <w:sz w:val="18"/>
                <w:szCs w:val="18"/>
                <w:lang w:val="en-US"/>
              </w:rPr>
            </w:pPr>
            <w:r w:rsidRPr="003E2BDB">
              <w:rPr>
                <w:sz w:val="18"/>
                <w:szCs w:val="18"/>
              </w:rPr>
              <w:t>F</w:t>
            </w:r>
          </w:p>
        </w:tc>
        <w:tc>
          <w:tcPr>
            <w:tcW w:w="567" w:type="dxa"/>
          </w:tcPr>
          <w:p w14:paraId="725F8FFC" w14:textId="77777777" w:rsidR="00E90FF3" w:rsidRPr="003E2BDB" w:rsidRDefault="00E90FF3">
            <w:pPr>
              <w:rPr>
                <w:sz w:val="18"/>
                <w:szCs w:val="18"/>
              </w:rPr>
            </w:pPr>
            <w:r w:rsidRPr="003E2BDB">
              <w:rPr>
                <w:sz w:val="18"/>
                <w:szCs w:val="18"/>
              </w:rPr>
              <w:t>3.4.0</w:t>
            </w:r>
          </w:p>
        </w:tc>
        <w:tc>
          <w:tcPr>
            <w:tcW w:w="567" w:type="dxa"/>
          </w:tcPr>
          <w:p w14:paraId="572399AD" w14:textId="77777777" w:rsidR="00E90FF3" w:rsidRPr="003E2BDB" w:rsidRDefault="00E90FF3">
            <w:pPr>
              <w:rPr>
                <w:snapToGrid w:val="0"/>
                <w:sz w:val="18"/>
                <w:szCs w:val="18"/>
                <w:lang w:val="en-AU"/>
              </w:rPr>
            </w:pPr>
            <w:r w:rsidRPr="003E2BDB">
              <w:rPr>
                <w:sz w:val="18"/>
                <w:szCs w:val="18"/>
              </w:rPr>
              <w:t>3.5.0</w:t>
            </w:r>
          </w:p>
        </w:tc>
        <w:tc>
          <w:tcPr>
            <w:tcW w:w="2694" w:type="dxa"/>
          </w:tcPr>
          <w:p w14:paraId="0BCB67AE" w14:textId="77777777" w:rsidR="00E90FF3" w:rsidRPr="003E2BDB" w:rsidRDefault="00E90FF3">
            <w:pPr>
              <w:rPr>
                <w:sz w:val="18"/>
                <w:szCs w:val="18"/>
              </w:rPr>
            </w:pPr>
            <w:r w:rsidRPr="003E2BDB">
              <w:rPr>
                <w:sz w:val="18"/>
                <w:szCs w:val="18"/>
              </w:rPr>
              <w:t>Terminology CR</w:t>
            </w:r>
          </w:p>
        </w:tc>
        <w:tc>
          <w:tcPr>
            <w:tcW w:w="850" w:type="dxa"/>
          </w:tcPr>
          <w:p w14:paraId="15552BEC" w14:textId="77777777" w:rsidR="00E90FF3" w:rsidRPr="003E2BDB" w:rsidRDefault="00E90FF3">
            <w:pPr>
              <w:rPr>
                <w:sz w:val="18"/>
                <w:szCs w:val="18"/>
                <w:lang w:val="nb-NO"/>
              </w:rPr>
            </w:pPr>
            <w:r w:rsidRPr="003E2BDB">
              <w:rPr>
                <w:sz w:val="18"/>
                <w:szCs w:val="18"/>
                <w:lang w:val="nb-NO"/>
              </w:rPr>
              <w:t>TEI</w:t>
            </w:r>
          </w:p>
        </w:tc>
        <w:tc>
          <w:tcPr>
            <w:tcW w:w="1134" w:type="dxa"/>
          </w:tcPr>
          <w:p w14:paraId="7F82A890" w14:textId="77777777" w:rsidR="00E90FF3" w:rsidRPr="003E2BDB" w:rsidRDefault="00E90FF3">
            <w:pPr>
              <w:rPr>
                <w:sz w:val="18"/>
                <w:szCs w:val="18"/>
                <w:lang w:val="nb-NO"/>
              </w:rPr>
            </w:pPr>
            <w:r w:rsidRPr="003E2BDB">
              <w:rPr>
                <w:sz w:val="18"/>
                <w:szCs w:val="18"/>
                <w:lang w:val="nb-NO"/>
              </w:rPr>
              <w:t>12-2000</w:t>
            </w:r>
          </w:p>
        </w:tc>
      </w:tr>
      <w:tr w:rsidR="00E90FF3" w:rsidRPr="003E2BDB" w14:paraId="2E3EDC8B" w14:textId="77777777" w:rsidTr="006E00A2">
        <w:tc>
          <w:tcPr>
            <w:tcW w:w="704" w:type="dxa"/>
          </w:tcPr>
          <w:p w14:paraId="05C4946E" w14:textId="77777777" w:rsidR="00E90FF3" w:rsidRPr="003E2BDB" w:rsidRDefault="00E90FF3">
            <w:pPr>
              <w:rPr>
                <w:snapToGrid w:val="0"/>
                <w:sz w:val="18"/>
                <w:szCs w:val="18"/>
                <w:lang w:val="nb-NO"/>
              </w:rPr>
            </w:pPr>
            <w:r w:rsidRPr="003E2BDB">
              <w:rPr>
                <w:snapToGrid w:val="0"/>
                <w:sz w:val="18"/>
                <w:szCs w:val="18"/>
                <w:lang w:val="nb-NO"/>
              </w:rPr>
              <w:t>NP-10</w:t>
            </w:r>
          </w:p>
        </w:tc>
        <w:tc>
          <w:tcPr>
            <w:tcW w:w="714" w:type="dxa"/>
          </w:tcPr>
          <w:p w14:paraId="617EE7F9" w14:textId="77777777" w:rsidR="00E90FF3" w:rsidRPr="003E2BDB" w:rsidRDefault="00E90FF3">
            <w:pPr>
              <w:rPr>
                <w:sz w:val="18"/>
                <w:szCs w:val="18"/>
                <w:lang w:val="nb-NO"/>
              </w:rPr>
            </w:pPr>
            <w:r w:rsidRPr="003E2BDB">
              <w:rPr>
                <w:sz w:val="18"/>
                <w:szCs w:val="18"/>
                <w:lang w:val="nb-NO"/>
              </w:rPr>
              <w:t>NP-000673</w:t>
            </w:r>
          </w:p>
        </w:tc>
        <w:tc>
          <w:tcPr>
            <w:tcW w:w="850" w:type="dxa"/>
          </w:tcPr>
          <w:p w14:paraId="5C961525" w14:textId="77777777" w:rsidR="00E90FF3" w:rsidRPr="003E2BDB" w:rsidRDefault="00E90FF3">
            <w:pPr>
              <w:rPr>
                <w:sz w:val="18"/>
                <w:szCs w:val="18"/>
              </w:rPr>
            </w:pPr>
            <w:r w:rsidRPr="003E2BDB">
              <w:rPr>
                <w:sz w:val="18"/>
                <w:szCs w:val="18"/>
              </w:rPr>
              <w:t>N1-001220</w:t>
            </w:r>
          </w:p>
        </w:tc>
        <w:tc>
          <w:tcPr>
            <w:tcW w:w="567" w:type="dxa"/>
          </w:tcPr>
          <w:p w14:paraId="04B6168B" w14:textId="77777777" w:rsidR="00E90FF3" w:rsidRPr="003E2BDB" w:rsidRDefault="00E90FF3">
            <w:pPr>
              <w:rPr>
                <w:sz w:val="18"/>
                <w:szCs w:val="18"/>
              </w:rPr>
            </w:pPr>
            <w:r w:rsidRPr="003E2BDB">
              <w:rPr>
                <w:color w:val="000000"/>
                <w:sz w:val="18"/>
                <w:szCs w:val="18"/>
              </w:rPr>
              <w:t>012</w:t>
            </w:r>
          </w:p>
        </w:tc>
        <w:tc>
          <w:tcPr>
            <w:tcW w:w="284" w:type="dxa"/>
          </w:tcPr>
          <w:p w14:paraId="588B8DC3" w14:textId="77777777" w:rsidR="00E90FF3" w:rsidRPr="003E2BDB" w:rsidRDefault="00E90FF3">
            <w:pPr>
              <w:rPr>
                <w:sz w:val="18"/>
                <w:szCs w:val="18"/>
              </w:rPr>
            </w:pPr>
          </w:p>
        </w:tc>
        <w:tc>
          <w:tcPr>
            <w:tcW w:w="567" w:type="dxa"/>
          </w:tcPr>
          <w:p w14:paraId="7CCA65AD" w14:textId="77777777" w:rsidR="00E90FF3" w:rsidRPr="003E2BDB" w:rsidRDefault="00E90FF3">
            <w:pPr>
              <w:rPr>
                <w:sz w:val="18"/>
                <w:szCs w:val="18"/>
              </w:rPr>
            </w:pPr>
            <w:r w:rsidRPr="003E2BDB">
              <w:rPr>
                <w:sz w:val="18"/>
                <w:szCs w:val="18"/>
              </w:rPr>
              <w:t>R99</w:t>
            </w:r>
          </w:p>
        </w:tc>
        <w:tc>
          <w:tcPr>
            <w:tcW w:w="141" w:type="dxa"/>
          </w:tcPr>
          <w:p w14:paraId="7BAB9701" w14:textId="77777777" w:rsidR="00E90FF3" w:rsidRPr="003E2BDB" w:rsidRDefault="00E90FF3">
            <w:pPr>
              <w:rPr>
                <w:sz w:val="18"/>
                <w:szCs w:val="18"/>
                <w:lang w:val="en-US"/>
              </w:rPr>
            </w:pPr>
            <w:r w:rsidRPr="003E2BDB">
              <w:rPr>
                <w:sz w:val="18"/>
                <w:szCs w:val="18"/>
              </w:rPr>
              <w:t>F</w:t>
            </w:r>
          </w:p>
        </w:tc>
        <w:tc>
          <w:tcPr>
            <w:tcW w:w="567" w:type="dxa"/>
          </w:tcPr>
          <w:p w14:paraId="00CCF6A1" w14:textId="77777777" w:rsidR="00E90FF3" w:rsidRPr="003E2BDB" w:rsidRDefault="00E90FF3">
            <w:pPr>
              <w:rPr>
                <w:sz w:val="18"/>
                <w:szCs w:val="18"/>
              </w:rPr>
            </w:pPr>
            <w:r w:rsidRPr="003E2BDB">
              <w:rPr>
                <w:sz w:val="18"/>
                <w:szCs w:val="18"/>
              </w:rPr>
              <w:t>3.4.0</w:t>
            </w:r>
          </w:p>
        </w:tc>
        <w:tc>
          <w:tcPr>
            <w:tcW w:w="567" w:type="dxa"/>
          </w:tcPr>
          <w:p w14:paraId="521E3C4E" w14:textId="77777777" w:rsidR="00E90FF3" w:rsidRPr="003E2BDB" w:rsidRDefault="00E90FF3">
            <w:pPr>
              <w:rPr>
                <w:snapToGrid w:val="0"/>
                <w:sz w:val="18"/>
                <w:szCs w:val="18"/>
                <w:lang w:val="en-AU"/>
              </w:rPr>
            </w:pPr>
            <w:r w:rsidRPr="003E2BDB">
              <w:rPr>
                <w:sz w:val="18"/>
                <w:szCs w:val="18"/>
              </w:rPr>
              <w:t>3.5.0</w:t>
            </w:r>
          </w:p>
        </w:tc>
        <w:tc>
          <w:tcPr>
            <w:tcW w:w="2694" w:type="dxa"/>
          </w:tcPr>
          <w:p w14:paraId="6CFC508E" w14:textId="77777777" w:rsidR="00E90FF3" w:rsidRPr="003E2BDB" w:rsidRDefault="00E90FF3">
            <w:pPr>
              <w:rPr>
                <w:sz w:val="18"/>
                <w:szCs w:val="18"/>
              </w:rPr>
            </w:pPr>
            <w:r w:rsidRPr="003E2BDB">
              <w:rPr>
                <w:sz w:val="18"/>
                <w:szCs w:val="18"/>
              </w:rPr>
              <w:t>Modifications of references</w:t>
            </w:r>
          </w:p>
        </w:tc>
        <w:tc>
          <w:tcPr>
            <w:tcW w:w="850" w:type="dxa"/>
          </w:tcPr>
          <w:p w14:paraId="26AB432F" w14:textId="77777777" w:rsidR="00E90FF3" w:rsidRPr="003E2BDB" w:rsidRDefault="00E90FF3">
            <w:pPr>
              <w:rPr>
                <w:sz w:val="18"/>
                <w:szCs w:val="18"/>
                <w:lang w:val="nb-NO"/>
              </w:rPr>
            </w:pPr>
            <w:r w:rsidRPr="003E2BDB">
              <w:rPr>
                <w:sz w:val="18"/>
                <w:szCs w:val="18"/>
                <w:lang w:val="nb-NO"/>
              </w:rPr>
              <w:t>TEI</w:t>
            </w:r>
          </w:p>
        </w:tc>
        <w:tc>
          <w:tcPr>
            <w:tcW w:w="1134" w:type="dxa"/>
          </w:tcPr>
          <w:p w14:paraId="133D359F" w14:textId="77777777" w:rsidR="00E90FF3" w:rsidRPr="003E2BDB" w:rsidRDefault="00E90FF3">
            <w:pPr>
              <w:rPr>
                <w:sz w:val="18"/>
                <w:szCs w:val="18"/>
                <w:lang w:val="nb-NO"/>
              </w:rPr>
            </w:pPr>
            <w:r w:rsidRPr="003E2BDB">
              <w:rPr>
                <w:sz w:val="18"/>
                <w:szCs w:val="18"/>
                <w:lang w:val="nb-NO"/>
              </w:rPr>
              <w:t>12-2000</w:t>
            </w:r>
          </w:p>
        </w:tc>
      </w:tr>
      <w:tr w:rsidR="00E90FF3" w:rsidRPr="003E2BDB" w14:paraId="4C95D270" w14:textId="77777777" w:rsidTr="006E00A2">
        <w:tc>
          <w:tcPr>
            <w:tcW w:w="704" w:type="dxa"/>
          </w:tcPr>
          <w:p w14:paraId="3C9F9AC9" w14:textId="77777777" w:rsidR="00E90FF3" w:rsidRPr="003E2BDB" w:rsidRDefault="00E90FF3">
            <w:pPr>
              <w:rPr>
                <w:snapToGrid w:val="0"/>
                <w:sz w:val="18"/>
                <w:szCs w:val="18"/>
                <w:lang w:val="nb-NO"/>
              </w:rPr>
            </w:pPr>
            <w:r w:rsidRPr="003E2BDB">
              <w:rPr>
                <w:snapToGrid w:val="0"/>
                <w:sz w:val="18"/>
                <w:szCs w:val="18"/>
                <w:lang w:val="nb-NO"/>
              </w:rPr>
              <w:t>NP-11</w:t>
            </w:r>
          </w:p>
        </w:tc>
        <w:tc>
          <w:tcPr>
            <w:tcW w:w="714" w:type="dxa"/>
          </w:tcPr>
          <w:p w14:paraId="5201E623" w14:textId="77777777" w:rsidR="00E90FF3" w:rsidRPr="003E2BDB" w:rsidRDefault="00E90FF3">
            <w:pPr>
              <w:rPr>
                <w:sz w:val="18"/>
                <w:szCs w:val="18"/>
                <w:lang w:val="nb-NO"/>
              </w:rPr>
            </w:pPr>
            <w:r w:rsidRPr="003E2BDB">
              <w:rPr>
                <w:sz w:val="18"/>
                <w:szCs w:val="18"/>
                <w:lang w:val="nb-NO"/>
              </w:rPr>
              <w:t>NP-010206</w:t>
            </w:r>
          </w:p>
        </w:tc>
        <w:tc>
          <w:tcPr>
            <w:tcW w:w="850" w:type="dxa"/>
          </w:tcPr>
          <w:p w14:paraId="2DE6B3BE" w14:textId="77777777" w:rsidR="00E90FF3" w:rsidRPr="003E2BDB" w:rsidRDefault="00E90FF3">
            <w:pPr>
              <w:rPr>
                <w:sz w:val="18"/>
                <w:szCs w:val="18"/>
              </w:rPr>
            </w:pPr>
            <w:r w:rsidRPr="003E2BDB">
              <w:rPr>
                <w:sz w:val="18"/>
                <w:szCs w:val="18"/>
              </w:rPr>
              <w:t>N1-010428</w:t>
            </w:r>
          </w:p>
        </w:tc>
        <w:tc>
          <w:tcPr>
            <w:tcW w:w="567" w:type="dxa"/>
          </w:tcPr>
          <w:p w14:paraId="068A5080" w14:textId="77777777" w:rsidR="00E90FF3" w:rsidRPr="003E2BDB" w:rsidRDefault="00E90FF3">
            <w:pPr>
              <w:rPr>
                <w:sz w:val="18"/>
                <w:szCs w:val="18"/>
              </w:rPr>
            </w:pPr>
            <w:r w:rsidRPr="003E2BDB">
              <w:rPr>
                <w:sz w:val="18"/>
                <w:szCs w:val="18"/>
              </w:rPr>
              <w:t>022</w:t>
            </w:r>
          </w:p>
        </w:tc>
        <w:tc>
          <w:tcPr>
            <w:tcW w:w="284" w:type="dxa"/>
          </w:tcPr>
          <w:p w14:paraId="033EF520" w14:textId="77777777" w:rsidR="00E90FF3" w:rsidRPr="003E2BDB" w:rsidRDefault="00E90FF3">
            <w:pPr>
              <w:rPr>
                <w:sz w:val="18"/>
                <w:szCs w:val="18"/>
              </w:rPr>
            </w:pPr>
          </w:p>
        </w:tc>
        <w:tc>
          <w:tcPr>
            <w:tcW w:w="567" w:type="dxa"/>
          </w:tcPr>
          <w:p w14:paraId="214E9010" w14:textId="77777777" w:rsidR="00E90FF3" w:rsidRPr="003E2BDB" w:rsidRDefault="00E90FF3">
            <w:pPr>
              <w:rPr>
                <w:sz w:val="18"/>
                <w:szCs w:val="18"/>
              </w:rPr>
            </w:pPr>
            <w:r w:rsidRPr="003E2BDB">
              <w:rPr>
                <w:sz w:val="18"/>
                <w:szCs w:val="18"/>
              </w:rPr>
              <w:t>R99</w:t>
            </w:r>
          </w:p>
        </w:tc>
        <w:tc>
          <w:tcPr>
            <w:tcW w:w="141" w:type="dxa"/>
          </w:tcPr>
          <w:p w14:paraId="5DF97B92" w14:textId="77777777" w:rsidR="00E90FF3" w:rsidRPr="003E2BDB" w:rsidRDefault="00E90FF3">
            <w:pPr>
              <w:rPr>
                <w:sz w:val="18"/>
                <w:szCs w:val="18"/>
                <w:lang w:val="en-US"/>
              </w:rPr>
            </w:pPr>
            <w:r w:rsidRPr="003E2BDB">
              <w:rPr>
                <w:sz w:val="18"/>
                <w:szCs w:val="18"/>
                <w:lang w:val="en-US"/>
              </w:rPr>
              <w:t>F</w:t>
            </w:r>
          </w:p>
        </w:tc>
        <w:tc>
          <w:tcPr>
            <w:tcW w:w="567" w:type="dxa"/>
          </w:tcPr>
          <w:p w14:paraId="47068501" w14:textId="77777777" w:rsidR="00E90FF3" w:rsidRPr="003E2BDB" w:rsidRDefault="00E90FF3">
            <w:pPr>
              <w:rPr>
                <w:sz w:val="18"/>
                <w:szCs w:val="18"/>
              </w:rPr>
            </w:pPr>
            <w:r w:rsidRPr="003E2BDB">
              <w:rPr>
                <w:sz w:val="18"/>
                <w:szCs w:val="18"/>
              </w:rPr>
              <w:t>3.5.0</w:t>
            </w:r>
          </w:p>
        </w:tc>
        <w:tc>
          <w:tcPr>
            <w:tcW w:w="567" w:type="dxa"/>
          </w:tcPr>
          <w:p w14:paraId="60293F98" w14:textId="77777777" w:rsidR="00E90FF3" w:rsidRPr="003E2BDB" w:rsidRDefault="00E90FF3">
            <w:pPr>
              <w:rPr>
                <w:snapToGrid w:val="0"/>
                <w:sz w:val="18"/>
                <w:szCs w:val="18"/>
                <w:lang w:val="en-AU"/>
              </w:rPr>
            </w:pPr>
            <w:r w:rsidRPr="003E2BDB">
              <w:rPr>
                <w:snapToGrid w:val="0"/>
                <w:sz w:val="18"/>
                <w:szCs w:val="18"/>
                <w:lang w:val="en-AU"/>
              </w:rPr>
              <w:t>3.6.0</w:t>
            </w:r>
          </w:p>
        </w:tc>
        <w:tc>
          <w:tcPr>
            <w:tcW w:w="2694" w:type="dxa"/>
          </w:tcPr>
          <w:p w14:paraId="297987F5" w14:textId="77777777" w:rsidR="00E90FF3" w:rsidRPr="003E2BDB" w:rsidRDefault="00E90FF3">
            <w:pPr>
              <w:rPr>
                <w:sz w:val="18"/>
                <w:szCs w:val="18"/>
              </w:rPr>
            </w:pPr>
            <w:r w:rsidRPr="003E2BDB">
              <w:rPr>
                <w:sz w:val="18"/>
                <w:szCs w:val="18"/>
              </w:rPr>
              <w:t>Missing SMR state</w:t>
            </w:r>
          </w:p>
        </w:tc>
        <w:tc>
          <w:tcPr>
            <w:tcW w:w="850" w:type="dxa"/>
          </w:tcPr>
          <w:p w14:paraId="36617E66" w14:textId="77777777" w:rsidR="00E90FF3" w:rsidRPr="003E2BDB" w:rsidRDefault="00E90FF3">
            <w:pPr>
              <w:rPr>
                <w:sz w:val="18"/>
                <w:szCs w:val="18"/>
                <w:lang w:val="fr-FR"/>
              </w:rPr>
            </w:pPr>
            <w:r w:rsidRPr="003E2BDB">
              <w:rPr>
                <w:sz w:val="18"/>
                <w:szCs w:val="18"/>
                <w:lang w:val="fr-FR"/>
              </w:rPr>
              <w:t>TEI</w:t>
            </w:r>
          </w:p>
        </w:tc>
        <w:tc>
          <w:tcPr>
            <w:tcW w:w="1134" w:type="dxa"/>
          </w:tcPr>
          <w:p w14:paraId="553AD1F7" w14:textId="77777777" w:rsidR="00E90FF3" w:rsidRPr="003E2BDB" w:rsidRDefault="00E90FF3">
            <w:pPr>
              <w:rPr>
                <w:sz w:val="18"/>
                <w:szCs w:val="18"/>
                <w:lang w:val="fr-FR"/>
              </w:rPr>
            </w:pPr>
            <w:r w:rsidRPr="003E2BDB">
              <w:rPr>
                <w:sz w:val="18"/>
                <w:szCs w:val="18"/>
                <w:lang w:val="fr-FR"/>
              </w:rPr>
              <w:t>03-2001</w:t>
            </w:r>
          </w:p>
        </w:tc>
      </w:tr>
      <w:tr w:rsidR="00E90FF3" w:rsidRPr="003E2BDB" w14:paraId="5F3CF954" w14:textId="77777777" w:rsidTr="006E00A2">
        <w:tc>
          <w:tcPr>
            <w:tcW w:w="704" w:type="dxa"/>
          </w:tcPr>
          <w:p w14:paraId="2AB6E722" w14:textId="77777777" w:rsidR="00E90FF3" w:rsidRPr="003E2BDB" w:rsidRDefault="00E90FF3">
            <w:pPr>
              <w:rPr>
                <w:snapToGrid w:val="0"/>
                <w:sz w:val="18"/>
                <w:szCs w:val="18"/>
                <w:lang w:val="fr-FR"/>
              </w:rPr>
            </w:pPr>
            <w:r w:rsidRPr="003E2BDB">
              <w:rPr>
                <w:snapToGrid w:val="0"/>
                <w:sz w:val="18"/>
                <w:szCs w:val="18"/>
                <w:lang w:val="fr-FR"/>
              </w:rPr>
              <w:t>NP-11</w:t>
            </w:r>
          </w:p>
        </w:tc>
        <w:tc>
          <w:tcPr>
            <w:tcW w:w="714" w:type="dxa"/>
          </w:tcPr>
          <w:p w14:paraId="45CDD207" w14:textId="77777777" w:rsidR="00E90FF3" w:rsidRPr="003E2BDB" w:rsidRDefault="00E90FF3">
            <w:pPr>
              <w:rPr>
                <w:sz w:val="18"/>
                <w:szCs w:val="18"/>
                <w:lang w:val="fr-FR"/>
              </w:rPr>
            </w:pPr>
            <w:r w:rsidRPr="003E2BDB">
              <w:rPr>
                <w:sz w:val="18"/>
                <w:szCs w:val="18"/>
                <w:lang w:val="fr-FR"/>
              </w:rPr>
              <w:t>NP-010124</w:t>
            </w:r>
          </w:p>
        </w:tc>
        <w:tc>
          <w:tcPr>
            <w:tcW w:w="850" w:type="dxa"/>
          </w:tcPr>
          <w:p w14:paraId="03FF25BF" w14:textId="77777777" w:rsidR="00E90FF3" w:rsidRPr="003E2BDB" w:rsidRDefault="00E90FF3">
            <w:pPr>
              <w:rPr>
                <w:sz w:val="18"/>
                <w:szCs w:val="18"/>
                <w:lang w:val="fr-FR"/>
              </w:rPr>
            </w:pPr>
            <w:r w:rsidRPr="003E2BDB">
              <w:rPr>
                <w:sz w:val="18"/>
                <w:szCs w:val="18"/>
                <w:lang w:val="fr-FR"/>
              </w:rPr>
              <w:t>N1-010066</w:t>
            </w:r>
          </w:p>
        </w:tc>
        <w:tc>
          <w:tcPr>
            <w:tcW w:w="567" w:type="dxa"/>
          </w:tcPr>
          <w:p w14:paraId="6E57C3A3" w14:textId="77777777" w:rsidR="00E90FF3" w:rsidRPr="003E2BDB" w:rsidRDefault="00E90FF3">
            <w:pPr>
              <w:rPr>
                <w:sz w:val="18"/>
                <w:szCs w:val="18"/>
                <w:lang w:val="fr-FR"/>
              </w:rPr>
            </w:pPr>
            <w:r w:rsidRPr="003E2BDB">
              <w:rPr>
                <w:sz w:val="18"/>
                <w:szCs w:val="18"/>
                <w:lang w:val="fr-FR"/>
              </w:rPr>
              <w:t>021</w:t>
            </w:r>
          </w:p>
        </w:tc>
        <w:tc>
          <w:tcPr>
            <w:tcW w:w="284" w:type="dxa"/>
          </w:tcPr>
          <w:p w14:paraId="37F92759" w14:textId="77777777" w:rsidR="00E90FF3" w:rsidRPr="003E2BDB" w:rsidRDefault="00E90FF3">
            <w:pPr>
              <w:rPr>
                <w:sz w:val="18"/>
                <w:szCs w:val="18"/>
                <w:lang w:val="fr-FR"/>
              </w:rPr>
            </w:pPr>
          </w:p>
        </w:tc>
        <w:tc>
          <w:tcPr>
            <w:tcW w:w="567" w:type="dxa"/>
          </w:tcPr>
          <w:p w14:paraId="6C6740CB" w14:textId="77777777" w:rsidR="00E90FF3" w:rsidRPr="003E2BDB" w:rsidRDefault="00E90FF3">
            <w:pPr>
              <w:rPr>
                <w:sz w:val="18"/>
                <w:szCs w:val="18"/>
                <w:lang w:val="fr-FR"/>
              </w:rPr>
            </w:pPr>
            <w:r w:rsidRPr="003E2BDB">
              <w:rPr>
                <w:sz w:val="18"/>
                <w:szCs w:val="18"/>
                <w:lang w:val="fr-FR"/>
              </w:rPr>
              <w:t>Rel-4</w:t>
            </w:r>
          </w:p>
        </w:tc>
        <w:tc>
          <w:tcPr>
            <w:tcW w:w="141" w:type="dxa"/>
          </w:tcPr>
          <w:p w14:paraId="502DA62E" w14:textId="77777777" w:rsidR="00E90FF3" w:rsidRPr="003E2BDB" w:rsidRDefault="00E90FF3">
            <w:pPr>
              <w:rPr>
                <w:sz w:val="18"/>
                <w:szCs w:val="18"/>
                <w:lang w:val="fr-FR"/>
              </w:rPr>
            </w:pPr>
            <w:r w:rsidRPr="003E2BDB">
              <w:rPr>
                <w:sz w:val="18"/>
                <w:szCs w:val="18"/>
                <w:lang w:val="fr-FR"/>
              </w:rPr>
              <w:t>B</w:t>
            </w:r>
          </w:p>
        </w:tc>
        <w:tc>
          <w:tcPr>
            <w:tcW w:w="567" w:type="dxa"/>
          </w:tcPr>
          <w:p w14:paraId="024D0510" w14:textId="77777777" w:rsidR="00E90FF3" w:rsidRPr="003E2BDB" w:rsidRDefault="00E90FF3">
            <w:pPr>
              <w:rPr>
                <w:sz w:val="18"/>
                <w:szCs w:val="18"/>
              </w:rPr>
            </w:pPr>
            <w:r w:rsidRPr="003E2BDB">
              <w:rPr>
                <w:sz w:val="18"/>
                <w:szCs w:val="18"/>
              </w:rPr>
              <w:t>3.6.0</w:t>
            </w:r>
          </w:p>
        </w:tc>
        <w:tc>
          <w:tcPr>
            <w:tcW w:w="567" w:type="dxa"/>
          </w:tcPr>
          <w:p w14:paraId="5FC7DBD3" w14:textId="77777777" w:rsidR="00E90FF3" w:rsidRPr="003E2BDB" w:rsidRDefault="00E90FF3">
            <w:pPr>
              <w:rPr>
                <w:snapToGrid w:val="0"/>
                <w:sz w:val="18"/>
                <w:szCs w:val="18"/>
                <w:lang w:val="en-AU"/>
              </w:rPr>
            </w:pPr>
            <w:r w:rsidRPr="003E2BDB">
              <w:rPr>
                <w:snapToGrid w:val="0"/>
                <w:sz w:val="18"/>
                <w:szCs w:val="18"/>
                <w:lang w:val="en-AU"/>
              </w:rPr>
              <w:t>4.0.0</w:t>
            </w:r>
          </w:p>
        </w:tc>
        <w:tc>
          <w:tcPr>
            <w:tcW w:w="2694" w:type="dxa"/>
          </w:tcPr>
          <w:p w14:paraId="11492385" w14:textId="77777777" w:rsidR="00E90FF3" w:rsidRPr="003E2BDB" w:rsidRDefault="00E90FF3">
            <w:pPr>
              <w:rPr>
                <w:sz w:val="18"/>
                <w:szCs w:val="18"/>
              </w:rPr>
            </w:pPr>
            <w:r w:rsidRPr="003E2BDB">
              <w:rPr>
                <w:sz w:val="18"/>
                <w:szCs w:val="18"/>
              </w:rPr>
              <w:t>Multipel SMS for PS in Iu mode</w:t>
            </w:r>
          </w:p>
        </w:tc>
        <w:tc>
          <w:tcPr>
            <w:tcW w:w="850" w:type="dxa"/>
          </w:tcPr>
          <w:p w14:paraId="3DE46515" w14:textId="77777777" w:rsidR="00E90FF3" w:rsidRPr="003E2BDB" w:rsidRDefault="00E90FF3">
            <w:pPr>
              <w:rPr>
                <w:sz w:val="18"/>
                <w:szCs w:val="18"/>
                <w:lang w:val="fr-FR"/>
              </w:rPr>
            </w:pPr>
            <w:r w:rsidRPr="003E2BDB">
              <w:rPr>
                <w:sz w:val="18"/>
                <w:szCs w:val="18"/>
                <w:lang w:val="fr-FR"/>
              </w:rPr>
              <w:t>TEI4</w:t>
            </w:r>
          </w:p>
        </w:tc>
        <w:tc>
          <w:tcPr>
            <w:tcW w:w="1134" w:type="dxa"/>
          </w:tcPr>
          <w:p w14:paraId="7E06A034" w14:textId="77777777" w:rsidR="00E90FF3" w:rsidRPr="003E2BDB" w:rsidRDefault="00E90FF3">
            <w:pPr>
              <w:rPr>
                <w:sz w:val="18"/>
                <w:szCs w:val="18"/>
                <w:lang w:val="fr-FR"/>
              </w:rPr>
            </w:pPr>
            <w:r w:rsidRPr="003E2BDB">
              <w:rPr>
                <w:sz w:val="18"/>
                <w:szCs w:val="18"/>
                <w:lang w:val="fr-FR"/>
              </w:rPr>
              <w:t>03-2001</w:t>
            </w:r>
          </w:p>
        </w:tc>
      </w:tr>
      <w:tr w:rsidR="00E90FF3" w:rsidRPr="003E2BDB" w14:paraId="51FE191D" w14:textId="77777777" w:rsidTr="006E00A2">
        <w:tc>
          <w:tcPr>
            <w:tcW w:w="704" w:type="dxa"/>
          </w:tcPr>
          <w:p w14:paraId="4135F0E5" w14:textId="77777777" w:rsidR="00E90FF3" w:rsidRPr="003E2BDB" w:rsidRDefault="00E90FF3">
            <w:pPr>
              <w:rPr>
                <w:snapToGrid w:val="0"/>
                <w:sz w:val="18"/>
                <w:szCs w:val="18"/>
                <w:lang w:val="fr-FR"/>
              </w:rPr>
            </w:pPr>
            <w:r w:rsidRPr="003E2BDB">
              <w:rPr>
                <w:snapToGrid w:val="0"/>
                <w:sz w:val="18"/>
                <w:szCs w:val="18"/>
                <w:lang w:val="fr-FR"/>
              </w:rPr>
              <w:t>NP-15</w:t>
            </w:r>
          </w:p>
        </w:tc>
        <w:tc>
          <w:tcPr>
            <w:tcW w:w="714" w:type="dxa"/>
          </w:tcPr>
          <w:p w14:paraId="4D6751D0" w14:textId="77777777" w:rsidR="00E90FF3" w:rsidRPr="003E2BDB" w:rsidRDefault="00E90FF3">
            <w:pPr>
              <w:rPr>
                <w:sz w:val="18"/>
                <w:szCs w:val="18"/>
                <w:lang w:val="fr-FR"/>
              </w:rPr>
            </w:pPr>
            <w:r w:rsidRPr="003E2BDB">
              <w:rPr>
                <w:sz w:val="18"/>
                <w:szCs w:val="18"/>
                <w:lang w:val="fr-FR"/>
              </w:rPr>
              <w:t>NP-020040</w:t>
            </w:r>
          </w:p>
        </w:tc>
        <w:tc>
          <w:tcPr>
            <w:tcW w:w="850" w:type="dxa"/>
          </w:tcPr>
          <w:p w14:paraId="0FBA837D" w14:textId="77777777" w:rsidR="00E90FF3" w:rsidRPr="003E2BDB" w:rsidRDefault="00E90FF3">
            <w:pPr>
              <w:rPr>
                <w:sz w:val="18"/>
                <w:szCs w:val="18"/>
              </w:rPr>
            </w:pPr>
            <w:r w:rsidRPr="003E2BDB">
              <w:rPr>
                <w:sz w:val="18"/>
                <w:szCs w:val="18"/>
              </w:rPr>
              <w:t>N1-020266</w:t>
            </w:r>
          </w:p>
        </w:tc>
        <w:tc>
          <w:tcPr>
            <w:tcW w:w="567" w:type="dxa"/>
          </w:tcPr>
          <w:p w14:paraId="01530D9C" w14:textId="77777777" w:rsidR="00E90FF3" w:rsidRPr="003E2BDB" w:rsidRDefault="00E90FF3">
            <w:pPr>
              <w:rPr>
                <w:sz w:val="18"/>
                <w:szCs w:val="18"/>
              </w:rPr>
            </w:pPr>
            <w:r w:rsidRPr="003E2BDB">
              <w:rPr>
                <w:sz w:val="18"/>
                <w:szCs w:val="18"/>
              </w:rPr>
              <w:t>023</w:t>
            </w:r>
          </w:p>
        </w:tc>
        <w:tc>
          <w:tcPr>
            <w:tcW w:w="284" w:type="dxa"/>
          </w:tcPr>
          <w:p w14:paraId="6A3DB9D0" w14:textId="77777777" w:rsidR="00E90FF3" w:rsidRPr="003E2BDB" w:rsidRDefault="00E90FF3">
            <w:pPr>
              <w:rPr>
                <w:sz w:val="18"/>
                <w:szCs w:val="18"/>
              </w:rPr>
            </w:pPr>
          </w:p>
        </w:tc>
        <w:tc>
          <w:tcPr>
            <w:tcW w:w="567" w:type="dxa"/>
          </w:tcPr>
          <w:p w14:paraId="5D0E5DD8" w14:textId="77777777" w:rsidR="00E90FF3" w:rsidRPr="003E2BDB" w:rsidRDefault="00E90FF3">
            <w:pPr>
              <w:rPr>
                <w:sz w:val="18"/>
                <w:szCs w:val="18"/>
              </w:rPr>
            </w:pPr>
            <w:r w:rsidRPr="003E2BDB">
              <w:rPr>
                <w:sz w:val="18"/>
                <w:szCs w:val="18"/>
              </w:rPr>
              <w:t>Rel-4</w:t>
            </w:r>
          </w:p>
        </w:tc>
        <w:tc>
          <w:tcPr>
            <w:tcW w:w="141" w:type="dxa"/>
          </w:tcPr>
          <w:p w14:paraId="0B330163" w14:textId="77777777" w:rsidR="00E90FF3" w:rsidRPr="003E2BDB" w:rsidRDefault="00E90FF3">
            <w:pPr>
              <w:rPr>
                <w:sz w:val="18"/>
                <w:szCs w:val="18"/>
                <w:lang w:val="en-US"/>
              </w:rPr>
            </w:pPr>
            <w:r w:rsidRPr="003E2BDB">
              <w:rPr>
                <w:sz w:val="18"/>
                <w:szCs w:val="18"/>
                <w:lang w:val="en-US"/>
              </w:rPr>
              <w:t>F</w:t>
            </w:r>
          </w:p>
        </w:tc>
        <w:tc>
          <w:tcPr>
            <w:tcW w:w="567" w:type="dxa"/>
          </w:tcPr>
          <w:p w14:paraId="3EC8E53E" w14:textId="77777777" w:rsidR="00E90FF3" w:rsidRPr="003E2BDB" w:rsidRDefault="00E90FF3">
            <w:pPr>
              <w:rPr>
                <w:sz w:val="18"/>
                <w:szCs w:val="18"/>
              </w:rPr>
            </w:pPr>
            <w:r w:rsidRPr="003E2BDB">
              <w:rPr>
                <w:sz w:val="18"/>
                <w:szCs w:val="18"/>
              </w:rPr>
              <w:t>4.0.0</w:t>
            </w:r>
          </w:p>
        </w:tc>
        <w:tc>
          <w:tcPr>
            <w:tcW w:w="567" w:type="dxa"/>
          </w:tcPr>
          <w:p w14:paraId="3C0F50CB" w14:textId="77777777" w:rsidR="00E90FF3" w:rsidRPr="003E2BDB" w:rsidRDefault="00E90FF3">
            <w:pPr>
              <w:rPr>
                <w:snapToGrid w:val="0"/>
                <w:sz w:val="18"/>
                <w:szCs w:val="18"/>
                <w:lang w:val="en-AU"/>
              </w:rPr>
            </w:pPr>
            <w:r w:rsidRPr="003E2BDB">
              <w:rPr>
                <w:snapToGrid w:val="0"/>
                <w:sz w:val="18"/>
                <w:szCs w:val="18"/>
                <w:lang w:val="en-AU"/>
              </w:rPr>
              <w:t>4.1.0</w:t>
            </w:r>
          </w:p>
        </w:tc>
        <w:tc>
          <w:tcPr>
            <w:tcW w:w="2694" w:type="dxa"/>
          </w:tcPr>
          <w:p w14:paraId="329B4A59" w14:textId="77777777" w:rsidR="00E90FF3" w:rsidRPr="003E2BDB" w:rsidRDefault="00E90FF3">
            <w:pPr>
              <w:rPr>
                <w:sz w:val="18"/>
                <w:szCs w:val="18"/>
              </w:rPr>
            </w:pPr>
            <w:r w:rsidRPr="003E2BDB">
              <w:rPr>
                <w:sz w:val="18"/>
                <w:szCs w:val="18"/>
              </w:rPr>
              <w:t>Fixing references to 04.08 and to other GSM TS/TRs</w:t>
            </w:r>
          </w:p>
        </w:tc>
        <w:tc>
          <w:tcPr>
            <w:tcW w:w="850" w:type="dxa"/>
          </w:tcPr>
          <w:p w14:paraId="0A800091" w14:textId="77777777" w:rsidR="00E90FF3" w:rsidRPr="003E2BDB" w:rsidRDefault="00E90FF3">
            <w:pPr>
              <w:rPr>
                <w:sz w:val="18"/>
                <w:szCs w:val="18"/>
                <w:lang w:val="fr-FR"/>
              </w:rPr>
            </w:pPr>
            <w:r w:rsidRPr="003E2BDB">
              <w:rPr>
                <w:sz w:val="18"/>
                <w:szCs w:val="18"/>
                <w:lang w:val="fr-FR"/>
              </w:rPr>
              <w:t>TEI4</w:t>
            </w:r>
          </w:p>
        </w:tc>
        <w:tc>
          <w:tcPr>
            <w:tcW w:w="1134" w:type="dxa"/>
          </w:tcPr>
          <w:p w14:paraId="6BA2720C" w14:textId="77777777" w:rsidR="00E90FF3" w:rsidRPr="003E2BDB" w:rsidRDefault="00E90FF3">
            <w:pPr>
              <w:rPr>
                <w:sz w:val="18"/>
                <w:szCs w:val="18"/>
                <w:lang w:val="fr-FR"/>
              </w:rPr>
            </w:pPr>
            <w:r w:rsidRPr="003E2BDB">
              <w:rPr>
                <w:sz w:val="18"/>
                <w:szCs w:val="18"/>
                <w:lang w:val="fr-FR"/>
              </w:rPr>
              <w:t>03-2002</w:t>
            </w:r>
          </w:p>
        </w:tc>
      </w:tr>
      <w:tr w:rsidR="00E90FF3" w:rsidRPr="003E2BDB" w14:paraId="1511B2CE" w14:textId="77777777" w:rsidTr="006E00A2">
        <w:tc>
          <w:tcPr>
            <w:tcW w:w="704" w:type="dxa"/>
          </w:tcPr>
          <w:p w14:paraId="1C1656F6" w14:textId="77777777" w:rsidR="00E90FF3" w:rsidRPr="003E2BDB" w:rsidRDefault="00E90FF3">
            <w:pPr>
              <w:rPr>
                <w:snapToGrid w:val="0"/>
                <w:sz w:val="18"/>
                <w:szCs w:val="18"/>
                <w:lang w:val="fr-FR"/>
              </w:rPr>
            </w:pPr>
            <w:r w:rsidRPr="003E2BDB">
              <w:rPr>
                <w:snapToGrid w:val="0"/>
                <w:sz w:val="18"/>
                <w:szCs w:val="18"/>
                <w:lang w:val="fr-FR"/>
              </w:rPr>
              <w:t>NP-16</w:t>
            </w:r>
          </w:p>
        </w:tc>
        <w:tc>
          <w:tcPr>
            <w:tcW w:w="714" w:type="dxa"/>
          </w:tcPr>
          <w:p w14:paraId="2012E4A6" w14:textId="77777777" w:rsidR="00E90FF3" w:rsidRPr="003E2BDB" w:rsidRDefault="00E90FF3">
            <w:pPr>
              <w:rPr>
                <w:sz w:val="18"/>
                <w:szCs w:val="18"/>
                <w:lang w:val="fr-FR"/>
              </w:rPr>
            </w:pPr>
          </w:p>
        </w:tc>
        <w:tc>
          <w:tcPr>
            <w:tcW w:w="850" w:type="dxa"/>
          </w:tcPr>
          <w:p w14:paraId="0FDA8083" w14:textId="77777777" w:rsidR="00E90FF3" w:rsidRPr="003E2BDB" w:rsidRDefault="00E90FF3">
            <w:pPr>
              <w:rPr>
                <w:sz w:val="18"/>
                <w:szCs w:val="18"/>
                <w:lang w:val="fr-FR"/>
              </w:rPr>
            </w:pPr>
          </w:p>
        </w:tc>
        <w:tc>
          <w:tcPr>
            <w:tcW w:w="567" w:type="dxa"/>
          </w:tcPr>
          <w:p w14:paraId="4C80CAA6" w14:textId="77777777" w:rsidR="00E90FF3" w:rsidRPr="003E2BDB" w:rsidRDefault="00E90FF3">
            <w:pPr>
              <w:rPr>
                <w:sz w:val="18"/>
                <w:szCs w:val="18"/>
                <w:lang w:val="fr-FR"/>
              </w:rPr>
            </w:pPr>
          </w:p>
        </w:tc>
        <w:tc>
          <w:tcPr>
            <w:tcW w:w="284" w:type="dxa"/>
          </w:tcPr>
          <w:p w14:paraId="03EB30D4" w14:textId="77777777" w:rsidR="00E90FF3" w:rsidRPr="003E2BDB" w:rsidRDefault="00E90FF3">
            <w:pPr>
              <w:rPr>
                <w:sz w:val="18"/>
                <w:szCs w:val="18"/>
                <w:lang w:val="fr-FR"/>
              </w:rPr>
            </w:pPr>
          </w:p>
        </w:tc>
        <w:tc>
          <w:tcPr>
            <w:tcW w:w="567" w:type="dxa"/>
          </w:tcPr>
          <w:p w14:paraId="70BCE56B" w14:textId="77777777" w:rsidR="00E90FF3" w:rsidRPr="003E2BDB" w:rsidRDefault="00E90FF3">
            <w:pPr>
              <w:rPr>
                <w:sz w:val="18"/>
                <w:szCs w:val="18"/>
                <w:lang w:val="fr-FR"/>
              </w:rPr>
            </w:pPr>
            <w:r w:rsidRPr="003E2BDB">
              <w:rPr>
                <w:sz w:val="18"/>
                <w:szCs w:val="18"/>
                <w:lang w:val="fr-FR"/>
              </w:rPr>
              <w:t>Rel-5</w:t>
            </w:r>
          </w:p>
        </w:tc>
        <w:tc>
          <w:tcPr>
            <w:tcW w:w="141" w:type="dxa"/>
          </w:tcPr>
          <w:p w14:paraId="19BA20C0" w14:textId="77777777" w:rsidR="00E90FF3" w:rsidRPr="003E2BDB" w:rsidRDefault="00E90FF3">
            <w:pPr>
              <w:rPr>
                <w:sz w:val="18"/>
                <w:szCs w:val="18"/>
                <w:lang w:val="fr-FR"/>
              </w:rPr>
            </w:pPr>
          </w:p>
        </w:tc>
        <w:tc>
          <w:tcPr>
            <w:tcW w:w="567" w:type="dxa"/>
          </w:tcPr>
          <w:p w14:paraId="1487285D" w14:textId="77777777" w:rsidR="00E90FF3" w:rsidRPr="003E2BDB" w:rsidRDefault="00E90FF3">
            <w:pPr>
              <w:rPr>
                <w:sz w:val="18"/>
                <w:szCs w:val="18"/>
              </w:rPr>
            </w:pPr>
            <w:r w:rsidRPr="003E2BDB">
              <w:rPr>
                <w:sz w:val="18"/>
                <w:szCs w:val="18"/>
              </w:rPr>
              <w:t>4.1.0</w:t>
            </w:r>
          </w:p>
        </w:tc>
        <w:tc>
          <w:tcPr>
            <w:tcW w:w="567" w:type="dxa"/>
          </w:tcPr>
          <w:p w14:paraId="20243D9F" w14:textId="77777777" w:rsidR="00E90FF3" w:rsidRPr="003E2BDB" w:rsidRDefault="00E90FF3">
            <w:pPr>
              <w:rPr>
                <w:snapToGrid w:val="0"/>
                <w:sz w:val="18"/>
                <w:szCs w:val="18"/>
                <w:lang w:val="en-AU"/>
              </w:rPr>
            </w:pPr>
            <w:r w:rsidRPr="003E2BDB">
              <w:rPr>
                <w:snapToGrid w:val="0"/>
                <w:sz w:val="18"/>
                <w:szCs w:val="18"/>
                <w:lang w:val="en-AU"/>
              </w:rPr>
              <w:t>5.0.0</w:t>
            </w:r>
          </w:p>
        </w:tc>
        <w:tc>
          <w:tcPr>
            <w:tcW w:w="2694" w:type="dxa"/>
          </w:tcPr>
          <w:p w14:paraId="295CBB54" w14:textId="77777777" w:rsidR="00E90FF3" w:rsidRPr="003E2BDB" w:rsidRDefault="00E90FF3">
            <w:pPr>
              <w:rPr>
                <w:sz w:val="18"/>
                <w:szCs w:val="18"/>
              </w:rPr>
            </w:pPr>
            <w:r w:rsidRPr="003E2BDB">
              <w:rPr>
                <w:sz w:val="18"/>
                <w:szCs w:val="18"/>
              </w:rPr>
              <w:t>TSGN#16 decided to update this TS also to release 5.</w:t>
            </w:r>
          </w:p>
        </w:tc>
        <w:tc>
          <w:tcPr>
            <w:tcW w:w="850" w:type="dxa"/>
          </w:tcPr>
          <w:p w14:paraId="658B52B1" w14:textId="77777777" w:rsidR="00E90FF3" w:rsidRPr="003E2BDB" w:rsidRDefault="00E90FF3">
            <w:pPr>
              <w:rPr>
                <w:sz w:val="18"/>
                <w:szCs w:val="18"/>
              </w:rPr>
            </w:pPr>
          </w:p>
        </w:tc>
        <w:tc>
          <w:tcPr>
            <w:tcW w:w="1134" w:type="dxa"/>
          </w:tcPr>
          <w:p w14:paraId="2CF02D97" w14:textId="77777777" w:rsidR="00E90FF3" w:rsidRPr="003E2BDB" w:rsidRDefault="00E90FF3">
            <w:pPr>
              <w:rPr>
                <w:sz w:val="18"/>
                <w:szCs w:val="18"/>
                <w:lang w:val="nb-NO"/>
              </w:rPr>
            </w:pPr>
            <w:r w:rsidRPr="003E2BDB">
              <w:rPr>
                <w:sz w:val="18"/>
                <w:szCs w:val="18"/>
                <w:lang w:val="nb-NO"/>
              </w:rPr>
              <w:t>06-2002</w:t>
            </w:r>
          </w:p>
        </w:tc>
      </w:tr>
      <w:tr w:rsidR="00E90FF3" w:rsidRPr="003E2BDB" w14:paraId="6807CC7C" w14:textId="77777777" w:rsidTr="006E00A2">
        <w:tc>
          <w:tcPr>
            <w:tcW w:w="704" w:type="dxa"/>
          </w:tcPr>
          <w:p w14:paraId="63053E1C" w14:textId="77777777" w:rsidR="00E90FF3" w:rsidRPr="003E2BDB" w:rsidRDefault="00E90FF3">
            <w:pPr>
              <w:rPr>
                <w:snapToGrid w:val="0"/>
                <w:sz w:val="18"/>
                <w:szCs w:val="18"/>
                <w:lang w:val="nb-NO"/>
              </w:rPr>
            </w:pPr>
            <w:r w:rsidRPr="003E2BDB">
              <w:rPr>
                <w:snapToGrid w:val="0"/>
                <w:sz w:val="18"/>
                <w:szCs w:val="18"/>
                <w:lang w:val="nb-NO"/>
              </w:rPr>
              <w:t>NP-18</w:t>
            </w:r>
          </w:p>
        </w:tc>
        <w:tc>
          <w:tcPr>
            <w:tcW w:w="714" w:type="dxa"/>
          </w:tcPr>
          <w:p w14:paraId="5B2C97A1" w14:textId="77777777" w:rsidR="00E90FF3" w:rsidRPr="003E2BDB" w:rsidRDefault="00E90FF3">
            <w:pPr>
              <w:rPr>
                <w:sz w:val="18"/>
                <w:szCs w:val="18"/>
                <w:lang w:val="nb-NO"/>
              </w:rPr>
            </w:pPr>
            <w:r w:rsidRPr="003E2BDB">
              <w:rPr>
                <w:sz w:val="18"/>
                <w:szCs w:val="18"/>
                <w:lang w:val="nb-NO"/>
              </w:rPr>
              <w:t>NP-020570</w:t>
            </w:r>
          </w:p>
        </w:tc>
        <w:tc>
          <w:tcPr>
            <w:tcW w:w="850" w:type="dxa"/>
          </w:tcPr>
          <w:p w14:paraId="58C1E510" w14:textId="77777777" w:rsidR="00E90FF3" w:rsidRPr="003E2BDB" w:rsidRDefault="00E90FF3">
            <w:pPr>
              <w:rPr>
                <w:sz w:val="18"/>
                <w:szCs w:val="18"/>
                <w:lang w:val="nb-NO"/>
              </w:rPr>
            </w:pPr>
            <w:r w:rsidRPr="003E2BDB">
              <w:rPr>
                <w:sz w:val="18"/>
                <w:szCs w:val="18"/>
                <w:lang w:val="nb-NO"/>
              </w:rPr>
              <w:t>N1-022498</w:t>
            </w:r>
          </w:p>
        </w:tc>
        <w:tc>
          <w:tcPr>
            <w:tcW w:w="567" w:type="dxa"/>
          </w:tcPr>
          <w:p w14:paraId="217D6E08" w14:textId="77777777" w:rsidR="00E90FF3" w:rsidRPr="003E2BDB" w:rsidRDefault="00E90FF3">
            <w:pPr>
              <w:rPr>
                <w:sz w:val="18"/>
                <w:szCs w:val="18"/>
              </w:rPr>
            </w:pPr>
            <w:r w:rsidRPr="003E2BDB">
              <w:rPr>
                <w:sz w:val="18"/>
                <w:szCs w:val="18"/>
              </w:rPr>
              <w:t>024</w:t>
            </w:r>
          </w:p>
        </w:tc>
        <w:tc>
          <w:tcPr>
            <w:tcW w:w="284" w:type="dxa"/>
          </w:tcPr>
          <w:p w14:paraId="63F2ECDD" w14:textId="77777777" w:rsidR="00E90FF3" w:rsidRPr="003E2BDB" w:rsidRDefault="00E90FF3">
            <w:pPr>
              <w:rPr>
                <w:sz w:val="18"/>
                <w:szCs w:val="18"/>
              </w:rPr>
            </w:pPr>
            <w:r w:rsidRPr="003E2BDB">
              <w:rPr>
                <w:sz w:val="18"/>
                <w:szCs w:val="18"/>
              </w:rPr>
              <w:t>2</w:t>
            </w:r>
          </w:p>
        </w:tc>
        <w:tc>
          <w:tcPr>
            <w:tcW w:w="567" w:type="dxa"/>
          </w:tcPr>
          <w:p w14:paraId="7975D0D2" w14:textId="77777777" w:rsidR="00E90FF3" w:rsidRPr="003E2BDB" w:rsidRDefault="00E90FF3">
            <w:pPr>
              <w:rPr>
                <w:sz w:val="18"/>
                <w:szCs w:val="18"/>
              </w:rPr>
            </w:pPr>
            <w:r w:rsidRPr="003E2BDB">
              <w:rPr>
                <w:sz w:val="18"/>
                <w:szCs w:val="18"/>
              </w:rPr>
              <w:t>Rel-5</w:t>
            </w:r>
          </w:p>
        </w:tc>
        <w:tc>
          <w:tcPr>
            <w:tcW w:w="141" w:type="dxa"/>
          </w:tcPr>
          <w:p w14:paraId="37D8EFC4" w14:textId="77777777" w:rsidR="00E90FF3" w:rsidRPr="003E2BDB" w:rsidRDefault="00E90FF3">
            <w:pPr>
              <w:rPr>
                <w:sz w:val="18"/>
                <w:szCs w:val="18"/>
                <w:lang w:val="en-US"/>
              </w:rPr>
            </w:pPr>
            <w:r w:rsidRPr="003E2BDB">
              <w:rPr>
                <w:sz w:val="18"/>
                <w:szCs w:val="18"/>
                <w:lang w:val="en-US"/>
              </w:rPr>
              <w:t>F</w:t>
            </w:r>
          </w:p>
        </w:tc>
        <w:tc>
          <w:tcPr>
            <w:tcW w:w="567" w:type="dxa"/>
          </w:tcPr>
          <w:p w14:paraId="18730633" w14:textId="77777777" w:rsidR="00E90FF3" w:rsidRPr="003E2BDB" w:rsidRDefault="00E90FF3">
            <w:pPr>
              <w:rPr>
                <w:sz w:val="18"/>
                <w:szCs w:val="18"/>
              </w:rPr>
            </w:pPr>
            <w:r w:rsidRPr="003E2BDB">
              <w:rPr>
                <w:sz w:val="18"/>
                <w:szCs w:val="18"/>
              </w:rPr>
              <w:t>5.0.0</w:t>
            </w:r>
          </w:p>
        </w:tc>
        <w:tc>
          <w:tcPr>
            <w:tcW w:w="567" w:type="dxa"/>
          </w:tcPr>
          <w:p w14:paraId="0FC19DC2" w14:textId="77777777" w:rsidR="00E90FF3" w:rsidRPr="003E2BDB" w:rsidRDefault="00E90FF3">
            <w:pPr>
              <w:rPr>
                <w:snapToGrid w:val="0"/>
                <w:sz w:val="18"/>
                <w:szCs w:val="18"/>
                <w:lang w:val="en-AU"/>
              </w:rPr>
            </w:pPr>
            <w:r w:rsidRPr="003E2BDB">
              <w:rPr>
                <w:snapToGrid w:val="0"/>
                <w:sz w:val="18"/>
                <w:szCs w:val="18"/>
                <w:lang w:val="en-AU"/>
              </w:rPr>
              <w:t>5.1.0</w:t>
            </w:r>
          </w:p>
        </w:tc>
        <w:tc>
          <w:tcPr>
            <w:tcW w:w="2694" w:type="dxa"/>
          </w:tcPr>
          <w:p w14:paraId="11CDDD0B" w14:textId="77777777" w:rsidR="00E90FF3" w:rsidRPr="003E2BDB" w:rsidRDefault="00E90FF3">
            <w:pPr>
              <w:rPr>
                <w:sz w:val="18"/>
                <w:szCs w:val="18"/>
              </w:rPr>
            </w:pPr>
            <w:r w:rsidRPr="003E2BDB">
              <w:rPr>
                <w:sz w:val="18"/>
                <w:szCs w:val="18"/>
              </w:rPr>
              <w:t>SMS over GPRS disabled</w:t>
            </w:r>
          </w:p>
        </w:tc>
        <w:tc>
          <w:tcPr>
            <w:tcW w:w="850" w:type="dxa"/>
          </w:tcPr>
          <w:p w14:paraId="21A5A000" w14:textId="77777777" w:rsidR="00E90FF3" w:rsidRPr="003E2BDB" w:rsidRDefault="00E90FF3">
            <w:pPr>
              <w:rPr>
                <w:sz w:val="18"/>
                <w:szCs w:val="18"/>
                <w:lang w:val="nb-NO"/>
              </w:rPr>
            </w:pPr>
            <w:r w:rsidRPr="003E2BDB">
              <w:rPr>
                <w:sz w:val="18"/>
                <w:szCs w:val="18"/>
                <w:lang w:val="nb-NO"/>
              </w:rPr>
              <w:t>TEI5</w:t>
            </w:r>
          </w:p>
        </w:tc>
        <w:tc>
          <w:tcPr>
            <w:tcW w:w="1134" w:type="dxa"/>
          </w:tcPr>
          <w:p w14:paraId="69F7F1E5" w14:textId="77777777" w:rsidR="00E90FF3" w:rsidRPr="003E2BDB" w:rsidRDefault="00E90FF3">
            <w:pPr>
              <w:rPr>
                <w:sz w:val="18"/>
                <w:szCs w:val="18"/>
                <w:lang w:val="nb-NO"/>
              </w:rPr>
            </w:pPr>
            <w:r w:rsidRPr="003E2BDB">
              <w:rPr>
                <w:sz w:val="18"/>
                <w:szCs w:val="18"/>
                <w:lang w:val="nb-NO"/>
              </w:rPr>
              <w:t>12-2002</w:t>
            </w:r>
          </w:p>
        </w:tc>
      </w:tr>
      <w:tr w:rsidR="00E90FF3" w:rsidRPr="003E2BDB" w14:paraId="5D40B217" w14:textId="77777777" w:rsidTr="006E00A2">
        <w:tc>
          <w:tcPr>
            <w:tcW w:w="704" w:type="dxa"/>
          </w:tcPr>
          <w:p w14:paraId="0E3C9947" w14:textId="77777777" w:rsidR="00E90FF3" w:rsidRPr="003E2BDB" w:rsidRDefault="00E90FF3">
            <w:pPr>
              <w:rPr>
                <w:snapToGrid w:val="0"/>
                <w:sz w:val="18"/>
                <w:szCs w:val="18"/>
                <w:lang w:val="nb-NO"/>
              </w:rPr>
            </w:pPr>
            <w:r w:rsidRPr="003E2BDB">
              <w:rPr>
                <w:snapToGrid w:val="0"/>
                <w:sz w:val="18"/>
                <w:szCs w:val="18"/>
                <w:lang w:val="nb-NO"/>
              </w:rPr>
              <w:t>NP-20</w:t>
            </w:r>
          </w:p>
        </w:tc>
        <w:tc>
          <w:tcPr>
            <w:tcW w:w="714" w:type="dxa"/>
          </w:tcPr>
          <w:p w14:paraId="45D0DF4E" w14:textId="77777777" w:rsidR="00E90FF3" w:rsidRPr="003E2BDB" w:rsidRDefault="00E90FF3">
            <w:pPr>
              <w:rPr>
                <w:sz w:val="18"/>
                <w:szCs w:val="18"/>
                <w:lang w:val="nb-NO"/>
              </w:rPr>
            </w:pPr>
            <w:r w:rsidRPr="003E2BDB">
              <w:rPr>
                <w:sz w:val="18"/>
                <w:szCs w:val="18"/>
                <w:lang w:val="nb-NO"/>
              </w:rPr>
              <w:t>NP-030282</w:t>
            </w:r>
          </w:p>
        </w:tc>
        <w:tc>
          <w:tcPr>
            <w:tcW w:w="850" w:type="dxa"/>
          </w:tcPr>
          <w:p w14:paraId="79139B1C" w14:textId="77777777" w:rsidR="00E90FF3" w:rsidRPr="003E2BDB" w:rsidRDefault="00E90FF3">
            <w:pPr>
              <w:rPr>
                <w:sz w:val="18"/>
                <w:szCs w:val="18"/>
                <w:lang w:val="en-AU"/>
              </w:rPr>
            </w:pPr>
            <w:r w:rsidRPr="003E2BDB">
              <w:rPr>
                <w:sz w:val="18"/>
                <w:szCs w:val="18"/>
              </w:rPr>
              <w:t>N1-030925</w:t>
            </w:r>
          </w:p>
        </w:tc>
        <w:tc>
          <w:tcPr>
            <w:tcW w:w="567" w:type="dxa"/>
          </w:tcPr>
          <w:p w14:paraId="003270F8" w14:textId="77777777" w:rsidR="00E90FF3" w:rsidRPr="003E2BDB" w:rsidRDefault="00E90FF3">
            <w:pPr>
              <w:rPr>
                <w:sz w:val="18"/>
                <w:szCs w:val="18"/>
                <w:lang w:val="en-AU"/>
              </w:rPr>
            </w:pPr>
            <w:r w:rsidRPr="003E2BDB">
              <w:rPr>
                <w:sz w:val="18"/>
                <w:szCs w:val="18"/>
                <w:lang w:val="en-AU"/>
              </w:rPr>
              <w:t>027</w:t>
            </w:r>
          </w:p>
        </w:tc>
        <w:tc>
          <w:tcPr>
            <w:tcW w:w="284" w:type="dxa"/>
          </w:tcPr>
          <w:p w14:paraId="2A248DDF" w14:textId="77777777" w:rsidR="00E90FF3" w:rsidRPr="003E2BDB" w:rsidRDefault="00E90FF3">
            <w:pPr>
              <w:rPr>
                <w:sz w:val="18"/>
                <w:szCs w:val="18"/>
                <w:lang w:val="en-AU"/>
              </w:rPr>
            </w:pPr>
            <w:r w:rsidRPr="003E2BDB">
              <w:rPr>
                <w:sz w:val="18"/>
                <w:szCs w:val="18"/>
                <w:lang w:val="en-AU"/>
              </w:rPr>
              <w:t>2</w:t>
            </w:r>
          </w:p>
        </w:tc>
        <w:tc>
          <w:tcPr>
            <w:tcW w:w="567" w:type="dxa"/>
          </w:tcPr>
          <w:p w14:paraId="57636B32" w14:textId="77777777" w:rsidR="00E90FF3" w:rsidRPr="003E2BDB" w:rsidRDefault="00E90FF3">
            <w:pPr>
              <w:rPr>
                <w:sz w:val="18"/>
                <w:szCs w:val="18"/>
                <w:lang w:val="en-AU"/>
              </w:rPr>
            </w:pPr>
            <w:r w:rsidRPr="003E2BDB">
              <w:rPr>
                <w:sz w:val="18"/>
                <w:szCs w:val="18"/>
                <w:lang w:val="en-AU"/>
              </w:rPr>
              <w:t>Rel-5</w:t>
            </w:r>
          </w:p>
        </w:tc>
        <w:tc>
          <w:tcPr>
            <w:tcW w:w="141" w:type="dxa"/>
          </w:tcPr>
          <w:p w14:paraId="1C143475" w14:textId="77777777" w:rsidR="00E90FF3" w:rsidRPr="003E2BDB" w:rsidRDefault="00E90FF3">
            <w:pPr>
              <w:rPr>
                <w:sz w:val="18"/>
                <w:szCs w:val="18"/>
                <w:lang w:val="en-AU"/>
              </w:rPr>
            </w:pPr>
            <w:r w:rsidRPr="003E2BDB">
              <w:rPr>
                <w:sz w:val="18"/>
                <w:szCs w:val="18"/>
                <w:lang w:val="en-AU"/>
              </w:rPr>
              <w:t>F</w:t>
            </w:r>
          </w:p>
        </w:tc>
        <w:tc>
          <w:tcPr>
            <w:tcW w:w="567" w:type="dxa"/>
          </w:tcPr>
          <w:p w14:paraId="4E2D376F" w14:textId="77777777" w:rsidR="00E90FF3" w:rsidRPr="003E2BDB" w:rsidRDefault="00E90FF3">
            <w:pPr>
              <w:rPr>
                <w:sz w:val="18"/>
                <w:szCs w:val="18"/>
                <w:lang w:val="en-AU"/>
              </w:rPr>
            </w:pPr>
            <w:r w:rsidRPr="003E2BDB">
              <w:rPr>
                <w:sz w:val="18"/>
                <w:szCs w:val="18"/>
                <w:lang w:val="en-AU"/>
              </w:rPr>
              <w:t>5.1.0</w:t>
            </w:r>
          </w:p>
        </w:tc>
        <w:tc>
          <w:tcPr>
            <w:tcW w:w="567" w:type="dxa"/>
          </w:tcPr>
          <w:p w14:paraId="37B46961" w14:textId="77777777" w:rsidR="00E90FF3" w:rsidRPr="003E2BDB" w:rsidRDefault="00E90FF3">
            <w:pPr>
              <w:rPr>
                <w:snapToGrid w:val="0"/>
                <w:sz w:val="18"/>
                <w:szCs w:val="18"/>
                <w:lang w:val="en-AU"/>
              </w:rPr>
            </w:pPr>
            <w:r w:rsidRPr="003E2BDB">
              <w:rPr>
                <w:snapToGrid w:val="0"/>
                <w:sz w:val="18"/>
                <w:szCs w:val="18"/>
                <w:lang w:val="en-AU"/>
              </w:rPr>
              <w:t>5.2.0</w:t>
            </w:r>
          </w:p>
        </w:tc>
        <w:tc>
          <w:tcPr>
            <w:tcW w:w="2694" w:type="dxa"/>
          </w:tcPr>
          <w:p w14:paraId="1F3B6FBA" w14:textId="77777777" w:rsidR="00E90FF3" w:rsidRPr="003E2BDB" w:rsidRDefault="00E90FF3">
            <w:pPr>
              <w:rPr>
                <w:sz w:val="18"/>
                <w:szCs w:val="18"/>
              </w:rPr>
            </w:pPr>
            <w:r w:rsidRPr="003E2BDB">
              <w:rPr>
                <w:sz w:val="18"/>
                <w:szCs w:val="18"/>
              </w:rPr>
              <w:t>UE behaviour when sending SMS over GPRS</w:t>
            </w:r>
          </w:p>
        </w:tc>
        <w:tc>
          <w:tcPr>
            <w:tcW w:w="850" w:type="dxa"/>
          </w:tcPr>
          <w:p w14:paraId="463A02F8" w14:textId="77777777" w:rsidR="00E90FF3" w:rsidRPr="003E2BDB" w:rsidRDefault="00E90FF3">
            <w:pPr>
              <w:rPr>
                <w:sz w:val="18"/>
                <w:szCs w:val="18"/>
                <w:lang w:val="nb-NO"/>
              </w:rPr>
            </w:pPr>
            <w:r w:rsidRPr="003E2BDB">
              <w:rPr>
                <w:sz w:val="18"/>
                <w:szCs w:val="18"/>
                <w:lang w:val="nb-NO"/>
              </w:rPr>
              <w:t>TEI5</w:t>
            </w:r>
          </w:p>
        </w:tc>
        <w:tc>
          <w:tcPr>
            <w:tcW w:w="1134" w:type="dxa"/>
          </w:tcPr>
          <w:p w14:paraId="3A90BA1D" w14:textId="77777777" w:rsidR="00E90FF3" w:rsidRPr="003E2BDB" w:rsidRDefault="00E90FF3">
            <w:pPr>
              <w:rPr>
                <w:sz w:val="18"/>
                <w:szCs w:val="18"/>
                <w:lang w:val="nb-NO"/>
              </w:rPr>
            </w:pPr>
            <w:r w:rsidRPr="003E2BDB">
              <w:rPr>
                <w:sz w:val="18"/>
                <w:szCs w:val="18"/>
                <w:lang w:val="nb-NO"/>
              </w:rPr>
              <w:t>06-2003</w:t>
            </w:r>
          </w:p>
        </w:tc>
      </w:tr>
      <w:tr w:rsidR="00E90FF3" w:rsidRPr="003E2BDB" w14:paraId="2E4BA810" w14:textId="77777777" w:rsidTr="006E00A2">
        <w:tc>
          <w:tcPr>
            <w:tcW w:w="704" w:type="dxa"/>
          </w:tcPr>
          <w:p w14:paraId="15FD081B" w14:textId="77777777" w:rsidR="00E90FF3" w:rsidRPr="003E2BDB" w:rsidRDefault="00E90FF3">
            <w:pPr>
              <w:rPr>
                <w:snapToGrid w:val="0"/>
                <w:sz w:val="18"/>
                <w:szCs w:val="18"/>
                <w:lang w:val="nb-NO"/>
              </w:rPr>
            </w:pPr>
            <w:r w:rsidRPr="003E2BDB">
              <w:rPr>
                <w:snapToGrid w:val="0"/>
                <w:sz w:val="18"/>
                <w:szCs w:val="18"/>
                <w:lang w:val="nb-NO"/>
              </w:rPr>
              <w:t>NP-21</w:t>
            </w:r>
          </w:p>
        </w:tc>
        <w:tc>
          <w:tcPr>
            <w:tcW w:w="714" w:type="dxa"/>
          </w:tcPr>
          <w:p w14:paraId="272CAEEE" w14:textId="77777777" w:rsidR="00E90FF3" w:rsidRPr="003E2BDB" w:rsidRDefault="00E90FF3">
            <w:pPr>
              <w:rPr>
                <w:sz w:val="18"/>
                <w:szCs w:val="18"/>
                <w:lang w:val="nb-NO"/>
              </w:rPr>
            </w:pPr>
            <w:r w:rsidRPr="003E2BDB">
              <w:rPr>
                <w:sz w:val="18"/>
                <w:szCs w:val="18"/>
                <w:lang w:val="nb-NO"/>
              </w:rPr>
              <w:t>NP-030420</w:t>
            </w:r>
          </w:p>
        </w:tc>
        <w:tc>
          <w:tcPr>
            <w:tcW w:w="850" w:type="dxa"/>
          </w:tcPr>
          <w:p w14:paraId="783F9FFF" w14:textId="77777777" w:rsidR="00E90FF3" w:rsidRPr="003E2BDB" w:rsidRDefault="00E90FF3">
            <w:pPr>
              <w:rPr>
                <w:sz w:val="18"/>
                <w:szCs w:val="18"/>
                <w:lang w:val="nb-NO"/>
              </w:rPr>
            </w:pPr>
            <w:r w:rsidRPr="003E2BDB">
              <w:rPr>
                <w:sz w:val="18"/>
                <w:szCs w:val="18"/>
                <w:lang w:val="nb-NO"/>
              </w:rPr>
              <w:t>N1-031325</w:t>
            </w:r>
          </w:p>
        </w:tc>
        <w:tc>
          <w:tcPr>
            <w:tcW w:w="567" w:type="dxa"/>
          </w:tcPr>
          <w:p w14:paraId="3BE9FB0A" w14:textId="77777777" w:rsidR="00E90FF3" w:rsidRPr="003E2BDB" w:rsidRDefault="00E90FF3">
            <w:pPr>
              <w:rPr>
                <w:sz w:val="18"/>
                <w:szCs w:val="18"/>
                <w:lang w:val="en-AU"/>
              </w:rPr>
            </w:pPr>
            <w:r w:rsidRPr="003E2BDB">
              <w:rPr>
                <w:sz w:val="18"/>
                <w:szCs w:val="18"/>
                <w:lang w:val="en-AU"/>
              </w:rPr>
              <w:t>031</w:t>
            </w:r>
          </w:p>
        </w:tc>
        <w:tc>
          <w:tcPr>
            <w:tcW w:w="284" w:type="dxa"/>
          </w:tcPr>
          <w:p w14:paraId="1A507CC9" w14:textId="77777777" w:rsidR="00E90FF3" w:rsidRPr="003E2BDB" w:rsidRDefault="00E90FF3">
            <w:pPr>
              <w:rPr>
                <w:sz w:val="18"/>
                <w:szCs w:val="18"/>
                <w:lang w:val="en-AU"/>
              </w:rPr>
            </w:pPr>
          </w:p>
        </w:tc>
        <w:tc>
          <w:tcPr>
            <w:tcW w:w="567" w:type="dxa"/>
          </w:tcPr>
          <w:p w14:paraId="1CCFEFCE" w14:textId="77777777" w:rsidR="00E90FF3" w:rsidRPr="003E2BDB" w:rsidRDefault="00E90FF3">
            <w:pPr>
              <w:rPr>
                <w:sz w:val="18"/>
                <w:szCs w:val="18"/>
                <w:lang w:val="en-AU"/>
              </w:rPr>
            </w:pPr>
            <w:r w:rsidRPr="003E2BDB">
              <w:rPr>
                <w:sz w:val="18"/>
                <w:szCs w:val="18"/>
                <w:lang w:val="en-AU"/>
              </w:rPr>
              <w:t>Rel-6</w:t>
            </w:r>
          </w:p>
        </w:tc>
        <w:tc>
          <w:tcPr>
            <w:tcW w:w="141" w:type="dxa"/>
          </w:tcPr>
          <w:p w14:paraId="702F81EF" w14:textId="77777777" w:rsidR="00E90FF3" w:rsidRPr="003E2BDB" w:rsidRDefault="00E90FF3">
            <w:pPr>
              <w:rPr>
                <w:sz w:val="18"/>
                <w:szCs w:val="18"/>
                <w:lang w:val="en-AU"/>
              </w:rPr>
            </w:pPr>
            <w:r w:rsidRPr="003E2BDB">
              <w:rPr>
                <w:sz w:val="18"/>
                <w:szCs w:val="18"/>
                <w:lang w:val="en-AU"/>
              </w:rPr>
              <w:t>F</w:t>
            </w:r>
          </w:p>
        </w:tc>
        <w:tc>
          <w:tcPr>
            <w:tcW w:w="567" w:type="dxa"/>
          </w:tcPr>
          <w:p w14:paraId="69988E54" w14:textId="77777777" w:rsidR="00E90FF3" w:rsidRPr="003E2BDB" w:rsidRDefault="00E90FF3">
            <w:pPr>
              <w:rPr>
                <w:sz w:val="18"/>
                <w:szCs w:val="18"/>
                <w:lang w:val="en-AU"/>
              </w:rPr>
            </w:pPr>
            <w:r w:rsidRPr="003E2BDB">
              <w:rPr>
                <w:sz w:val="18"/>
                <w:szCs w:val="18"/>
                <w:lang w:val="en-AU"/>
              </w:rPr>
              <w:t>5.2.0</w:t>
            </w:r>
          </w:p>
        </w:tc>
        <w:tc>
          <w:tcPr>
            <w:tcW w:w="567" w:type="dxa"/>
          </w:tcPr>
          <w:p w14:paraId="1C992AEC" w14:textId="77777777" w:rsidR="00E90FF3" w:rsidRPr="003E2BDB" w:rsidRDefault="00E90FF3">
            <w:pPr>
              <w:rPr>
                <w:snapToGrid w:val="0"/>
                <w:sz w:val="18"/>
                <w:szCs w:val="18"/>
                <w:lang w:val="en-AU"/>
              </w:rPr>
            </w:pPr>
            <w:r w:rsidRPr="003E2BDB">
              <w:rPr>
                <w:snapToGrid w:val="0"/>
                <w:sz w:val="18"/>
                <w:szCs w:val="18"/>
                <w:lang w:val="en-AU"/>
              </w:rPr>
              <w:t>6.0.0</w:t>
            </w:r>
          </w:p>
        </w:tc>
        <w:tc>
          <w:tcPr>
            <w:tcW w:w="2694" w:type="dxa"/>
          </w:tcPr>
          <w:p w14:paraId="3B10639F" w14:textId="77777777" w:rsidR="00E90FF3" w:rsidRPr="003E2BDB" w:rsidRDefault="00E90FF3">
            <w:pPr>
              <w:rPr>
                <w:sz w:val="18"/>
                <w:szCs w:val="18"/>
              </w:rPr>
            </w:pPr>
            <w:r w:rsidRPr="003E2BDB">
              <w:rPr>
                <w:noProof/>
                <w:sz w:val="18"/>
                <w:szCs w:val="18"/>
              </w:rPr>
              <w:t>Unspecified SAPI value in RANAP message for MT SMS (Iu interface only)</w:t>
            </w:r>
          </w:p>
        </w:tc>
        <w:tc>
          <w:tcPr>
            <w:tcW w:w="850" w:type="dxa"/>
          </w:tcPr>
          <w:p w14:paraId="7ECA93F7" w14:textId="77777777" w:rsidR="00E90FF3" w:rsidRPr="003E2BDB" w:rsidRDefault="00E90FF3">
            <w:pPr>
              <w:rPr>
                <w:sz w:val="18"/>
                <w:szCs w:val="18"/>
                <w:lang w:val="en-AU"/>
              </w:rPr>
            </w:pPr>
            <w:r w:rsidRPr="003E2BDB">
              <w:rPr>
                <w:sz w:val="18"/>
                <w:szCs w:val="18"/>
                <w:lang w:val="en-AU"/>
              </w:rPr>
              <w:t>TEI6</w:t>
            </w:r>
          </w:p>
        </w:tc>
        <w:tc>
          <w:tcPr>
            <w:tcW w:w="1134" w:type="dxa"/>
          </w:tcPr>
          <w:p w14:paraId="3C9B5654" w14:textId="77777777" w:rsidR="00E90FF3" w:rsidRPr="003E2BDB" w:rsidRDefault="00E90FF3">
            <w:pPr>
              <w:rPr>
                <w:sz w:val="18"/>
                <w:szCs w:val="18"/>
                <w:lang w:val="en-AU"/>
              </w:rPr>
            </w:pPr>
            <w:r w:rsidRPr="003E2BDB">
              <w:rPr>
                <w:sz w:val="18"/>
                <w:szCs w:val="18"/>
                <w:lang w:val="en-AU"/>
              </w:rPr>
              <w:t>09-2003</w:t>
            </w:r>
          </w:p>
        </w:tc>
      </w:tr>
      <w:tr w:rsidR="003E2BDB" w:rsidRPr="003E2BDB" w14:paraId="2C38A106" w14:textId="77777777" w:rsidTr="006E00A2">
        <w:tc>
          <w:tcPr>
            <w:tcW w:w="704" w:type="dxa"/>
          </w:tcPr>
          <w:p w14:paraId="277B3598" w14:textId="77777777" w:rsidR="003E2BDB" w:rsidRPr="003E2BDB" w:rsidRDefault="003E2BDB">
            <w:pPr>
              <w:rPr>
                <w:snapToGrid w:val="0"/>
                <w:sz w:val="18"/>
                <w:szCs w:val="18"/>
                <w:lang w:val="nb-NO"/>
              </w:rPr>
            </w:pPr>
            <w:r w:rsidRPr="003E2BDB">
              <w:rPr>
                <w:snapToGrid w:val="0"/>
                <w:sz w:val="18"/>
                <w:szCs w:val="18"/>
                <w:lang w:val="nb-NO"/>
              </w:rPr>
              <w:t>CP-28</w:t>
            </w:r>
          </w:p>
        </w:tc>
        <w:tc>
          <w:tcPr>
            <w:tcW w:w="714" w:type="dxa"/>
          </w:tcPr>
          <w:p w14:paraId="3CC3E282" w14:textId="77777777" w:rsidR="003E2BDB" w:rsidRPr="003E2BDB" w:rsidRDefault="003E2BDB">
            <w:pPr>
              <w:rPr>
                <w:sz w:val="18"/>
                <w:szCs w:val="18"/>
                <w:lang w:val="nb-NO"/>
              </w:rPr>
            </w:pPr>
            <w:r w:rsidRPr="003E2BDB">
              <w:rPr>
                <w:sz w:val="18"/>
                <w:szCs w:val="18"/>
                <w:lang w:val="nb-NO"/>
              </w:rPr>
              <w:t>CP-050068</w:t>
            </w:r>
          </w:p>
        </w:tc>
        <w:tc>
          <w:tcPr>
            <w:tcW w:w="850" w:type="dxa"/>
          </w:tcPr>
          <w:p w14:paraId="41D56A58" w14:textId="77777777" w:rsidR="003E2BDB" w:rsidRPr="003E2BDB" w:rsidRDefault="003E2BDB">
            <w:pPr>
              <w:rPr>
                <w:sz w:val="18"/>
                <w:szCs w:val="18"/>
                <w:lang w:val="nb-NO"/>
              </w:rPr>
            </w:pPr>
            <w:r w:rsidRPr="003E2BDB">
              <w:rPr>
                <w:sz w:val="18"/>
                <w:szCs w:val="18"/>
                <w:lang w:val="nb-NO"/>
              </w:rPr>
              <w:t>C1-050546</w:t>
            </w:r>
          </w:p>
        </w:tc>
        <w:tc>
          <w:tcPr>
            <w:tcW w:w="567" w:type="dxa"/>
          </w:tcPr>
          <w:p w14:paraId="335D98FF" w14:textId="77777777" w:rsidR="003E2BDB" w:rsidRPr="003E2BDB" w:rsidRDefault="003E2BDB">
            <w:pPr>
              <w:rPr>
                <w:sz w:val="18"/>
                <w:szCs w:val="18"/>
                <w:lang w:val="en-AU"/>
              </w:rPr>
            </w:pPr>
            <w:r w:rsidRPr="003E2BDB">
              <w:rPr>
                <w:sz w:val="18"/>
                <w:szCs w:val="18"/>
                <w:lang w:val="en-AU"/>
              </w:rPr>
              <w:t>033</w:t>
            </w:r>
          </w:p>
        </w:tc>
        <w:tc>
          <w:tcPr>
            <w:tcW w:w="284" w:type="dxa"/>
          </w:tcPr>
          <w:p w14:paraId="28C33F1D" w14:textId="77777777" w:rsidR="003E2BDB" w:rsidRPr="003E2BDB" w:rsidRDefault="003E2BDB">
            <w:pPr>
              <w:rPr>
                <w:sz w:val="18"/>
                <w:szCs w:val="18"/>
                <w:lang w:val="en-AU"/>
              </w:rPr>
            </w:pPr>
          </w:p>
        </w:tc>
        <w:tc>
          <w:tcPr>
            <w:tcW w:w="567" w:type="dxa"/>
          </w:tcPr>
          <w:p w14:paraId="6558F228" w14:textId="77777777" w:rsidR="003E2BDB" w:rsidRPr="003E2BDB" w:rsidRDefault="003E2BDB">
            <w:pPr>
              <w:rPr>
                <w:sz w:val="18"/>
                <w:szCs w:val="18"/>
                <w:lang w:val="en-AU"/>
              </w:rPr>
            </w:pPr>
            <w:r w:rsidRPr="003E2BDB">
              <w:rPr>
                <w:sz w:val="18"/>
                <w:szCs w:val="18"/>
                <w:lang w:val="en-AU"/>
              </w:rPr>
              <w:t>Rel-6</w:t>
            </w:r>
          </w:p>
        </w:tc>
        <w:tc>
          <w:tcPr>
            <w:tcW w:w="141" w:type="dxa"/>
          </w:tcPr>
          <w:p w14:paraId="204ED255" w14:textId="77777777" w:rsidR="003E2BDB" w:rsidRPr="003E2BDB" w:rsidRDefault="003E2BDB">
            <w:pPr>
              <w:rPr>
                <w:sz w:val="18"/>
                <w:szCs w:val="18"/>
                <w:lang w:val="en-AU"/>
              </w:rPr>
            </w:pPr>
            <w:r w:rsidRPr="003E2BDB">
              <w:rPr>
                <w:sz w:val="18"/>
                <w:szCs w:val="18"/>
                <w:lang w:val="en-AU"/>
              </w:rPr>
              <w:t>F</w:t>
            </w:r>
          </w:p>
        </w:tc>
        <w:tc>
          <w:tcPr>
            <w:tcW w:w="567" w:type="dxa"/>
          </w:tcPr>
          <w:p w14:paraId="0AE7CCA4" w14:textId="77777777" w:rsidR="003E2BDB" w:rsidRPr="003E2BDB" w:rsidRDefault="003E2BDB">
            <w:pPr>
              <w:rPr>
                <w:sz w:val="18"/>
                <w:szCs w:val="18"/>
                <w:lang w:val="en-AU"/>
              </w:rPr>
            </w:pPr>
            <w:r w:rsidRPr="003E2BDB">
              <w:rPr>
                <w:sz w:val="18"/>
                <w:szCs w:val="18"/>
                <w:lang w:val="en-AU"/>
              </w:rPr>
              <w:t>6.0.0</w:t>
            </w:r>
          </w:p>
        </w:tc>
        <w:tc>
          <w:tcPr>
            <w:tcW w:w="567" w:type="dxa"/>
          </w:tcPr>
          <w:p w14:paraId="79A2672C" w14:textId="77777777" w:rsidR="003E2BDB" w:rsidRPr="003E2BDB" w:rsidRDefault="003E2BDB">
            <w:pPr>
              <w:rPr>
                <w:snapToGrid w:val="0"/>
                <w:sz w:val="18"/>
                <w:szCs w:val="18"/>
                <w:lang w:val="en-AU"/>
              </w:rPr>
            </w:pPr>
            <w:r w:rsidRPr="003E2BDB">
              <w:rPr>
                <w:snapToGrid w:val="0"/>
                <w:sz w:val="18"/>
                <w:szCs w:val="18"/>
                <w:lang w:val="en-AU"/>
              </w:rPr>
              <w:t>6.1.0</w:t>
            </w:r>
          </w:p>
        </w:tc>
        <w:tc>
          <w:tcPr>
            <w:tcW w:w="2694" w:type="dxa"/>
          </w:tcPr>
          <w:p w14:paraId="665CFAA5" w14:textId="77777777" w:rsidR="003E2BDB" w:rsidRPr="003E2BDB" w:rsidRDefault="003E2BDB" w:rsidP="003E2BDB">
            <w:pPr>
              <w:rPr>
                <w:color w:val="000000"/>
                <w:sz w:val="18"/>
                <w:szCs w:val="18"/>
              </w:rPr>
            </w:pPr>
            <w:r w:rsidRPr="003E2BDB">
              <w:rPr>
                <w:color w:val="000000"/>
                <w:sz w:val="18"/>
                <w:szCs w:val="18"/>
              </w:rPr>
              <w:t>Multiple SMS via Gb mode</w:t>
            </w:r>
          </w:p>
          <w:p w14:paraId="180868EE" w14:textId="77777777" w:rsidR="003E2BDB" w:rsidRPr="003E2BDB" w:rsidRDefault="003E2BDB">
            <w:pPr>
              <w:rPr>
                <w:noProof/>
                <w:sz w:val="18"/>
                <w:szCs w:val="18"/>
              </w:rPr>
            </w:pPr>
          </w:p>
        </w:tc>
        <w:tc>
          <w:tcPr>
            <w:tcW w:w="850" w:type="dxa"/>
          </w:tcPr>
          <w:p w14:paraId="15AE35E6" w14:textId="77777777" w:rsidR="003E2BDB" w:rsidRPr="003E2BDB" w:rsidRDefault="003E2BDB">
            <w:pPr>
              <w:rPr>
                <w:sz w:val="18"/>
                <w:szCs w:val="18"/>
                <w:lang w:val="en-AU"/>
              </w:rPr>
            </w:pPr>
            <w:r w:rsidRPr="003E2BDB">
              <w:rPr>
                <w:sz w:val="18"/>
                <w:szCs w:val="18"/>
                <w:lang w:val="en-AU"/>
              </w:rPr>
              <w:t>TEI6</w:t>
            </w:r>
          </w:p>
        </w:tc>
        <w:tc>
          <w:tcPr>
            <w:tcW w:w="1134" w:type="dxa"/>
          </w:tcPr>
          <w:p w14:paraId="57567E50" w14:textId="77777777" w:rsidR="003E2BDB" w:rsidRPr="003E2BDB" w:rsidRDefault="003E2BDB">
            <w:pPr>
              <w:rPr>
                <w:sz w:val="18"/>
                <w:szCs w:val="18"/>
                <w:lang w:val="en-AU"/>
              </w:rPr>
            </w:pPr>
            <w:r w:rsidRPr="003E2BDB">
              <w:rPr>
                <w:sz w:val="18"/>
                <w:szCs w:val="18"/>
                <w:lang w:val="en-AU"/>
              </w:rPr>
              <w:t>06-2005</w:t>
            </w:r>
          </w:p>
        </w:tc>
      </w:tr>
      <w:tr w:rsidR="005F5102" w:rsidRPr="003E2BDB" w14:paraId="31875828" w14:textId="77777777" w:rsidTr="006E00A2">
        <w:tc>
          <w:tcPr>
            <w:tcW w:w="704" w:type="dxa"/>
          </w:tcPr>
          <w:p w14:paraId="1386347B" w14:textId="77777777" w:rsidR="005F5102" w:rsidRPr="003E2BDB" w:rsidRDefault="005F5102">
            <w:pPr>
              <w:rPr>
                <w:snapToGrid w:val="0"/>
                <w:sz w:val="18"/>
                <w:szCs w:val="18"/>
                <w:lang w:val="nb-NO"/>
              </w:rPr>
            </w:pPr>
          </w:p>
        </w:tc>
        <w:tc>
          <w:tcPr>
            <w:tcW w:w="714" w:type="dxa"/>
          </w:tcPr>
          <w:p w14:paraId="1E98093C" w14:textId="77777777" w:rsidR="005F5102" w:rsidRPr="003E2BDB" w:rsidRDefault="005F5102">
            <w:pPr>
              <w:rPr>
                <w:sz w:val="18"/>
                <w:szCs w:val="18"/>
                <w:lang w:val="nb-NO"/>
              </w:rPr>
            </w:pPr>
          </w:p>
        </w:tc>
        <w:tc>
          <w:tcPr>
            <w:tcW w:w="850" w:type="dxa"/>
          </w:tcPr>
          <w:p w14:paraId="49A6FF44" w14:textId="77777777" w:rsidR="005F5102" w:rsidRPr="003E2BDB" w:rsidRDefault="005F5102">
            <w:pPr>
              <w:rPr>
                <w:sz w:val="18"/>
                <w:szCs w:val="18"/>
                <w:lang w:val="nb-NO"/>
              </w:rPr>
            </w:pPr>
          </w:p>
        </w:tc>
        <w:tc>
          <w:tcPr>
            <w:tcW w:w="567" w:type="dxa"/>
          </w:tcPr>
          <w:p w14:paraId="269B9D96" w14:textId="77777777" w:rsidR="005F5102" w:rsidRPr="003E2BDB" w:rsidRDefault="005F5102">
            <w:pPr>
              <w:rPr>
                <w:sz w:val="18"/>
                <w:szCs w:val="18"/>
                <w:lang w:val="en-AU"/>
              </w:rPr>
            </w:pPr>
          </w:p>
        </w:tc>
        <w:tc>
          <w:tcPr>
            <w:tcW w:w="284" w:type="dxa"/>
          </w:tcPr>
          <w:p w14:paraId="3AF93AB7" w14:textId="77777777" w:rsidR="005F5102" w:rsidRPr="003E2BDB" w:rsidRDefault="005F5102">
            <w:pPr>
              <w:rPr>
                <w:sz w:val="18"/>
                <w:szCs w:val="18"/>
                <w:lang w:val="en-AU"/>
              </w:rPr>
            </w:pPr>
          </w:p>
        </w:tc>
        <w:tc>
          <w:tcPr>
            <w:tcW w:w="567" w:type="dxa"/>
          </w:tcPr>
          <w:p w14:paraId="064E534E" w14:textId="77777777" w:rsidR="005F5102" w:rsidRPr="003E2BDB" w:rsidRDefault="005F5102">
            <w:pPr>
              <w:rPr>
                <w:sz w:val="18"/>
                <w:szCs w:val="18"/>
                <w:lang w:val="en-AU"/>
              </w:rPr>
            </w:pPr>
          </w:p>
        </w:tc>
        <w:tc>
          <w:tcPr>
            <w:tcW w:w="141" w:type="dxa"/>
          </w:tcPr>
          <w:p w14:paraId="05DE7C21" w14:textId="77777777" w:rsidR="005F5102" w:rsidRPr="003E2BDB" w:rsidRDefault="005F5102">
            <w:pPr>
              <w:rPr>
                <w:sz w:val="18"/>
                <w:szCs w:val="18"/>
                <w:lang w:val="en-AU"/>
              </w:rPr>
            </w:pPr>
          </w:p>
        </w:tc>
        <w:tc>
          <w:tcPr>
            <w:tcW w:w="567" w:type="dxa"/>
          </w:tcPr>
          <w:p w14:paraId="434CB895" w14:textId="77777777" w:rsidR="005F5102" w:rsidRPr="003E2BDB" w:rsidRDefault="005F5102">
            <w:pPr>
              <w:rPr>
                <w:sz w:val="18"/>
                <w:szCs w:val="18"/>
                <w:lang w:val="en-AU"/>
              </w:rPr>
            </w:pPr>
            <w:r>
              <w:rPr>
                <w:sz w:val="18"/>
                <w:szCs w:val="18"/>
                <w:lang w:val="en-AU"/>
              </w:rPr>
              <w:t>6.1.0</w:t>
            </w:r>
          </w:p>
        </w:tc>
        <w:tc>
          <w:tcPr>
            <w:tcW w:w="567" w:type="dxa"/>
          </w:tcPr>
          <w:p w14:paraId="7152079D" w14:textId="77777777" w:rsidR="005F5102" w:rsidRPr="003E2BDB" w:rsidRDefault="005F5102">
            <w:pPr>
              <w:rPr>
                <w:snapToGrid w:val="0"/>
                <w:sz w:val="18"/>
                <w:szCs w:val="18"/>
                <w:lang w:val="en-AU"/>
              </w:rPr>
            </w:pPr>
            <w:r>
              <w:rPr>
                <w:snapToGrid w:val="0"/>
                <w:sz w:val="18"/>
                <w:szCs w:val="18"/>
                <w:lang w:val="en-AU"/>
              </w:rPr>
              <w:t>7.0.0</w:t>
            </w:r>
          </w:p>
        </w:tc>
        <w:tc>
          <w:tcPr>
            <w:tcW w:w="2694" w:type="dxa"/>
          </w:tcPr>
          <w:p w14:paraId="72FB09EB" w14:textId="77777777" w:rsidR="005F5102" w:rsidRPr="003E2BDB" w:rsidRDefault="005F5102" w:rsidP="003E2BDB">
            <w:pPr>
              <w:rPr>
                <w:color w:val="000000"/>
                <w:sz w:val="18"/>
                <w:szCs w:val="18"/>
              </w:rPr>
            </w:pPr>
            <w:r>
              <w:rPr>
                <w:color w:val="000000"/>
                <w:sz w:val="18"/>
                <w:szCs w:val="18"/>
              </w:rPr>
              <w:t>Upgraded to Rel-7 by MCC</w:t>
            </w:r>
          </w:p>
        </w:tc>
        <w:tc>
          <w:tcPr>
            <w:tcW w:w="850" w:type="dxa"/>
          </w:tcPr>
          <w:p w14:paraId="23B86E30" w14:textId="77777777" w:rsidR="005F5102" w:rsidRPr="003E2BDB" w:rsidRDefault="005F5102">
            <w:pPr>
              <w:rPr>
                <w:sz w:val="18"/>
                <w:szCs w:val="18"/>
                <w:lang w:val="en-AU"/>
              </w:rPr>
            </w:pPr>
          </w:p>
        </w:tc>
        <w:tc>
          <w:tcPr>
            <w:tcW w:w="1134" w:type="dxa"/>
          </w:tcPr>
          <w:p w14:paraId="7567FDFA" w14:textId="77777777" w:rsidR="005F5102" w:rsidRPr="003E2BDB" w:rsidRDefault="005F5102">
            <w:pPr>
              <w:rPr>
                <w:sz w:val="18"/>
                <w:szCs w:val="18"/>
                <w:lang w:val="en-AU"/>
              </w:rPr>
            </w:pPr>
            <w:r>
              <w:rPr>
                <w:sz w:val="18"/>
                <w:szCs w:val="18"/>
                <w:lang w:val="en-AU"/>
              </w:rPr>
              <w:t>06-2007</w:t>
            </w:r>
          </w:p>
        </w:tc>
      </w:tr>
      <w:tr w:rsidR="00E976ED" w:rsidRPr="003E2BDB" w14:paraId="1C18FC3D" w14:textId="77777777" w:rsidTr="006E00A2">
        <w:tc>
          <w:tcPr>
            <w:tcW w:w="704" w:type="dxa"/>
            <w:tcBorders>
              <w:top w:val="single" w:sz="6" w:space="0" w:color="auto"/>
              <w:left w:val="single" w:sz="6" w:space="0" w:color="auto"/>
              <w:bottom w:val="single" w:sz="6" w:space="0" w:color="auto"/>
              <w:right w:val="single" w:sz="6" w:space="0" w:color="auto"/>
            </w:tcBorders>
          </w:tcPr>
          <w:p w14:paraId="304DC595" w14:textId="77777777" w:rsidR="00E976ED" w:rsidRPr="003E2BDB" w:rsidRDefault="00E976ED" w:rsidP="00E976ED">
            <w:pPr>
              <w:rPr>
                <w:snapToGrid w:val="0"/>
                <w:sz w:val="18"/>
                <w:szCs w:val="18"/>
                <w:lang w:val="nb-NO"/>
              </w:rPr>
            </w:pPr>
          </w:p>
        </w:tc>
        <w:tc>
          <w:tcPr>
            <w:tcW w:w="714" w:type="dxa"/>
            <w:tcBorders>
              <w:top w:val="single" w:sz="6" w:space="0" w:color="auto"/>
              <w:left w:val="single" w:sz="6" w:space="0" w:color="auto"/>
              <w:bottom w:val="single" w:sz="6" w:space="0" w:color="auto"/>
              <w:right w:val="single" w:sz="6" w:space="0" w:color="auto"/>
            </w:tcBorders>
          </w:tcPr>
          <w:p w14:paraId="32A1B0CF" w14:textId="77777777" w:rsidR="00E976ED" w:rsidRPr="003E2BDB" w:rsidRDefault="00E976ED"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0008BA36" w14:textId="77777777" w:rsidR="00E976ED" w:rsidRPr="003E2BDB" w:rsidRDefault="00E976ED"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9DC6841" w14:textId="77777777" w:rsidR="00E976ED" w:rsidRPr="003E2BDB" w:rsidRDefault="00E976ED"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4798801F" w14:textId="77777777" w:rsidR="00E976ED" w:rsidRPr="003E2BDB" w:rsidRDefault="00E976ED"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0780C10" w14:textId="77777777" w:rsidR="00E976ED" w:rsidRPr="003E2BDB" w:rsidRDefault="00E976ED"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5873A3BE" w14:textId="77777777" w:rsidR="00E976ED" w:rsidRPr="003E2BDB" w:rsidRDefault="00E976ED"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675D995F" w14:textId="77777777" w:rsidR="00E976ED" w:rsidRPr="003E2BDB" w:rsidRDefault="00E976ED" w:rsidP="00E976ED">
            <w:pPr>
              <w:rPr>
                <w:sz w:val="18"/>
                <w:szCs w:val="18"/>
                <w:lang w:val="en-AU"/>
              </w:rPr>
            </w:pPr>
            <w:r>
              <w:rPr>
                <w:sz w:val="18"/>
                <w:szCs w:val="18"/>
                <w:lang w:val="en-AU"/>
              </w:rPr>
              <w:t>7.0.0</w:t>
            </w:r>
          </w:p>
        </w:tc>
        <w:tc>
          <w:tcPr>
            <w:tcW w:w="567" w:type="dxa"/>
            <w:tcBorders>
              <w:top w:val="single" w:sz="6" w:space="0" w:color="auto"/>
              <w:left w:val="single" w:sz="6" w:space="0" w:color="auto"/>
              <w:bottom w:val="single" w:sz="6" w:space="0" w:color="auto"/>
              <w:right w:val="single" w:sz="6" w:space="0" w:color="auto"/>
            </w:tcBorders>
          </w:tcPr>
          <w:p w14:paraId="0CD1BA31" w14:textId="77777777" w:rsidR="00E976ED" w:rsidRPr="003E2BDB" w:rsidRDefault="00E976ED" w:rsidP="00E976ED">
            <w:pPr>
              <w:rPr>
                <w:snapToGrid w:val="0"/>
                <w:sz w:val="18"/>
                <w:szCs w:val="18"/>
                <w:lang w:val="en-AU"/>
              </w:rPr>
            </w:pPr>
            <w:r>
              <w:rPr>
                <w:snapToGrid w:val="0"/>
                <w:sz w:val="18"/>
                <w:szCs w:val="18"/>
                <w:lang w:val="en-AU"/>
              </w:rPr>
              <w:t>8.0.0</w:t>
            </w:r>
          </w:p>
        </w:tc>
        <w:tc>
          <w:tcPr>
            <w:tcW w:w="2694" w:type="dxa"/>
            <w:tcBorders>
              <w:top w:val="single" w:sz="6" w:space="0" w:color="auto"/>
              <w:left w:val="single" w:sz="6" w:space="0" w:color="auto"/>
              <w:bottom w:val="single" w:sz="6" w:space="0" w:color="auto"/>
              <w:right w:val="single" w:sz="6" w:space="0" w:color="auto"/>
            </w:tcBorders>
          </w:tcPr>
          <w:p w14:paraId="64E093C2" w14:textId="77777777" w:rsidR="00E976ED" w:rsidRPr="003E2BDB" w:rsidRDefault="00E976ED" w:rsidP="00E976ED">
            <w:pPr>
              <w:rPr>
                <w:color w:val="000000"/>
                <w:sz w:val="18"/>
                <w:szCs w:val="18"/>
              </w:rPr>
            </w:pPr>
            <w:r>
              <w:rPr>
                <w:color w:val="000000"/>
                <w:sz w:val="18"/>
                <w:szCs w:val="18"/>
              </w:rPr>
              <w:t>Upgraded to Rel-8 by MCC</w:t>
            </w:r>
          </w:p>
        </w:tc>
        <w:tc>
          <w:tcPr>
            <w:tcW w:w="850" w:type="dxa"/>
            <w:tcBorders>
              <w:top w:val="single" w:sz="6" w:space="0" w:color="auto"/>
              <w:left w:val="single" w:sz="6" w:space="0" w:color="auto"/>
              <w:bottom w:val="single" w:sz="6" w:space="0" w:color="auto"/>
              <w:right w:val="single" w:sz="6" w:space="0" w:color="auto"/>
            </w:tcBorders>
          </w:tcPr>
          <w:p w14:paraId="16916EE4" w14:textId="77777777" w:rsidR="00E976ED" w:rsidRPr="003E2BDB" w:rsidRDefault="00E976ED" w:rsidP="00E976ED">
            <w:pPr>
              <w:rPr>
                <w:sz w:val="18"/>
                <w:szCs w:val="18"/>
                <w:lang w:val="en-AU"/>
              </w:rPr>
            </w:pPr>
          </w:p>
        </w:tc>
        <w:tc>
          <w:tcPr>
            <w:tcW w:w="1134" w:type="dxa"/>
            <w:tcBorders>
              <w:top w:val="single" w:sz="6" w:space="0" w:color="auto"/>
              <w:left w:val="single" w:sz="6" w:space="0" w:color="auto"/>
              <w:bottom w:val="single" w:sz="6" w:space="0" w:color="auto"/>
              <w:right w:val="single" w:sz="6" w:space="0" w:color="auto"/>
            </w:tcBorders>
          </w:tcPr>
          <w:p w14:paraId="6457EC81" w14:textId="77777777" w:rsidR="00E976ED" w:rsidRPr="003E2BDB" w:rsidRDefault="00E976ED" w:rsidP="00E976ED">
            <w:pPr>
              <w:rPr>
                <w:sz w:val="18"/>
                <w:szCs w:val="18"/>
                <w:lang w:val="en-AU"/>
              </w:rPr>
            </w:pPr>
            <w:r>
              <w:rPr>
                <w:sz w:val="18"/>
                <w:szCs w:val="18"/>
                <w:lang w:val="en-AU"/>
              </w:rPr>
              <w:t>12-2008</w:t>
            </w:r>
          </w:p>
        </w:tc>
      </w:tr>
      <w:tr w:rsidR="008C0838" w:rsidRPr="003E2BDB" w14:paraId="122452CE" w14:textId="77777777" w:rsidTr="006E00A2">
        <w:tc>
          <w:tcPr>
            <w:tcW w:w="704" w:type="dxa"/>
            <w:tcBorders>
              <w:top w:val="single" w:sz="6" w:space="0" w:color="auto"/>
              <w:left w:val="single" w:sz="6" w:space="0" w:color="auto"/>
              <w:bottom w:val="single" w:sz="6" w:space="0" w:color="auto"/>
              <w:right w:val="single" w:sz="6" w:space="0" w:color="auto"/>
            </w:tcBorders>
          </w:tcPr>
          <w:p w14:paraId="05916ECE" w14:textId="77777777" w:rsidR="008C0838" w:rsidRPr="003E2BDB" w:rsidRDefault="008C0838" w:rsidP="00E976ED">
            <w:pPr>
              <w:rPr>
                <w:snapToGrid w:val="0"/>
                <w:sz w:val="18"/>
                <w:szCs w:val="18"/>
                <w:lang w:val="nb-NO"/>
              </w:rPr>
            </w:pPr>
            <w:r>
              <w:rPr>
                <w:snapToGrid w:val="0"/>
                <w:sz w:val="18"/>
                <w:szCs w:val="18"/>
                <w:lang w:val="nb-NO"/>
              </w:rPr>
              <w:lastRenderedPageBreak/>
              <w:t>CP-43</w:t>
            </w:r>
          </w:p>
        </w:tc>
        <w:tc>
          <w:tcPr>
            <w:tcW w:w="714" w:type="dxa"/>
            <w:tcBorders>
              <w:top w:val="single" w:sz="6" w:space="0" w:color="auto"/>
              <w:left w:val="single" w:sz="6" w:space="0" w:color="auto"/>
              <w:bottom w:val="single" w:sz="6" w:space="0" w:color="auto"/>
              <w:right w:val="single" w:sz="6" w:space="0" w:color="auto"/>
            </w:tcBorders>
          </w:tcPr>
          <w:p w14:paraId="3754829E" w14:textId="77777777" w:rsidR="008C0838" w:rsidRPr="008C0838" w:rsidRDefault="008C0838" w:rsidP="00E976ED">
            <w:pPr>
              <w:rPr>
                <w:sz w:val="18"/>
                <w:szCs w:val="18"/>
                <w:lang w:val="nb-NO"/>
              </w:rPr>
            </w:pPr>
            <w:r w:rsidRPr="008C0838">
              <w:rPr>
                <w:sz w:val="18"/>
                <w:szCs w:val="18"/>
                <w:lang w:val="nb-NO"/>
              </w:rPr>
              <w:t>CP-090153</w:t>
            </w:r>
          </w:p>
        </w:tc>
        <w:tc>
          <w:tcPr>
            <w:tcW w:w="850" w:type="dxa"/>
            <w:tcBorders>
              <w:top w:val="single" w:sz="6" w:space="0" w:color="auto"/>
              <w:left w:val="single" w:sz="6" w:space="0" w:color="auto"/>
              <w:bottom w:val="single" w:sz="6" w:space="0" w:color="auto"/>
              <w:right w:val="single" w:sz="6" w:space="0" w:color="auto"/>
            </w:tcBorders>
          </w:tcPr>
          <w:p w14:paraId="4023C090" w14:textId="77777777" w:rsidR="008C0838" w:rsidRPr="008C0838" w:rsidRDefault="008C0838" w:rsidP="00E976ED">
            <w:pPr>
              <w:rPr>
                <w:sz w:val="18"/>
                <w:szCs w:val="18"/>
                <w:lang w:val="nb-NO"/>
              </w:rPr>
            </w:pPr>
            <w:r w:rsidRPr="008C0838">
              <w:rPr>
                <w:sz w:val="18"/>
                <w:szCs w:val="18"/>
                <w:lang w:val="nb-NO"/>
              </w:rPr>
              <w:t>C1-091384</w:t>
            </w:r>
          </w:p>
        </w:tc>
        <w:tc>
          <w:tcPr>
            <w:tcW w:w="567" w:type="dxa"/>
            <w:tcBorders>
              <w:top w:val="single" w:sz="6" w:space="0" w:color="auto"/>
              <w:left w:val="single" w:sz="6" w:space="0" w:color="auto"/>
              <w:bottom w:val="single" w:sz="6" w:space="0" w:color="auto"/>
              <w:right w:val="single" w:sz="6" w:space="0" w:color="auto"/>
            </w:tcBorders>
          </w:tcPr>
          <w:p w14:paraId="369F33FF" w14:textId="77777777" w:rsidR="008C0838" w:rsidRPr="003E2BDB" w:rsidRDefault="008C0838" w:rsidP="00E976ED">
            <w:pPr>
              <w:rPr>
                <w:sz w:val="18"/>
                <w:szCs w:val="18"/>
                <w:lang w:val="en-AU"/>
              </w:rPr>
            </w:pPr>
            <w:r>
              <w:rPr>
                <w:sz w:val="18"/>
                <w:szCs w:val="18"/>
                <w:lang w:val="en-AU"/>
              </w:rPr>
              <w:t>0034</w:t>
            </w:r>
          </w:p>
        </w:tc>
        <w:tc>
          <w:tcPr>
            <w:tcW w:w="284" w:type="dxa"/>
            <w:tcBorders>
              <w:top w:val="single" w:sz="6" w:space="0" w:color="auto"/>
              <w:left w:val="single" w:sz="6" w:space="0" w:color="auto"/>
              <w:bottom w:val="single" w:sz="6" w:space="0" w:color="auto"/>
              <w:right w:val="single" w:sz="6" w:space="0" w:color="auto"/>
            </w:tcBorders>
          </w:tcPr>
          <w:p w14:paraId="149A95C1" w14:textId="77777777" w:rsidR="008C0838" w:rsidRPr="003E2BDB" w:rsidRDefault="008C0838" w:rsidP="00E976ED">
            <w:pPr>
              <w:rPr>
                <w:sz w:val="18"/>
                <w:szCs w:val="18"/>
                <w:lang w:val="en-AU"/>
              </w:rPr>
            </w:pPr>
            <w:r>
              <w:rPr>
                <w:sz w:val="18"/>
                <w:szCs w:val="18"/>
                <w:lang w:val="en-AU"/>
              </w:rPr>
              <w:t>2</w:t>
            </w:r>
          </w:p>
        </w:tc>
        <w:tc>
          <w:tcPr>
            <w:tcW w:w="567" w:type="dxa"/>
            <w:tcBorders>
              <w:top w:val="single" w:sz="6" w:space="0" w:color="auto"/>
              <w:left w:val="single" w:sz="6" w:space="0" w:color="auto"/>
              <w:bottom w:val="single" w:sz="6" w:space="0" w:color="auto"/>
              <w:right w:val="single" w:sz="6" w:space="0" w:color="auto"/>
            </w:tcBorders>
          </w:tcPr>
          <w:p w14:paraId="096FD7F8" w14:textId="77777777" w:rsidR="008C0838" w:rsidRPr="003E2BDB" w:rsidRDefault="008C0838"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22BD0A2E" w14:textId="77777777" w:rsidR="008C0838" w:rsidRPr="003E2BDB" w:rsidRDefault="008C0838"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493C4C52" w14:textId="77777777" w:rsidR="008C0838" w:rsidRDefault="008C0838" w:rsidP="00E976ED">
            <w:pPr>
              <w:rPr>
                <w:sz w:val="18"/>
                <w:szCs w:val="18"/>
                <w:lang w:val="en-AU"/>
              </w:rPr>
            </w:pPr>
            <w:r>
              <w:rPr>
                <w:sz w:val="18"/>
                <w:szCs w:val="18"/>
                <w:lang w:val="en-AU"/>
              </w:rPr>
              <w:t>8.0.0</w:t>
            </w:r>
          </w:p>
        </w:tc>
        <w:tc>
          <w:tcPr>
            <w:tcW w:w="567" w:type="dxa"/>
            <w:tcBorders>
              <w:top w:val="single" w:sz="6" w:space="0" w:color="auto"/>
              <w:left w:val="single" w:sz="6" w:space="0" w:color="auto"/>
              <w:bottom w:val="single" w:sz="6" w:space="0" w:color="auto"/>
              <w:right w:val="single" w:sz="6" w:space="0" w:color="auto"/>
            </w:tcBorders>
          </w:tcPr>
          <w:p w14:paraId="2948B5D0" w14:textId="77777777" w:rsidR="008C0838" w:rsidRDefault="008C0838" w:rsidP="00E976ED">
            <w:pPr>
              <w:rPr>
                <w:snapToGrid w:val="0"/>
                <w:sz w:val="18"/>
                <w:szCs w:val="18"/>
                <w:lang w:val="en-AU"/>
              </w:rPr>
            </w:pPr>
            <w:r>
              <w:rPr>
                <w:snapToGrid w:val="0"/>
                <w:sz w:val="18"/>
                <w:szCs w:val="18"/>
                <w:lang w:val="en-AU"/>
              </w:rPr>
              <w:t>8.1.0</w:t>
            </w:r>
          </w:p>
        </w:tc>
        <w:tc>
          <w:tcPr>
            <w:tcW w:w="2694" w:type="dxa"/>
            <w:tcBorders>
              <w:top w:val="single" w:sz="6" w:space="0" w:color="auto"/>
              <w:left w:val="single" w:sz="6" w:space="0" w:color="auto"/>
              <w:bottom w:val="single" w:sz="6" w:space="0" w:color="auto"/>
              <w:right w:val="single" w:sz="6" w:space="0" w:color="auto"/>
            </w:tcBorders>
          </w:tcPr>
          <w:p w14:paraId="6573C61A" w14:textId="77777777" w:rsidR="008C0838" w:rsidRPr="008C0838" w:rsidRDefault="008C0838" w:rsidP="00E976ED">
            <w:pPr>
              <w:rPr>
                <w:color w:val="000000"/>
                <w:sz w:val="18"/>
                <w:szCs w:val="18"/>
              </w:rPr>
            </w:pPr>
            <w:r w:rsidRPr="008C0838">
              <w:rPr>
                <w:color w:val="000000"/>
                <w:sz w:val="18"/>
                <w:szCs w:val="18"/>
              </w:rPr>
              <w:t>Support for SMS through the EPC</w:t>
            </w:r>
          </w:p>
        </w:tc>
        <w:tc>
          <w:tcPr>
            <w:tcW w:w="850" w:type="dxa"/>
            <w:tcBorders>
              <w:top w:val="single" w:sz="6" w:space="0" w:color="auto"/>
              <w:left w:val="single" w:sz="6" w:space="0" w:color="auto"/>
              <w:bottom w:val="single" w:sz="6" w:space="0" w:color="auto"/>
              <w:right w:val="single" w:sz="6" w:space="0" w:color="auto"/>
            </w:tcBorders>
          </w:tcPr>
          <w:p w14:paraId="2583AF9C" w14:textId="77777777" w:rsidR="008C0838" w:rsidRPr="003E2BDB" w:rsidRDefault="008C0838" w:rsidP="00E976ED">
            <w:pPr>
              <w:rPr>
                <w:sz w:val="18"/>
                <w:szCs w:val="18"/>
                <w:lang w:val="en-AU"/>
              </w:rPr>
            </w:pPr>
            <w:r>
              <w:rPr>
                <w:sz w:val="18"/>
                <w:szCs w:val="18"/>
                <w:lang w:val="en-AU"/>
              </w:rPr>
              <w:t>SAES-CSFB</w:t>
            </w:r>
          </w:p>
        </w:tc>
        <w:tc>
          <w:tcPr>
            <w:tcW w:w="1134" w:type="dxa"/>
            <w:tcBorders>
              <w:top w:val="single" w:sz="6" w:space="0" w:color="auto"/>
              <w:left w:val="single" w:sz="6" w:space="0" w:color="auto"/>
              <w:bottom w:val="single" w:sz="6" w:space="0" w:color="auto"/>
              <w:right w:val="single" w:sz="6" w:space="0" w:color="auto"/>
            </w:tcBorders>
          </w:tcPr>
          <w:p w14:paraId="47F4B72F" w14:textId="77777777" w:rsidR="008C0838" w:rsidRDefault="008C0838" w:rsidP="00E976ED">
            <w:pPr>
              <w:rPr>
                <w:sz w:val="18"/>
                <w:szCs w:val="18"/>
                <w:lang w:val="en-AU"/>
              </w:rPr>
            </w:pPr>
            <w:r>
              <w:rPr>
                <w:sz w:val="18"/>
                <w:szCs w:val="18"/>
                <w:lang w:val="en-AU"/>
              </w:rPr>
              <w:t>03-2009</w:t>
            </w:r>
          </w:p>
        </w:tc>
      </w:tr>
      <w:tr w:rsidR="006208A9" w:rsidRPr="003E2BDB" w14:paraId="01281171" w14:textId="77777777" w:rsidTr="006E00A2">
        <w:tc>
          <w:tcPr>
            <w:tcW w:w="704" w:type="dxa"/>
            <w:tcBorders>
              <w:top w:val="single" w:sz="6" w:space="0" w:color="auto"/>
              <w:left w:val="single" w:sz="6" w:space="0" w:color="auto"/>
              <w:bottom w:val="single" w:sz="6" w:space="0" w:color="auto"/>
              <w:right w:val="single" w:sz="6" w:space="0" w:color="auto"/>
            </w:tcBorders>
          </w:tcPr>
          <w:p w14:paraId="16895C51" w14:textId="77777777" w:rsidR="006208A9" w:rsidRDefault="006208A9" w:rsidP="00E976ED">
            <w:pPr>
              <w:rPr>
                <w:snapToGrid w:val="0"/>
                <w:sz w:val="18"/>
                <w:szCs w:val="18"/>
                <w:lang w:val="nb-NO"/>
              </w:rPr>
            </w:pPr>
            <w:r>
              <w:rPr>
                <w:snapToGrid w:val="0"/>
                <w:sz w:val="18"/>
                <w:szCs w:val="18"/>
                <w:lang w:val="nb-NO"/>
              </w:rPr>
              <w:t>CP-43</w:t>
            </w:r>
          </w:p>
        </w:tc>
        <w:tc>
          <w:tcPr>
            <w:tcW w:w="714" w:type="dxa"/>
            <w:tcBorders>
              <w:top w:val="single" w:sz="6" w:space="0" w:color="auto"/>
              <w:left w:val="single" w:sz="6" w:space="0" w:color="auto"/>
              <w:bottom w:val="single" w:sz="6" w:space="0" w:color="auto"/>
              <w:right w:val="single" w:sz="6" w:space="0" w:color="auto"/>
            </w:tcBorders>
          </w:tcPr>
          <w:p w14:paraId="2EA73ABC" w14:textId="77777777" w:rsidR="006208A9" w:rsidRPr="008C0838" w:rsidRDefault="006208A9"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08517AF" w14:textId="77777777" w:rsidR="006208A9" w:rsidRPr="008C0838" w:rsidRDefault="006208A9"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CEA8929" w14:textId="77777777" w:rsidR="006208A9" w:rsidRDefault="006208A9"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7C9CDC02" w14:textId="77777777" w:rsidR="006208A9" w:rsidRDefault="006208A9"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28B12B25" w14:textId="77777777" w:rsidR="006208A9" w:rsidRDefault="006208A9"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2FD0EC01" w14:textId="77777777" w:rsidR="006208A9" w:rsidRDefault="006208A9"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CFAB9BA" w14:textId="77777777" w:rsidR="006208A9" w:rsidRDefault="006208A9" w:rsidP="00E976ED">
            <w:pPr>
              <w:rPr>
                <w:sz w:val="18"/>
                <w:szCs w:val="18"/>
                <w:lang w:val="en-AU"/>
              </w:rPr>
            </w:pPr>
            <w:r>
              <w:rPr>
                <w:sz w:val="18"/>
                <w:szCs w:val="18"/>
                <w:lang w:val="en-AU"/>
              </w:rPr>
              <w:t>8.0.0</w:t>
            </w:r>
          </w:p>
        </w:tc>
        <w:tc>
          <w:tcPr>
            <w:tcW w:w="567" w:type="dxa"/>
            <w:tcBorders>
              <w:top w:val="single" w:sz="6" w:space="0" w:color="auto"/>
              <w:left w:val="single" w:sz="6" w:space="0" w:color="auto"/>
              <w:bottom w:val="single" w:sz="6" w:space="0" w:color="auto"/>
              <w:right w:val="single" w:sz="6" w:space="0" w:color="auto"/>
            </w:tcBorders>
          </w:tcPr>
          <w:p w14:paraId="39B40CD5" w14:textId="77777777" w:rsidR="006208A9" w:rsidRDefault="006208A9" w:rsidP="00E976ED">
            <w:pPr>
              <w:rPr>
                <w:snapToGrid w:val="0"/>
                <w:sz w:val="18"/>
                <w:szCs w:val="18"/>
                <w:lang w:val="en-AU"/>
              </w:rPr>
            </w:pPr>
            <w:r>
              <w:rPr>
                <w:snapToGrid w:val="0"/>
                <w:sz w:val="18"/>
                <w:szCs w:val="18"/>
                <w:lang w:val="en-AU"/>
              </w:rPr>
              <w:t>8.1.0</w:t>
            </w:r>
          </w:p>
        </w:tc>
        <w:tc>
          <w:tcPr>
            <w:tcW w:w="2694" w:type="dxa"/>
            <w:tcBorders>
              <w:top w:val="single" w:sz="6" w:space="0" w:color="auto"/>
              <w:left w:val="single" w:sz="6" w:space="0" w:color="auto"/>
              <w:bottom w:val="single" w:sz="6" w:space="0" w:color="auto"/>
              <w:right w:val="single" w:sz="6" w:space="0" w:color="auto"/>
            </w:tcBorders>
          </w:tcPr>
          <w:p w14:paraId="4B5D0F62" w14:textId="77777777" w:rsidR="006208A9" w:rsidRPr="008C0838" w:rsidRDefault="006208A9" w:rsidP="00E976ED">
            <w:pPr>
              <w:rPr>
                <w:color w:val="000000"/>
                <w:sz w:val="18"/>
                <w:szCs w:val="18"/>
              </w:rPr>
            </w:pPr>
            <w:r>
              <w:rPr>
                <w:color w:val="000000"/>
                <w:sz w:val="18"/>
                <w:szCs w:val="18"/>
              </w:rPr>
              <w:t>Editorial cleanup by MCC</w:t>
            </w:r>
          </w:p>
        </w:tc>
        <w:tc>
          <w:tcPr>
            <w:tcW w:w="850" w:type="dxa"/>
            <w:tcBorders>
              <w:top w:val="single" w:sz="6" w:space="0" w:color="auto"/>
              <w:left w:val="single" w:sz="6" w:space="0" w:color="auto"/>
              <w:bottom w:val="single" w:sz="6" w:space="0" w:color="auto"/>
              <w:right w:val="single" w:sz="6" w:space="0" w:color="auto"/>
            </w:tcBorders>
          </w:tcPr>
          <w:p w14:paraId="4C2411CB" w14:textId="77777777" w:rsidR="006208A9" w:rsidRDefault="006208A9" w:rsidP="00E976ED">
            <w:pPr>
              <w:rPr>
                <w:sz w:val="18"/>
                <w:szCs w:val="18"/>
                <w:lang w:val="en-AU"/>
              </w:rPr>
            </w:pPr>
          </w:p>
        </w:tc>
        <w:tc>
          <w:tcPr>
            <w:tcW w:w="1134" w:type="dxa"/>
            <w:tcBorders>
              <w:top w:val="single" w:sz="6" w:space="0" w:color="auto"/>
              <w:left w:val="single" w:sz="6" w:space="0" w:color="auto"/>
              <w:bottom w:val="single" w:sz="6" w:space="0" w:color="auto"/>
              <w:right w:val="single" w:sz="6" w:space="0" w:color="auto"/>
            </w:tcBorders>
          </w:tcPr>
          <w:p w14:paraId="1ECB87DE" w14:textId="77777777" w:rsidR="006208A9" w:rsidRDefault="006208A9" w:rsidP="00E976ED">
            <w:pPr>
              <w:rPr>
                <w:sz w:val="18"/>
                <w:szCs w:val="18"/>
                <w:lang w:val="en-AU"/>
              </w:rPr>
            </w:pPr>
            <w:r>
              <w:rPr>
                <w:sz w:val="18"/>
                <w:szCs w:val="18"/>
                <w:lang w:val="en-AU"/>
              </w:rPr>
              <w:t>03-2009</w:t>
            </w:r>
          </w:p>
        </w:tc>
      </w:tr>
      <w:tr w:rsidR="00A52ADE" w:rsidRPr="003E2BDB" w14:paraId="1F2339D9" w14:textId="77777777" w:rsidTr="006E00A2">
        <w:tc>
          <w:tcPr>
            <w:tcW w:w="704" w:type="dxa"/>
            <w:tcBorders>
              <w:top w:val="single" w:sz="6" w:space="0" w:color="auto"/>
              <w:left w:val="single" w:sz="6" w:space="0" w:color="auto"/>
              <w:bottom w:val="single" w:sz="6" w:space="0" w:color="auto"/>
              <w:right w:val="single" w:sz="6" w:space="0" w:color="auto"/>
            </w:tcBorders>
          </w:tcPr>
          <w:p w14:paraId="7931BB98" w14:textId="77777777" w:rsidR="00A52ADE" w:rsidRDefault="00A52ADE" w:rsidP="00E976ED">
            <w:pPr>
              <w:rPr>
                <w:snapToGrid w:val="0"/>
                <w:sz w:val="18"/>
                <w:szCs w:val="18"/>
                <w:lang w:val="nb-NO"/>
              </w:rPr>
            </w:pPr>
            <w:r>
              <w:rPr>
                <w:snapToGrid w:val="0"/>
                <w:sz w:val="18"/>
                <w:szCs w:val="18"/>
                <w:lang w:val="nb-NO"/>
              </w:rPr>
              <w:t>CP-44</w:t>
            </w:r>
          </w:p>
        </w:tc>
        <w:tc>
          <w:tcPr>
            <w:tcW w:w="714" w:type="dxa"/>
            <w:tcBorders>
              <w:top w:val="single" w:sz="6" w:space="0" w:color="auto"/>
              <w:left w:val="single" w:sz="6" w:space="0" w:color="auto"/>
              <w:bottom w:val="single" w:sz="6" w:space="0" w:color="auto"/>
              <w:right w:val="single" w:sz="6" w:space="0" w:color="auto"/>
            </w:tcBorders>
          </w:tcPr>
          <w:p w14:paraId="03F6A21F" w14:textId="77777777" w:rsidR="00A52ADE" w:rsidRPr="008C0838" w:rsidRDefault="00A52ADE" w:rsidP="00E976ED">
            <w:pPr>
              <w:rPr>
                <w:sz w:val="18"/>
                <w:szCs w:val="18"/>
                <w:lang w:val="nb-NO"/>
              </w:rPr>
            </w:pPr>
            <w:r>
              <w:rPr>
                <w:sz w:val="18"/>
                <w:szCs w:val="18"/>
                <w:lang w:val="nb-NO"/>
              </w:rPr>
              <w:t>CP-090404</w:t>
            </w:r>
          </w:p>
        </w:tc>
        <w:tc>
          <w:tcPr>
            <w:tcW w:w="850" w:type="dxa"/>
            <w:tcBorders>
              <w:top w:val="single" w:sz="6" w:space="0" w:color="auto"/>
              <w:left w:val="single" w:sz="6" w:space="0" w:color="auto"/>
              <w:bottom w:val="single" w:sz="6" w:space="0" w:color="auto"/>
              <w:right w:val="single" w:sz="6" w:space="0" w:color="auto"/>
            </w:tcBorders>
          </w:tcPr>
          <w:p w14:paraId="27B62D7F" w14:textId="77777777" w:rsidR="00A52ADE" w:rsidRPr="008C0838" w:rsidRDefault="00A52ADE" w:rsidP="00E976ED">
            <w:pPr>
              <w:rPr>
                <w:sz w:val="18"/>
                <w:szCs w:val="18"/>
                <w:lang w:val="nb-NO"/>
              </w:rPr>
            </w:pPr>
            <w:r>
              <w:rPr>
                <w:sz w:val="18"/>
                <w:szCs w:val="18"/>
                <w:lang w:val="nb-NO"/>
              </w:rPr>
              <w:t>C1-091630</w:t>
            </w:r>
          </w:p>
        </w:tc>
        <w:tc>
          <w:tcPr>
            <w:tcW w:w="567" w:type="dxa"/>
            <w:tcBorders>
              <w:top w:val="single" w:sz="6" w:space="0" w:color="auto"/>
              <w:left w:val="single" w:sz="6" w:space="0" w:color="auto"/>
              <w:bottom w:val="single" w:sz="6" w:space="0" w:color="auto"/>
              <w:right w:val="single" w:sz="6" w:space="0" w:color="auto"/>
            </w:tcBorders>
          </w:tcPr>
          <w:p w14:paraId="12FC1763" w14:textId="77777777" w:rsidR="00A52ADE" w:rsidRDefault="00A52ADE" w:rsidP="00E976ED">
            <w:pPr>
              <w:rPr>
                <w:sz w:val="18"/>
                <w:szCs w:val="18"/>
                <w:lang w:val="en-AU"/>
              </w:rPr>
            </w:pPr>
            <w:r>
              <w:rPr>
                <w:sz w:val="18"/>
                <w:szCs w:val="18"/>
                <w:lang w:val="en-AU"/>
              </w:rPr>
              <w:t>0036</w:t>
            </w:r>
          </w:p>
        </w:tc>
        <w:tc>
          <w:tcPr>
            <w:tcW w:w="284" w:type="dxa"/>
            <w:tcBorders>
              <w:top w:val="single" w:sz="6" w:space="0" w:color="auto"/>
              <w:left w:val="single" w:sz="6" w:space="0" w:color="auto"/>
              <w:bottom w:val="single" w:sz="6" w:space="0" w:color="auto"/>
              <w:right w:val="single" w:sz="6" w:space="0" w:color="auto"/>
            </w:tcBorders>
          </w:tcPr>
          <w:p w14:paraId="6C19F7EB" w14:textId="77777777" w:rsidR="00A52ADE" w:rsidRDefault="00A52ADE"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B48F319" w14:textId="77777777" w:rsidR="00A52ADE" w:rsidRDefault="00A52ADE"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78A2E251" w14:textId="77777777" w:rsidR="00A52ADE" w:rsidRDefault="00A52ADE" w:rsidP="00E976ED">
            <w:pPr>
              <w:rPr>
                <w:sz w:val="18"/>
                <w:szCs w:val="18"/>
                <w:lang w:val="en-AU"/>
              </w:rPr>
            </w:pPr>
            <w:r>
              <w:rPr>
                <w:sz w:val="18"/>
                <w:szCs w:val="18"/>
                <w:lang w:val="en-AU"/>
              </w:rPr>
              <w:t>A</w:t>
            </w:r>
          </w:p>
        </w:tc>
        <w:tc>
          <w:tcPr>
            <w:tcW w:w="567" w:type="dxa"/>
            <w:tcBorders>
              <w:top w:val="single" w:sz="6" w:space="0" w:color="auto"/>
              <w:left w:val="single" w:sz="6" w:space="0" w:color="auto"/>
              <w:bottom w:val="single" w:sz="6" w:space="0" w:color="auto"/>
              <w:right w:val="single" w:sz="6" w:space="0" w:color="auto"/>
            </w:tcBorders>
          </w:tcPr>
          <w:p w14:paraId="1BD12E45" w14:textId="77777777" w:rsidR="00A52ADE" w:rsidRDefault="00A52ADE" w:rsidP="00E976ED">
            <w:pPr>
              <w:rPr>
                <w:sz w:val="18"/>
                <w:szCs w:val="18"/>
                <w:lang w:val="en-AU"/>
              </w:rPr>
            </w:pPr>
            <w:r>
              <w:rPr>
                <w:sz w:val="18"/>
                <w:szCs w:val="18"/>
                <w:lang w:val="en-AU"/>
              </w:rPr>
              <w:t>8.1.0</w:t>
            </w:r>
          </w:p>
        </w:tc>
        <w:tc>
          <w:tcPr>
            <w:tcW w:w="567" w:type="dxa"/>
            <w:tcBorders>
              <w:top w:val="single" w:sz="6" w:space="0" w:color="auto"/>
              <w:left w:val="single" w:sz="6" w:space="0" w:color="auto"/>
              <w:bottom w:val="single" w:sz="6" w:space="0" w:color="auto"/>
              <w:right w:val="single" w:sz="6" w:space="0" w:color="auto"/>
            </w:tcBorders>
          </w:tcPr>
          <w:p w14:paraId="42E8D5D2" w14:textId="77777777" w:rsidR="00A52ADE" w:rsidRDefault="00A52ADE" w:rsidP="00E976ED">
            <w:pPr>
              <w:rPr>
                <w:snapToGrid w:val="0"/>
                <w:sz w:val="18"/>
                <w:szCs w:val="18"/>
                <w:lang w:val="en-AU"/>
              </w:rPr>
            </w:pPr>
            <w:r>
              <w:rPr>
                <w:snapToGrid w:val="0"/>
                <w:sz w:val="18"/>
                <w:szCs w:val="18"/>
                <w:lang w:val="en-AU"/>
              </w:rPr>
              <w:t>8.2.0</w:t>
            </w:r>
          </w:p>
        </w:tc>
        <w:tc>
          <w:tcPr>
            <w:tcW w:w="2694" w:type="dxa"/>
            <w:tcBorders>
              <w:top w:val="single" w:sz="6" w:space="0" w:color="auto"/>
              <w:left w:val="single" w:sz="6" w:space="0" w:color="auto"/>
              <w:bottom w:val="single" w:sz="6" w:space="0" w:color="auto"/>
              <w:right w:val="single" w:sz="6" w:space="0" w:color="auto"/>
            </w:tcBorders>
          </w:tcPr>
          <w:p w14:paraId="795FC170" w14:textId="77777777" w:rsidR="00A52ADE" w:rsidRPr="00A52ADE" w:rsidRDefault="00A52ADE" w:rsidP="00E976ED">
            <w:pPr>
              <w:rPr>
                <w:color w:val="000000"/>
                <w:sz w:val="18"/>
                <w:szCs w:val="18"/>
              </w:rPr>
            </w:pPr>
            <w:r w:rsidRPr="00A52ADE">
              <w:rPr>
                <w:color w:val="000000"/>
                <w:sz w:val="18"/>
                <w:szCs w:val="18"/>
              </w:rPr>
              <w:t>Wrong implementation of CR 24.011-001 rev 6</w:t>
            </w:r>
          </w:p>
        </w:tc>
        <w:tc>
          <w:tcPr>
            <w:tcW w:w="850" w:type="dxa"/>
            <w:tcBorders>
              <w:top w:val="single" w:sz="6" w:space="0" w:color="auto"/>
              <w:left w:val="single" w:sz="6" w:space="0" w:color="auto"/>
              <w:bottom w:val="single" w:sz="6" w:space="0" w:color="auto"/>
              <w:right w:val="single" w:sz="6" w:space="0" w:color="auto"/>
            </w:tcBorders>
          </w:tcPr>
          <w:p w14:paraId="698CD1F5" w14:textId="77777777" w:rsidR="00A52ADE" w:rsidRDefault="00A52ADE" w:rsidP="00E976ED">
            <w:pPr>
              <w:rPr>
                <w:sz w:val="18"/>
                <w:szCs w:val="18"/>
                <w:lang w:val="en-AU"/>
              </w:rPr>
            </w:pPr>
            <w:r>
              <w:rPr>
                <w:sz w:val="18"/>
                <w:szCs w:val="18"/>
                <w:lang w:val="en-AU"/>
              </w:rPr>
              <w:t>TEI7</w:t>
            </w:r>
          </w:p>
        </w:tc>
        <w:tc>
          <w:tcPr>
            <w:tcW w:w="1134" w:type="dxa"/>
            <w:tcBorders>
              <w:top w:val="single" w:sz="6" w:space="0" w:color="auto"/>
              <w:left w:val="single" w:sz="6" w:space="0" w:color="auto"/>
              <w:bottom w:val="single" w:sz="6" w:space="0" w:color="auto"/>
              <w:right w:val="single" w:sz="6" w:space="0" w:color="auto"/>
            </w:tcBorders>
          </w:tcPr>
          <w:p w14:paraId="5A5F8FF9" w14:textId="77777777" w:rsidR="00A52ADE" w:rsidRDefault="00A52ADE" w:rsidP="00E976ED">
            <w:pPr>
              <w:rPr>
                <w:sz w:val="18"/>
                <w:szCs w:val="18"/>
                <w:lang w:val="en-AU"/>
              </w:rPr>
            </w:pPr>
            <w:r>
              <w:rPr>
                <w:sz w:val="18"/>
                <w:szCs w:val="18"/>
                <w:lang w:val="en-AU"/>
              </w:rPr>
              <w:t>06-2009</w:t>
            </w:r>
          </w:p>
        </w:tc>
      </w:tr>
      <w:tr w:rsidR="00A52ADE" w:rsidRPr="003E2BDB" w14:paraId="5D90BC38" w14:textId="77777777" w:rsidTr="006E00A2">
        <w:tc>
          <w:tcPr>
            <w:tcW w:w="704" w:type="dxa"/>
            <w:tcBorders>
              <w:top w:val="single" w:sz="6" w:space="0" w:color="auto"/>
              <w:left w:val="single" w:sz="6" w:space="0" w:color="auto"/>
              <w:bottom w:val="single" w:sz="6" w:space="0" w:color="auto"/>
              <w:right w:val="single" w:sz="6" w:space="0" w:color="auto"/>
            </w:tcBorders>
          </w:tcPr>
          <w:p w14:paraId="256EED03" w14:textId="77777777" w:rsidR="00A52ADE" w:rsidRDefault="00A52ADE" w:rsidP="00E976ED">
            <w:pPr>
              <w:rPr>
                <w:snapToGrid w:val="0"/>
                <w:sz w:val="18"/>
                <w:szCs w:val="18"/>
                <w:lang w:val="nb-NO"/>
              </w:rPr>
            </w:pPr>
            <w:r>
              <w:rPr>
                <w:snapToGrid w:val="0"/>
                <w:sz w:val="18"/>
                <w:szCs w:val="18"/>
                <w:lang w:val="nb-NO"/>
              </w:rPr>
              <w:t>CP-44</w:t>
            </w:r>
          </w:p>
        </w:tc>
        <w:tc>
          <w:tcPr>
            <w:tcW w:w="714" w:type="dxa"/>
            <w:tcBorders>
              <w:top w:val="single" w:sz="6" w:space="0" w:color="auto"/>
              <w:left w:val="single" w:sz="6" w:space="0" w:color="auto"/>
              <w:bottom w:val="single" w:sz="6" w:space="0" w:color="auto"/>
              <w:right w:val="single" w:sz="6" w:space="0" w:color="auto"/>
            </w:tcBorders>
          </w:tcPr>
          <w:p w14:paraId="2B8741E4" w14:textId="77777777" w:rsidR="00A52ADE" w:rsidRPr="008C0838" w:rsidRDefault="00A52ADE" w:rsidP="00E976ED">
            <w:pPr>
              <w:rPr>
                <w:sz w:val="18"/>
                <w:szCs w:val="18"/>
                <w:lang w:val="nb-NO"/>
              </w:rPr>
            </w:pPr>
            <w:r>
              <w:rPr>
                <w:sz w:val="18"/>
                <w:szCs w:val="18"/>
                <w:lang w:val="nb-NO"/>
              </w:rPr>
              <w:t>CP-090424</w:t>
            </w:r>
          </w:p>
        </w:tc>
        <w:tc>
          <w:tcPr>
            <w:tcW w:w="850" w:type="dxa"/>
            <w:tcBorders>
              <w:top w:val="single" w:sz="6" w:space="0" w:color="auto"/>
              <w:left w:val="single" w:sz="6" w:space="0" w:color="auto"/>
              <w:bottom w:val="single" w:sz="6" w:space="0" w:color="auto"/>
              <w:right w:val="single" w:sz="6" w:space="0" w:color="auto"/>
            </w:tcBorders>
          </w:tcPr>
          <w:p w14:paraId="7EF78B56" w14:textId="77777777" w:rsidR="00A52ADE" w:rsidRPr="008C0838" w:rsidRDefault="00A52ADE" w:rsidP="00E976ED">
            <w:pPr>
              <w:rPr>
                <w:sz w:val="18"/>
                <w:szCs w:val="18"/>
                <w:lang w:val="nb-NO"/>
              </w:rPr>
            </w:pPr>
            <w:r>
              <w:rPr>
                <w:sz w:val="18"/>
                <w:szCs w:val="18"/>
                <w:lang w:val="nb-NO"/>
              </w:rPr>
              <w:t>C1-091863</w:t>
            </w:r>
          </w:p>
        </w:tc>
        <w:tc>
          <w:tcPr>
            <w:tcW w:w="567" w:type="dxa"/>
            <w:tcBorders>
              <w:top w:val="single" w:sz="6" w:space="0" w:color="auto"/>
              <w:left w:val="single" w:sz="6" w:space="0" w:color="auto"/>
              <w:bottom w:val="single" w:sz="6" w:space="0" w:color="auto"/>
              <w:right w:val="single" w:sz="6" w:space="0" w:color="auto"/>
            </w:tcBorders>
          </w:tcPr>
          <w:p w14:paraId="79A95554" w14:textId="77777777" w:rsidR="00A52ADE" w:rsidRDefault="00A52ADE" w:rsidP="00E976ED">
            <w:pPr>
              <w:rPr>
                <w:sz w:val="18"/>
                <w:szCs w:val="18"/>
                <w:lang w:val="en-AU"/>
              </w:rPr>
            </w:pPr>
            <w:r>
              <w:rPr>
                <w:sz w:val="18"/>
                <w:szCs w:val="18"/>
                <w:lang w:val="en-AU"/>
              </w:rPr>
              <w:t>0037</w:t>
            </w:r>
          </w:p>
        </w:tc>
        <w:tc>
          <w:tcPr>
            <w:tcW w:w="284" w:type="dxa"/>
            <w:tcBorders>
              <w:top w:val="single" w:sz="6" w:space="0" w:color="auto"/>
              <w:left w:val="single" w:sz="6" w:space="0" w:color="auto"/>
              <w:bottom w:val="single" w:sz="6" w:space="0" w:color="auto"/>
              <w:right w:val="single" w:sz="6" w:space="0" w:color="auto"/>
            </w:tcBorders>
          </w:tcPr>
          <w:p w14:paraId="703B77B7" w14:textId="77777777" w:rsidR="00A52ADE" w:rsidRDefault="00A52ADE"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46C9F97" w14:textId="77777777" w:rsidR="00A52ADE" w:rsidRDefault="00A52ADE"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4633444A" w14:textId="77777777" w:rsidR="00A52ADE" w:rsidRDefault="00A52ADE" w:rsidP="00E976ED">
            <w:pPr>
              <w:rPr>
                <w:sz w:val="18"/>
                <w:szCs w:val="18"/>
                <w:lang w:val="en-AU"/>
              </w:rPr>
            </w:pPr>
            <w:r>
              <w:rPr>
                <w:sz w:val="18"/>
                <w:szCs w:val="18"/>
                <w:lang w:val="en-AU"/>
              </w:rPr>
              <w:t>F</w:t>
            </w:r>
          </w:p>
        </w:tc>
        <w:tc>
          <w:tcPr>
            <w:tcW w:w="567" w:type="dxa"/>
            <w:tcBorders>
              <w:top w:val="single" w:sz="6" w:space="0" w:color="auto"/>
              <w:left w:val="single" w:sz="6" w:space="0" w:color="auto"/>
              <w:bottom w:val="single" w:sz="6" w:space="0" w:color="auto"/>
              <w:right w:val="single" w:sz="6" w:space="0" w:color="auto"/>
            </w:tcBorders>
          </w:tcPr>
          <w:p w14:paraId="37CF9BF5" w14:textId="77777777" w:rsidR="00A52ADE" w:rsidRDefault="00A52ADE" w:rsidP="00E976ED">
            <w:pPr>
              <w:rPr>
                <w:sz w:val="18"/>
                <w:szCs w:val="18"/>
                <w:lang w:val="en-AU"/>
              </w:rPr>
            </w:pPr>
            <w:r>
              <w:rPr>
                <w:sz w:val="18"/>
                <w:szCs w:val="18"/>
                <w:lang w:val="en-AU"/>
              </w:rPr>
              <w:t>8.1.0</w:t>
            </w:r>
          </w:p>
        </w:tc>
        <w:tc>
          <w:tcPr>
            <w:tcW w:w="567" w:type="dxa"/>
            <w:tcBorders>
              <w:top w:val="single" w:sz="6" w:space="0" w:color="auto"/>
              <w:left w:val="single" w:sz="6" w:space="0" w:color="auto"/>
              <w:bottom w:val="single" w:sz="6" w:space="0" w:color="auto"/>
              <w:right w:val="single" w:sz="6" w:space="0" w:color="auto"/>
            </w:tcBorders>
          </w:tcPr>
          <w:p w14:paraId="329ECE03" w14:textId="77777777" w:rsidR="00A52ADE" w:rsidRDefault="00A52ADE" w:rsidP="00E976ED">
            <w:pPr>
              <w:rPr>
                <w:snapToGrid w:val="0"/>
                <w:sz w:val="18"/>
                <w:szCs w:val="18"/>
                <w:lang w:val="en-AU"/>
              </w:rPr>
            </w:pPr>
            <w:r>
              <w:rPr>
                <w:snapToGrid w:val="0"/>
                <w:sz w:val="18"/>
                <w:szCs w:val="18"/>
                <w:lang w:val="en-AU"/>
              </w:rPr>
              <w:t>8.2.0</w:t>
            </w:r>
          </w:p>
        </w:tc>
        <w:tc>
          <w:tcPr>
            <w:tcW w:w="2694" w:type="dxa"/>
            <w:tcBorders>
              <w:top w:val="single" w:sz="6" w:space="0" w:color="auto"/>
              <w:left w:val="single" w:sz="6" w:space="0" w:color="auto"/>
              <w:bottom w:val="single" w:sz="6" w:space="0" w:color="auto"/>
              <w:right w:val="single" w:sz="6" w:space="0" w:color="auto"/>
            </w:tcBorders>
          </w:tcPr>
          <w:p w14:paraId="115211EC" w14:textId="77777777" w:rsidR="00A52ADE" w:rsidRPr="00A52ADE" w:rsidRDefault="00A52ADE" w:rsidP="00E976ED">
            <w:pPr>
              <w:rPr>
                <w:color w:val="000000"/>
                <w:sz w:val="18"/>
                <w:szCs w:val="18"/>
              </w:rPr>
            </w:pPr>
            <w:r w:rsidRPr="00A52ADE">
              <w:rPr>
                <w:color w:val="000000"/>
                <w:sz w:val="18"/>
                <w:szCs w:val="18"/>
              </w:rPr>
              <w:t>Correction to RP-Error handling procedures</w:t>
            </w:r>
          </w:p>
        </w:tc>
        <w:tc>
          <w:tcPr>
            <w:tcW w:w="850" w:type="dxa"/>
            <w:tcBorders>
              <w:top w:val="single" w:sz="6" w:space="0" w:color="auto"/>
              <w:left w:val="single" w:sz="6" w:space="0" w:color="auto"/>
              <w:bottom w:val="single" w:sz="6" w:space="0" w:color="auto"/>
              <w:right w:val="single" w:sz="6" w:space="0" w:color="auto"/>
            </w:tcBorders>
          </w:tcPr>
          <w:p w14:paraId="1486537E" w14:textId="77777777" w:rsidR="00A52ADE" w:rsidRDefault="00A52ADE" w:rsidP="00E976ED">
            <w:pPr>
              <w:rPr>
                <w:sz w:val="18"/>
                <w:szCs w:val="18"/>
                <w:lang w:val="en-AU"/>
              </w:rPr>
            </w:pPr>
            <w:r>
              <w:rPr>
                <w:sz w:val="18"/>
                <w:szCs w:val="18"/>
                <w:lang w:val="en-AU"/>
              </w:rPr>
              <w:t>TEI8</w:t>
            </w:r>
          </w:p>
        </w:tc>
        <w:tc>
          <w:tcPr>
            <w:tcW w:w="1134" w:type="dxa"/>
            <w:tcBorders>
              <w:top w:val="single" w:sz="6" w:space="0" w:color="auto"/>
              <w:left w:val="single" w:sz="6" w:space="0" w:color="auto"/>
              <w:bottom w:val="single" w:sz="6" w:space="0" w:color="auto"/>
              <w:right w:val="single" w:sz="6" w:space="0" w:color="auto"/>
            </w:tcBorders>
          </w:tcPr>
          <w:p w14:paraId="003DCA91" w14:textId="77777777" w:rsidR="00A52ADE" w:rsidRDefault="00A52ADE" w:rsidP="00E976ED">
            <w:pPr>
              <w:rPr>
                <w:sz w:val="18"/>
                <w:szCs w:val="18"/>
                <w:lang w:val="en-AU"/>
              </w:rPr>
            </w:pPr>
            <w:r>
              <w:rPr>
                <w:sz w:val="18"/>
                <w:szCs w:val="18"/>
                <w:lang w:val="en-AU"/>
              </w:rPr>
              <w:t>06-2009</w:t>
            </w:r>
          </w:p>
        </w:tc>
      </w:tr>
      <w:tr w:rsidR="00F141FB" w:rsidRPr="003E2BDB" w14:paraId="53259DCB" w14:textId="77777777" w:rsidTr="006E00A2">
        <w:tc>
          <w:tcPr>
            <w:tcW w:w="704" w:type="dxa"/>
            <w:tcBorders>
              <w:top w:val="single" w:sz="6" w:space="0" w:color="auto"/>
              <w:left w:val="single" w:sz="6" w:space="0" w:color="auto"/>
              <w:bottom w:val="single" w:sz="6" w:space="0" w:color="auto"/>
              <w:right w:val="single" w:sz="6" w:space="0" w:color="auto"/>
            </w:tcBorders>
          </w:tcPr>
          <w:p w14:paraId="14919C3F" w14:textId="77777777" w:rsidR="00F141FB" w:rsidRDefault="00F141FB" w:rsidP="00E976ED">
            <w:pPr>
              <w:rPr>
                <w:snapToGrid w:val="0"/>
                <w:sz w:val="18"/>
                <w:szCs w:val="18"/>
                <w:lang w:val="nb-NO"/>
              </w:rPr>
            </w:pPr>
            <w:r>
              <w:rPr>
                <w:snapToGrid w:val="0"/>
                <w:sz w:val="18"/>
                <w:szCs w:val="18"/>
                <w:lang w:val="nb-NO"/>
              </w:rPr>
              <w:t>CP-46</w:t>
            </w:r>
          </w:p>
        </w:tc>
        <w:tc>
          <w:tcPr>
            <w:tcW w:w="714" w:type="dxa"/>
            <w:tcBorders>
              <w:top w:val="single" w:sz="6" w:space="0" w:color="auto"/>
              <w:left w:val="single" w:sz="6" w:space="0" w:color="auto"/>
              <w:bottom w:val="single" w:sz="6" w:space="0" w:color="auto"/>
              <w:right w:val="single" w:sz="6" w:space="0" w:color="auto"/>
            </w:tcBorders>
          </w:tcPr>
          <w:p w14:paraId="3123CDF7" w14:textId="77777777" w:rsidR="00F141FB" w:rsidRDefault="00F141FB"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45A15598" w14:textId="77777777" w:rsidR="00F141FB" w:rsidRDefault="00F141FB"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595D9264" w14:textId="77777777" w:rsidR="00F141FB" w:rsidRDefault="00F141FB"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75C5EEED" w14:textId="77777777" w:rsidR="00F141FB" w:rsidRDefault="00F141F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56BE9D1" w14:textId="77777777" w:rsidR="00F141FB" w:rsidRDefault="00F141FB" w:rsidP="00E976ED">
            <w:pPr>
              <w:rPr>
                <w:sz w:val="18"/>
                <w:szCs w:val="18"/>
                <w:lang w:val="en-AU"/>
              </w:rPr>
            </w:pPr>
            <w:r>
              <w:rPr>
                <w:sz w:val="18"/>
                <w:szCs w:val="18"/>
                <w:lang w:val="en-AU"/>
              </w:rPr>
              <w:t>Rel-9</w:t>
            </w:r>
          </w:p>
        </w:tc>
        <w:tc>
          <w:tcPr>
            <w:tcW w:w="141" w:type="dxa"/>
            <w:tcBorders>
              <w:top w:val="single" w:sz="6" w:space="0" w:color="auto"/>
              <w:left w:val="single" w:sz="6" w:space="0" w:color="auto"/>
              <w:bottom w:val="single" w:sz="6" w:space="0" w:color="auto"/>
              <w:right w:val="single" w:sz="6" w:space="0" w:color="auto"/>
            </w:tcBorders>
          </w:tcPr>
          <w:p w14:paraId="57F5CA2C" w14:textId="77777777" w:rsidR="00F141FB" w:rsidRDefault="00F141F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0B59CC42" w14:textId="77777777" w:rsidR="00F141FB" w:rsidRDefault="00D85C11" w:rsidP="00E976ED">
            <w:pPr>
              <w:rPr>
                <w:sz w:val="18"/>
                <w:szCs w:val="18"/>
                <w:lang w:val="en-AU"/>
              </w:rPr>
            </w:pPr>
            <w:r>
              <w:rPr>
                <w:sz w:val="18"/>
                <w:szCs w:val="18"/>
                <w:lang w:val="en-AU"/>
              </w:rPr>
              <w:t>8.2.0</w:t>
            </w:r>
          </w:p>
        </w:tc>
        <w:tc>
          <w:tcPr>
            <w:tcW w:w="567" w:type="dxa"/>
            <w:tcBorders>
              <w:top w:val="single" w:sz="6" w:space="0" w:color="auto"/>
              <w:left w:val="single" w:sz="6" w:space="0" w:color="auto"/>
              <w:bottom w:val="single" w:sz="6" w:space="0" w:color="auto"/>
              <w:right w:val="single" w:sz="6" w:space="0" w:color="auto"/>
            </w:tcBorders>
          </w:tcPr>
          <w:p w14:paraId="0EFDC464" w14:textId="77777777" w:rsidR="00F141FB" w:rsidRDefault="00D85C11" w:rsidP="00E976ED">
            <w:pPr>
              <w:rPr>
                <w:snapToGrid w:val="0"/>
                <w:sz w:val="18"/>
                <w:szCs w:val="18"/>
                <w:lang w:val="en-AU"/>
              </w:rPr>
            </w:pPr>
            <w:r>
              <w:rPr>
                <w:snapToGrid w:val="0"/>
                <w:sz w:val="18"/>
                <w:szCs w:val="18"/>
                <w:lang w:val="en-AU"/>
              </w:rPr>
              <w:t>9.0.0</w:t>
            </w:r>
          </w:p>
        </w:tc>
        <w:tc>
          <w:tcPr>
            <w:tcW w:w="2694" w:type="dxa"/>
            <w:tcBorders>
              <w:top w:val="single" w:sz="6" w:space="0" w:color="auto"/>
              <w:left w:val="single" w:sz="6" w:space="0" w:color="auto"/>
              <w:bottom w:val="single" w:sz="6" w:space="0" w:color="auto"/>
              <w:right w:val="single" w:sz="6" w:space="0" w:color="auto"/>
            </w:tcBorders>
          </w:tcPr>
          <w:p w14:paraId="3863DD96" w14:textId="77777777" w:rsidR="00F141FB" w:rsidRPr="00A52ADE" w:rsidRDefault="00F141FB" w:rsidP="00E976ED">
            <w:pPr>
              <w:rPr>
                <w:color w:val="000000"/>
                <w:sz w:val="18"/>
                <w:szCs w:val="18"/>
              </w:rPr>
            </w:pPr>
            <w:r>
              <w:rPr>
                <w:color w:val="000000"/>
                <w:sz w:val="18"/>
                <w:szCs w:val="18"/>
              </w:rPr>
              <w:t>Upgrade to Rel-9 by MCC</w:t>
            </w:r>
          </w:p>
        </w:tc>
        <w:tc>
          <w:tcPr>
            <w:tcW w:w="850" w:type="dxa"/>
            <w:tcBorders>
              <w:top w:val="single" w:sz="6" w:space="0" w:color="auto"/>
              <w:left w:val="single" w:sz="6" w:space="0" w:color="auto"/>
              <w:bottom w:val="single" w:sz="6" w:space="0" w:color="auto"/>
              <w:right w:val="single" w:sz="6" w:space="0" w:color="auto"/>
            </w:tcBorders>
          </w:tcPr>
          <w:p w14:paraId="6A38923D" w14:textId="77777777" w:rsidR="00F141FB" w:rsidRPr="00F141FB" w:rsidRDefault="00F141FB"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174F2AB2" w14:textId="77777777" w:rsidR="00F141FB" w:rsidRDefault="00F141FB" w:rsidP="00E976ED">
            <w:pPr>
              <w:rPr>
                <w:sz w:val="18"/>
                <w:szCs w:val="18"/>
                <w:lang w:val="en-AU"/>
              </w:rPr>
            </w:pPr>
            <w:r>
              <w:rPr>
                <w:sz w:val="18"/>
                <w:szCs w:val="18"/>
                <w:lang w:val="en-AU"/>
              </w:rPr>
              <w:t>12-2009</w:t>
            </w:r>
          </w:p>
        </w:tc>
      </w:tr>
      <w:tr w:rsidR="00D85C11" w:rsidRPr="003E2BDB" w14:paraId="64A0C228" w14:textId="77777777" w:rsidTr="006E00A2">
        <w:tc>
          <w:tcPr>
            <w:tcW w:w="704" w:type="dxa"/>
            <w:tcBorders>
              <w:top w:val="single" w:sz="6" w:space="0" w:color="auto"/>
              <w:left w:val="single" w:sz="6" w:space="0" w:color="auto"/>
              <w:bottom w:val="single" w:sz="6" w:space="0" w:color="auto"/>
              <w:right w:val="single" w:sz="6" w:space="0" w:color="auto"/>
            </w:tcBorders>
          </w:tcPr>
          <w:p w14:paraId="65235840" w14:textId="77777777" w:rsidR="00D85C11" w:rsidRDefault="00D85C11" w:rsidP="00E976ED">
            <w:pPr>
              <w:rPr>
                <w:snapToGrid w:val="0"/>
                <w:sz w:val="18"/>
                <w:szCs w:val="18"/>
                <w:lang w:val="nb-NO"/>
              </w:rPr>
            </w:pPr>
          </w:p>
        </w:tc>
        <w:tc>
          <w:tcPr>
            <w:tcW w:w="714" w:type="dxa"/>
            <w:tcBorders>
              <w:top w:val="single" w:sz="6" w:space="0" w:color="auto"/>
              <w:left w:val="single" w:sz="6" w:space="0" w:color="auto"/>
              <w:bottom w:val="single" w:sz="6" w:space="0" w:color="auto"/>
              <w:right w:val="single" w:sz="6" w:space="0" w:color="auto"/>
            </w:tcBorders>
          </w:tcPr>
          <w:p w14:paraId="17FD717C" w14:textId="77777777" w:rsidR="00D85C11" w:rsidRDefault="00D85C11"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70F75A8A" w14:textId="77777777" w:rsidR="00D85C11" w:rsidRDefault="00D85C11"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5C595EAF" w14:textId="77777777" w:rsidR="00D85C11" w:rsidRDefault="00D85C11"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6B9257D5" w14:textId="77777777" w:rsidR="00D85C11" w:rsidRDefault="00D85C11"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684074AC" w14:textId="77777777" w:rsidR="00D85C11" w:rsidRDefault="00D85C11" w:rsidP="00E976ED">
            <w:pPr>
              <w:rPr>
                <w:sz w:val="18"/>
                <w:szCs w:val="18"/>
                <w:lang w:val="en-AU"/>
              </w:rPr>
            </w:pPr>
            <w:r>
              <w:rPr>
                <w:sz w:val="18"/>
                <w:szCs w:val="18"/>
                <w:lang w:val="en-AU"/>
              </w:rPr>
              <w:t>Rel-9</w:t>
            </w:r>
          </w:p>
        </w:tc>
        <w:tc>
          <w:tcPr>
            <w:tcW w:w="141" w:type="dxa"/>
            <w:tcBorders>
              <w:top w:val="single" w:sz="6" w:space="0" w:color="auto"/>
              <w:left w:val="single" w:sz="6" w:space="0" w:color="auto"/>
              <w:bottom w:val="single" w:sz="6" w:space="0" w:color="auto"/>
              <w:right w:val="single" w:sz="6" w:space="0" w:color="auto"/>
            </w:tcBorders>
          </w:tcPr>
          <w:p w14:paraId="0BC8D2B7" w14:textId="77777777" w:rsidR="00D85C11" w:rsidRDefault="00D85C11"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2485CFF" w14:textId="77777777" w:rsidR="00D85C11" w:rsidRDefault="00D85C11" w:rsidP="00E976ED">
            <w:pPr>
              <w:rPr>
                <w:sz w:val="18"/>
                <w:szCs w:val="18"/>
                <w:lang w:val="en-AU"/>
              </w:rPr>
            </w:pPr>
            <w:r>
              <w:rPr>
                <w:sz w:val="18"/>
                <w:szCs w:val="18"/>
                <w:lang w:val="en-AU"/>
              </w:rPr>
              <w:t>9.0.0</w:t>
            </w:r>
          </w:p>
        </w:tc>
        <w:tc>
          <w:tcPr>
            <w:tcW w:w="567" w:type="dxa"/>
            <w:tcBorders>
              <w:top w:val="single" w:sz="6" w:space="0" w:color="auto"/>
              <w:left w:val="single" w:sz="6" w:space="0" w:color="auto"/>
              <w:bottom w:val="single" w:sz="6" w:space="0" w:color="auto"/>
              <w:right w:val="single" w:sz="6" w:space="0" w:color="auto"/>
            </w:tcBorders>
          </w:tcPr>
          <w:p w14:paraId="1D24640D" w14:textId="77777777" w:rsidR="00D85C11" w:rsidRDefault="00D85C11" w:rsidP="00E976ED">
            <w:pPr>
              <w:rPr>
                <w:snapToGrid w:val="0"/>
                <w:sz w:val="18"/>
                <w:szCs w:val="18"/>
                <w:lang w:val="en-AU"/>
              </w:rPr>
            </w:pPr>
            <w:r>
              <w:rPr>
                <w:snapToGrid w:val="0"/>
                <w:sz w:val="18"/>
                <w:szCs w:val="18"/>
                <w:lang w:val="en-AU"/>
              </w:rPr>
              <w:t>9.0.1</w:t>
            </w:r>
          </w:p>
        </w:tc>
        <w:tc>
          <w:tcPr>
            <w:tcW w:w="2694" w:type="dxa"/>
            <w:tcBorders>
              <w:top w:val="single" w:sz="6" w:space="0" w:color="auto"/>
              <w:left w:val="single" w:sz="6" w:space="0" w:color="auto"/>
              <w:bottom w:val="single" w:sz="6" w:space="0" w:color="auto"/>
              <w:right w:val="single" w:sz="6" w:space="0" w:color="auto"/>
            </w:tcBorders>
          </w:tcPr>
          <w:p w14:paraId="181F1028" w14:textId="77777777" w:rsidR="00D85C11" w:rsidRDefault="00D85C11" w:rsidP="00E976ED">
            <w:pPr>
              <w:rPr>
                <w:color w:val="000000"/>
                <w:sz w:val="18"/>
                <w:szCs w:val="18"/>
              </w:rPr>
            </w:pPr>
            <w:r>
              <w:rPr>
                <w:color w:val="000000"/>
                <w:sz w:val="18"/>
                <w:szCs w:val="18"/>
              </w:rPr>
              <w:t>Addition of missing fields in the change history</w:t>
            </w:r>
          </w:p>
        </w:tc>
        <w:tc>
          <w:tcPr>
            <w:tcW w:w="850" w:type="dxa"/>
            <w:tcBorders>
              <w:top w:val="single" w:sz="6" w:space="0" w:color="auto"/>
              <w:left w:val="single" w:sz="6" w:space="0" w:color="auto"/>
              <w:bottom w:val="single" w:sz="6" w:space="0" w:color="auto"/>
              <w:right w:val="single" w:sz="6" w:space="0" w:color="auto"/>
            </w:tcBorders>
          </w:tcPr>
          <w:p w14:paraId="7ABB824E" w14:textId="77777777" w:rsidR="00D85C11" w:rsidRPr="00F141FB" w:rsidRDefault="00D85C11"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0682D7E3" w14:textId="77777777" w:rsidR="00D85C11" w:rsidRDefault="00D85C11" w:rsidP="00E976ED">
            <w:pPr>
              <w:rPr>
                <w:sz w:val="18"/>
                <w:szCs w:val="18"/>
                <w:lang w:val="en-AU"/>
              </w:rPr>
            </w:pPr>
            <w:r>
              <w:rPr>
                <w:sz w:val="18"/>
                <w:szCs w:val="18"/>
                <w:lang w:val="en-AU"/>
              </w:rPr>
              <w:t>02-2010</w:t>
            </w:r>
          </w:p>
        </w:tc>
      </w:tr>
      <w:tr w:rsidR="00521135" w:rsidRPr="003E2BDB" w14:paraId="018AA44F" w14:textId="77777777" w:rsidTr="006E00A2">
        <w:tc>
          <w:tcPr>
            <w:tcW w:w="704" w:type="dxa"/>
            <w:tcBorders>
              <w:top w:val="single" w:sz="6" w:space="0" w:color="auto"/>
              <w:left w:val="single" w:sz="6" w:space="0" w:color="auto"/>
              <w:bottom w:val="single" w:sz="6" w:space="0" w:color="auto"/>
              <w:right w:val="single" w:sz="6" w:space="0" w:color="auto"/>
            </w:tcBorders>
          </w:tcPr>
          <w:p w14:paraId="06455632" w14:textId="77777777" w:rsidR="00521135" w:rsidRDefault="00521135" w:rsidP="00E976ED">
            <w:pPr>
              <w:rPr>
                <w:snapToGrid w:val="0"/>
                <w:sz w:val="18"/>
                <w:szCs w:val="18"/>
                <w:lang w:val="nb-NO"/>
              </w:rPr>
            </w:pPr>
            <w:r>
              <w:rPr>
                <w:snapToGrid w:val="0"/>
                <w:sz w:val="18"/>
                <w:szCs w:val="18"/>
                <w:lang w:val="nb-NO"/>
              </w:rPr>
              <w:t>CP-51</w:t>
            </w:r>
          </w:p>
        </w:tc>
        <w:tc>
          <w:tcPr>
            <w:tcW w:w="714" w:type="dxa"/>
            <w:tcBorders>
              <w:top w:val="single" w:sz="6" w:space="0" w:color="auto"/>
              <w:left w:val="single" w:sz="6" w:space="0" w:color="auto"/>
              <w:bottom w:val="single" w:sz="6" w:space="0" w:color="auto"/>
              <w:right w:val="single" w:sz="6" w:space="0" w:color="auto"/>
            </w:tcBorders>
          </w:tcPr>
          <w:p w14:paraId="2D087197" w14:textId="77777777" w:rsidR="00521135" w:rsidRDefault="00521135"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37FA74E3" w14:textId="77777777" w:rsidR="00521135" w:rsidRDefault="00521135"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1E6309CD" w14:textId="77777777" w:rsidR="00521135" w:rsidRDefault="00521135"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587BAF13" w14:textId="77777777" w:rsidR="00521135" w:rsidRDefault="00521135"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BF84F2F" w14:textId="77777777" w:rsidR="00521135" w:rsidRDefault="00521135" w:rsidP="00E976ED">
            <w:pPr>
              <w:rPr>
                <w:sz w:val="18"/>
                <w:szCs w:val="18"/>
                <w:lang w:val="en-AU"/>
              </w:rPr>
            </w:pPr>
            <w:r>
              <w:rPr>
                <w:sz w:val="18"/>
                <w:szCs w:val="18"/>
                <w:lang w:val="en-AU"/>
              </w:rPr>
              <w:t>Rel-10</w:t>
            </w:r>
          </w:p>
        </w:tc>
        <w:tc>
          <w:tcPr>
            <w:tcW w:w="141" w:type="dxa"/>
            <w:tcBorders>
              <w:top w:val="single" w:sz="6" w:space="0" w:color="auto"/>
              <w:left w:val="single" w:sz="6" w:space="0" w:color="auto"/>
              <w:bottom w:val="single" w:sz="6" w:space="0" w:color="auto"/>
              <w:right w:val="single" w:sz="6" w:space="0" w:color="auto"/>
            </w:tcBorders>
          </w:tcPr>
          <w:p w14:paraId="20028B67" w14:textId="77777777" w:rsidR="00521135" w:rsidRDefault="00521135"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CAAB348" w14:textId="77777777" w:rsidR="00521135" w:rsidRDefault="00521135" w:rsidP="00E976ED">
            <w:pPr>
              <w:rPr>
                <w:sz w:val="18"/>
                <w:szCs w:val="18"/>
                <w:lang w:val="en-AU"/>
              </w:rPr>
            </w:pPr>
            <w:r>
              <w:rPr>
                <w:sz w:val="18"/>
                <w:szCs w:val="18"/>
                <w:lang w:val="en-AU"/>
              </w:rPr>
              <w:t>9.0.1</w:t>
            </w:r>
          </w:p>
        </w:tc>
        <w:tc>
          <w:tcPr>
            <w:tcW w:w="567" w:type="dxa"/>
            <w:tcBorders>
              <w:top w:val="single" w:sz="6" w:space="0" w:color="auto"/>
              <w:left w:val="single" w:sz="6" w:space="0" w:color="auto"/>
              <w:bottom w:val="single" w:sz="6" w:space="0" w:color="auto"/>
              <w:right w:val="single" w:sz="6" w:space="0" w:color="auto"/>
            </w:tcBorders>
          </w:tcPr>
          <w:p w14:paraId="5BAC81DC" w14:textId="77777777" w:rsidR="00521135" w:rsidRDefault="00521135" w:rsidP="00E976ED">
            <w:pPr>
              <w:rPr>
                <w:snapToGrid w:val="0"/>
                <w:sz w:val="18"/>
                <w:szCs w:val="18"/>
                <w:lang w:val="en-AU"/>
              </w:rPr>
            </w:pPr>
            <w:r>
              <w:rPr>
                <w:snapToGrid w:val="0"/>
                <w:sz w:val="18"/>
                <w:szCs w:val="18"/>
                <w:lang w:val="en-AU"/>
              </w:rPr>
              <w:t>10.0.0</w:t>
            </w:r>
          </w:p>
        </w:tc>
        <w:tc>
          <w:tcPr>
            <w:tcW w:w="2694" w:type="dxa"/>
            <w:tcBorders>
              <w:top w:val="single" w:sz="6" w:space="0" w:color="auto"/>
              <w:left w:val="single" w:sz="6" w:space="0" w:color="auto"/>
              <w:bottom w:val="single" w:sz="6" w:space="0" w:color="auto"/>
              <w:right w:val="single" w:sz="6" w:space="0" w:color="auto"/>
            </w:tcBorders>
          </w:tcPr>
          <w:p w14:paraId="03FEB150" w14:textId="77777777" w:rsidR="00521135" w:rsidRDefault="00521135" w:rsidP="00E976ED">
            <w:pPr>
              <w:rPr>
                <w:color w:val="000000"/>
                <w:sz w:val="18"/>
                <w:szCs w:val="18"/>
              </w:rPr>
            </w:pPr>
            <w:r>
              <w:rPr>
                <w:color w:val="000000"/>
                <w:sz w:val="18"/>
                <w:szCs w:val="18"/>
              </w:rPr>
              <w:t>Upgrade to Rel-10 by MCC</w:t>
            </w:r>
          </w:p>
        </w:tc>
        <w:tc>
          <w:tcPr>
            <w:tcW w:w="850" w:type="dxa"/>
            <w:tcBorders>
              <w:top w:val="single" w:sz="6" w:space="0" w:color="auto"/>
              <w:left w:val="single" w:sz="6" w:space="0" w:color="auto"/>
              <w:bottom w:val="single" w:sz="6" w:space="0" w:color="auto"/>
              <w:right w:val="single" w:sz="6" w:space="0" w:color="auto"/>
            </w:tcBorders>
          </w:tcPr>
          <w:p w14:paraId="5CE4FC1D" w14:textId="77777777" w:rsidR="00521135" w:rsidRPr="00F141FB" w:rsidRDefault="00521135"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57A8CB43" w14:textId="77777777" w:rsidR="00521135" w:rsidRDefault="00521135" w:rsidP="00E976ED">
            <w:pPr>
              <w:rPr>
                <w:sz w:val="18"/>
                <w:szCs w:val="18"/>
                <w:lang w:val="en-AU"/>
              </w:rPr>
            </w:pPr>
            <w:r>
              <w:rPr>
                <w:sz w:val="18"/>
                <w:szCs w:val="18"/>
                <w:lang w:val="en-AU"/>
              </w:rPr>
              <w:t>03-2011</w:t>
            </w:r>
          </w:p>
        </w:tc>
      </w:tr>
      <w:tr w:rsidR="00863FBC" w:rsidRPr="003E2BDB" w14:paraId="46F20532" w14:textId="77777777" w:rsidTr="006E00A2">
        <w:tc>
          <w:tcPr>
            <w:tcW w:w="704" w:type="dxa"/>
            <w:tcBorders>
              <w:top w:val="single" w:sz="6" w:space="0" w:color="auto"/>
              <w:left w:val="single" w:sz="6" w:space="0" w:color="auto"/>
              <w:bottom w:val="single" w:sz="6" w:space="0" w:color="auto"/>
              <w:right w:val="single" w:sz="6" w:space="0" w:color="auto"/>
            </w:tcBorders>
          </w:tcPr>
          <w:p w14:paraId="3ECE0B71"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0199D65B"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05C11A02" w14:textId="77777777" w:rsidR="00863FBC" w:rsidRDefault="00863FBC" w:rsidP="00E976ED">
            <w:pPr>
              <w:rPr>
                <w:sz w:val="18"/>
                <w:szCs w:val="18"/>
                <w:lang w:val="nb-NO"/>
              </w:rPr>
            </w:pPr>
            <w:r>
              <w:rPr>
                <w:sz w:val="18"/>
                <w:szCs w:val="18"/>
                <w:lang w:val="nb-NO"/>
              </w:rPr>
              <w:t>C1-122327</w:t>
            </w:r>
          </w:p>
        </w:tc>
        <w:tc>
          <w:tcPr>
            <w:tcW w:w="567" w:type="dxa"/>
            <w:tcBorders>
              <w:top w:val="single" w:sz="6" w:space="0" w:color="auto"/>
              <w:left w:val="single" w:sz="6" w:space="0" w:color="auto"/>
              <w:bottom w:val="single" w:sz="6" w:space="0" w:color="auto"/>
              <w:right w:val="single" w:sz="6" w:space="0" w:color="auto"/>
            </w:tcBorders>
          </w:tcPr>
          <w:p w14:paraId="5C0F7400" w14:textId="77777777" w:rsidR="00863FBC" w:rsidRDefault="00863FBC" w:rsidP="00E976ED">
            <w:pPr>
              <w:rPr>
                <w:sz w:val="18"/>
                <w:szCs w:val="18"/>
                <w:lang w:val="en-AU"/>
              </w:rPr>
            </w:pPr>
            <w:r>
              <w:rPr>
                <w:sz w:val="18"/>
                <w:szCs w:val="18"/>
                <w:lang w:val="en-AU"/>
              </w:rPr>
              <w:t>0038</w:t>
            </w:r>
          </w:p>
        </w:tc>
        <w:tc>
          <w:tcPr>
            <w:tcW w:w="284" w:type="dxa"/>
            <w:tcBorders>
              <w:top w:val="single" w:sz="6" w:space="0" w:color="auto"/>
              <w:left w:val="single" w:sz="6" w:space="0" w:color="auto"/>
              <w:bottom w:val="single" w:sz="6" w:space="0" w:color="auto"/>
              <w:right w:val="single" w:sz="6" w:space="0" w:color="auto"/>
            </w:tcBorders>
          </w:tcPr>
          <w:p w14:paraId="57E20EF4" w14:textId="77777777" w:rsidR="00863FBC" w:rsidRDefault="00863FBC" w:rsidP="00E976ED">
            <w:pPr>
              <w:rPr>
                <w:sz w:val="18"/>
                <w:szCs w:val="18"/>
                <w:lang w:val="en-AU"/>
              </w:rPr>
            </w:pPr>
            <w:r>
              <w:rPr>
                <w:sz w:val="18"/>
                <w:szCs w:val="18"/>
                <w:lang w:val="en-AU"/>
              </w:rPr>
              <w:t>4</w:t>
            </w:r>
          </w:p>
        </w:tc>
        <w:tc>
          <w:tcPr>
            <w:tcW w:w="567" w:type="dxa"/>
            <w:tcBorders>
              <w:top w:val="single" w:sz="6" w:space="0" w:color="auto"/>
              <w:left w:val="single" w:sz="6" w:space="0" w:color="auto"/>
              <w:bottom w:val="single" w:sz="6" w:space="0" w:color="auto"/>
              <w:right w:val="single" w:sz="6" w:space="0" w:color="auto"/>
            </w:tcBorders>
          </w:tcPr>
          <w:p w14:paraId="16649743"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C0B990B"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53FAFB35"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5E8413A4"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0BF2704B" w14:textId="77777777" w:rsidR="00863FBC" w:rsidRPr="00863FBC" w:rsidRDefault="00863FBC" w:rsidP="00E976ED">
            <w:pPr>
              <w:rPr>
                <w:color w:val="000000"/>
                <w:sz w:val="18"/>
                <w:szCs w:val="18"/>
              </w:rPr>
            </w:pPr>
            <w:r w:rsidRPr="00863FBC">
              <w:rPr>
                <w:color w:val="000000"/>
                <w:sz w:val="18"/>
                <w:szCs w:val="18"/>
              </w:rPr>
              <w:t>Support of point to point direct SMS service via the MME</w:t>
            </w:r>
          </w:p>
        </w:tc>
        <w:tc>
          <w:tcPr>
            <w:tcW w:w="850" w:type="dxa"/>
            <w:tcBorders>
              <w:top w:val="single" w:sz="6" w:space="0" w:color="auto"/>
              <w:left w:val="single" w:sz="6" w:space="0" w:color="auto"/>
              <w:bottom w:val="single" w:sz="6" w:space="0" w:color="auto"/>
              <w:right w:val="single" w:sz="6" w:space="0" w:color="auto"/>
            </w:tcBorders>
          </w:tcPr>
          <w:p w14:paraId="6ECAAE6E" w14:textId="77777777" w:rsidR="00863FBC" w:rsidRPr="00863FBC" w:rsidRDefault="00863FBC" w:rsidP="00E976ED">
            <w:pPr>
              <w:rPr>
                <w:sz w:val="18"/>
                <w:szCs w:val="18"/>
              </w:rPr>
            </w:pPr>
            <w:r w:rsidRPr="00863FBC">
              <w:rPr>
                <w:sz w:val="18"/>
                <w:szCs w:val="18"/>
              </w:rPr>
              <w:t>SIMTC-PS_Only, SAES2-CSFB</w:t>
            </w:r>
          </w:p>
        </w:tc>
        <w:tc>
          <w:tcPr>
            <w:tcW w:w="1134" w:type="dxa"/>
            <w:tcBorders>
              <w:top w:val="single" w:sz="6" w:space="0" w:color="auto"/>
              <w:left w:val="single" w:sz="6" w:space="0" w:color="auto"/>
              <w:bottom w:val="single" w:sz="6" w:space="0" w:color="auto"/>
              <w:right w:val="single" w:sz="6" w:space="0" w:color="auto"/>
            </w:tcBorders>
          </w:tcPr>
          <w:p w14:paraId="7092B336" w14:textId="77777777" w:rsidR="00863FBC" w:rsidRDefault="00863FBC" w:rsidP="00E976ED">
            <w:pPr>
              <w:rPr>
                <w:sz w:val="18"/>
                <w:szCs w:val="18"/>
                <w:lang w:val="en-AU"/>
              </w:rPr>
            </w:pPr>
            <w:r>
              <w:rPr>
                <w:sz w:val="18"/>
                <w:szCs w:val="18"/>
                <w:lang w:val="en-AU"/>
              </w:rPr>
              <w:t>06-2012</w:t>
            </w:r>
          </w:p>
        </w:tc>
      </w:tr>
      <w:tr w:rsidR="00863FBC" w:rsidRPr="003E2BDB" w14:paraId="2F8C8867" w14:textId="77777777" w:rsidTr="006E00A2">
        <w:tc>
          <w:tcPr>
            <w:tcW w:w="704" w:type="dxa"/>
            <w:tcBorders>
              <w:top w:val="single" w:sz="6" w:space="0" w:color="auto"/>
              <w:left w:val="single" w:sz="6" w:space="0" w:color="auto"/>
              <w:bottom w:val="single" w:sz="6" w:space="0" w:color="auto"/>
              <w:right w:val="single" w:sz="6" w:space="0" w:color="auto"/>
            </w:tcBorders>
          </w:tcPr>
          <w:p w14:paraId="4DBE1C44"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114F3306"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26652A40" w14:textId="77777777" w:rsidR="00863FBC" w:rsidRDefault="00863FBC" w:rsidP="00E976ED">
            <w:pPr>
              <w:rPr>
                <w:sz w:val="18"/>
                <w:szCs w:val="18"/>
                <w:lang w:val="nb-NO"/>
              </w:rPr>
            </w:pPr>
            <w:r>
              <w:rPr>
                <w:sz w:val="18"/>
                <w:szCs w:val="18"/>
                <w:lang w:val="nb-NO"/>
              </w:rPr>
              <w:t>C1-122328</w:t>
            </w:r>
          </w:p>
        </w:tc>
        <w:tc>
          <w:tcPr>
            <w:tcW w:w="567" w:type="dxa"/>
            <w:tcBorders>
              <w:top w:val="single" w:sz="6" w:space="0" w:color="auto"/>
              <w:left w:val="single" w:sz="6" w:space="0" w:color="auto"/>
              <w:bottom w:val="single" w:sz="6" w:space="0" w:color="auto"/>
              <w:right w:val="single" w:sz="6" w:space="0" w:color="auto"/>
            </w:tcBorders>
          </w:tcPr>
          <w:p w14:paraId="12128E27" w14:textId="77777777" w:rsidR="00863FBC" w:rsidRDefault="00863FBC" w:rsidP="00E976ED">
            <w:pPr>
              <w:rPr>
                <w:sz w:val="18"/>
                <w:szCs w:val="18"/>
                <w:lang w:val="en-AU"/>
              </w:rPr>
            </w:pPr>
            <w:r>
              <w:rPr>
                <w:sz w:val="18"/>
                <w:szCs w:val="18"/>
                <w:lang w:val="en-AU"/>
              </w:rPr>
              <w:t>0039</w:t>
            </w:r>
          </w:p>
        </w:tc>
        <w:tc>
          <w:tcPr>
            <w:tcW w:w="284" w:type="dxa"/>
            <w:tcBorders>
              <w:top w:val="single" w:sz="6" w:space="0" w:color="auto"/>
              <w:left w:val="single" w:sz="6" w:space="0" w:color="auto"/>
              <w:bottom w:val="single" w:sz="6" w:space="0" w:color="auto"/>
              <w:right w:val="single" w:sz="6" w:space="0" w:color="auto"/>
            </w:tcBorders>
          </w:tcPr>
          <w:p w14:paraId="6CE42AC8" w14:textId="77777777" w:rsidR="00863FBC" w:rsidRDefault="00863FBC" w:rsidP="00E976ED">
            <w:pPr>
              <w:rPr>
                <w:sz w:val="18"/>
                <w:szCs w:val="18"/>
                <w:lang w:val="en-AU"/>
              </w:rPr>
            </w:pPr>
            <w:r>
              <w:rPr>
                <w:sz w:val="18"/>
                <w:szCs w:val="18"/>
                <w:lang w:val="en-AU"/>
              </w:rPr>
              <w:t>4</w:t>
            </w:r>
          </w:p>
        </w:tc>
        <w:tc>
          <w:tcPr>
            <w:tcW w:w="567" w:type="dxa"/>
            <w:tcBorders>
              <w:top w:val="single" w:sz="6" w:space="0" w:color="auto"/>
              <w:left w:val="single" w:sz="6" w:space="0" w:color="auto"/>
              <w:bottom w:val="single" w:sz="6" w:space="0" w:color="auto"/>
              <w:right w:val="single" w:sz="6" w:space="0" w:color="auto"/>
            </w:tcBorders>
          </w:tcPr>
          <w:p w14:paraId="084A38D7"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2733F16"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3A480490"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77E3CC6B"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79262957" w14:textId="77777777" w:rsidR="00863FBC" w:rsidRPr="00863FBC" w:rsidRDefault="00863FBC" w:rsidP="00E976ED">
            <w:pPr>
              <w:rPr>
                <w:color w:val="000000"/>
                <w:sz w:val="18"/>
                <w:szCs w:val="18"/>
              </w:rPr>
            </w:pPr>
            <w:r w:rsidRPr="00863FBC">
              <w:rPr>
                <w:color w:val="000000"/>
                <w:sz w:val="18"/>
                <w:szCs w:val="18"/>
              </w:rPr>
              <w:t>MME CM-Layer SDL description when SMS in MME is used</w:t>
            </w:r>
          </w:p>
        </w:tc>
        <w:tc>
          <w:tcPr>
            <w:tcW w:w="850" w:type="dxa"/>
            <w:tcBorders>
              <w:top w:val="single" w:sz="6" w:space="0" w:color="auto"/>
              <w:left w:val="single" w:sz="6" w:space="0" w:color="auto"/>
              <w:bottom w:val="single" w:sz="6" w:space="0" w:color="auto"/>
              <w:right w:val="single" w:sz="6" w:space="0" w:color="auto"/>
            </w:tcBorders>
          </w:tcPr>
          <w:p w14:paraId="480CF434" w14:textId="77777777" w:rsidR="00863FBC" w:rsidRPr="00863FBC" w:rsidRDefault="00863FBC" w:rsidP="00E976ED">
            <w:pPr>
              <w:rPr>
                <w:sz w:val="18"/>
                <w:szCs w:val="18"/>
              </w:rPr>
            </w:pPr>
            <w:r w:rsidRPr="00863FBC">
              <w:rPr>
                <w:sz w:val="18"/>
                <w:szCs w:val="18"/>
              </w:rPr>
              <w:t>SIMTC-PS_Only, SAES2-CSFB</w:t>
            </w:r>
          </w:p>
        </w:tc>
        <w:tc>
          <w:tcPr>
            <w:tcW w:w="1134" w:type="dxa"/>
            <w:tcBorders>
              <w:top w:val="single" w:sz="6" w:space="0" w:color="auto"/>
              <w:left w:val="single" w:sz="6" w:space="0" w:color="auto"/>
              <w:bottom w:val="single" w:sz="6" w:space="0" w:color="auto"/>
              <w:right w:val="single" w:sz="6" w:space="0" w:color="auto"/>
            </w:tcBorders>
          </w:tcPr>
          <w:p w14:paraId="340143A3" w14:textId="77777777" w:rsidR="00863FBC" w:rsidRDefault="00863FBC" w:rsidP="00E976ED">
            <w:pPr>
              <w:rPr>
                <w:sz w:val="18"/>
                <w:szCs w:val="18"/>
                <w:lang w:val="en-AU"/>
              </w:rPr>
            </w:pPr>
            <w:r>
              <w:rPr>
                <w:sz w:val="18"/>
                <w:szCs w:val="18"/>
                <w:lang w:val="en-AU"/>
              </w:rPr>
              <w:t>06-2012</w:t>
            </w:r>
          </w:p>
        </w:tc>
      </w:tr>
      <w:tr w:rsidR="00863FBC" w:rsidRPr="003E2BDB" w14:paraId="672C23B2" w14:textId="77777777" w:rsidTr="006E00A2">
        <w:tc>
          <w:tcPr>
            <w:tcW w:w="704" w:type="dxa"/>
            <w:tcBorders>
              <w:top w:val="single" w:sz="6" w:space="0" w:color="auto"/>
              <w:left w:val="single" w:sz="6" w:space="0" w:color="auto"/>
              <w:bottom w:val="single" w:sz="6" w:space="0" w:color="auto"/>
              <w:right w:val="single" w:sz="6" w:space="0" w:color="auto"/>
            </w:tcBorders>
          </w:tcPr>
          <w:p w14:paraId="3D599622"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30E17177"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53CAB746" w14:textId="77777777" w:rsidR="00863FBC" w:rsidRDefault="00863FBC" w:rsidP="00E976ED">
            <w:pPr>
              <w:rPr>
                <w:sz w:val="18"/>
                <w:szCs w:val="18"/>
                <w:lang w:val="nb-NO"/>
              </w:rPr>
            </w:pPr>
            <w:r>
              <w:rPr>
                <w:sz w:val="18"/>
                <w:szCs w:val="18"/>
                <w:lang w:val="nb-NO"/>
              </w:rPr>
              <w:t>C1-122431</w:t>
            </w:r>
          </w:p>
        </w:tc>
        <w:tc>
          <w:tcPr>
            <w:tcW w:w="567" w:type="dxa"/>
            <w:tcBorders>
              <w:top w:val="single" w:sz="6" w:space="0" w:color="auto"/>
              <w:left w:val="single" w:sz="6" w:space="0" w:color="auto"/>
              <w:bottom w:val="single" w:sz="6" w:space="0" w:color="auto"/>
              <w:right w:val="single" w:sz="6" w:space="0" w:color="auto"/>
            </w:tcBorders>
          </w:tcPr>
          <w:p w14:paraId="22E5D87D" w14:textId="77777777" w:rsidR="00863FBC" w:rsidRDefault="00863FBC" w:rsidP="00E976ED">
            <w:pPr>
              <w:rPr>
                <w:sz w:val="18"/>
                <w:szCs w:val="18"/>
                <w:lang w:val="en-AU"/>
              </w:rPr>
            </w:pPr>
            <w:r>
              <w:rPr>
                <w:sz w:val="18"/>
                <w:szCs w:val="18"/>
                <w:lang w:val="en-AU"/>
              </w:rPr>
              <w:t>0040</w:t>
            </w:r>
          </w:p>
        </w:tc>
        <w:tc>
          <w:tcPr>
            <w:tcW w:w="284" w:type="dxa"/>
            <w:tcBorders>
              <w:top w:val="single" w:sz="6" w:space="0" w:color="auto"/>
              <w:left w:val="single" w:sz="6" w:space="0" w:color="auto"/>
              <w:bottom w:val="single" w:sz="6" w:space="0" w:color="auto"/>
              <w:right w:val="single" w:sz="6" w:space="0" w:color="auto"/>
            </w:tcBorders>
          </w:tcPr>
          <w:p w14:paraId="66AF0801" w14:textId="77777777" w:rsidR="00863FBC" w:rsidRDefault="00863FBC" w:rsidP="00E976ED">
            <w:pPr>
              <w:rPr>
                <w:sz w:val="18"/>
                <w:szCs w:val="18"/>
                <w:lang w:val="en-AU"/>
              </w:rPr>
            </w:pPr>
            <w:r>
              <w:rPr>
                <w:sz w:val="18"/>
                <w:szCs w:val="18"/>
                <w:lang w:val="en-AU"/>
              </w:rPr>
              <w:t>5</w:t>
            </w:r>
          </w:p>
        </w:tc>
        <w:tc>
          <w:tcPr>
            <w:tcW w:w="567" w:type="dxa"/>
            <w:tcBorders>
              <w:top w:val="single" w:sz="6" w:space="0" w:color="auto"/>
              <w:left w:val="single" w:sz="6" w:space="0" w:color="auto"/>
              <w:bottom w:val="single" w:sz="6" w:space="0" w:color="auto"/>
              <w:right w:val="single" w:sz="6" w:space="0" w:color="auto"/>
            </w:tcBorders>
          </w:tcPr>
          <w:p w14:paraId="63D2EAF9"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D8D3FC7"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1ED48FA9"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5B97FC1E"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70AFEDCD" w14:textId="77777777" w:rsidR="00863FBC" w:rsidRPr="00863FBC" w:rsidRDefault="00863FBC" w:rsidP="00E976ED">
            <w:pPr>
              <w:rPr>
                <w:color w:val="000000"/>
                <w:sz w:val="18"/>
                <w:szCs w:val="18"/>
              </w:rPr>
            </w:pPr>
            <w:r w:rsidRPr="00863FBC">
              <w:rPr>
                <w:color w:val="000000"/>
                <w:sz w:val="18"/>
                <w:szCs w:val="18"/>
              </w:rPr>
              <w:t>Transfer of SMS between the UE and the MME</w:t>
            </w:r>
          </w:p>
        </w:tc>
        <w:tc>
          <w:tcPr>
            <w:tcW w:w="850" w:type="dxa"/>
            <w:tcBorders>
              <w:top w:val="single" w:sz="6" w:space="0" w:color="auto"/>
              <w:left w:val="single" w:sz="6" w:space="0" w:color="auto"/>
              <w:bottom w:val="single" w:sz="6" w:space="0" w:color="auto"/>
              <w:right w:val="single" w:sz="6" w:space="0" w:color="auto"/>
            </w:tcBorders>
          </w:tcPr>
          <w:p w14:paraId="2842C8AF" w14:textId="77777777" w:rsidR="00863FBC" w:rsidRPr="00863FBC" w:rsidRDefault="00863FBC" w:rsidP="00E976ED">
            <w:pPr>
              <w:rPr>
                <w:sz w:val="18"/>
                <w:szCs w:val="18"/>
              </w:rPr>
            </w:pPr>
            <w:r w:rsidRPr="00863FBC">
              <w:rPr>
                <w:sz w:val="18"/>
                <w:szCs w:val="18"/>
              </w:rPr>
              <w:t>SIMTC-PS_only, SAES2-CSFB</w:t>
            </w:r>
          </w:p>
        </w:tc>
        <w:tc>
          <w:tcPr>
            <w:tcW w:w="1134" w:type="dxa"/>
            <w:tcBorders>
              <w:top w:val="single" w:sz="6" w:space="0" w:color="auto"/>
              <w:left w:val="single" w:sz="6" w:space="0" w:color="auto"/>
              <w:bottom w:val="single" w:sz="6" w:space="0" w:color="auto"/>
              <w:right w:val="single" w:sz="6" w:space="0" w:color="auto"/>
            </w:tcBorders>
          </w:tcPr>
          <w:p w14:paraId="2519BB1E" w14:textId="77777777" w:rsidR="00863FBC" w:rsidRDefault="00863FBC" w:rsidP="00E976ED">
            <w:pPr>
              <w:rPr>
                <w:sz w:val="18"/>
                <w:szCs w:val="18"/>
                <w:lang w:val="en-AU"/>
              </w:rPr>
            </w:pPr>
            <w:r>
              <w:rPr>
                <w:sz w:val="18"/>
                <w:szCs w:val="18"/>
                <w:lang w:val="en-AU"/>
              </w:rPr>
              <w:t>06-2012</w:t>
            </w:r>
          </w:p>
        </w:tc>
      </w:tr>
      <w:tr w:rsidR="00863FBC" w:rsidRPr="003E2BDB" w14:paraId="22B50BD2" w14:textId="77777777" w:rsidTr="006E00A2">
        <w:tc>
          <w:tcPr>
            <w:tcW w:w="704" w:type="dxa"/>
            <w:tcBorders>
              <w:top w:val="single" w:sz="6" w:space="0" w:color="auto"/>
              <w:left w:val="single" w:sz="6" w:space="0" w:color="auto"/>
              <w:bottom w:val="single" w:sz="6" w:space="0" w:color="auto"/>
              <w:right w:val="single" w:sz="6" w:space="0" w:color="auto"/>
            </w:tcBorders>
          </w:tcPr>
          <w:p w14:paraId="23624D8A"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0D4573DD" w14:textId="77777777" w:rsidR="00863FBC" w:rsidRPr="00FA2E12" w:rsidRDefault="00FA2E12" w:rsidP="00E976ED">
            <w:pPr>
              <w:rPr>
                <w:sz w:val="18"/>
                <w:szCs w:val="18"/>
                <w:lang w:val="nb-NO"/>
              </w:rPr>
            </w:pPr>
            <w:r w:rsidRPr="00FA2E12">
              <w:rPr>
                <w:sz w:val="18"/>
                <w:szCs w:val="18"/>
                <w:lang w:val="nb-NO"/>
              </w:rPr>
              <w:t>CP-120309</w:t>
            </w:r>
          </w:p>
        </w:tc>
        <w:tc>
          <w:tcPr>
            <w:tcW w:w="850" w:type="dxa"/>
            <w:tcBorders>
              <w:top w:val="single" w:sz="6" w:space="0" w:color="auto"/>
              <w:left w:val="single" w:sz="6" w:space="0" w:color="auto"/>
              <w:bottom w:val="single" w:sz="6" w:space="0" w:color="auto"/>
              <w:right w:val="single" w:sz="6" w:space="0" w:color="auto"/>
            </w:tcBorders>
          </w:tcPr>
          <w:p w14:paraId="3C7A98C3" w14:textId="77777777" w:rsidR="00863FBC" w:rsidRDefault="00FA2E12" w:rsidP="00E976ED">
            <w:pPr>
              <w:rPr>
                <w:sz w:val="18"/>
                <w:szCs w:val="18"/>
                <w:lang w:val="nb-NO"/>
              </w:rPr>
            </w:pPr>
            <w:r>
              <w:rPr>
                <w:sz w:val="18"/>
                <w:szCs w:val="18"/>
                <w:lang w:val="nb-NO"/>
              </w:rPr>
              <w:t>C1-122383</w:t>
            </w:r>
          </w:p>
        </w:tc>
        <w:tc>
          <w:tcPr>
            <w:tcW w:w="567" w:type="dxa"/>
            <w:tcBorders>
              <w:top w:val="single" w:sz="6" w:space="0" w:color="auto"/>
              <w:left w:val="single" w:sz="6" w:space="0" w:color="auto"/>
              <w:bottom w:val="single" w:sz="6" w:space="0" w:color="auto"/>
              <w:right w:val="single" w:sz="6" w:space="0" w:color="auto"/>
            </w:tcBorders>
          </w:tcPr>
          <w:p w14:paraId="46434283" w14:textId="77777777" w:rsidR="00863FBC" w:rsidRDefault="00FA2E12" w:rsidP="00E976ED">
            <w:pPr>
              <w:rPr>
                <w:sz w:val="18"/>
                <w:szCs w:val="18"/>
                <w:lang w:val="en-AU"/>
              </w:rPr>
            </w:pPr>
            <w:r>
              <w:rPr>
                <w:sz w:val="18"/>
                <w:szCs w:val="18"/>
                <w:lang w:val="en-AU"/>
              </w:rPr>
              <w:t>0041</w:t>
            </w:r>
          </w:p>
        </w:tc>
        <w:tc>
          <w:tcPr>
            <w:tcW w:w="284" w:type="dxa"/>
            <w:tcBorders>
              <w:top w:val="single" w:sz="6" w:space="0" w:color="auto"/>
              <w:left w:val="single" w:sz="6" w:space="0" w:color="auto"/>
              <w:bottom w:val="single" w:sz="6" w:space="0" w:color="auto"/>
              <w:right w:val="single" w:sz="6" w:space="0" w:color="auto"/>
            </w:tcBorders>
          </w:tcPr>
          <w:p w14:paraId="1D5B74FB" w14:textId="77777777" w:rsidR="00863FBC" w:rsidRDefault="00FA2E12" w:rsidP="00E976ED">
            <w:pPr>
              <w:rPr>
                <w:sz w:val="18"/>
                <w:szCs w:val="18"/>
                <w:lang w:val="en-AU"/>
              </w:rPr>
            </w:pPr>
            <w:r>
              <w:rPr>
                <w:sz w:val="18"/>
                <w:szCs w:val="18"/>
                <w:lang w:val="en-AU"/>
              </w:rPr>
              <w:t>1</w:t>
            </w:r>
          </w:p>
        </w:tc>
        <w:tc>
          <w:tcPr>
            <w:tcW w:w="567" w:type="dxa"/>
            <w:tcBorders>
              <w:top w:val="single" w:sz="6" w:space="0" w:color="auto"/>
              <w:left w:val="single" w:sz="6" w:space="0" w:color="auto"/>
              <w:bottom w:val="single" w:sz="6" w:space="0" w:color="auto"/>
              <w:right w:val="single" w:sz="6" w:space="0" w:color="auto"/>
            </w:tcBorders>
          </w:tcPr>
          <w:p w14:paraId="58A38F68"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15C17AE6" w14:textId="77777777" w:rsidR="00863FBC" w:rsidRDefault="00FA2E12"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3A949588"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71396349"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41A2E267" w14:textId="77777777" w:rsidR="00863FBC" w:rsidRPr="00FA2E12" w:rsidRDefault="00FA2E12" w:rsidP="00E976ED">
            <w:pPr>
              <w:rPr>
                <w:color w:val="000000"/>
                <w:sz w:val="18"/>
                <w:szCs w:val="18"/>
              </w:rPr>
            </w:pPr>
            <w:r w:rsidRPr="00FA2E12">
              <w:rPr>
                <w:color w:val="000000"/>
                <w:sz w:val="18"/>
                <w:szCs w:val="18"/>
              </w:rPr>
              <w:t>Missing CM-Layer SDL description on UE side for supporting SMS over SGs</w:t>
            </w:r>
          </w:p>
        </w:tc>
        <w:tc>
          <w:tcPr>
            <w:tcW w:w="850" w:type="dxa"/>
            <w:tcBorders>
              <w:top w:val="single" w:sz="6" w:space="0" w:color="auto"/>
              <w:left w:val="single" w:sz="6" w:space="0" w:color="auto"/>
              <w:bottom w:val="single" w:sz="6" w:space="0" w:color="auto"/>
              <w:right w:val="single" w:sz="6" w:space="0" w:color="auto"/>
            </w:tcBorders>
          </w:tcPr>
          <w:p w14:paraId="20D45F10" w14:textId="77777777" w:rsidR="00863FBC" w:rsidRPr="00FA2E12" w:rsidRDefault="00FA2E12" w:rsidP="00E976ED">
            <w:pPr>
              <w:rPr>
                <w:sz w:val="18"/>
                <w:szCs w:val="18"/>
              </w:rPr>
            </w:pPr>
            <w:r w:rsidRPr="00FA2E12">
              <w:rPr>
                <w:sz w:val="18"/>
                <w:szCs w:val="18"/>
              </w:rPr>
              <w:t>TEI11</w:t>
            </w:r>
          </w:p>
        </w:tc>
        <w:tc>
          <w:tcPr>
            <w:tcW w:w="1134" w:type="dxa"/>
            <w:tcBorders>
              <w:top w:val="single" w:sz="6" w:space="0" w:color="auto"/>
              <w:left w:val="single" w:sz="6" w:space="0" w:color="auto"/>
              <w:bottom w:val="single" w:sz="6" w:space="0" w:color="auto"/>
              <w:right w:val="single" w:sz="6" w:space="0" w:color="auto"/>
            </w:tcBorders>
          </w:tcPr>
          <w:p w14:paraId="0E4FB3E5" w14:textId="77777777" w:rsidR="00863FBC" w:rsidRDefault="00863FBC" w:rsidP="00E976ED">
            <w:pPr>
              <w:rPr>
                <w:sz w:val="18"/>
                <w:szCs w:val="18"/>
                <w:lang w:val="en-AU"/>
              </w:rPr>
            </w:pPr>
            <w:r>
              <w:rPr>
                <w:sz w:val="18"/>
                <w:szCs w:val="18"/>
                <w:lang w:val="en-AU"/>
              </w:rPr>
              <w:t>06-2012</w:t>
            </w:r>
          </w:p>
        </w:tc>
      </w:tr>
      <w:tr w:rsidR="008A465B" w:rsidRPr="003E2BDB" w14:paraId="54424050" w14:textId="77777777" w:rsidTr="006E00A2">
        <w:tc>
          <w:tcPr>
            <w:tcW w:w="704" w:type="dxa"/>
            <w:tcBorders>
              <w:top w:val="single" w:sz="6" w:space="0" w:color="auto"/>
              <w:left w:val="single" w:sz="6" w:space="0" w:color="auto"/>
              <w:bottom w:val="single" w:sz="6" w:space="0" w:color="auto"/>
              <w:right w:val="single" w:sz="6" w:space="0" w:color="auto"/>
            </w:tcBorders>
          </w:tcPr>
          <w:p w14:paraId="1693308A" w14:textId="77777777" w:rsidR="008A465B" w:rsidRDefault="008A465B" w:rsidP="00E976ED">
            <w:pPr>
              <w:rPr>
                <w:snapToGrid w:val="0"/>
                <w:sz w:val="18"/>
                <w:szCs w:val="18"/>
                <w:lang w:val="nb-NO"/>
              </w:rPr>
            </w:pPr>
            <w:r>
              <w:rPr>
                <w:snapToGrid w:val="0"/>
                <w:sz w:val="18"/>
                <w:szCs w:val="18"/>
                <w:lang w:val="nb-NO"/>
              </w:rPr>
              <w:t>CP-57</w:t>
            </w:r>
          </w:p>
        </w:tc>
        <w:tc>
          <w:tcPr>
            <w:tcW w:w="714" w:type="dxa"/>
            <w:tcBorders>
              <w:top w:val="single" w:sz="6" w:space="0" w:color="auto"/>
              <w:left w:val="single" w:sz="6" w:space="0" w:color="auto"/>
              <w:bottom w:val="single" w:sz="6" w:space="0" w:color="auto"/>
              <w:right w:val="single" w:sz="6" w:space="0" w:color="auto"/>
            </w:tcBorders>
          </w:tcPr>
          <w:p w14:paraId="27B9C8EB" w14:textId="77777777" w:rsidR="008A465B" w:rsidRPr="008A465B" w:rsidRDefault="008A465B" w:rsidP="00E976ED">
            <w:pPr>
              <w:rPr>
                <w:sz w:val="18"/>
                <w:szCs w:val="18"/>
                <w:lang w:val="nb-NO"/>
              </w:rPr>
            </w:pPr>
            <w:r w:rsidRPr="008A465B">
              <w:rPr>
                <w:sz w:val="18"/>
                <w:szCs w:val="18"/>
                <w:lang w:val="nb-NO"/>
              </w:rPr>
              <w:t>CP-120589</w:t>
            </w:r>
          </w:p>
        </w:tc>
        <w:tc>
          <w:tcPr>
            <w:tcW w:w="850" w:type="dxa"/>
            <w:tcBorders>
              <w:top w:val="single" w:sz="6" w:space="0" w:color="auto"/>
              <w:left w:val="single" w:sz="6" w:space="0" w:color="auto"/>
              <w:bottom w:val="single" w:sz="6" w:space="0" w:color="auto"/>
              <w:right w:val="single" w:sz="6" w:space="0" w:color="auto"/>
            </w:tcBorders>
          </w:tcPr>
          <w:p w14:paraId="1D5DAE59" w14:textId="77777777" w:rsidR="008A465B" w:rsidRDefault="008A465B" w:rsidP="00E976ED">
            <w:pPr>
              <w:rPr>
                <w:sz w:val="18"/>
                <w:szCs w:val="18"/>
                <w:lang w:val="nb-NO"/>
              </w:rPr>
            </w:pPr>
            <w:r>
              <w:rPr>
                <w:sz w:val="18"/>
                <w:szCs w:val="18"/>
                <w:lang w:val="nb-NO"/>
              </w:rPr>
              <w:t>C1-122722</w:t>
            </w:r>
          </w:p>
        </w:tc>
        <w:tc>
          <w:tcPr>
            <w:tcW w:w="567" w:type="dxa"/>
            <w:tcBorders>
              <w:top w:val="single" w:sz="6" w:space="0" w:color="auto"/>
              <w:left w:val="single" w:sz="6" w:space="0" w:color="auto"/>
              <w:bottom w:val="single" w:sz="6" w:space="0" w:color="auto"/>
              <w:right w:val="single" w:sz="6" w:space="0" w:color="auto"/>
            </w:tcBorders>
          </w:tcPr>
          <w:p w14:paraId="2DF6510B" w14:textId="77777777" w:rsidR="008A465B" w:rsidRDefault="008A465B" w:rsidP="00E976ED">
            <w:pPr>
              <w:rPr>
                <w:sz w:val="18"/>
                <w:szCs w:val="18"/>
                <w:lang w:val="en-AU"/>
              </w:rPr>
            </w:pPr>
            <w:r>
              <w:rPr>
                <w:sz w:val="18"/>
                <w:szCs w:val="18"/>
                <w:lang w:val="en-AU"/>
              </w:rPr>
              <w:t>0042</w:t>
            </w:r>
          </w:p>
        </w:tc>
        <w:tc>
          <w:tcPr>
            <w:tcW w:w="284" w:type="dxa"/>
            <w:tcBorders>
              <w:top w:val="single" w:sz="6" w:space="0" w:color="auto"/>
              <w:left w:val="single" w:sz="6" w:space="0" w:color="auto"/>
              <w:bottom w:val="single" w:sz="6" w:space="0" w:color="auto"/>
              <w:right w:val="single" w:sz="6" w:space="0" w:color="auto"/>
            </w:tcBorders>
          </w:tcPr>
          <w:p w14:paraId="5D8FDC20" w14:textId="77777777" w:rsidR="008A465B" w:rsidRDefault="008A465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2FC9C40" w14:textId="77777777" w:rsidR="008A465B" w:rsidRDefault="008A465B"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60034147" w14:textId="77777777" w:rsidR="008A465B" w:rsidRDefault="008A465B"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77EC2EB6" w14:textId="77777777" w:rsidR="008A465B" w:rsidRDefault="008A465B" w:rsidP="00E976ED">
            <w:pPr>
              <w:rPr>
                <w:sz w:val="18"/>
                <w:szCs w:val="18"/>
                <w:lang w:val="en-AU"/>
              </w:rPr>
            </w:pPr>
            <w:r>
              <w:rPr>
                <w:sz w:val="18"/>
                <w:szCs w:val="18"/>
                <w:lang w:val="en-AU"/>
              </w:rPr>
              <w:t>11.0.0</w:t>
            </w:r>
          </w:p>
        </w:tc>
        <w:tc>
          <w:tcPr>
            <w:tcW w:w="567" w:type="dxa"/>
            <w:tcBorders>
              <w:top w:val="single" w:sz="6" w:space="0" w:color="auto"/>
              <w:left w:val="single" w:sz="6" w:space="0" w:color="auto"/>
              <w:bottom w:val="single" w:sz="6" w:space="0" w:color="auto"/>
              <w:right w:val="single" w:sz="6" w:space="0" w:color="auto"/>
            </w:tcBorders>
          </w:tcPr>
          <w:p w14:paraId="3AC8E7DD" w14:textId="77777777" w:rsidR="008A465B" w:rsidRDefault="008A465B" w:rsidP="00E976ED">
            <w:pPr>
              <w:rPr>
                <w:snapToGrid w:val="0"/>
                <w:sz w:val="18"/>
                <w:szCs w:val="18"/>
                <w:lang w:val="en-AU"/>
              </w:rPr>
            </w:pPr>
            <w:r>
              <w:rPr>
                <w:snapToGrid w:val="0"/>
                <w:sz w:val="18"/>
                <w:szCs w:val="18"/>
                <w:lang w:val="en-AU"/>
              </w:rPr>
              <w:t>11.1.0</w:t>
            </w:r>
          </w:p>
        </w:tc>
        <w:tc>
          <w:tcPr>
            <w:tcW w:w="2694" w:type="dxa"/>
            <w:tcBorders>
              <w:top w:val="single" w:sz="6" w:space="0" w:color="auto"/>
              <w:left w:val="single" w:sz="6" w:space="0" w:color="auto"/>
              <w:bottom w:val="single" w:sz="6" w:space="0" w:color="auto"/>
              <w:right w:val="single" w:sz="6" w:space="0" w:color="auto"/>
            </w:tcBorders>
          </w:tcPr>
          <w:p w14:paraId="4873EAEB" w14:textId="77777777" w:rsidR="008A465B" w:rsidRPr="008A465B" w:rsidRDefault="008A465B" w:rsidP="00E976ED">
            <w:pPr>
              <w:rPr>
                <w:color w:val="000000"/>
                <w:sz w:val="18"/>
                <w:szCs w:val="18"/>
              </w:rPr>
            </w:pPr>
            <w:r w:rsidRPr="008A465B">
              <w:rPr>
                <w:color w:val="000000"/>
                <w:sz w:val="18"/>
                <w:szCs w:val="18"/>
              </w:rPr>
              <w:t>SMS in MME terminology usage consistency</w:t>
            </w:r>
          </w:p>
        </w:tc>
        <w:tc>
          <w:tcPr>
            <w:tcW w:w="850" w:type="dxa"/>
            <w:tcBorders>
              <w:top w:val="single" w:sz="6" w:space="0" w:color="auto"/>
              <w:left w:val="single" w:sz="6" w:space="0" w:color="auto"/>
              <w:bottom w:val="single" w:sz="6" w:space="0" w:color="auto"/>
              <w:right w:val="single" w:sz="6" w:space="0" w:color="auto"/>
            </w:tcBorders>
          </w:tcPr>
          <w:p w14:paraId="220806D9" w14:textId="77777777" w:rsidR="008A465B" w:rsidRPr="00FA2E12" w:rsidRDefault="008A465B" w:rsidP="00E976ED">
            <w:pPr>
              <w:rPr>
                <w:sz w:val="18"/>
                <w:szCs w:val="18"/>
              </w:rPr>
            </w:pPr>
            <w:r>
              <w:rPr>
                <w:sz w:val="18"/>
                <w:szCs w:val="18"/>
              </w:rPr>
              <w:t>SIMTC-PS_Only</w:t>
            </w:r>
          </w:p>
        </w:tc>
        <w:tc>
          <w:tcPr>
            <w:tcW w:w="1134" w:type="dxa"/>
            <w:tcBorders>
              <w:top w:val="single" w:sz="6" w:space="0" w:color="auto"/>
              <w:left w:val="single" w:sz="6" w:space="0" w:color="auto"/>
              <w:bottom w:val="single" w:sz="6" w:space="0" w:color="auto"/>
              <w:right w:val="single" w:sz="6" w:space="0" w:color="auto"/>
            </w:tcBorders>
          </w:tcPr>
          <w:p w14:paraId="28FB85A1" w14:textId="77777777" w:rsidR="008A465B" w:rsidRDefault="008A465B" w:rsidP="00E976ED">
            <w:pPr>
              <w:rPr>
                <w:sz w:val="18"/>
                <w:szCs w:val="18"/>
                <w:lang w:val="en-AU"/>
              </w:rPr>
            </w:pPr>
            <w:r>
              <w:rPr>
                <w:sz w:val="18"/>
                <w:szCs w:val="18"/>
                <w:lang w:val="en-AU"/>
              </w:rPr>
              <w:t>09-2012</w:t>
            </w:r>
          </w:p>
        </w:tc>
      </w:tr>
      <w:tr w:rsidR="007D2C3F" w:rsidRPr="003E2BDB" w14:paraId="20828ED7" w14:textId="77777777" w:rsidTr="006E00A2">
        <w:tc>
          <w:tcPr>
            <w:tcW w:w="704" w:type="dxa"/>
            <w:tcBorders>
              <w:top w:val="single" w:sz="6" w:space="0" w:color="auto"/>
              <w:left w:val="single" w:sz="6" w:space="0" w:color="auto"/>
              <w:bottom w:val="single" w:sz="6" w:space="0" w:color="auto"/>
              <w:right w:val="single" w:sz="6" w:space="0" w:color="auto"/>
            </w:tcBorders>
          </w:tcPr>
          <w:p w14:paraId="0CAA1A34" w14:textId="77777777" w:rsidR="007D2C3F" w:rsidRDefault="007D2C3F" w:rsidP="00E976ED">
            <w:pPr>
              <w:rPr>
                <w:snapToGrid w:val="0"/>
                <w:sz w:val="18"/>
                <w:szCs w:val="18"/>
                <w:lang w:val="nb-NO"/>
              </w:rPr>
            </w:pPr>
            <w:r>
              <w:rPr>
                <w:snapToGrid w:val="0"/>
                <w:sz w:val="18"/>
                <w:szCs w:val="18"/>
                <w:lang w:val="nb-NO"/>
              </w:rPr>
              <w:t>CP-65</w:t>
            </w:r>
          </w:p>
        </w:tc>
        <w:tc>
          <w:tcPr>
            <w:tcW w:w="714" w:type="dxa"/>
            <w:tcBorders>
              <w:top w:val="single" w:sz="6" w:space="0" w:color="auto"/>
              <w:left w:val="single" w:sz="6" w:space="0" w:color="auto"/>
              <w:bottom w:val="single" w:sz="6" w:space="0" w:color="auto"/>
              <w:right w:val="single" w:sz="6" w:space="0" w:color="auto"/>
            </w:tcBorders>
          </w:tcPr>
          <w:p w14:paraId="74BBE7E6" w14:textId="77777777" w:rsidR="007D2C3F" w:rsidRPr="008A465B" w:rsidRDefault="007D2C3F"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7BC466F" w14:textId="77777777" w:rsidR="007D2C3F" w:rsidRDefault="007D2C3F"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3CE6EF1C" w14:textId="77777777" w:rsidR="007D2C3F" w:rsidRDefault="007D2C3F"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026FD666" w14:textId="77777777" w:rsidR="007D2C3F" w:rsidRDefault="007D2C3F"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780B6A3" w14:textId="77777777" w:rsidR="007D2C3F" w:rsidRDefault="007D2C3F"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3FEB4BCE" w14:textId="77777777" w:rsidR="007D2C3F" w:rsidRDefault="007D2C3F"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0C7FE58" w14:textId="77777777" w:rsidR="007D2C3F" w:rsidRDefault="007D2C3F" w:rsidP="00E976ED">
            <w:pPr>
              <w:rPr>
                <w:sz w:val="18"/>
                <w:szCs w:val="18"/>
                <w:lang w:val="en-AU"/>
              </w:rPr>
            </w:pPr>
            <w:r>
              <w:rPr>
                <w:sz w:val="18"/>
                <w:szCs w:val="18"/>
                <w:lang w:val="en-AU"/>
              </w:rPr>
              <w:t>11.1.0</w:t>
            </w:r>
          </w:p>
        </w:tc>
        <w:tc>
          <w:tcPr>
            <w:tcW w:w="567" w:type="dxa"/>
            <w:tcBorders>
              <w:top w:val="single" w:sz="6" w:space="0" w:color="auto"/>
              <w:left w:val="single" w:sz="6" w:space="0" w:color="auto"/>
              <w:bottom w:val="single" w:sz="6" w:space="0" w:color="auto"/>
              <w:right w:val="single" w:sz="6" w:space="0" w:color="auto"/>
            </w:tcBorders>
          </w:tcPr>
          <w:p w14:paraId="53754E02" w14:textId="77777777" w:rsidR="007D2C3F" w:rsidRDefault="007D2C3F" w:rsidP="00E976ED">
            <w:pPr>
              <w:rPr>
                <w:snapToGrid w:val="0"/>
                <w:sz w:val="18"/>
                <w:szCs w:val="18"/>
                <w:lang w:val="en-AU"/>
              </w:rPr>
            </w:pPr>
            <w:r>
              <w:rPr>
                <w:snapToGrid w:val="0"/>
                <w:sz w:val="18"/>
                <w:szCs w:val="18"/>
                <w:lang w:val="en-AU"/>
              </w:rPr>
              <w:t>12.0.0</w:t>
            </w:r>
          </w:p>
        </w:tc>
        <w:tc>
          <w:tcPr>
            <w:tcW w:w="2694" w:type="dxa"/>
            <w:tcBorders>
              <w:top w:val="single" w:sz="6" w:space="0" w:color="auto"/>
              <w:left w:val="single" w:sz="6" w:space="0" w:color="auto"/>
              <w:bottom w:val="single" w:sz="6" w:space="0" w:color="auto"/>
              <w:right w:val="single" w:sz="6" w:space="0" w:color="auto"/>
            </w:tcBorders>
          </w:tcPr>
          <w:p w14:paraId="563E8CF9" w14:textId="77777777" w:rsidR="007D2C3F" w:rsidRPr="008A465B" w:rsidRDefault="007D2C3F" w:rsidP="00E976ED">
            <w:pPr>
              <w:rPr>
                <w:color w:val="000000"/>
                <w:sz w:val="18"/>
                <w:szCs w:val="18"/>
              </w:rPr>
            </w:pPr>
            <w:r>
              <w:rPr>
                <w:color w:val="000000"/>
                <w:sz w:val="18"/>
                <w:szCs w:val="18"/>
              </w:rPr>
              <w:t>Upgrade to Rel-12 by MCC</w:t>
            </w:r>
          </w:p>
        </w:tc>
        <w:tc>
          <w:tcPr>
            <w:tcW w:w="850" w:type="dxa"/>
            <w:tcBorders>
              <w:top w:val="single" w:sz="6" w:space="0" w:color="auto"/>
              <w:left w:val="single" w:sz="6" w:space="0" w:color="auto"/>
              <w:bottom w:val="single" w:sz="6" w:space="0" w:color="auto"/>
              <w:right w:val="single" w:sz="6" w:space="0" w:color="auto"/>
            </w:tcBorders>
          </w:tcPr>
          <w:p w14:paraId="38B31C07" w14:textId="77777777" w:rsidR="007D2C3F" w:rsidRDefault="007D2C3F"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4A46FDC7" w14:textId="77777777" w:rsidR="007D2C3F" w:rsidRDefault="007D2C3F" w:rsidP="00E976ED">
            <w:pPr>
              <w:rPr>
                <w:sz w:val="18"/>
                <w:szCs w:val="18"/>
                <w:lang w:val="en-AU"/>
              </w:rPr>
            </w:pPr>
            <w:r>
              <w:rPr>
                <w:sz w:val="18"/>
                <w:szCs w:val="18"/>
                <w:lang w:val="en-AU"/>
              </w:rPr>
              <w:t>09-2014</w:t>
            </w:r>
          </w:p>
        </w:tc>
      </w:tr>
      <w:tr w:rsidR="00BD2D7C" w:rsidRPr="003E2BDB" w14:paraId="5D155DFD" w14:textId="77777777" w:rsidTr="006E00A2">
        <w:tc>
          <w:tcPr>
            <w:tcW w:w="704" w:type="dxa"/>
            <w:tcBorders>
              <w:top w:val="single" w:sz="6" w:space="0" w:color="auto"/>
              <w:left w:val="single" w:sz="6" w:space="0" w:color="auto"/>
              <w:bottom w:val="single" w:sz="6" w:space="0" w:color="auto"/>
              <w:right w:val="single" w:sz="6" w:space="0" w:color="auto"/>
            </w:tcBorders>
          </w:tcPr>
          <w:p w14:paraId="4BAE95E3" w14:textId="77777777" w:rsidR="00BD2D7C" w:rsidRDefault="00BD2D7C" w:rsidP="00E976ED">
            <w:pPr>
              <w:rPr>
                <w:snapToGrid w:val="0"/>
                <w:sz w:val="18"/>
                <w:szCs w:val="18"/>
                <w:lang w:val="nb-NO"/>
              </w:rPr>
            </w:pPr>
            <w:r>
              <w:rPr>
                <w:snapToGrid w:val="0"/>
                <w:sz w:val="18"/>
                <w:szCs w:val="18"/>
                <w:lang w:val="nb-NO"/>
              </w:rPr>
              <w:t>CP-70</w:t>
            </w:r>
          </w:p>
        </w:tc>
        <w:tc>
          <w:tcPr>
            <w:tcW w:w="714" w:type="dxa"/>
            <w:tcBorders>
              <w:top w:val="single" w:sz="6" w:space="0" w:color="auto"/>
              <w:left w:val="single" w:sz="6" w:space="0" w:color="auto"/>
              <w:bottom w:val="single" w:sz="6" w:space="0" w:color="auto"/>
              <w:right w:val="single" w:sz="6" w:space="0" w:color="auto"/>
            </w:tcBorders>
          </w:tcPr>
          <w:p w14:paraId="03B8FFC2" w14:textId="77777777" w:rsidR="00BD2D7C" w:rsidRPr="008A465B" w:rsidRDefault="00BD2D7C"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B38643B" w14:textId="77777777" w:rsidR="00BD2D7C" w:rsidRDefault="00BD2D7C"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D6A1275" w14:textId="77777777" w:rsidR="00BD2D7C" w:rsidRDefault="00BD2D7C"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1953096B" w14:textId="77777777" w:rsidR="00BD2D7C" w:rsidRDefault="00BD2D7C"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219D0B8A" w14:textId="77777777" w:rsidR="00BD2D7C" w:rsidRDefault="00BD2D7C"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20D0736B" w14:textId="77777777" w:rsidR="00BD2D7C" w:rsidRDefault="00BD2D7C"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7E891E1" w14:textId="77777777" w:rsidR="00BD2D7C" w:rsidRDefault="00BD2D7C" w:rsidP="00E976ED">
            <w:pPr>
              <w:rPr>
                <w:sz w:val="18"/>
                <w:szCs w:val="18"/>
                <w:lang w:val="en-AU"/>
              </w:rPr>
            </w:pPr>
            <w:r>
              <w:rPr>
                <w:sz w:val="18"/>
                <w:szCs w:val="18"/>
                <w:lang w:val="en-AU"/>
              </w:rPr>
              <w:t>12.0.0</w:t>
            </w:r>
          </w:p>
        </w:tc>
        <w:tc>
          <w:tcPr>
            <w:tcW w:w="567" w:type="dxa"/>
            <w:tcBorders>
              <w:top w:val="single" w:sz="6" w:space="0" w:color="auto"/>
              <w:left w:val="single" w:sz="6" w:space="0" w:color="auto"/>
              <w:bottom w:val="single" w:sz="6" w:space="0" w:color="auto"/>
              <w:right w:val="single" w:sz="6" w:space="0" w:color="auto"/>
            </w:tcBorders>
          </w:tcPr>
          <w:p w14:paraId="303165EA" w14:textId="77777777" w:rsidR="00BD2D7C" w:rsidRDefault="00BD2D7C" w:rsidP="00E976ED">
            <w:pPr>
              <w:rPr>
                <w:snapToGrid w:val="0"/>
                <w:sz w:val="18"/>
                <w:szCs w:val="18"/>
                <w:lang w:val="en-AU"/>
              </w:rPr>
            </w:pPr>
            <w:r>
              <w:rPr>
                <w:snapToGrid w:val="0"/>
                <w:sz w:val="18"/>
                <w:szCs w:val="18"/>
                <w:lang w:val="en-AU"/>
              </w:rPr>
              <w:t>13.0.0</w:t>
            </w:r>
          </w:p>
        </w:tc>
        <w:tc>
          <w:tcPr>
            <w:tcW w:w="2694" w:type="dxa"/>
            <w:tcBorders>
              <w:top w:val="single" w:sz="6" w:space="0" w:color="auto"/>
              <w:left w:val="single" w:sz="6" w:space="0" w:color="auto"/>
              <w:bottom w:val="single" w:sz="6" w:space="0" w:color="auto"/>
              <w:right w:val="single" w:sz="6" w:space="0" w:color="auto"/>
            </w:tcBorders>
          </w:tcPr>
          <w:p w14:paraId="721FA18A" w14:textId="77777777" w:rsidR="00BD2D7C" w:rsidRDefault="00BD2D7C" w:rsidP="00E976ED">
            <w:pPr>
              <w:rPr>
                <w:color w:val="000000"/>
                <w:sz w:val="18"/>
                <w:szCs w:val="18"/>
              </w:rPr>
            </w:pPr>
            <w:r>
              <w:rPr>
                <w:color w:val="000000"/>
                <w:sz w:val="18"/>
                <w:szCs w:val="18"/>
              </w:rPr>
              <w:t>Upgrade to Rel-13 by MCC</w:t>
            </w:r>
          </w:p>
        </w:tc>
        <w:tc>
          <w:tcPr>
            <w:tcW w:w="850" w:type="dxa"/>
            <w:tcBorders>
              <w:top w:val="single" w:sz="6" w:space="0" w:color="auto"/>
              <w:left w:val="single" w:sz="6" w:space="0" w:color="auto"/>
              <w:bottom w:val="single" w:sz="6" w:space="0" w:color="auto"/>
              <w:right w:val="single" w:sz="6" w:space="0" w:color="auto"/>
            </w:tcBorders>
          </w:tcPr>
          <w:p w14:paraId="42851BAD" w14:textId="77777777" w:rsidR="00BD2D7C" w:rsidRDefault="00BD2D7C"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07838F19" w14:textId="77777777" w:rsidR="00BD2D7C" w:rsidRDefault="00BD2D7C" w:rsidP="00E976ED">
            <w:pPr>
              <w:rPr>
                <w:sz w:val="18"/>
                <w:szCs w:val="18"/>
                <w:lang w:val="en-AU"/>
              </w:rPr>
            </w:pPr>
            <w:r>
              <w:rPr>
                <w:sz w:val="18"/>
                <w:szCs w:val="18"/>
                <w:lang w:val="en-AU"/>
              </w:rPr>
              <w:t>12-2015</w:t>
            </w:r>
          </w:p>
        </w:tc>
      </w:tr>
      <w:tr w:rsidR="00A53FBD" w:rsidRPr="003E2BDB" w14:paraId="1DBA479A" w14:textId="77777777" w:rsidTr="006E00A2">
        <w:tc>
          <w:tcPr>
            <w:tcW w:w="704" w:type="dxa"/>
            <w:tcBorders>
              <w:top w:val="single" w:sz="6" w:space="0" w:color="auto"/>
              <w:left w:val="single" w:sz="6" w:space="0" w:color="auto"/>
              <w:bottom w:val="single" w:sz="6" w:space="0" w:color="auto"/>
              <w:right w:val="single" w:sz="6" w:space="0" w:color="auto"/>
            </w:tcBorders>
          </w:tcPr>
          <w:p w14:paraId="17C39DB0" w14:textId="77777777" w:rsidR="00A53FBD" w:rsidRDefault="00A53FBD" w:rsidP="00E976ED">
            <w:pPr>
              <w:rPr>
                <w:snapToGrid w:val="0"/>
                <w:sz w:val="18"/>
                <w:szCs w:val="18"/>
                <w:lang w:val="nb-NO"/>
              </w:rPr>
            </w:pPr>
            <w:r>
              <w:rPr>
                <w:snapToGrid w:val="0"/>
                <w:sz w:val="18"/>
                <w:szCs w:val="18"/>
                <w:lang w:val="nb-NO"/>
              </w:rPr>
              <w:t>CP-71</w:t>
            </w:r>
          </w:p>
        </w:tc>
        <w:tc>
          <w:tcPr>
            <w:tcW w:w="714" w:type="dxa"/>
            <w:tcBorders>
              <w:top w:val="single" w:sz="6" w:space="0" w:color="auto"/>
              <w:left w:val="single" w:sz="6" w:space="0" w:color="auto"/>
              <w:bottom w:val="single" w:sz="6" w:space="0" w:color="auto"/>
              <w:right w:val="single" w:sz="6" w:space="0" w:color="auto"/>
            </w:tcBorders>
          </w:tcPr>
          <w:p w14:paraId="46851632" w14:textId="77777777" w:rsidR="00A53FBD" w:rsidRPr="008A465B" w:rsidRDefault="00A53FBD" w:rsidP="00E976ED">
            <w:pPr>
              <w:rPr>
                <w:sz w:val="18"/>
                <w:szCs w:val="18"/>
                <w:lang w:val="nb-NO"/>
              </w:rPr>
            </w:pPr>
            <w:r w:rsidRPr="00A53FBD">
              <w:rPr>
                <w:sz w:val="18"/>
                <w:szCs w:val="18"/>
                <w:lang w:val="nb-NO"/>
              </w:rPr>
              <w:t>CP-160071</w:t>
            </w:r>
          </w:p>
        </w:tc>
        <w:tc>
          <w:tcPr>
            <w:tcW w:w="850" w:type="dxa"/>
            <w:tcBorders>
              <w:top w:val="single" w:sz="6" w:space="0" w:color="auto"/>
              <w:left w:val="single" w:sz="6" w:space="0" w:color="auto"/>
              <w:bottom w:val="single" w:sz="6" w:space="0" w:color="auto"/>
              <w:right w:val="single" w:sz="6" w:space="0" w:color="auto"/>
            </w:tcBorders>
          </w:tcPr>
          <w:p w14:paraId="7AB14AE9" w14:textId="77777777" w:rsidR="00A53FBD" w:rsidRDefault="00A53FBD" w:rsidP="00E976ED">
            <w:pPr>
              <w:rPr>
                <w:sz w:val="18"/>
                <w:szCs w:val="18"/>
                <w:lang w:val="nb-NO"/>
              </w:rPr>
            </w:pPr>
            <w:r>
              <w:rPr>
                <w:sz w:val="18"/>
                <w:szCs w:val="18"/>
                <w:lang w:val="nb-NO"/>
              </w:rPr>
              <w:t>C1-161533</w:t>
            </w:r>
          </w:p>
        </w:tc>
        <w:tc>
          <w:tcPr>
            <w:tcW w:w="567" w:type="dxa"/>
            <w:tcBorders>
              <w:top w:val="single" w:sz="6" w:space="0" w:color="auto"/>
              <w:left w:val="single" w:sz="6" w:space="0" w:color="auto"/>
              <w:bottom w:val="single" w:sz="6" w:space="0" w:color="auto"/>
              <w:right w:val="single" w:sz="6" w:space="0" w:color="auto"/>
            </w:tcBorders>
          </w:tcPr>
          <w:p w14:paraId="7E93C92C" w14:textId="77777777" w:rsidR="00A53FBD" w:rsidRDefault="00A53FBD" w:rsidP="00E976ED">
            <w:pPr>
              <w:rPr>
                <w:sz w:val="18"/>
                <w:szCs w:val="18"/>
                <w:lang w:val="en-AU"/>
              </w:rPr>
            </w:pPr>
            <w:r>
              <w:rPr>
                <w:sz w:val="18"/>
                <w:szCs w:val="18"/>
                <w:lang w:val="en-AU"/>
              </w:rPr>
              <w:t>0044</w:t>
            </w:r>
          </w:p>
        </w:tc>
        <w:tc>
          <w:tcPr>
            <w:tcW w:w="284" w:type="dxa"/>
            <w:tcBorders>
              <w:top w:val="single" w:sz="6" w:space="0" w:color="auto"/>
              <w:left w:val="single" w:sz="6" w:space="0" w:color="auto"/>
              <w:bottom w:val="single" w:sz="6" w:space="0" w:color="auto"/>
              <w:right w:val="single" w:sz="6" w:space="0" w:color="auto"/>
            </w:tcBorders>
          </w:tcPr>
          <w:p w14:paraId="069998FF" w14:textId="77777777" w:rsidR="00A53FBD" w:rsidRDefault="00A53FBD" w:rsidP="00E976ED">
            <w:pPr>
              <w:rPr>
                <w:sz w:val="18"/>
                <w:szCs w:val="18"/>
                <w:lang w:val="en-AU"/>
              </w:rPr>
            </w:pPr>
            <w:r>
              <w:rPr>
                <w:sz w:val="18"/>
                <w:szCs w:val="18"/>
                <w:lang w:val="en-AU"/>
              </w:rPr>
              <w:t>5</w:t>
            </w:r>
          </w:p>
        </w:tc>
        <w:tc>
          <w:tcPr>
            <w:tcW w:w="567" w:type="dxa"/>
            <w:tcBorders>
              <w:top w:val="single" w:sz="6" w:space="0" w:color="auto"/>
              <w:left w:val="single" w:sz="6" w:space="0" w:color="auto"/>
              <w:bottom w:val="single" w:sz="6" w:space="0" w:color="auto"/>
              <w:right w:val="single" w:sz="6" w:space="0" w:color="auto"/>
            </w:tcBorders>
          </w:tcPr>
          <w:p w14:paraId="4D8F136D" w14:textId="77777777" w:rsidR="00A53FBD" w:rsidRDefault="00A53FBD" w:rsidP="00E976ED">
            <w:pPr>
              <w:rPr>
                <w:sz w:val="18"/>
                <w:szCs w:val="18"/>
                <w:lang w:val="en-AU"/>
              </w:rPr>
            </w:pPr>
            <w:r>
              <w:rPr>
                <w:sz w:val="18"/>
                <w:szCs w:val="18"/>
                <w:lang w:val="en-AU"/>
              </w:rPr>
              <w:t>Rel-13</w:t>
            </w:r>
          </w:p>
        </w:tc>
        <w:tc>
          <w:tcPr>
            <w:tcW w:w="141" w:type="dxa"/>
            <w:tcBorders>
              <w:top w:val="single" w:sz="6" w:space="0" w:color="auto"/>
              <w:left w:val="single" w:sz="6" w:space="0" w:color="auto"/>
              <w:bottom w:val="single" w:sz="6" w:space="0" w:color="auto"/>
              <w:right w:val="single" w:sz="6" w:space="0" w:color="auto"/>
            </w:tcBorders>
          </w:tcPr>
          <w:p w14:paraId="04E91D8F" w14:textId="77777777" w:rsidR="00A53FBD" w:rsidRDefault="00A53FBD"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7E1FAC12" w14:textId="77777777" w:rsidR="00A53FBD" w:rsidRDefault="00A53FBD" w:rsidP="00E976ED">
            <w:pPr>
              <w:rPr>
                <w:sz w:val="18"/>
                <w:szCs w:val="18"/>
                <w:lang w:val="en-AU"/>
              </w:rPr>
            </w:pPr>
            <w:r>
              <w:rPr>
                <w:sz w:val="18"/>
                <w:szCs w:val="18"/>
                <w:lang w:val="en-AU"/>
              </w:rPr>
              <w:t>13.0.0</w:t>
            </w:r>
          </w:p>
        </w:tc>
        <w:tc>
          <w:tcPr>
            <w:tcW w:w="567" w:type="dxa"/>
            <w:tcBorders>
              <w:top w:val="single" w:sz="6" w:space="0" w:color="auto"/>
              <w:left w:val="single" w:sz="6" w:space="0" w:color="auto"/>
              <w:bottom w:val="single" w:sz="6" w:space="0" w:color="auto"/>
              <w:right w:val="single" w:sz="6" w:space="0" w:color="auto"/>
            </w:tcBorders>
          </w:tcPr>
          <w:p w14:paraId="2019266D" w14:textId="77777777" w:rsidR="00A53FBD" w:rsidRDefault="00A53FBD" w:rsidP="00E976ED">
            <w:pPr>
              <w:rPr>
                <w:snapToGrid w:val="0"/>
                <w:sz w:val="18"/>
                <w:szCs w:val="18"/>
                <w:lang w:val="en-AU"/>
              </w:rPr>
            </w:pPr>
            <w:r>
              <w:rPr>
                <w:snapToGrid w:val="0"/>
                <w:sz w:val="18"/>
                <w:szCs w:val="18"/>
                <w:lang w:val="en-AU"/>
              </w:rPr>
              <w:t>13.1.0</w:t>
            </w:r>
          </w:p>
        </w:tc>
        <w:tc>
          <w:tcPr>
            <w:tcW w:w="2694" w:type="dxa"/>
            <w:tcBorders>
              <w:top w:val="single" w:sz="6" w:space="0" w:color="auto"/>
              <w:left w:val="single" w:sz="6" w:space="0" w:color="auto"/>
              <w:bottom w:val="single" w:sz="6" w:space="0" w:color="auto"/>
              <w:right w:val="single" w:sz="6" w:space="0" w:color="auto"/>
            </w:tcBorders>
          </w:tcPr>
          <w:p w14:paraId="7FE3EF0C" w14:textId="77777777" w:rsidR="00A53FBD" w:rsidRDefault="00A53FBD" w:rsidP="00E976ED">
            <w:pPr>
              <w:rPr>
                <w:color w:val="000000"/>
                <w:sz w:val="18"/>
                <w:szCs w:val="18"/>
              </w:rPr>
            </w:pPr>
            <w:r w:rsidRPr="00A53FBD">
              <w:rPr>
                <w:color w:val="000000"/>
                <w:sz w:val="18"/>
                <w:szCs w:val="18"/>
              </w:rPr>
              <w:t>SMS with no combined attach for CIoT device</w:t>
            </w:r>
          </w:p>
        </w:tc>
        <w:tc>
          <w:tcPr>
            <w:tcW w:w="850" w:type="dxa"/>
            <w:tcBorders>
              <w:top w:val="single" w:sz="6" w:space="0" w:color="auto"/>
              <w:left w:val="single" w:sz="6" w:space="0" w:color="auto"/>
              <w:bottom w:val="single" w:sz="6" w:space="0" w:color="auto"/>
              <w:right w:val="single" w:sz="6" w:space="0" w:color="auto"/>
            </w:tcBorders>
          </w:tcPr>
          <w:p w14:paraId="66569C30" w14:textId="77777777" w:rsidR="00A53FBD" w:rsidRDefault="00A53FBD" w:rsidP="00E976ED">
            <w:pPr>
              <w:rPr>
                <w:sz w:val="18"/>
                <w:szCs w:val="18"/>
              </w:rPr>
            </w:pPr>
            <w:r>
              <w:rPr>
                <w:sz w:val="18"/>
                <w:szCs w:val="18"/>
              </w:rPr>
              <w:t>CIoT-CT</w:t>
            </w:r>
          </w:p>
        </w:tc>
        <w:tc>
          <w:tcPr>
            <w:tcW w:w="1134" w:type="dxa"/>
            <w:tcBorders>
              <w:top w:val="single" w:sz="6" w:space="0" w:color="auto"/>
              <w:left w:val="single" w:sz="6" w:space="0" w:color="auto"/>
              <w:bottom w:val="single" w:sz="6" w:space="0" w:color="auto"/>
              <w:right w:val="single" w:sz="6" w:space="0" w:color="auto"/>
            </w:tcBorders>
          </w:tcPr>
          <w:p w14:paraId="23B2CEF5" w14:textId="77777777" w:rsidR="00A53FBD" w:rsidRDefault="00A53FBD" w:rsidP="00E976ED">
            <w:pPr>
              <w:rPr>
                <w:sz w:val="18"/>
                <w:szCs w:val="18"/>
                <w:lang w:val="en-AU"/>
              </w:rPr>
            </w:pPr>
            <w:r>
              <w:rPr>
                <w:sz w:val="18"/>
                <w:szCs w:val="18"/>
                <w:lang w:val="en-AU"/>
              </w:rPr>
              <w:t>03-2016</w:t>
            </w:r>
          </w:p>
        </w:tc>
      </w:tr>
    </w:tbl>
    <w:p w14:paraId="0E599413" w14:textId="77777777" w:rsidR="00C9262B" w:rsidRDefault="00C9262B">
      <w:pPr>
        <w:rPr>
          <w:lang w:val="en-AU"/>
        </w:rPr>
      </w:pPr>
    </w:p>
    <w:tbl>
      <w:tblPr>
        <w:tblW w:w="992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5287"/>
        <w:gridCol w:w="566"/>
        <w:gridCol w:w="6"/>
      </w:tblGrid>
      <w:tr w:rsidR="006E00A2" w:rsidRPr="00235394" w14:paraId="0FE35945" w14:textId="77777777" w:rsidTr="00677F65">
        <w:trPr>
          <w:cantSplit/>
        </w:trPr>
        <w:tc>
          <w:tcPr>
            <w:tcW w:w="9928" w:type="dxa"/>
            <w:gridSpan w:val="9"/>
            <w:tcBorders>
              <w:bottom w:val="nil"/>
            </w:tcBorders>
            <w:shd w:val="solid" w:color="FFFFFF" w:fill="auto"/>
          </w:tcPr>
          <w:p w14:paraId="1D924810" w14:textId="77777777" w:rsidR="006E00A2" w:rsidRPr="00235394" w:rsidRDefault="006E00A2" w:rsidP="003F16C9">
            <w:pPr>
              <w:pStyle w:val="TAL"/>
              <w:jc w:val="center"/>
              <w:rPr>
                <w:b/>
                <w:sz w:val="16"/>
              </w:rPr>
            </w:pPr>
            <w:r w:rsidRPr="00235394">
              <w:rPr>
                <w:b/>
              </w:rPr>
              <w:t>Change history</w:t>
            </w:r>
          </w:p>
        </w:tc>
      </w:tr>
      <w:tr w:rsidR="006E00A2" w:rsidRPr="00235394" w14:paraId="7146BDF0" w14:textId="77777777" w:rsidTr="00677F65">
        <w:trPr>
          <w:gridAfter w:val="1"/>
          <w:wAfter w:w="6" w:type="dxa"/>
        </w:trPr>
        <w:tc>
          <w:tcPr>
            <w:tcW w:w="800" w:type="dxa"/>
            <w:shd w:val="pct10" w:color="auto" w:fill="FFFFFF"/>
          </w:tcPr>
          <w:p w14:paraId="1FE45C2C" w14:textId="77777777" w:rsidR="006E00A2" w:rsidRPr="00235394" w:rsidRDefault="006E00A2" w:rsidP="003F16C9">
            <w:pPr>
              <w:pStyle w:val="TAL"/>
              <w:rPr>
                <w:b/>
                <w:sz w:val="16"/>
              </w:rPr>
            </w:pPr>
            <w:r w:rsidRPr="00235394">
              <w:rPr>
                <w:b/>
                <w:sz w:val="16"/>
              </w:rPr>
              <w:t>Date</w:t>
            </w:r>
          </w:p>
        </w:tc>
        <w:tc>
          <w:tcPr>
            <w:tcW w:w="800" w:type="dxa"/>
            <w:shd w:val="pct10" w:color="auto" w:fill="FFFFFF"/>
          </w:tcPr>
          <w:p w14:paraId="16B0CEFE" w14:textId="77777777" w:rsidR="006E00A2" w:rsidRPr="00235394" w:rsidRDefault="006E00A2" w:rsidP="003F16C9">
            <w:pPr>
              <w:pStyle w:val="TAL"/>
              <w:rPr>
                <w:b/>
                <w:sz w:val="16"/>
              </w:rPr>
            </w:pPr>
            <w:r>
              <w:rPr>
                <w:b/>
                <w:sz w:val="16"/>
              </w:rPr>
              <w:t>Meeting</w:t>
            </w:r>
          </w:p>
        </w:tc>
        <w:tc>
          <w:tcPr>
            <w:tcW w:w="1094" w:type="dxa"/>
            <w:shd w:val="pct10" w:color="auto" w:fill="FFFFFF"/>
          </w:tcPr>
          <w:p w14:paraId="180192EF" w14:textId="77777777" w:rsidR="006E00A2" w:rsidRPr="00235394" w:rsidRDefault="006E00A2" w:rsidP="003F16C9">
            <w:pPr>
              <w:pStyle w:val="TAL"/>
              <w:rPr>
                <w:b/>
                <w:sz w:val="16"/>
              </w:rPr>
            </w:pPr>
            <w:r w:rsidRPr="00235394">
              <w:rPr>
                <w:b/>
                <w:sz w:val="16"/>
              </w:rPr>
              <w:t>TDoc</w:t>
            </w:r>
          </w:p>
        </w:tc>
        <w:tc>
          <w:tcPr>
            <w:tcW w:w="525" w:type="dxa"/>
            <w:shd w:val="pct10" w:color="auto" w:fill="FFFFFF"/>
          </w:tcPr>
          <w:p w14:paraId="0F6E9832" w14:textId="77777777" w:rsidR="006E00A2" w:rsidRPr="00235394" w:rsidRDefault="006E00A2" w:rsidP="003F16C9">
            <w:pPr>
              <w:pStyle w:val="TAL"/>
              <w:rPr>
                <w:b/>
                <w:sz w:val="16"/>
              </w:rPr>
            </w:pPr>
            <w:r w:rsidRPr="00235394">
              <w:rPr>
                <w:b/>
                <w:sz w:val="16"/>
              </w:rPr>
              <w:t>CR</w:t>
            </w:r>
          </w:p>
        </w:tc>
        <w:tc>
          <w:tcPr>
            <w:tcW w:w="425" w:type="dxa"/>
            <w:shd w:val="pct10" w:color="auto" w:fill="FFFFFF"/>
          </w:tcPr>
          <w:p w14:paraId="20D16093" w14:textId="77777777" w:rsidR="006E00A2" w:rsidRPr="00235394" w:rsidRDefault="006E00A2" w:rsidP="003F16C9">
            <w:pPr>
              <w:pStyle w:val="TAL"/>
              <w:rPr>
                <w:b/>
                <w:sz w:val="16"/>
              </w:rPr>
            </w:pPr>
            <w:r w:rsidRPr="00235394">
              <w:rPr>
                <w:b/>
                <w:sz w:val="16"/>
              </w:rPr>
              <w:t>Rev</w:t>
            </w:r>
          </w:p>
        </w:tc>
        <w:tc>
          <w:tcPr>
            <w:tcW w:w="425" w:type="dxa"/>
            <w:shd w:val="pct10" w:color="auto" w:fill="FFFFFF"/>
          </w:tcPr>
          <w:p w14:paraId="1B72B9E7" w14:textId="77777777" w:rsidR="006E00A2" w:rsidRPr="00235394" w:rsidRDefault="006E00A2" w:rsidP="003F16C9">
            <w:pPr>
              <w:pStyle w:val="TAL"/>
              <w:rPr>
                <w:b/>
                <w:sz w:val="16"/>
              </w:rPr>
            </w:pPr>
            <w:r>
              <w:rPr>
                <w:b/>
                <w:sz w:val="16"/>
              </w:rPr>
              <w:t>Cat</w:t>
            </w:r>
          </w:p>
        </w:tc>
        <w:tc>
          <w:tcPr>
            <w:tcW w:w="5287" w:type="dxa"/>
            <w:shd w:val="pct10" w:color="auto" w:fill="FFFFFF"/>
          </w:tcPr>
          <w:p w14:paraId="1B5285DF" w14:textId="77777777" w:rsidR="006E00A2" w:rsidRPr="00235394" w:rsidRDefault="006E00A2" w:rsidP="003F16C9">
            <w:pPr>
              <w:pStyle w:val="TAL"/>
              <w:rPr>
                <w:b/>
                <w:sz w:val="16"/>
              </w:rPr>
            </w:pPr>
            <w:r w:rsidRPr="00235394">
              <w:rPr>
                <w:b/>
                <w:sz w:val="16"/>
              </w:rPr>
              <w:t>Subject/Comment</w:t>
            </w:r>
          </w:p>
        </w:tc>
        <w:tc>
          <w:tcPr>
            <w:tcW w:w="566" w:type="dxa"/>
            <w:shd w:val="pct10" w:color="auto" w:fill="FFFFFF"/>
          </w:tcPr>
          <w:p w14:paraId="47E68345" w14:textId="77777777" w:rsidR="006E00A2" w:rsidRPr="00235394" w:rsidRDefault="006E00A2" w:rsidP="003F16C9">
            <w:pPr>
              <w:pStyle w:val="TAL"/>
              <w:rPr>
                <w:b/>
                <w:sz w:val="16"/>
              </w:rPr>
            </w:pPr>
            <w:r w:rsidRPr="00235394">
              <w:rPr>
                <w:b/>
                <w:sz w:val="16"/>
              </w:rPr>
              <w:t>New</w:t>
            </w:r>
            <w:r>
              <w:rPr>
                <w:b/>
                <w:sz w:val="16"/>
              </w:rPr>
              <w:t xml:space="preserve"> version</w:t>
            </w:r>
          </w:p>
        </w:tc>
      </w:tr>
      <w:tr w:rsidR="006E00A2" w:rsidRPr="006B0D02" w14:paraId="5B3622A6" w14:textId="77777777" w:rsidTr="00677F65">
        <w:trPr>
          <w:gridAfter w:val="1"/>
          <w:wAfter w:w="6" w:type="dxa"/>
        </w:trPr>
        <w:tc>
          <w:tcPr>
            <w:tcW w:w="800" w:type="dxa"/>
            <w:shd w:val="solid" w:color="FFFFFF" w:fill="auto"/>
          </w:tcPr>
          <w:p w14:paraId="41F19227" w14:textId="77777777" w:rsidR="006E00A2" w:rsidRPr="00401BD5" w:rsidRDefault="006E00A2" w:rsidP="003F16C9">
            <w:pPr>
              <w:pStyle w:val="TAC"/>
              <w:rPr>
                <w:sz w:val="16"/>
                <w:szCs w:val="16"/>
              </w:rPr>
            </w:pPr>
            <w:r w:rsidRPr="00401BD5">
              <w:rPr>
                <w:sz w:val="16"/>
                <w:szCs w:val="16"/>
              </w:rPr>
              <w:t>2016-09</w:t>
            </w:r>
          </w:p>
        </w:tc>
        <w:tc>
          <w:tcPr>
            <w:tcW w:w="800" w:type="dxa"/>
            <w:shd w:val="solid" w:color="FFFFFF" w:fill="auto"/>
          </w:tcPr>
          <w:p w14:paraId="6B80C6A5" w14:textId="77777777" w:rsidR="006E00A2" w:rsidRPr="00401BD5" w:rsidRDefault="006E00A2" w:rsidP="003F16C9">
            <w:pPr>
              <w:pStyle w:val="TAC"/>
              <w:rPr>
                <w:sz w:val="16"/>
                <w:szCs w:val="16"/>
              </w:rPr>
            </w:pPr>
            <w:r w:rsidRPr="00401BD5">
              <w:rPr>
                <w:sz w:val="16"/>
                <w:szCs w:val="16"/>
              </w:rPr>
              <w:t>CT#73</w:t>
            </w:r>
          </w:p>
        </w:tc>
        <w:tc>
          <w:tcPr>
            <w:tcW w:w="1094" w:type="dxa"/>
            <w:shd w:val="solid" w:color="FFFFFF" w:fill="auto"/>
          </w:tcPr>
          <w:p w14:paraId="46519809" w14:textId="77777777" w:rsidR="006E00A2" w:rsidRPr="00401BD5" w:rsidRDefault="006E00A2" w:rsidP="003F16C9">
            <w:pPr>
              <w:pStyle w:val="TAC"/>
              <w:rPr>
                <w:sz w:val="16"/>
                <w:szCs w:val="16"/>
              </w:rPr>
            </w:pPr>
            <w:r w:rsidRPr="00401BD5">
              <w:rPr>
                <w:sz w:val="16"/>
                <w:szCs w:val="16"/>
              </w:rPr>
              <w:t>CP-160489</w:t>
            </w:r>
          </w:p>
        </w:tc>
        <w:tc>
          <w:tcPr>
            <w:tcW w:w="525" w:type="dxa"/>
            <w:shd w:val="solid" w:color="FFFFFF" w:fill="auto"/>
          </w:tcPr>
          <w:p w14:paraId="434260EB" w14:textId="77777777" w:rsidR="006E00A2" w:rsidRPr="006B0D02" w:rsidRDefault="006E00A2" w:rsidP="003F16C9">
            <w:pPr>
              <w:pStyle w:val="TAL"/>
              <w:rPr>
                <w:sz w:val="16"/>
                <w:szCs w:val="16"/>
              </w:rPr>
            </w:pPr>
            <w:r>
              <w:rPr>
                <w:sz w:val="16"/>
                <w:szCs w:val="16"/>
              </w:rPr>
              <w:t>0045</w:t>
            </w:r>
          </w:p>
        </w:tc>
        <w:tc>
          <w:tcPr>
            <w:tcW w:w="425" w:type="dxa"/>
            <w:shd w:val="solid" w:color="FFFFFF" w:fill="auto"/>
          </w:tcPr>
          <w:p w14:paraId="648CF46E" w14:textId="77777777" w:rsidR="006E00A2" w:rsidRPr="006B0D02" w:rsidRDefault="006E00A2" w:rsidP="003F16C9">
            <w:pPr>
              <w:pStyle w:val="TAR"/>
              <w:rPr>
                <w:sz w:val="16"/>
                <w:szCs w:val="16"/>
              </w:rPr>
            </w:pPr>
            <w:r>
              <w:rPr>
                <w:sz w:val="16"/>
                <w:szCs w:val="16"/>
              </w:rPr>
              <w:t>2</w:t>
            </w:r>
          </w:p>
        </w:tc>
        <w:tc>
          <w:tcPr>
            <w:tcW w:w="425" w:type="dxa"/>
            <w:shd w:val="solid" w:color="FFFFFF" w:fill="auto"/>
          </w:tcPr>
          <w:p w14:paraId="0E8A10BB"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61B09792" w14:textId="77777777" w:rsidR="006E00A2" w:rsidRPr="006B0D02" w:rsidRDefault="006E00A2" w:rsidP="003F16C9">
            <w:pPr>
              <w:pStyle w:val="TAL"/>
              <w:rPr>
                <w:sz w:val="16"/>
                <w:szCs w:val="16"/>
              </w:rPr>
            </w:pPr>
            <w:r w:rsidRPr="00C9262B">
              <w:rPr>
                <w:sz w:val="16"/>
                <w:szCs w:val="16"/>
              </w:rPr>
              <w:t>RPDU transfer for EPS using Control Plane CIoT Optimization</w:t>
            </w:r>
          </w:p>
        </w:tc>
        <w:tc>
          <w:tcPr>
            <w:tcW w:w="566" w:type="dxa"/>
            <w:shd w:val="solid" w:color="FFFFFF" w:fill="auto"/>
          </w:tcPr>
          <w:p w14:paraId="4EB39A60" w14:textId="77777777" w:rsidR="006E00A2" w:rsidRPr="00401BD5" w:rsidRDefault="006E00A2" w:rsidP="003F16C9">
            <w:pPr>
              <w:pStyle w:val="TAC"/>
              <w:rPr>
                <w:sz w:val="16"/>
                <w:szCs w:val="16"/>
              </w:rPr>
            </w:pPr>
            <w:r w:rsidRPr="00401BD5">
              <w:rPr>
                <w:sz w:val="16"/>
                <w:szCs w:val="16"/>
              </w:rPr>
              <w:t>13.2.0</w:t>
            </w:r>
          </w:p>
        </w:tc>
      </w:tr>
      <w:tr w:rsidR="006E00A2" w:rsidRPr="006B0D02" w14:paraId="2D72E23B" w14:textId="77777777" w:rsidTr="00677F65">
        <w:trPr>
          <w:gridAfter w:val="1"/>
          <w:wAfter w:w="6" w:type="dxa"/>
        </w:trPr>
        <w:tc>
          <w:tcPr>
            <w:tcW w:w="800" w:type="dxa"/>
            <w:shd w:val="solid" w:color="FFFFFF" w:fill="auto"/>
          </w:tcPr>
          <w:p w14:paraId="46DC28F9" w14:textId="77777777" w:rsidR="006E00A2" w:rsidRPr="00401BD5" w:rsidRDefault="006E00A2" w:rsidP="003F16C9">
            <w:pPr>
              <w:pStyle w:val="TAC"/>
              <w:rPr>
                <w:sz w:val="16"/>
                <w:szCs w:val="16"/>
              </w:rPr>
            </w:pPr>
            <w:r w:rsidRPr="00401BD5">
              <w:rPr>
                <w:sz w:val="16"/>
                <w:szCs w:val="16"/>
              </w:rPr>
              <w:t>2016-12</w:t>
            </w:r>
          </w:p>
        </w:tc>
        <w:tc>
          <w:tcPr>
            <w:tcW w:w="800" w:type="dxa"/>
            <w:shd w:val="solid" w:color="FFFFFF" w:fill="auto"/>
          </w:tcPr>
          <w:p w14:paraId="071CBD2A" w14:textId="77777777" w:rsidR="006E00A2" w:rsidRPr="00401BD5" w:rsidRDefault="006E00A2" w:rsidP="003F16C9">
            <w:pPr>
              <w:pStyle w:val="TAC"/>
              <w:rPr>
                <w:sz w:val="16"/>
                <w:szCs w:val="16"/>
              </w:rPr>
            </w:pPr>
            <w:r w:rsidRPr="00401BD5">
              <w:rPr>
                <w:sz w:val="16"/>
                <w:szCs w:val="16"/>
              </w:rPr>
              <w:t>CT#74</w:t>
            </w:r>
          </w:p>
        </w:tc>
        <w:tc>
          <w:tcPr>
            <w:tcW w:w="1094" w:type="dxa"/>
            <w:shd w:val="solid" w:color="FFFFFF" w:fill="auto"/>
          </w:tcPr>
          <w:p w14:paraId="7491AC87" w14:textId="77777777" w:rsidR="006E00A2" w:rsidRPr="00401BD5" w:rsidRDefault="006E00A2" w:rsidP="003F16C9">
            <w:pPr>
              <w:pStyle w:val="TAC"/>
              <w:rPr>
                <w:sz w:val="16"/>
                <w:szCs w:val="16"/>
              </w:rPr>
            </w:pPr>
            <w:r w:rsidRPr="00401BD5">
              <w:rPr>
                <w:sz w:val="16"/>
                <w:szCs w:val="16"/>
              </w:rPr>
              <w:t>CP-160723</w:t>
            </w:r>
          </w:p>
        </w:tc>
        <w:tc>
          <w:tcPr>
            <w:tcW w:w="525" w:type="dxa"/>
            <w:shd w:val="solid" w:color="FFFFFF" w:fill="auto"/>
          </w:tcPr>
          <w:p w14:paraId="1394A0B2" w14:textId="77777777" w:rsidR="006E00A2" w:rsidRDefault="006E00A2" w:rsidP="003F16C9">
            <w:pPr>
              <w:pStyle w:val="TAL"/>
              <w:rPr>
                <w:sz w:val="16"/>
                <w:szCs w:val="16"/>
              </w:rPr>
            </w:pPr>
            <w:r>
              <w:rPr>
                <w:sz w:val="16"/>
                <w:szCs w:val="16"/>
              </w:rPr>
              <w:t>0046</w:t>
            </w:r>
          </w:p>
        </w:tc>
        <w:tc>
          <w:tcPr>
            <w:tcW w:w="425" w:type="dxa"/>
            <w:shd w:val="solid" w:color="FFFFFF" w:fill="auto"/>
          </w:tcPr>
          <w:p w14:paraId="47E584A3" w14:textId="77777777" w:rsidR="006E00A2" w:rsidRDefault="006E00A2" w:rsidP="003F16C9">
            <w:pPr>
              <w:pStyle w:val="TAR"/>
              <w:rPr>
                <w:sz w:val="16"/>
                <w:szCs w:val="16"/>
              </w:rPr>
            </w:pPr>
            <w:r>
              <w:rPr>
                <w:sz w:val="16"/>
                <w:szCs w:val="16"/>
              </w:rPr>
              <w:t>2</w:t>
            </w:r>
          </w:p>
        </w:tc>
        <w:tc>
          <w:tcPr>
            <w:tcW w:w="425" w:type="dxa"/>
            <w:shd w:val="solid" w:color="FFFFFF" w:fill="auto"/>
          </w:tcPr>
          <w:p w14:paraId="4B1E2EFD"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5FFD8E94" w14:textId="77777777" w:rsidR="006E00A2" w:rsidRPr="00C9262B" w:rsidRDefault="006E00A2" w:rsidP="003F16C9">
            <w:pPr>
              <w:pStyle w:val="TAL"/>
              <w:rPr>
                <w:sz w:val="16"/>
                <w:szCs w:val="16"/>
              </w:rPr>
            </w:pPr>
            <w:r w:rsidRPr="00B67C80">
              <w:rPr>
                <w:sz w:val="16"/>
                <w:szCs w:val="16"/>
              </w:rPr>
              <w:t>SMS timer extension to support NB-S1 mode</w:t>
            </w:r>
          </w:p>
        </w:tc>
        <w:tc>
          <w:tcPr>
            <w:tcW w:w="566" w:type="dxa"/>
            <w:shd w:val="solid" w:color="FFFFFF" w:fill="auto"/>
          </w:tcPr>
          <w:p w14:paraId="1D53A879" w14:textId="77777777" w:rsidR="006E00A2" w:rsidRPr="00401BD5" w:rsidRDefault="006E00A2" w:rsidP="003F16C9">
            <w:pPr>
              <w:pStyle w:val="TAC"/>
              <w:rPr>
                <w:sz w:val="16"/>
                <w:szCs w:val="16"/>
              </w:rPr>
            </w:pPr>
            <w:r w:rsidRPr="00401BD5">
              <w:rPr>
                <w:sz w:val="16"/>
                <w:szCs w:val="16"/>
              </w:rPr>
              <w:t>13.3.0</w:t>
            </w:r>
          </w:p>
        </w:tc>
      </w:tr>
      <w:tr w:rsidR="006E00A2" w:rsidRPr="006B0D02" w14:paraId="5E4751AB" w14:textId="77777777" w:rsidTr="00677F65">
        <w:trPr>
          <w:gridAfter w:val="1"/>
          <w:wAfter w:w="6" w:type="dxa"/>
        </w:trPr>
        <w:tc>
          <w:tcPr>
            <w:tcW w:w="800" w:type="dxa"/>
            <w:shd w:val="solid" w:color="FFFFFF" w:fill="auto"/>
          </w:tcPr>
          <w:p w14:paraId="2B5DB4B9"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44EAD507"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7FFB53BE"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67C896EF" w14:textId="77777777" w:rsidR="006E00A2" w:rsidRDefault="006E00A2" w:rsidP="003F16C9">
            <w:pPr>
              <w:pStyle w:val="TAL"/>
              <w:rPr>
                <w:sz w:val="16"/>
                <w:szCs w:val="16"/>
              </w:rPr>
            </w:pPr>
            <w:r>
              <w:rPr>
                <w:sz w:val="16"/>
                <w:szCs w:val="16"/>
              </w:rPr>
              <w:t>0047</w:t>
            </w:r>
          </w:p>
        </w:tc>
        <w:tc>
          <w:tcPr>
            <w:tcW w:w="425" w:type="dxa"/>
            <w:shd w:val="solid" w:color="FFFFFF" w:fill="auto"/>
          </w:tcPr>
          <w:p w14:paraId="155332DB" w14:textId="77777777" w:rsidR="006E00A2" w:rsidRDefault="006E00A2" w:rsidP="003F16C9">
            <w:pPr>
              <w:pStyle w:val="TAR"/>
              <w:rPr>
                <w:sz w:val="16"/>
                <w:szCs w:val="16"/>
              </w:rPr>
            </w:pPr>
            <w:r>
              <w:rPr>
                <w:sz w:val="16"/>
                <w:szCs w:val="16"/>
              </w:rPr>
              <w:t>3</w:t>
            </w:r>
          </w:p>
        </w:tc>
        <w:tc>
          <w:tcPr>
            <w:tcW w:w="425" w:type="dxa"/>
            <w:shd w:val="solid" w:color="FFFFFF" w:fill="auto"/>
          </w:tcPr>
          <w:p w14:paraId="33D2C1D8"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37633D7B" w14:textId="77777777" w:rsidR="006E00A2" w:rsidRPr="00B67C80" w:rsidRDefault="006E00A2" w:rsidP="003F16C9">
            <w:pPr>
              <w:pStyle w:val="TAL"/>
              <w:rPr>
                <w:sz w:val="16"/>
                <w:szCs w:val="16"/>
              </w:rPr>
            </w:pPr>
            <w:r w:rsidRPr="00C230FA">
              <w:rPr>
                <w:sz w:val="16"/>
                <w:szCs w:val="16"/>
              </w:rPr>
              <w:t>SMS timer extension for the MS in WB-S1 mode</w:t>
            </w:r>
          </w:p>
        </w:tc>
        <w:tc>
          <w:tcPr>
            <w:tcW w:w="566" w:type="dxa"/>
            <w:shd w:val="solid" w:color="FFFFFF" w:fill="auto"/>
          </w:tcPr>
          <w:p w14:paraId="753A727E" w14:textId="77777777" w:rsidR="006E00A2" w:rsidRPr="00401BD5" w:rsidRDefault="006E00A2" w:rsidP="003F16C9">
            <w:pPr>
              <w:pStyle w:val="TAC"/>
              <w:rPr>
                <w:sz w:val="16"/>
                <w:szCs w:val="16"/>
              </w:rPr>
            </w:pPr>
            <w:r w:rsidRPr="00401BD5">
              <w:rPr>
                <w:sz w:val="16"/>
                <w:szCs w:val="16"/>
              </w:rPr>
              <w:t>13.4.0</w:t>
            </w:r>
          </w:p>
        </w:tc>
      </w:tr>
      <w:tr w:rsidR="006E00A2" w:rsidRPr="006B0D02" w14:paraId="2AC7C446" w14:textId="77777777" w:rsidTr="00677F65">
        <w:trPr>
          <w:gridAfter w:val="1"/>
          <w:wAfter w:w="6" w:type="dxa"/>
        </w:trPr>
        <w:tc>
          <w:tcPr>
            <w:tcW w:w="800" w:type="dxa"/>
            <w:shd w:val="solid" w:color="FFFFFF" w:fill="auto"/>
          </w:tcPr>
          <w:p w14:paraId="7114FDBC"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4D5715B9"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20E940F0"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2F6CEBCA" w14:textId="77777777" w:rsidR="006E00A2" w:rsidRDefault="006E00A2" w:rsidP="003F16C9">
            <w:pPr>
              <w:pStyle w:val="TAL"/>
              <w:rPr>
                <w:sz w:val="16"/>
                <w:szCs w:val="16"/>
              </w:rPr>
            </w:pPr>
            <w:r>
              <w:rPr>
                <w:sz w:val="16"/>
                <w:szCs w:val="16"/>
              </w:rPr>
              <w:t>0048</w:t>
            </w:r>
          </w:p>
        </w:tc>
        <w:tc>
          <w:tcPr>
            <w:tcW w:w="425" w:type="dxa"/>
            <w:shd w:val="solid" w:color="FFFFFF" w:fill="auto"/>
          </w:tcPr>
          <w:p w14:paraId="009E6B7E" w14:textId="77777777" w:rsidR="006E00A2" w:rsidRDefault="006E00A2" w:rsidP="003F16C9">
            <w:pPr>
              <w:pStyle w:val="TAR"/>
              <w:rPr>
                <w:sz w:val="16"/>
                <w:szCs w:val="16"/>
              </w:rPr>
            </w:pPr>
            <w:r>
              <w:rPr>
                <w:sz w:val="16"/>
                <w:szCs w:val="16"/>
              </w:rPr>
              <w:t>2</w:t>
            </w:r>
          </w:p>
        </w:tc>
        <w:tc>
          <w:tcPr>
            <w:tcW w:w="425" w:type="dxa"/>
            <w:shd w:val="solid" w:color="FFFFFF" w:fill="auto"/>
          </w:tcPr>
          <w:p w14:paraId="588E82B6" w14:textId="77777777" w:rsidR="006E00A2" w:rsidRPr="00401BD5" w:rsidRDefault="006E00A2" w:rsidP="003F16C9">
            <w:pPr>
              <w:pStyle w:val="TAC"/>
              <w:rPr>
                <w:sz w:val="16"/>
                <w:szCs w:val="16"/>
              </w:rPr>
            </w:pPr>
            <w:r w:rsidRPr="00401BD5">
              <w:rPr>
                <w:sz w:val="16"/>
                <w:szCs w:val="16"/>
              </w:rPr>
              <w:t>B</w:t>
            </w:r>
          </w:p>
        </w:tc>
        <w:tc>
          <w:tcPr>
            <w:tcW w:w="5287" w:type="dxa"/>
            <w:shd w:val="solid" w:color="FFFFFF" w:fill="auto"/>
          </w:tcPr>
          <w:p w14:paraId="6E3953F6" w14:textId="77777777" w:rsidR="006E00A2" w:rsidRPr="00B67C80" w:rsidRDefault="006E00A2" w:rsidP="003F16C9">
            <w:pPr>
              <w:pStyle w:val="TAL"/>
              <w:rPr>
                <w:sz w:val="16"/>
                <w:szCs w:val="16"/>
              </w:rPr>
            </w:pPr>
            <w:r w:rsidRPr="00C230FA">
              <w:rPr>
                <w:sz w:val="16"/>
                <w:szCs w:val="16"/>
              </w:rPr>
              <w:t>CM layer SDL updates for SMS transfer using Control Plane CIoT Optimization</w:t>
            </w:r>
          </w:p>
        </w:tc>
        <w:tc>
          <w:tcPr>
            <w:tcW w:w="566" w:type="dxa"/>
            <w:shd w:val="solid" w:color="FFFFFF" w:fill="auto"/>
          </w:tcPr>
          <w:p w14:paraId="2856F37D" w14:textId="77777777" w:rsidR="006E00A2" w:rsidRPr="00401BD5" w:rsidRDefault="006E00A2" w:rsidP="003F16C9">
            <w:pPr>
              <w:pStyle w:val="TAC"/>
              <w:rPr>
                <w:sz w:val="16"/>
                <w:szCs w:val="16"/>
              </w:rPr>
            </w:pPr>
            <w:r w:rsidRPr="00401BD5">
              <w:rPr>
                <w:sz w:val="16"/>
                <w:szCs w:val="16"/>
              </w:rPr>
              <w:t>13.4.0</w:t>
            </w:r>
          </w:p>
        </w:tc>
      </w:tr>
      <w:tr w:rsidR="006E00A2" w:rsidRPr="006B0D02" w14:paraId="507B47CB" w14:textId="77777777" w:rsidTr="00677F65">
        <w:trPr>
          <w:gridAfter w:val="1"/>
          <w:wAfter w:w="6" w:type="dxa"/>
        </w:trPr>
        <w:tc>
          <w:tcPr>
            <w:tcW w:w="800" w:type="dxa"/>
            <w:shd w:val="solid" w:color="FFFFFF" w:fill="auto"/>
          </w:tcPr>
          <w:p w14:paraId="4CC17E4E"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36175E1D"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398247F7"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560FA8DE" w14:textId="77777777" w:rsidR="006E00A2" w:rsidRDefault="006E00A2" w:rsidP="003F16C9">
            <w:pPr>
              <w:pStyle w:val="TAL"/>
              <w:rPr>
                <w:sz w:val="16"/>
                <w:szCs w:val="16"/>
              </w:rPr>
            </w:pPr>
            <w:r>
              <w:rPr>
                <w:sz w:val="16"/>
                <w:szCs w:val="16"/>
              </w:rPr>
              <w:t>0049</w:t>
            </w:r>
          </w:p>
        </w:tc>
        <w:tc>
          <w:tcPr>
            <w:tcW w:w="425" w:type="dxa"/>
            <w:shd w:val="solid" w:color="FFFFFF" w:fill="auto"/>
          </w:tcPr>
          <w:p w14:paraId="31CE3A32" w14:textId="77777777" w:rsidR="006E00A2" w:rsidRDefault="006E00A2" w:rsidP="003F16C9">
            <w:pPr>
              <w:pStyle w:val="TAR"/>
              <w:rPr>
                <w:sz w:val="16"/>
                <w:szCs w:val="16"/>
              </w:rPr>
            </w:pPr>
          </w:p>
        </w:tc>
        <w:tc>
          <w:tcPr>
            <w:tcW w:w="425" w:type="dxa"/>
            <w:shd w:val="solid" w:color="FFFFFF" w:fill="auto"/>
          </w:tcPr>
          <w:p w14:paraId="4F9B5912"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15B4D744" w14:textId="77777777" w:rsidR="006E00A2" w:rsidRPr="00B67C80" w:rsidRDefault="006E00A2" w:rsidP="003F16C9">
            <w:pPr>
              <w:pStyle w:val="TAL"/>
              <w:rPr>
                <w:sz w:val="16"/>
                <w:szCs w:val="16"/>
              </w:rPr>
            </w:pPr>
            <w:r w:rsidRPr="00C230FA">
              <w:rPr>
                <w:sz w:val="16"/>
                <w:szCs w:val="16"/>
              </w:rPr>
              <w:t>SMS arrow diagram for SMS transfer using Control Plane CIoT Optimization</w:t>
            </w:r>
          </w:p>
        </w:tc>
        <w:tc>
          <w:tcPr>
            <w:tcW w:w="566" w:type="dxa"/>
            <w:shd w:val="solid" w:color="FFFFFF" w:fill="auto"/>
          </w:tcPr>
          <w:p w14:paraId="55B3095E" w14:textId="77777777" w:rsidR="006E00A2" w:rsidRPr="00401BD5" w:rsidRDefault="006E00A2" w:rsidP="003F16C9">
            <w:pPr>
              <w:pStyle w:val="TAC"/>
              <w:rPr>
                <w:sz w:val="16"/>
                <w:szCs w:val="16"/>
              </w:rPr>
            </w:pPr>
            <w:r w:rsidRPr="00401BD5">
              <w:rPr>
                <w:sz w:val="16"/>
                <w:szCs w:val="16"/>
              </w:rPr>
              <w:t>13.4.0</w:t>
            </w:r>
          </w:p>
        </w:tc>
      </w:tr>
      <w:tr w:rsidR="006E00A2" w:rsidRPr="006B0D02" w14:paraId="31227639" w14:textId="77777777" w:rsidTr="00677F65">
        <w:trPr>
          <w:gridAfter w:val="1"/>
          <w:wAfter w:w="6" w:type="dxa"/>
        </w:trPr>
        <w:tc>
          <w:tcPr>
            <w:tcW w:w="800" w:type="dxa"/>
            <w:shd w:val="solid" w:color="FFFFFF" w:fill="auto"/>
          </w:tcPr>
          <w:p w14:paraId="247E1F20"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157CC314" w14:textId="77777777" w:rsidR="006E00A2" w:rsidRPr="00401BD5" w:rsidRDefault="006E00A2" w:rsidP="003F16C9">
            <w:pPr>
              <w:pStyle w:val="TAC"/>
              <w:rPr>
                <w:sz w:val="16"/>
                <w:szCs w:val="16"/>
              </w:rPr>
            </w:pPr>
            <w:r w:rsidRPr="00401BD5">
              <w:rPr>
                <w:sz w:val="16"/>
                <w:szCs w:val="16"/>
              </w:rPr>
              <w:t>SA#75</w:t>
            </w:r>
          </w:p>
        </w:tc>
        <w:tc>
          <w:tcPr>
            <w:tcW w:w="1094" w:type="dxa"/>
            <w:shd w:val="solid" w:color="FFFFFF" w:fill="auto"/>
          </w:tcPr>
          <w:p w14:paraId="6E548F6F" w14:textId="77777777" w:rsidR="006E00A2" w:rsidRPr="00401BD5" w:rsidRDefault="006E00A2" w:rsidP="003F16C9">
            <w:pPr>
              <w:pStyle w:val="TAC"/>
              <w:rPr>
                <w:sz w:val="16"/>
                <w:szCs w:val="16"/>
              </w:rPr>
            </w:pPr>
          </w:p>
        </w:tc>
        <w:tc>
          <w:tcPr>
            <w:tcW w:w="525" w:type="dxa"/>
            <w:shd w:val="solid" w:color="FFFFFF" w:fill="auto"/>
          </w:tcPr>
          <w:p w14:paraId="3D0F85DE" w14:textId="77777777" w:rsidR="006E00A2" w:rsidRDefault="006E00A2" w:rsidP="003F16C9">
            <w:pPr>
              <w:pStyle w:val="TAL"/>
              <w:rPr>
                <w:sz w:val="16"/>
                <w:szCs w:val="16"/>
              </w:rPr>
            </w:pPr>
          </w:p>
        </w:tc>
        <w:tc>
          <w:tcPr>
            <w:tcW w:w="425" w:type="dxa"/>
            <w:shd w:val="solid" w:color="FFFFFF" w:fill="auto"/>
          </w:tcPr>
          <w:p w14:paraId="178F68E6" w14:textId="77777777" w:rsidR="006E00A2" w:rsidRDefault="006E00A2" w:rsidP="003F16C9">
            <w:pPr>
              <w:pStyle w:val="TAR"/>
              <w:rPr>
                <w:sz w:val="16"/>
                <w:szCs w:val="16"/>
              </w:rPr>
            </w:pPr>
          </w:p>
        </w:tc>
        <w:tc>
          <w:tcPr>
            <w:tcW w:w="425" w:type="dxa"/>
            <w:shd w:val="solid" w:color="FFFFFF" w:fill="auto"/>
          </w:tcPr>
          <w:p w14:paraId="73B7EB76" w14:textId="77777777" w:rsidR="006E00A2" w:rsidRPr="00401BD5" w:rsidRDefault="006E00A2" w:rsidP="003F16C9">
            <w:pPr>
              <w:pStyle w:val="TAC"/>
              <w:rPr>
                <w:sz w:val="16"/>
                <w:szCs w:val="16"/>
              </w:rPr>
            </w:pPr>
          </w:p>
        </w:tc>
        <w:tc>
          <w:tcPr>
            <w:tcW w:w="5287" w:type="dxa"/>
            <w:shd w:val="solid" w:color="FFFFFF" w:fill="auto"/>
          </w:tcPr>
          <w:p w14:paraId="71D0F8A3" w14:textId="77777777" w:rsidR="006E00A2" w:rsidRPr="00C230FA" w:rsidRDefault="006E00A2" w:rsidP="003F16C9">
            <w:pPr>
              <w:pStyle w:val="TAL"/>
              <w:rPr>
                <w:sz w:val="16"/>
                <w:szCs w:val="16"/>
              </w:rPr>
            </w:pPr>
            <w:r>
              <w:rPr>
                <w:sz w:val="16"/>
                <w:szCs w:val="16"/>
              </w:rPr>
              <w:t>Upgrade to Rel-14</w:t>
            </w:r>
          </w:p>
        </w:tc>
        <w:tc>
          <w:tcPr>
            <w:tcW w:w="566" w:type="dxa"/>
            <w:shd w:val="solid" w:color="FFFFFF" w:fill="auto"/>
          </w:tcPr>
          <w:p w14:paraId="78DF7F45" w14:textId="77777777" w:rsidR="006E00A2" w:rsidRPr="00401BD5" w:rsidRDefault="006E00A2" w:rsidP="003F16C9">
            <w:pPr>
              <w:pStyle w:val="TAC"/>
              <w:rPr>
                <w:sz w:val="16"/>
                <w:szCs w:val="16"/>
              </w:rPr>
            </w:pPr>
            <w:r w:rsidRPr="00401BD5">
              <w:rPr>
                <w:sz w:val="16"/>
                <w:szCs w:val="16"/>
              </w:rPr>
              <w:t>14.0.0</w:t>
            </w:r>
          </w:p>
        </w:tc>
      </w:tr>
      <w:tr w:rsidR="006E00A2" w:rsidRPr="006B0D02" w14:paraId="0B85733C" w14:textId="77777777" w:rsidTr="00677F65">
        <w:trPr>
          <w:gridAfter w:val="1"/>
          <w:wAfter w:w="6" w:type="dxa"/>
        </w:trPr>
        <w:tc>
          <w:tcPr>
            <w:tcW w:w="800" w:type="dxa"/>
            <w:shd w:val="solid" w:color="FFFFFF" w:fill="auto"/>
          </w:tcPr>
          <w:p w14:paraId="121E41CD" w14:textId="77777777" w:rsidR="006E00A2" w:rsidRPr="00401BD5" w:rsidRDefault="006E00A2" w:rsidP="003F16C9">
            <w:pPr>
              <w:pStyle w:val="TAC"/>
              <w:rPr>
                <w:sz w:val="16"/>
                <w:szCs w:val="16"/>
              </w:rPr>
            </w:pPr>
            <w:r w:rsidRPr="00401BD5">
              <w:rPr>
                <w:sz w:val="16"/>
                <w:szCs w:val="16"/>
              </w:rPr>
              <w:t>2017-06</w:t>
            </w:r>
          </w:p>
        </w:tc>
        <w:tc>
          <w:tcPr>
            <w:tcW w:w="800" w:type="dxa"/>
            <w:shd w:val="solid" w:color="FFFFFF" w:fill="auto"/>
          </w:tcPr>
          <w:p w14:paraId="2DCF07D3" w14:textId="77777777" w:rsidR="006E00A2" w:rsidRPr="00401BD5" w:rsidRDefault="006E00A2" w:rsidP="003F16C9">
            <w:pPr>
              <w:pStyle w:val="TAC"/>
              <w:rPr>
                <w:sz w:val="16"/>
                <w:szCs w:val="16"/>
              </w:rPr>
            </w:pPr>
            <w:r w:rsidRPr="00401BD5">
              <w:rPr>
                <w:sz w:val="16"/>
                <w:szCs w:val="16"/>
              </w:rPr>
              <w:t>CT#76</w:t>
            </w:r>
          </w:p>
        </w:tc>
        <w:tc>
          <w:tcPr>
            <w:tcW w:w="1094" w:type="dxa"/>
            <w:shd w:val="solid" w:color="FFFFFF" w:fill="auto"/>
          </w:tcPr>
          <w:p w14:paraId="7A6C05E3" w14:textId="77777777" w:rsidR="006E00A2" w:rsidRPr="00401BD5" w:rsidRDefault="006E00A2" w:rsidP="003F16C9">
            <w:pPr>
              <w:pStyle w:val="TAC"/>
              <w:rPr>
                <w:sz w:val="16"/>
                <w:szCs w:val="16"/>
              </w:rPr>
            </w:pPr>
            <w:r w:rsidRPr="00401BD5">
              <w:rPr>
                <w:sz w:val="16"/>
                <w:szCs w:val="16"/>
              </w:rPr>
              <w:t>CP-171092</w:t>
            </w:r>
          </w:p>
        </w:tc>
        <w:tc>
          <w:tcPr>
            <w:tcW w:w="525" w:type="dxa"/>
            <w:shd w:val="solid" w:color="FFFFFF" w:fill="auto"/>
          </w:tcPr>
          <w:p w14:paraId="1D2AC64F" w14:textId="77777777" w:rsidR="006E00A2" w:rsidRDefault="006E00A2" w:rsidP="003F16C9">
            <w:pPr>
              <w:pStyle w:val="TAL"/>
              <w:rPr>
                <w:sz w:val="16"/>
                <w:szCs w:val="16"/>
              </w:rPr>
            </w:pPr>
            <w:r>
              <w:rPr>
                <w:sz w:val="16"/>
                <w:szCs w:val="16"/>
              </w:rPr>
              <w:t>0051</w:t>
            </w:r>
          </w:p>
        </w:tc>
        <w:tc>
          <w:tcPr>
            <w:tcW w:w="425" w:type="dxa"/>
            <w:shd w:val="solid" w:color="FFFFFF" w:fill="auto"/>
          </w:tcPr>
          <w:p w14:paraId="0D068D75" w14:textId="77777777" w:rsidR="006E00A2" w:rsidRDefault="006E00A2" w:rsidP="003F16C9">
            <w:pPr>
              <w:pStyle w:val="TAR"/>
              <w:rPr>
                <w:sz w:val="16"/>
                <w:szCs w:val="16"/>
              </w:rPr>
            </w:pPr>
            <w:r>
              <w:rPr>
                <w:sz w:val="16"/>
                <w:szCs w:val="16"/>
              </w:rPr>
              <w:t>1</w:t>
            </w:r>
          </w:p>
        </w:tc>
        <w:tc>
          <w:tcPr>
            <w:tcW w:w="425" w:type="dxa"/>
            <w:shd w:val="solid" w:color="FFFFFF" w:fill="auto"/>
          </w:tcPr>
          <w:p w14:paraId="4F6D834A"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37529A28" w14:textId="77777777" w:rsidR="006E00A2" w:rsidRDefault="006E00A2" w:rsidP="003F16C9">
            <w:pPr>
              <w:pStyle w:val="TAL"/>
              <w:rPr>
                <w:sz w:val="16"/>
                <w:szCs w:val="16"/>
              </w:rPr>
            </w:pPr>
            <w:r w:rsidRPr="00B62CA3">
              <w:rPr>
                <w:sz w:val="16"/>
                <w:szCs w:val="16"/>
              </w:rPr>
              <w:t>Conditions on supporting SMS transfer when MS is attached for PS</w:t>
            </w:r>
          </w:p>
        </w:tc>
        <w:tc>
          <w:tcPr>
            <w:tcW w:w="566" w:type="dxa"/>
            <w:shd w:val="solid" w:color="FFFFFF" w:fill="auto"/>
          </w:tcPr>
          <w:p w14:paraId="76F0B610" w14:textId="77777777" w:rsidR="006E00A2" w:rsidRPr="00401BD5" w:rsidRDefault="006E00A2" w:rsidP="003F16C9">
            <w:pPr>
              <w:pStyle w:val="TAC"/>
              <w:rPr>
                <w:sz w:val="16"/>
                <w:szCs w:val="16"/>
              </w:rPr>
            </w:pPr>
            <w:r w:rsidRPr="00401BD5">
              <w:rPr>
                <w:sz w:val="16"/>
                <w:szCs w:val="16"/>
              </w:rPr>
              <w:t>14.1.0</w:t>
            </w:r>
          </w:p>
        </w:tc>
      </w:tr>
      <w:tr w:rsidR="006E00A2" w:rsidRPr="006B0D02" w14:paraId="61A1621E" w14:textId="77777777" w:rsidTr="00677F65">
        <w:trPr>
          <w:gridAfter w:val="1"/>
          <w:wAfter w:w="6" w:type="dxa"/>
        </w:trPr>
        <w:tc>
          <w:tcPr>
            <w:tcW w:w="800" w:type="dxa"/>
            <w:shd w:val="solid" w:color="FFFFFF" w:fill="auto"/>
          </w:tcPr>
          <w:p w14:paraId="19A27C2C" w14:textId="77777777" w:rsidR="006E00A2" w:rsidRPr="00401BD5" w:rsidRDefault="006E00A2" w:rsidP="003F16C9">
            <w:pPr>
              <w:pStyle w:val="TAC"/>
              <w:rPr>
                <w:sz w:val="16"/>
                <w:szCs w:val="16"/>
              </w:rPr>
            </w:pPr>
            <w:r w:rsidRPr="00401BD5">
              <w:rPr>
                <w:sz w:val="16"/>
                <w:szCs w:val="16"/>
              </w:rPr>
              <w:t>2017-12</w:t>
            </w:r>
          </w:p>
        </w:tc>
        <w:tc>
          <w:tcPr>
            <w:tcW w:w="800" w:type="dxa"/>
            <w:shd w:val="solid" w:color="FFFFFF" w:fill="auto"/>
          </w:tcPr>
          <w:p w14:paraId="09826061" w14:textId="77777777" w:rsidR="006E00A2" w:rsidRPr="00401BD5" w:rsidRDefault="006E00A2" w:rsidP="003F16C9">
            <w:pPr>
              <w:pStyle w:val="TAC"/>
              <w:rPr>
                <w:sz w:val="16"/>
                <w:szCs w:val="16"/>
              </w:rPr>
            </w:pPr>
            <w:r w:rsidRPr="00401BD5">
              <w:rPr>
                <w:sz w:val="16"/>
                <w:szCs w:val="16"/>
              </w:rPr>
              <w:t>CT#78</w:t>
            </w:r>
          </w:p>
        </w:tc>
        <w:tc>
          <w:tcPr>
            <w:tcW w:w="1094" w:type="dxa"/>
            <w:shd w:val="solid" w:color="FFFFFF" w:fill="auto"/>
          </w:tcPr>
          <w:p w14:paraId="69B82C26" w14:textId="77777777" w:rsidR="006E00A2" w:rsidRPr="00401BD5" w:rsidRDefault="006E00A2" w:rsidP="003F16C9">
            <w:pPr>
              <w:pStyle w:val="TAC"/>
              <w:rPr>
                <w:sz w:val="16"/>
                <w:szCs w:val="16"/>
              </w:rPr>
            </w:pPr>
            <w:r w:rsidRPr="00401BD5">
              <w:rPr>
                <w:sz w:val="16"/>
                <w:szCs w:val="16"/>
              </w:rPr>
              <w:t>CP-173050</w:t>
            </w:r>
          </w:p>
        </w:tc>
        <w:tc>
          <w:tcPr>
            <w:tcW w:w="525" w:type="dxa"/>
            <w:shd w:val="solid" w:color="FFFFFF" w:fill="auto"/>
          </w:tcPr>
          <w:p w14:paraId="59828F83" w14:textId="77777777" w:rsidR="006E00A2" w:rsidRDefault="006E00A2" w:rsidP="003F16C9">
            <w:pPr>
              <w:pStyle w:val="TAL"/>
              <w:rPr>
                <w:sz w:val="16"/>
                <w:szCs w:val="16"/>
              </w:rPr>
            </w:pPr>
            <w:r>
              <w:rPr>
                <w:sz w:val="16"/>
                <w:szCs w:val="16"/>
              </w:rPr>
              <w:t>0054</w:t>
            </w:r>
          </w:p>
        </w:tc>
        <w:tc>
          <w:tcPr>
            <w:tcW w:w="425" w:type="dxa"/>
            <w:shd w:val="solid" w:color="FFFFFF" w:fill="auto"/>
          </w:tcPr>
          <w:p w14:paraId="00C8690A" w14:textId="77777777" w:rsidR="006E00A2" w:rsidRDefault="006E00A2" w:rsidP="003F16C9">
            <w:pPr>
              <w:pStyle w:val="TAR"/>
              <w:rPr>
                <w:sz w:val="16"/>
                <w:szCs w:val="16"/>
              </w:rPr>
            </w:pPr>
            <w:r>
              <w:rPr>
                <w:sz w:val="16"/>
                <w:szCs w:val="16"/>
              </w:rPr>
              <w:t>2</w:t>
            </w:r>
          </w:p>
        </w:tc>
        <w:tc>
          <w:tcPr>
            <w:tcW w:w="425" w:type="dxa"/>
            <w:shd w:val="solid" w:color="FFFFFF" w:fill="auto"/>
          </w:tcPr>
          <w:p w14:paraId="23724CF2" w14:textId="77777777" w:rsidR="006E00A2" w:rsidRPr="00401BD5" w:rsidRDefault="006E00A2" w:rsidP="003F16C9">
            <w:pPr>
              <w:pStyle w:val="TAC"/>
              <w:rPr>
                <w:sz w:val="16"/>
                <w:szCs w:val="16"/>
              </w:rPr>
            </w:pPr>
            <w:r w:rsidRPr="00401BD5">
              <w:rPr>
                <w:sz w:val="16"/>
                <w:szCs w:val="16"/>
              </w:rPr>
              <w:t>A</w:t>
            </w:r>
          </w:p>
        </w:tc>
        <w:tc>
          <w:tcPr>
            <w:tcW w:w="5287" w:type="dxa"/>
            <w:shd w:val="solid" w:color="FFFFFF" w:fill="auto"/>
          </w:tcPr>
          <w:p w14:paraId="72FEAF1D" w14:textId="77777777" w:rsidR="006E00A2" w:rsidRPr="00B62CA3" w:rsidRDefault="006E00A2" w:rsidP="003F16C9">
            <w:pPr>
              <w:pStyle w:val="TAL"/>
              <w:rPr>
                <w:sz w:val="16"/>
                <w:szCs w:val="16"/>
              </w:rPr>
            </w:pPr>
            <w:r w:rsidRPr="008B3A7D">
              <w:rPr>
                <w:sz w:val="16"/>
                <w:szCs w:val="16"/>
              </w:rPr>
              <w:t>Correction to SMS timers in NB-IoT</w:t>
            </w:r>
          </w:p>
        </w:tc>
        <w:tc>
          <w:tcPr>
            <w:tcW w:w="566" w:type="dxa"/>
            <w:shd w:val="solid" w:color="FFFFFF" w:fill="auto"/>
          </w:tcPr>
          <w:p w14:paraId="2F90D0A7" w14:textId="77777777" w:rsidR="006E00A2" w:rsidRPr="00401BD5" w:rsidRDefault="006E00A2" w:rsidP="003F16C9">
            <w:pPr>
              <w:pStyle w:val="TAC"/>
              <w:rPr>
                <w:sz w:val="16"/>
                <w:szCs w:val="16"/>
              </w:rPr>
            </w:pPr>
            <w:r w:rsidRPr="00401BD5">
              <w:rPr>
                <w:sz w:val="16"/>
                <w:szCs w:val="16"/>
              </w:rPr>
              <w:t>14.2.0</w:t>
            </w:r>
          </w:p>
        </w:tc>
      </w:tr>
      <w:tr w:rsidR="006E00A2" w:rsidRPr="006B0D02" w14:paraId="674282C3" w14:textId="77777777" w:rsidTr="00677F65">
        <w:trPr>
          <w:gridAfter w:val="1"/>
          <w:wAfter w:w="6" w:type="dxa"/>
        </w:trPr>
        <w:tc>
          <w:tcPr>
            <w:tcW w:w="800" w:type="dxa"/>
            <w:shd w:val="solid" w:color="FFFFFF" w:fill="auto"/>
          </w:tcPr>
          <w:p w14:paraId="073E15BC" w14:textId="77777777" w:rsidR="006E00A2" w:rsidRPr="00401BD5" w:rsidRDefault="006E00A2" w:rsidP="003F16C9">
            <w:pPr>
              <w:pStyle w:val="TAC"/>
              <w:rPr>
                <w:sz w:val="16"/>
                <w:szCs w:val="16"/>
              </w:rPr>
            </w:pPr>
            <w:r w:rsidRPr="00401BD5">
              <w:rPr>
                <w:sz w:val="16"/>
                <w:szCs w:val="16"/>
              </w:rPr>
              <w:t>2017-12</w:t>
            </w:r>
          </w:p>
        </w:tc>
        <w:tc>
          <w:tcPr>
            <w:tcW w:w="800" w:type="dxa"/>
            <w:shd w:val="solid" w:color="FFFFFF" w:fill="auto"/>
          </w:tcPr>
          <w:p w14:paraId="73D471EF" w14:textId="77777777" w:rsidR="006E00A2" w:rsidRPr="00401BD5" w:rsidRDefault="006E00A2" w:rsidP="003F16C9">
            <w:pPr>
              <w:pStyle w:val="TAC"/>
              <w:rPr>
                <w:sz w:val="16"/>
                <w:szCs w:val="16"/>
              </w:rPr>
            </w:pPr>
            <w:r w:rsidRPr="00401BD5">
              <w:rPr>
                <w:sz w:val="16"/>
                <w:szCs w:val="16"/>
              </w:rPr>
              <w:t>CT#78</w:t>
            </w:r>
          </w:p>
        </w:tc>
        <w:tc>
          <w:tcPr>
            <w:tcW w:w="1094" w:type="dxa"/>
            <w:shd w:val="solid" w:color="FFFFFF" w:fill="auto"/>
          </w:tcPr>
          <w:p w14:paraId="3823D735" w14:textId="77777777" w:rsidR="006E00A2" w:rsidRPr="00401BD5" w:rsidRDefault="006E00A2" w:rsidP="003F16C9">
            <w:pPr>
              <w:pStyle w:val="TAC"/>
              <w:rPr>
                <w:sz w:val="16"/>
                <w:szCs w:val="16"/>
              </w:rPr>
            </w:pPr>
            <w:r w:rsidRPr="00401BD5">
              <w:rPr>
                <w:sz w:val="16"/>
                <w:szCs w:val="16"/>
              </w:rPr>
              <w:t>CP-173054</w:t>
            </w:r>
          </w:p>
        </w:tc>
        <w:tc>
          <w:tcPr>
            <w:tcW w:w="525" w:type="dxa"/>
            <w:shd w:val="solid" w:color="FFFFFF" w:fill="auto"/>
          </w:tcPr>
          <w:p w14:paraId="5203EFFC" w14:textId="77777777" w:rsidR="006E00A2" w:rsidRDefault="006E00A2" w:rsidP="003F16C9">
            <w:pPr>
              <w:pStyle w:val="TAL"/>
              <w:rPr>
                <w:sz w:val="16"/>
                <w:szCs w:val="16"/>
              </w:rPr>
            </w:pPr>
            <w:r>
              <w:rPr>
                <w:sz w:val="16"/>
                <w:szCs w:val="16"/>
              </w:rPr>
              <w:t>0056</w:t>
            </w:r>
          </w:p>
        </w:tc>
        <w:tc>
          <w:tcPr>
            <w:tcW w:w="425" w:type="dxa"/>
            <w:shd w:val="solid" w:color="FFFFFF" w:fill="auto"/>
          </w:tcPr>
          <w:p w14:paraId="7C1A6751" w14:textId="77777777" w:rsidR="006E00A2" w:rsidRDefault="006E00A2" w:rsidP="003F16C9">
            <w:pPr>
              <w:pStyle w:val="TAR"/>
              <w:rPr>
                <w:sz w:val="16"/>
                <w:szCs w:val="16"/>
              </w:rPr>
            </w:pPr>
            <w:r>
              <w:rPr>
                <w:sz w:val="16"/>
                <w:szCs w:val="16"/>
              </w:rPr>
              <w:t>1</w:t>
            </w:r>
          </w:p>
        </w:tc>
        <w:tc>
          <w:tcPr>
            <w:tcW w:w="425" w:type="dxa"/>
            <w:shd w:val="solid" w:color="FFFFFF" w:fill="auto"/>
          </w:tcPr>
          <w:p w14:paraId="1BFA874A" w14:textId="77777777" w:rsidR="006E00A2" w:rsidRPr="00401BD5" w:rsidRDefault="006E00A2" w:rsidP="003F16C9">
            <w:pPr>
              <w:pStyle w:val="TAC"/>
              <w:rPr>
                <w:sz w:val="16"/>
                <w:szCs w:val="16"/>
              </w:rPr>
            </w:pPr>
            <w:r w:rsidRPr="00401BD5">
              <w:rPr>
                <w:sz w:val="16"/>
                <w:szCs w:val="16"/>
              </w:rPr>
              <w:t>A</w:t>
            </w:r>
          </w:p>
        </w:tc>
        <w:tc>
          <w:tcPr>
            <w:tcW w:w="5287" w:type="dxa"/>
            <w:shd w:val="solid" w:color="FFFFFF" w:fill="auto"/>
          </w:tcPr>
          <w:p w14:paraId="7524D4E8" w14:textId="77777777" w:rsidR="006E00A2" w:rsidRPr="00B62CA3" w:rsidRDefault="006E00A2" w:rsidP="003F16C9">
            <w:pPr>
              <w:pStyle w:val="TAL"/>
              <w:rPr>
                <w:sz w:val="16"/>
                <w:szCs w:val="16"/>
              </w:rPr>
            </w:pPr>
            <w:r w:rsidRPr="008B3A7D">
              <w:rPr>
                <w:sz w:val="16"/>
                <w:szCs w:val="16"/>
              </w:rPr>
              <w:t>Correction to SMS timers for CE mode UE</w:t>
            </w:r>
          </w:p>
        </w:tc>
        <w:tc>
          <w:tcPr>
            <w:tcW w:w="566" w:type="dxa"/>
            <w:shd w:val="solid" w:color="FFFFFF" w:fill="auto"/>
          </w:tcPr>
          <w:p w14:paraId="2108BCDF" w14:textId="77777777" w:rsidR="006E00A2" w:rsidRPr="00401BD5" w:rsidRDefault="006E00A2" w:rsidP="003F16C9">
            <w:pPr>
              <w:pStyle w:val="TAC"/>
              <w:rPr>
                <w:sz w:val="16"/>
                <w:szCs w:val="16"/>
              </w:rPr>
            </w:pPr>
            <w:r w:rsidRPr="00401BD5">
              <w:rPr>
                <w:sz w:val="16"/>
                <w:szCs w:val="16"/>
              </w:rPr>
              <w:t>14.2.0</w:t>
            </w:r>
          </w:p>
        </w:tc>
      </w:tr>
      <w:tr w:rsidR="006E00A2" w:rsidRPr="006B0D02" w14:paraId="2C2BF5C5" w14:textId="77777777" w:rsidTr="00677F65">
        <w:trPr>
          <w:gridAfter w:val="1"/>
          <w:wAfter w:w="6" w:type="dxa"/>
        </w:trPr>
        <w:tc>
          <w:tcPr>
            <w:tcW w:w="800" w:type="dxa"/>
            <w:shd w:val="solid" w:color="FFFFFF" w:fill="auto"/>
          </w:tcPr>
          <w:p w14:paraId="7D9F652D" w14:textId="77777777" w:rsidR="006E00A2" w:rsidRPr="00401BD5" w:rsidRDefault="006E00A2" w:rsidP="003F16C9">
            <w:pPr>
              <w:pStyle w:val="TAC"/>
              <w:rPr>
                <w:sz w:val="16"/>
                <w:szCs w:val="16"/>
              </w:rPr>
            </w:pPr>
            <w:r w:rsidRPr="00401BD5">
              <w:rPr>
                <w:sz w:val="16"/>
                <w:szCs w:val="16"/>
              </w:rPr>
              <w:t>2018-03</w:t>
            </w:r>
          </w:p>
        </w:tc>
        <w:tc>
          <w:tcPr>
            <w:tcW w:w="800" w:type="dxa"/>
            <w:shd w:val="solid" w:color="FFFFFF" w:fill="auto"/>
          </w:tcPr>
          <w:p w14:paraId="66F97697" w14:textId="77777777" w:rsidR="006E00A2" w:rsidRPr="00401BD5" w:rsidRDefault="006E00A2" w:rsidP="003F16C9">
            <w:pPr>
              <w:pStyle w:val="TAC"/>
              <w:rPr>
                <w:sz w:val="16"/>
                <w:szCs w:val="16"/>
              </w:rPr>
            </w:pPr>
            <w:r w:rsidRPr="00401BD5">
              <w:rPr>
                <w:sz w:val="16"/>
                <w:szCs w:val="16"/>
              </w:rPr>
              <w:t>CT#79</w:t>
            </w:r>
          </w:p>
        </w:tc>
        <w:tc>
          <w:tcPr>
            <w:tcW w:w="1094" w:type="dxa"/>
            <w:shd w:val="solid" w:color="FFFFFF" w:fill="auto"/>
          </w:tcPr>
          <w:p w14:paraId="0B4779D1" w14:textId="77777777" w:rsidR="006E00A2" w:rsidRPr="00401BD5" w:rsidRDefault="006E00A2" w:rsidP="003F16C9">
            <w:pPr>
              <w:pStyle w:val="TAC"/>
              <w:rPr>
                <w:sz w:val="16"/>
                <w:szCs w:val="16"/>
              </w:rPr>
            </w:pPr>
            <w:r w:rsidRPr="00401BD5">
              <w:rPr>
                <w:sz w:val="16"/>
                <w:szCs w:val="16"/>
              </w:rPr>
              <w:t>CP-180077</w:t>
            </w:r>
          </w:p>
        </w:tc>
        <w:tc>
          <w:tcPr>
            <w:tcW w:w="525" w:type="dxa"/>
            <w:shd w:val="solid" w:color="FFFFFF" w:fill="auto"/>
          </w:tcPr>
          <w:p w14:paraId="5018FD2C" w14:textId="77777777" w:rsidR="006E00A2" w:rsidRDefault="006E00A2" w:rsidP="003F16C9">
            <w:pPr>
              <w:pStyle w:val="TAL"/>
              <w:rPr>
                <w:sz w:val="16"/>
                <w:szCs w:val="16"/>
              </w:rPr>
            </w:pPr>
            <w:r>
              <w:rPr>
                <w:sz w:val="16"/>
                <w:szCs w:val="16"/>
              </w:rPr>
              <w:t>0057</w:t>
            </w:r>
          </w:p>
        </w:tc>
        <w:tc>
          <w:tcPr>
            <w:tcW w:w="425" w:type="dxa"/>
            <w:shd w:val="solid" w:color="FFFFFF" w:fill="auto"/>
          </w:tcPr>
          <w:p w14:paraId="69B56E4D" w14:textId="77777777" w:rsidR="006E00A2" w:rsidRDefault="006E00A2" w:rsidP="003F16C9">
            <w:pPr>
              <w:pStyle w:val="TAR"/>
              <w:rPr>
                <w:sz w:val="16"/>
                <w:szCs w:val="16"/>
              </w:rPr>
            </w:pPr>
            <w:r>
              <w:rPr>
                <w:sz w:val="16"/>
                <w:szCs w:val="16"/>
              </w:rPr>
              <w:t>1</w:t>
            </w:r>
          </w:p>
        </w:tc>
        <w:tc>
          <w:tcPr>
            <w:tcW w:w="425" w:type="dxa"/>
            <w:shd w:val="solid" w:color="FFFFFF" w:fill="auto"/>
          </w:tcPr>
          <w:p w14:paraId="705580B2" w14:textId="77777777" w:rsidR="006E00A2" w:rsidRPr="00401BD5" w:rsidRDefault="006E00A2" w:rsidP="003F16C9">
            <w:pPr>
              <w:pStyle w:val="TAC"/>
              <w:rPr>
                <w:sz w:val="16"/>
                <w:szCs w:val="16"/>
              </w:rPr>
            </w:pPr>
            <w:r w:rsidRPr="00401BD5">
              <w:rPr>
                <w:sz w:val="16"/>
                <w:szCs w:val="16"/>
              </w:rPr>
              <w:t>B</w:t>
            </w:r>
          </w:p>
        </w:tc>
        <w:tc>
          <w:tcPr>
            <w:tcW w:w="5287" w:type="dxa"/>
            <w:shd w:val="solid" w:color="FFFFFF" w:fill="auto"/>
          </w:tcPr>
          <w:p w14:paraId="1B372F1E" w14:textId="77777777" w:rsidR="006E00A2" w:rsidRPr="008B3A7D" w:rsidRDefault="006E00A2" w:rsidP="003F16C9">
            <w:pPr>
              <w:pStyle w:val="TAL"/>
              <w:rPr>
                <w:sz w:val="16"/>
                <w:szCs w:val="16"/>
              </w:rPr>
            </w:pPr>
            <w:r w:rsidRPr="00645906">
              <w:rPr>
                <w:sz w:val="16"/>
                <w:szCs w:val="16"/>
              </w:rPr>
              <w:t>Support for SMS in 5GS</w:t>
            </w:r>
          </w:p>
        </w:tc>
        <w:tc>
          <w:tcPr>
            <w:tcW w:w="566" w:type="dxa"/>
            <w:shd w:val="solid" w:color="FFFFFF" w:fill="auto"/>
          </w:tcPr>
          <w:p w14:paraId="2F174E84" w14:textId="77777777" w:rsidR="006E00A2" w:rsidRPr="00401BD5" w:rsidRDefault="006E00A2" w:rsidP="003F16C9">
            <w:pPr>
              <w:pStyle w:val="TAC"/>
              <w:rPr>
                <w:sz w:val="16"/>
                <w:szCs w:val="16"/>
              </w:rPr>
            </w:pPr>
            <w:r w:rsidRPr="00401BD5">
              <w:rPr>
                <w:sz w:val="16"/>
                <w:szCs w:val="16"/>
              </w:rPr>
              <w:t>15.0.0</w:t>
            </w:r>
          </w:p>
        </w:tc>
      </w:tr>
      <w:tr w:rsidR="006E00A2" w:rsidRPr="006B0D02" w14:paraId="438149F6" w14:textId="77777777" w:rsidTr="00677F65">
        <w:trPr>
          <w:gridAfter w:val="1"/>
          <w:wAfter w:w="6" w:type="dxa"/>
        </w:trPr>
        <w:tc>
          <w:tcPr>
            <w:tcW w:w="800" w:type="dxa"/>
            <w:shd w:val="solid" w:color="FFFFFF" w:fill="auto"/>
          </w:tcPr>
          <w:p w14:paraId="2D805BE9" w14:textId="77777777" w:rsidR="006E00A2" w:rsidRPr="00401BD5" w:rsidRDefault="006E00A2" w:rsidP="003F16C9">
            <w:pPr>
              <w:pStyle w:val="TAC"/>
              <w:rPr>
                <w:sz w:val="16"/>
                <w:szCs w:val="16"/>
              </w:rPr>
            </w:pPr>
            <w:r>
              <w:rPr>
                <w:sz w:val="16"/>
                <w:szCs w:val="16"/>
              </w:rPr>
              <w:t>2018-06</w:t>
            </w:r>
          </w:p>
        </w:tc>
        <w:tc>
          <w:tcPr>
            <w:tcW w:w="800" w:type="dxa"/>
            <w:shd w:val="solid" w:color="FFFFFF" w:fill="auto"/>
          </w:tcPr>
          <w:p w14:paraId="3052CF37" w14:textId="77777777" w:rsidR="006E00A2" w:rsidRPr="00401BD5" w:rsidRDefault="006E00A2" w:rsidP="003F16C9">
            <w:pPr>
              <w:pStyle w:val="TAC"/>
              <w:rPr>
                <w:sz w:val="16"/>
                <w:szCs w:val="16"/>
              </w:rPr>
            </w:pPr>
            <w:r>
              <w:rPr>
                <w:sz w:val="16"/>
                <w:szCs w:val="16"/>
              </w:rPr>
              <w:t>CT#80</w:t>
            </w:r>
          </w:p>
        </w:tc>
        <w:tc>
          <w:tcPr>
            <w:tcW w:w="1094" w:type="dxa"/>
            <w:shd w:val="solid" w:color="FFFFFF" w:fill="auto"/>
          </w:tcPr>
          <w:p w14:paraId="73E43516" w14:textId="77777777" w:rsidR="006E00A2" w:rsidRPr="00401BD5" w:rsidRDefault="006E00A2" w:rsidP="003F16C9">
            <w:pPr>
              <w:pStyle w:val="TAC"/>
              <w:rPr>
                <w:sz w:val="16"/>
                <w:szCs w:val="16"/>
              </w:rPr>
            </w:pPr>
            <w:r w:rsidRPr="00904DB1">
              <w:rPr>
                <w:sz w:val="16"/>
                <w:szCs w:val="16"/>
              </w:rPr>
              <w:t>CP-181058</w:t>
            </w:r>
          </w:p>
        </w:tc>
        <w:tc>
          <w:tcPr>
            <w:tcW w:w="525" w:type="dxa"/>
            <w:shd w:val="solid" w:color="FFFFFF" w:fill="auto"/>
          </w:tcPr>
          <w:p w14:paraId="14D59178" w14:textId="77777777" w:rsidR="006E00A2" w:rsidRDefault="006E00A2" w:rsidP="003F16C9">
            <w:pPr>
              <w:pStyle w:val="TAL"/>
              <w:rPr>
                <w:sz w:val="16"/>
                <w:szCs w:val="16"/>
              </w:rPr>
            </w:pPr>
            <w:r>
              <w:rPr>
                <w:sz w:val="16"/>
                <w:szCs w:val="16"/>
              </w:rPr>
              <w:t>0058</w:t>
            </w:r>
          </w:p>
        </w:tc>
        <w:tc>
          <w:tcPr>
            <w:tcW w:w="425" w:type="dxa"/>
            <w:shd w:val="solid" w:color="FFFFFF" w:fill="auto"/>
          </w:tcPr>
          <w:p w14:paraId="603A6176" w14:textId="77777777" w:rsidR="006E00A2" w:rsidRDefault="006E00A2" w:rsidP="003F16C9">
            <w:pPr>
              <w:pStyle w:val="TAR"/>
              <w:rPr>
                <w:sz w:val="16"/>
                <w:szCs w:val="16"/>
              </w:rPr>
            </w:pPr>
            <w:r>
              <w:rPr>
                <w:sz w:val="16"/>
                <w:szCs w:val="16"/>
              </w:rPr>
              <w:t>1</w:t>
            </w:r>
          </w:p>
        </w:tc>
        <w:tc>
          <w:tcPr>
            <w:tcW w:w="425" w:type="dxa"/>
            <w:shd w:val="solid" w:color="FFFFFF" w:fill="auto"/>
          </w:tcPr>
          <w:p w14:paraId="3AB9E6E6" w14:textId="77777777" w:rsidR="006E00A2" w:rsidRPr="00401BD5" w:rsidRDefault="006E00A2" w:rsidP="003F16C9">
            <w:pPr>
              <w:pStyle w:val="TAC"/>
              <w:rPr>
                <w:sz w:val="16"/>
                <w:szCs w:val="16"/>
              </w:rPr>
            </w:pPr>
            <w:r>
              <w:rPr>
                <w:sz w:val="16"/>
                <w:szCs w:val="16"/>
              </w:rPr>
              <w:t>C</w:t>
            </w:r>
          </w:p>
        </w:tc>
        <w:tc>
          <w:tcPr>
            <w:tcW w:w="5287" w:type="dxa"/>
            <w:shd w:val="solid" w:color="FFFFFF" w:fill="auto"/>
          </w:tcPr>
          <w:p w14:paraId="08DBE923" w14:textId="77777777" w:rsidR="006E00A2" w:rsidRPr="00645906" w:rsidRDefault="006E00A2" w:rsidP="003F16C9">
            <w:pPr>
              <w:pStyle w:val="TAL"/>
              <w:rPr>
                <w:sz w:val="16"/>
                <w:szCs w:val="16"/>
              </w:rPr>
            </w:pPr>
            <w:r w:rsidRPr="00904DB1">
              <w:rPr>
                <w:sz w:val="16"/>
                <w:szCs w:val="16"/>
              </w:rPr>
              <w:t>Removal of one-step SMS</w:t>
            </w:r>
          </w:p>
        </w:tc>
        <w:tc>
          <w:tcPr>
            <w:tcW w:w="566" w:type="dxa"/>
            <w:shd w:val="solid" w:color="FFFFFF" w:fill="auto"/>
          </w:tcPr>
          <w:p w14:paraId="778BA68C" w14:textId="77777777" w:rsidR="006E00A2" w:rsidRPr="00401BD5" w:rsidRDefault="006E00A2" w:rsidP="003F16C9">
            <w:pPr>
              <w:pStyle w:val="TAC"/>
              <w:rPr>
                <w:sz w:val="16"/>
                <w:szCs w:val="16"/>
              </w:rPr>
            </w:pPr>
            <w:r>
              <w:rPr>
                <w:sz w:val="16"/>
                <w:szCs w:val="16"/>
              </w:rPr>
              <w:t>15.1.0</w:t>
            </w:r>
          </w:p>
        </w:tc>
      </w:tr>
      <w:tr w:rsidR="006E00A2" w:rsidRPr="006B0D02" w14:paraId="0A87D0C7" w14:textId="77777777" w:rsidTr="00677F65">
        <w:trPr>
          <w:gridAfter w:val="1"/>
          <w:wAfter w:w="6" w:type="dxa"/>
        </w:trPr>
        <w:tc>
          <w:tcPr>
            <w:tcW w:w="800" w:type="dxa"/>
            <w:shd w:val="solid" w:color="FFFFFF" w:fill="auto"/>
          </w:tcPr>
          <w:p w14:paraId="51FF3B02" w14:textId="77777777" w:rsidR="006E00A2" w:rsidRDefault="006E00A2" w:rsidP="003F16C9">
            <w:pPr>
              <w:pStyle w:val="TAC"/>
              <w:rPr>
                <w:sz w:val="16"/>
                <w:szCs w:val="16"/>
              </w:rPr>
            </w:pPr>
            <w:r>
              <w:rPr>
                <w:sz w:val="16"/>
                <w:szCs w:val="16"/>
              </w:rPr>
              <w:t>2018-09</w:t>
            </w:r>
          </w:p>
        </w:tc>
        <w:tc>
          <w:tcPr>
            <w:tcW w:w="800" w:type="dxa"/>
            <w:shd w:val="solid" w:color="FFFFFF" w:fill="auto"/>
          </w:tcPr>
          <w:p w14:paraId="478790FF" w14:textId="77777777" w:rsidR="006E00A2" w:rsidRDefault="006E00A2" w:rsidP="003F16C9">
            <w:pPr>
              <w:pStyle w:val="TAC"/>
              <w:rPr>
                <w:sz w:val="16"/>
                <w:szCs w:val="16"/>
              </w:rPr>
            </w:pPr>
            <w:r>
              <w:rPr>
                <w:sz w:val="16"/>
                <w:szCs w:val="16"/>
              </w:rPr>
              <w:t>CT#81</w:t>
            </w:r>
          </w:p>
        </w:tc>
        <w:tc>
          <w:tcPr>
            <w:tcW w:w="1094" w:type="dxa"/>
            <w:shd w:val="solid" w:color="FFFFFF" w:fill="auto"/>
          </w:tcPr>
          <w:p w14:paraId="36D2553D" w14:textId="77777777" w:rsidR="006E00A2" w:rsidRPr="00904DB1" w:rsidRDefault="006E00A2" w:rsidP="003F16C9">
            <w:pPr>
              <w:pStyle w:val="TAC"/>
              <w:rPr>
                <w:sz w:val="16"/>
                <w:szCs w:val="16"/>
              </w:rPr>
            </w:pPr>
            <w:r w:rsidRPr="00F35919">
              <w:rPr>
                <w:sz w:val="16"/>
                <w:szCs w:val="16"/>
              </w:rPr>
              <w:t>CP-182122</w:t>
            </w:r>
          </w:p>
        </w:tc>
        <w:tc>
          <w:tcPr>
            <w:tcW w:w="525" w:type="dxa"/>
            <w:shd w:val="solid" w:color="FFFFFF" w:fill="auto"/>
          </w:tcPr>
          <w:p w14:paraId="3E1CCD64" w14:textId="77777777" w:rsidR="006E00A2" w:rsidRDefault="006E00A2" w:rsidP="003F16C9">
            <w:pPr>
              <w:pStyle w:val="TAL"/>
              <w:rPr>
                <w:sz w:val="16"/>
                <w:szCs w:val="16"/>
              </w:rPr>
            </w:pPr>
            <w:r>
              <w:rPr>
                <w:sz w:val="16"/>
                <w:szCs w:val="16"/>
              </w:rPr>
              <w:t>0060</w:t>
            </w:r>
          </w:p>
        </w:tc>
        <w:tc>
          <w:tcPr>
            <w:tcW w:w="425" w:type="dxa"/>
            <w:shd w:val="solid" w:color="FFFFFF" w:fill="auto"/>
          </w:tcPr>
          <w:p w14:paraId="72005310" w14:textId="77777777" w:rsidR="006E00A2" w:rsidRDefault="006E00A2" w:rsidP="003F16C9">
            <w:pPr>
              <w:pStyle w:val="TAR"/>
              <w:rPr>
                <w:sz w:val="16"/>
                <w:szCs w:val="16"/>
              </w:rPr>
            </w:pPr>
          </w:p>
        </w:tc>
        <w:tc>
          <w:tcPr>
            <w:tcW w:w="425" w:type="dxa"/>
            <w:shd w:val="solid" w:color="FFFFFF" w:fill="auto"/>
          </w:tcPr>
          <w:p w14:paraId="117F6F92" w14:textId="77777777" w:rsidR="006E00A2" w:rsidRDefault="006E00A2" w:rsidP="003F16C9">
            <w:pPr>
              <w:pStyle w:val="TAC"/>
              <w:rPr>
                <w:sz w:val="16"/>
                <w:szCs w:val="16"/>
              </w:rPr>
            </w:pPr>
            <w:r>
              <w:rPr>
                <w:sz w:val="16"/>
                <w:szCs w:val="16"/>
              </w:rPr>
              <w:t>A</w:t>
            </w:r>
          </w:p>
        </w:tc>
        <w:tc>
          <w:tcPr>
            <w:tcW w:w="5287" w:type="dxa"/>
            <w:shd w:val="solid" w:color="FFFFFF" w:fill="auto"/>
          </w:tcPr>
          <w:p w14:paraId="60E7F719" w14:textId="77777777" w:rsidR="006E00A2" w:rsidRPr="00904DB1" w:rsidRDefault="006E00A2" w:rsidP="003F16C9">
            <w:pPr>
              <w:pStyle w:val="TAL"/>
              <w:rPr>
                <w:sz w:val="16"/>
                <w:szCs w:val="16"/>
              </w:rPr>
            </w:pPr>
            <w:r w:rsidRPr="00F35919">
              <w:rPr>
                <w:sz w:val="16"/>
                <w:szCs w:val="16"/>
              </w:rPr>
              <w:t>Correction on state transition diagrams for EPS when packet-switched service is used</w:t>
            </w:r>
          </w:p>
        </w:tc>
        <w:tc>
          <w:tcPr>
            <w:tcW w:w="566" w:type="dxa"/>
            <w:shd w:val="solid" w:color="FFFFFF" w:fill="auto"/>
          </w:tcPr>
          <w:p w14:paraId="3DFF69BA" w14:textId="77777777" w:rsidR="006E00A2" w:rsidRDefault="006E00A2" w:rsidP="003F16C9">
            <w:pPr>
              <w:pStyle w:val="TAC"/>
              <w:rPr>
                <w:sz w:val="16"/>
                <w:szCs w:val="16"/>
              </w:rPr>
            </w:pPr>
            <w:r>
              <w:rPr>
                <w:sz w:val="16"/>
                <w:szCs w:val="16"/>
              </w:rPr>
              <w:t>15.2.0</w:t>
            </w:r>
          </w:p>
        </w:tc>
      </w:tr>
      <w:tr w:rsidR="006E00A2" w:rsidRPr="006B0D02" w14:paraId="6F183F94" w14:textId="77777777" w:rsidTr="00677F65">
        <w:trPr>
          <w:gridAfter w:val="1"/>
          <w:wAfter w:w="6" w:type="dxa"/>
        </w:trPr>
        <w:tc>
          <w:tcPr>
            <w:tcW w:w="800" w:type="dxa"/>
            <w:shd w:val="solid" w:color="FFFFFF" w:fill="auto"/>
          </w:tcPr>
          <w:p w14:paraId="17610B5B" w14:textId="77777777" w:rsidR="006E00A2" w:rsidRDefault="006E00A2" w:rsidP="003F16C9">
            <w:pPr>
              <w:pStyle w:val="TAC"/>
              <w:rPr>
                <w:sz w:val="16"/>
                <w:szCs w:val="16"/>
              </w:rPr>
            </w:pPr>
            <w:r>
              <w:rPr>
                <w:sz w:val="16"/>
                <w:szCs w:val="16"/>
              </w:rPr>
              <w:t>2018-09</w:t>
            </w:r>
          </w:p>
        </w:tc>
        <w:tc>
          <w:tcPr>
            <w:tcW w:w="800" w:type="dxa"/>
            <w:shd w:val="solid" w:color="FFFFFF" w:fill="auto"/>
          </w:tcPr>
          <w:p w14:paraId="00FD6A38" w14:textId="77777777" w:rsidR="006E00A2" w:rsidRDefault="006E00A2" w:rsidP="003F16C9">
            <w:pPr>
              <w:pStyle w:val="TAC"/>
              <w:rPr>
                <w:sz w:val="16"/>
                <w:szCs w:val="16"/>
              </w:rPr>
            </w:pPr>
            <w:r>
              <w:rPr>
                <w:sz w:val="16"/>
                <w:szCs w:val="16"/>
              </w:rPr>
              <w:t>CT#81</w:t>
            </w:r>
          </w:p>
        </w:tc>
        <w:tc>
          <w:tcPr>
            <w:tcW w:w="1094" w:type="dxa"/>
            <w:shd w:val="solid" w:color="FFFFFF" w:fill="auto"/>
          </w:tcPr>
          <w:p w14:paraId="14E096C0" w14:textId="77777777" w:rsidR="006E00A2" w:rsidRPr="00904DB1" w:rsidRDefault="006E00A2" w:rsidP="003F16C9">
            <w:pPr>
              <w:pStyle w:val="TAC"/>
              <w:rPr>
                <w:sz w:val="16"/>
                <w:szCs w:val="16"/>
              </w:rPr>
            </w:pPr>
            <w:r w:rsidRPr="00F35919">
              <w:rPr>
                <w:sz w:val="16"/>
                <w:szCs w:val="16"/>
              </w:rPr>
              <w:t>CP-182128</w:t>
            </w:r>
          </w:p>
        </w:tc>
        <w:tc>
          <w:tcPr>
            <w:tcW w:w="525" w:type="dxa"/>
            <w:shd w:val="solid" w:color="FFFFFF" w:fill="auto"/>
          </w:tcPr>
          <w:p w14:paraId="07040445" w14:textId="77777777" w:rsidR="006E00A2" w:rsidRDefault="006E00A2" w:rsidP="003F16C9">
            <w:pPr>
              <w:pStyle w:val="TAL"/>
              <w:rPr>
                <w:sz w:val="16"/>
                <w:szCs w:val="16"/>
              </w:rPr>
            </w:pPr>
            <w:r>
              <w:rPr>
                <w:sz w:val="16"/>
                <w:szCs w:val="16"/>
              </w:rPr>
              <w:t>0061</w:t>
            </w:r>
          </w:p>
        </w:tc>
        <w:tc>
          <w:tcPr>
            <w:tcW w:w="425" w:type="dxa"/>
            <w:shd w:val="solid" w:color="FFFFFF" w:fill="auto"/>
          </w:tcPr>
          <w:p w14:paraId="402472BE" w14:textId="77777777" w:rsidR="006E00A2" w:rsidRDefault="006E00A2" w:rsidP="003F16C9">
            <w:pPr>
              <w:pStyle w:val="TAR"/>
              <w:rPr>
                <w:sz w:val="16"/>
                <w:szCs w:val="16"/>
              </w:rPr>
            </w:pPr>
          </w:p>
        </w:tc>
        <w:tc>
          <w:tcPr>
            <w:tcW w:w="425" w:type="dxa"/>
            <w:shd w:val="solid" w:color="FFFFFF" w:fill="auto"/>
          </w:tcPr>
          <w:p w14:paraId="5152B089" w14:textId="77777777" w:rsidR="006E00A2" w:rsidRDefault="006E00A2" w:rsidP="003F16C9">
            <w:pPr>
              <w:pStyle w:val="TAC"/>
              <w:rPr>
                <w:sz w:val="16"/>
                <w:szCs w:val="16"/>
              </w:rPr>
            </w:pPr>
            <w:r>
              <w:rPr>
                <w:sz w:val="16"/>
                <w:szCs w:val="16"/>
              </w:rPr>
              <w:t>F</w:t>
            </w:r>
          </w:p>
        </w:tc>
        <w:tc>
          <w:tcPr>
            <w:tcW w:w="5287" w:type="dxa"/>
            <w:shd w:val="solid" w:color="FFFFFF" w:fill="auto"/>
          </w:tcPr>
          <w:p w14:paraId="6C4B6144" w14:textId="77777777" w:rsidR="006E00A2" w:rsidRPr="00904DB1" w:rsidRDefault="006E00A2" w:rsidP="003F16C9">
            <w:pPr>
              <w:pStyle w:val="TAL"/>
              <w:rPr>
                <w:sz w:val="16"/>
                <w:szCs w:val="16"/>
              </w:rPr>
            </w:pPr>
            <w:r w:rsidRPr="00F35919">
              <w:rPr>
                <w:sz w:val="16"/>
                <w:szCs w:val="16"/>
              </w:rPr>
              <w:t>SDL description CM layer for 5G</w:t>
            </w:r>
          </w:p>
        </w:tc>
        <w:tc>
          <w:tcPr>
            <w:tcW w:w="566" w:type="dxa"/>
            <w:shd w:val="solid" w:color="FFFFFF" w:fill="auto"/>
          </w:tcPr>
          <w:p w14:paraId="22DF6451" w14:textId="77777777" w:rsidR="006E00A2" w:rsidRDefault="006E00A2" w:rsidP="003F16C9">
            <w:pPr>
              <w:pStyle w:val="TAC"/>
              <w:rPr>
                <w:sz w:val="16"/>
                <w:szCs w:val="16"/>
              </w:rPr>
            </w:pPr>
            <w:r>
              <w:rPr>
                <w:sz w:val="16"/>
                <w:szCs w:val="16"/>
              </w:rPr>
              <w:t>15.2.0</w:t>
            </w:r>
          </w:p>
        </w:tc>
      </w:tr>
      <w:tr w:rsidR="00027954" w:rsidRPr="006B0D02" w14:paraId="79A93C86" w14:textId="77777777" w:rsidTr="00677F65">
        <w:trPr>
          <w:gridAfter w:val="1"/>
          <w:wAfter w:w="6" w:type="dxa"/>
        </w:trPr>
        <w:tc>
          <w:tcPr>
            <w:tcW w:w="800" w:type="dxa"/>
            <w:shd w:val="solid" w:color="FFFFFF" w:fill="auto"/>
          </w:tcPr>
          <w:p w14:paraId="104C0DE6" w14:textId="77777777" w:rsidR="00027954" w:rsidRDefault="00027954" w:rsidP="003F16C9">
            <w:pPr>
              <w:pStyle w:val="TAC"/>
              <w:rPr>
                <w:sz w:val="16"/>
                <w:szCs w:val="16"/>
              </w:rPr>
            </w:pPr>
            <w:r>
              <w:rPr>
                <w:sz w:val="16"/>
                <w:szCs w:val="16"/>
              </w:rPr>
              <w:t>2019-03</w:t>
            </w:r>
          </w:p>
        </w:tc>
        <w:tc>
          <w:tcPr>
            <w:tcW w:w="800" w:type="dxa"/>
            <w:shd w:val="solid" w:color="FFFFFF" w:fill="auto"/>
          </w:tcPr>
          <w:p w14:paraId="50BDF138" w14:textId="77777777" w:rsidR="00027954" w:rsidRDefault="00027954" w:rsidP="003F16C9">
            <w:pPr>
              <w:pStyle w:val="TAC"/>
              <w:rPr>
                <w:sz w:val="16"/>
                <w:szCs w:val="16"/>
              </w:rPr>
            </w:pPr>
            <w:r>
              <w:rPr>
                <w:sz w:val="16"/>
                <w:szCs w:val="16"/>
              </w:rPr>
              <w:t>CT#83</w:t>
            </w:r>
          </w:p>
        </w:tc>
        <w:tc>
          <w:tcPr>
            <w:tcW w:w="1094" w:type="dxa"/>
            <w:shd w:val="solid" w:color="FFFFFF" w:fill="auto"/>
          </w:tcPr>
          <w:p w14:paraId="21DBC1D2" w14:textId="77777777" w:rsidR="00027954" w:rsidRPr="00F35919" w:rsidRDefault="00027954" w:rsidP="003F16C9">
            <w:pPr>
              <w:pStyle w:val="TAC"/>
              <w:rPr>
                <w:sz w:val="16"/>
                <w:szCs w:val="16"/>
              </w:rPr>
            </w:pPr>
            <w:r w:rsidRPr="00027954">
              <w:rPr>
                <w:sz w:val="16"/>
                <w:szCs w:val="16"/>
              </w:rPr>
              <w:t>CP-190100</w:t>
            </w:r>
          </w:p>
        </w:tc>
        <w:tc>
          <w:tcPr>
            <w:tcW w:w="525" w:type="dxa"/>
            <w:shd w:val="solid" w:color="FFFFFF" w:fill="auto"/>
          </w:tcPr>
          <w:p w14:paraId="06A74BEA" w14:textId="77777777" w:rsidR="00027954" w:rsidRDefault="00027954" w:rsidP="003F16C9">
            <w:pPr>
              <w:pStyle w:val="TAL"/>
              <w:rPr>
                <w:sz w:val="16"/>
                <w:szCs w:val="16"/>
              </w:rPr>
            </w:pPr>
            <w:r>
              <w:rPr>
                <w:sz w:val="16"/>
                <w:szCs w:val="16"/>
              </w:rPr>
              <w:t>0064</w:t>
            </w:r>
          </w:p>
        </w:tc>
        <w:tc>
          <w:tcPr>
            <w:tcW w:w="425" w:type="dxa"/>
            <w:shd w:val="solid" w:color="FFFFFF" w:fill="auto"/>
          </w:tcPr>
          <w:p w14:paraId="5B181371" w14:textId="77777777" w:rsidR="00027954" w:rsidRDefault="00027954" w:rsidP="003F16C9">
            <w:pPr>
              <w:pStyle w:val="TAR"/>
              <w:rPr>
                <w:sz w:val="16"/>
                <w:szCs w:val="16"/>
              </w:rPr>
            </w:pPr>
            <w:r>
              <w:rPr>
                <w:sz w:val="16"/>
                <w:szCs w:val="16"/>
              </w:rPr>
              <w:t>1</w:t>
            </w:r>
          </w:p>
        </w:tc>
        <w:tc>
          <w:tcPr>
            <w:tcW w:w="425" w:type="dxa"/>
            <w:shd w:val="solid" w:color="FFFFFF" w:fill="auto"/>
          </w:tcPr>
          <w:p w14:paraId="45AEC22C" w14:textId="77777777" w:rsidR="00027954" w:rsidRDefault="00027954" w:rsidP="003F16C9">
            <w:pPr>
              <w:pStyle w:val="TAC"/>
              <w:rPr>
                <w:sz w:val="16"/>
                <w:szCs w:val="16"/>
              </w:rPr>
            </w:pPr>
            <w:r>
              <w:rPr>
                <w:sz w:val="16"/>
                <w:szCs w:val="16"/>
              </w:rPr>
              <w:t>F</w:t>
            </w:r>
          </w:p>
        </w:tc>
        <w:tc>
          <w:tcPr>
            <w:tcW w:w="5287" w:type="dxa"/>
            <w:shd w:val="solid" w:color="FFFFFF" w:fill="auto"/>
          </w:tcPr>
          <w:p w14:paraId="5C5BEFF1" w14:textId="77777777" w:rsidR="00027954" w:rsidRPr="00F35919" w:rsidRDefault="00027954" w:rsidP="003F16C9">
            <w:pPr>
              <w:pStyle w:val="TAL"/>
              <w:rPr>
                <w:sz w:val="16"/>
                <w:szCs w:val="16"/>
              </w:rPr>
            </w:pPr>
            <w:r w:rsidRPr="00027954">
              <w:rPr>
                <w:sz w:val="16"/>
                <w:szCs w:val="16"/>
              </w:rPr>
              <w:t>Usage of trigger to establish a PDN connection of non-IP type using the default APN to send indication to ESM entity</w:t>
            </w:r>
          </w:p>
        </w:tc>
        <w:tc>
          <w:tcPr>
            <w:tcW w:w="566" w:type="dxa"/>
            <w:shd w:val="solid" w:color="FFFFFF" w:fill="auto"/>
          </w:tcPr>
          <w:p w14:paraId="4E10E836" w14:textId="77777777" w:rsidR="00027954" w:rsidRDefault="00027954" w:rsidP="003F16C9">
            <w:pPr>
              <w:pStyle w:val="TAC"/>
              <w:rPr>
                <w:sz w:val="16"/>
                <w:szCs w:val="16"/>
              </w:rPr>
            </w:pPr>
            <w:r>
              <w:rPr>
                <w:sz w:val="16"/>
                <w:szCs w:val="16"/>
              </w:rPr>
              <w:t>15.3.0</w:t>
            </w:r>
          </w:p>
        </w:tc>
      </w:tr>
      <w:tr w:rsidR="00B2339C" w:rsidRPr="006B0D02" w14:paraId="30FC0760" w14:textId="77777777" w:rsidTr="00677F65">
        <w:trPr>
          <w:gridAfter w:val="1"/>
          <w:wAfter w:w="6" w:type="dxa"/>
        </w:trPr>
        <w:tc>
          <w:tcPr>
            <w:tcW w:w="800" w:type="dxa"/>
            <w:shd w:val="solid" w:color="FFFFFF" w:fill="auto"/>
          </w:tcPr>
          <w:p w14:paraId="6C83E9DF" w14:textId="77777777" w:rsidR="00B2339C" w:rsidRDefault="00B2339C" w:rsidP="00B2339C">
            <w:pPr>
              <w:pStyle w:val="TAC"/>
              <w:rPr>
                <w:sz w:val="16"/>
                <w:szCs w:val="16"/>
              </w:rPr>
            </w:pPr>
            <w:r>
              <w:rPr>
                <w:sz w:val="16"/>
                <w:szCs w:val="16"/>
              </w:rPr>
              <w:t>2020-06</w:t>
            </w:r>
          </w:p>
        </w:tc>
        <w:tc>
          <w:tcPr>
            <w:tcW w:w="800" w:type="dxa"/>
            <w:shd w:val="solid" w:color="FFFFFF" w:fill="auto"/>
          </w:tcPr>
          <w:p w14:paraId="1BB00055" w14:textId="77777777" w:rsidR="00B2339C" w:rsidRDefault="00B2339C" w:rsidP="00B2339C">
            <w:pPr>
              <w:pStyle w:val="TAC"/>
              <w:rPr>
                <w:sz w:val="16"/>
                <w:szCs w:val="16"/>
              </w:rPr>
            </w:pPr>
            <w:r>
              <w:rPr>
                <w:sz w:val="16"/>
                <w:szCs w:val="16"/>
              </w:rPr>
              <w:t>CT#88e</w:t>
            </w:r>
          </w:p>
        </w:tc>
        <w:tc>
          <w:tcPr>
            <w:tcW w:w="1094" w:type="dxa"/>
            <w:shd w:val="solid" w:color="FFFFFF" w:fill="auto"/>
          </w:tcPr>
          <w:p w14:paraId="4A097B25" w14:textId="77777777" w:rsidR="00B2339C" w:rsidRPr="003F002A" w:rsidRDefault="00B2339C" w:rsidP="003F002A">
            <w:pPr>
              <w:spacing w:after="0"/>
              <w:jc w:val="center"/>
              <w:rPr>
                <w:rFonts w:ascii="Segoe UI" w:hAnsi="Segoe UI" w:cs="Segoe UI"/>
                <w:color w:val="333333"/>
                <w:sz w:val="18"/>
                <w:szCs w:val="18"/>
              </w:rPr>
            </w:pPr>
            <w:r w:rsidRPr="003F002A">
              <w:rPr>
                <w:rFonts w:ascii="Arial" w:hAnsi="Arial"/>
                <w:sz w:val="16"/>
                <w:szCs w:val="16"/>
              </w:rPr>
              <w:t>CP-201133</w:t>
            </w:r>
          </w:p>
        </w:tc>
        <w:tc>
          <w:tcPr>
            <w:tcW w:w="525" w:type="dxa"/>
            <w:shd w:val="solid" w:color="FFFFFF" w:fill="auto"/>
          </w:tcPr>
          <w:p w14:paraId="68C6121B" w14:textId="77777777" w:rsidR="00B2339C" w:rsidRDefault="00B2339C" w:rsidP="00B2339C">
            <w:pPr>
              <w:pStyle w:val="TAL"/>
              <w:rPr>
                <w:sz w:val="16"/>
                <w:szCs w:val="16"/>
              </w:rPr>
            </w:pPr>
            <w:r>
              <w:rPr>
                <w:sz w:val="16"/>
                <w:szCs w:val="16"/>
              </w:rPr>
              <w:t>0066</w:t>
            </w:r>
          </w:p>
        </w:tc>
        <w:tc>
          <w:tcPr>
            <w:tcW w:w="425" w:type="dxa"/>
            <w:shd w:val="solid" w:color="FFFFFF" w:fill="auto"/>
          </w:tcPr>
          <w:p w14:paraId="11B18395" w14:textId="77777777" w:rsidR="00B2339C" w:rsidRDefault="00B2339C" w:rsidP="00B2339C">
            <w:pPr>
              <w:pStyle w:val="TAR"/>
              <w:rPr>
                <w:sz w:val="16"/>
                <w:szCs w:val="16"/>
              </w:rPr>
            </w:pPr>
          </w:p>
        </w:tc>
        <w:tc>
          <w:tcPr>
            <w:tcW w:w="425" w:type="dxa"/>
            <w:shd w:val="solid" w:color="FFFFFF" w:fill="auto"/>
          </w:tcPr>
          <w:p w14:paraId="6211A293" w14:textId="77777777" w:rsidR="00B2339C" w:rsidRDefault="00B2339C" w:rsidP="00B2339C">
            <w:pPr>
              <w:pStyle w:val="TAC"/>
              <w:rPr>
                <w:sz w:val="16"/>
                <w:szCs w:val="16"/>
              </w:rPr>
            </w:pPr>
            <w:r>
              <w:rPr>
                <w:sz w:val="16"/>
                <w:szCs w:val="16"/>
              </w:rPr>
              <w:t>F</w:t>
            </w:r>
          </w:p>
        </w:tc>
        <w:tc>
          <w:tcPr>
            <w:tcW w:w="5287" w:type="dxa"/>
            <w:shd w:val="solid" w:color="FFFFFF" w:fill="auto"/>
          </w:tcPr>
          <w:p w14:paraId="5996CB20" w14:textId="77777777" w:rsidR="00B2339C" w:rsidRPr="00027954" w:rsidRDefault="00B2339C" w:rsidP="00B2339C">
            <w:pPr>
              <w:pStyle w:val="TAL"/>
              <w:rPr>
                <w:sz w:val="16"/>
                <w:szCs w:val="16"/>
              </w:rPr>
            </w:pPr>
            <w:r w:rsidRPr="003F002A">
              <w:rPr>
                <w:sz w:val="16"/>
                <w:szCs w:val="16"/>
              </w:rPr>
              <w:t>SMS timer extension for the MS using CP CIoT 5GS optimization</w:t>
            </w:r>
          </w:p>
        </w:tc>
        <w:tc>
          <w:tcPr>
            <w:tcW w:w="566" w:type="dxa"/>
            <w:shd w:val="solid" w:color="FFFFFF" w:fill="auto"/>
          </w:tcPr>
          <w:p w14:paraId="08FB6FC8" w14:textId="77777777" w:rsidR="00B2339C" w:rsidRDefault="00B2339C" w:rsidP="00B2339C">
            <w:pPr>
              <w:pStyle w:val="TAC"/>
              <w:rPr>
                <w:sz w:val="16"/>
                <w:szCs w:val="16"/>
              </w:rPr>
            </w:pPr>
            <w:r>
              <w:rPr>
                <w:sz w:val="16"/>
                <w:szCs w:val="16"/>
              </w:rPr>
              <w:t>16.0.0</w:t>
            </w:r>
          </w:p>
        </w:tc>
      </w:tr>
      <w:tr w:rsidR="00724153" w:rsidRPr="006B0D02" w14:paraId="4C4AE7D3" w14:textId="77777777" w:rsidTr="00677F65">
        <w:trPr>
          <w:gridAfter w:val="1"/>
          <w:wAfter w:w="6" w:type="dxa"/>
        </w:trPr>
        <w:tc>
          <w:tcPr>
            <w:tcW w:w="800" w:type="dxa"/>
            <w:shd w:val="solid" w:color="FFFFFF" w:fill="auto"/>
          </w:tcPr>
          <w:p w14:paraId="4FB3BECC" w14:textId="77777777" w:rsidR="00724153" w:rsidRDefault="00724153" w:rsidP="00724153">
            <w:pPr>
              <w:pStyle w:val="TAC"/>
              <w:rPr>
                <w:sz w:val="16"/>
                <w:szCs w:val="16"/>
              </w:rPr>
            </w:pPr>
            <w:r>
              <w:rPr>
                <w:sz w:val="16"/>
                <w:szCs w:val="16"/>
              </w:rPr>
              <w:t>2020-06</w:t>
            </w:r>
          </w:p>
        </w:tc>
        <w:tc>
          <w:tcPr>
            <w:tcW w:w="800" w:type="dxa"/>
            <w:shd w:val="solid" w:color="FFFFFF" w:fill="auto"/>
          </w:tcPr>
          <w:p w14:paraId="3DAB788B" w14:textId="77777777" w:rsidR="00724153" w:rsidRDefault="00724153" w:rsidP="00724153">
            <w:pPr>
              <w:pStyle w:val="TAC"/>
              <w:rPr>
                <w:sz w:val="16"/>
                <w:szCs w:val="16"/>
              </w:rPr>
            </w:pPr>
            <w:r>
              <w:rPr>
                <w:sz w:val="16"/>
                <w:szCs w:val="16"/>
              </w:rPr>
              <w:t>CT#88e</w:t>
            </w:r>
          </w:p>
        </w:tc>
        <w:tc>
          <w:tcPr>
            <w:tcW w:w="1094" w:type="dxa"/>
            <w:shd w:val="solid" w:color="FFFFFF" w:fill="auto"/>
          </w:tcPr>
          <w:p w14:paraId="763C3D91" w14:textId="77777777" w:rsidR="00724153" w:rsidRPr="00724153" w:rsidRDefault="00724153" w:rsidP="00724153">
            <w:pPr>
              <w:spacing w:after="0"/>
              <w:jc w:val="center"/>
              <w:rPr>
                <w:rFonts w:ascii="Arial" w:hAnsi="Arial"/>
                <w:sz w:val="16"/>
                <w:szCs w:val="16"/>
              </w:rPr>
            </w:pPr>
            <w:r w:rsidRPr="00EC5853">
              <w:rPr>
                <w:rFonts w:ascii="Arial" w:hAnsi="Arial"/>
                <w:sz w:val="16"/>
                <w:szCs w:val="16"/>
              </w:rPr>
              <w:t>CP-201133</w:t>
            </w:r>
          </w:p>
        </w:tc>
        <w:tc>
          <w:tcPr>
            <w:tcW w:w="525" w:type="dxa"/>
            <w:shd w:val="solid" w:color="FFFFFF" w:fill="auto"/>
          </w:tcPr>
          <w:p w14:paraId="0012D20D" w14:textId="77777777" w:rsidR="00724153" w:rsidRDefault="00724153" w:rsidP="00724153">
            <w:pPr>
              <w:pStyle w:val="TAL"/>
              <w:rPr>
                <w:sz w:val="16"/>
                <w:szCs w:val="16"/>
              </w:rPr>
            </w:pPr>
            <w:r>
              <w:rPr>
                <w:sz w:val="16"/>
                <w:szCs w:val="16"/>
              </w:rPr>
              <w:t>0067</w:t>
            </w:r>
          </w:p>
        </w:tc>
        <w:tc>
          <w:tcPr>
            <w:tcW w:w="425" w:type="dxa"/>
            <w:shd w:val="solid" w:color="FFFFFF" w:fill="auto"/>
          </w:tcPr>
          <w:p w14:paraId="6D10DF43" w14:textId="77777777" w:rsidR="00724153" w:rsidRDefault="00724153" w:rsidP="00724153">
            <w:pPr>
              <w:pStyle w:val="TAR"/>
              <w:rPr>
                <w:sz w:val="16"/>
                <w:szCs w:val="16"/>
              </w:rPr>
            </w:pPr>
            <w:r>
              <w:rPr>
                <w:sz w:val="16"/>
                <w:szCs w:val="16"/>
              </w:rPr>
              <w:t>1</w:t>
            </w:r>
          </w:p>
        </w:tc>
        <w:tc>
          <w:tcPr>
            <w:tcW w:w="425" w:type="dxa"/>
            <w:shd w:val="solid" w:color="FFFFFF" w:fill="auto"/>
          </w:tcPr>
          <w:p w14:paraId="3B52036E" w14:textId="77777777" w:rsidR="00724153" w:rsidRDefault="00724153" w:rsidP="00724153">
            <w:pPr>
              <w:pStyle w:val="TAC"/>
              <w:rPr>
                <w:sz w:val="16"/>
                <w:szCs w:val="16"/>
              </w:rPr>
            </w:pPr>
            <w:r>
              <w:rPr>
                <w:sz w:val="16"/>
                <w:szCs w:val="16"/>
              </w:rPr>
              <w:t>F</w:t>
            </w:r>
          </w:p>
        </w:tc>
        <w:tc>
          <w:tcPr>
            <w:tcW w:w="5287" w:type="dxa"/>
            <w:shd w:val="solid" w:color="FFFFFF" w:fill="auto"/>
          </w:tcPr>
          <w:p w14:paraId="545A5E6A" w14:textId="77777777" w:rsidR="00724153" w:rsidRPr="00724153" w:rsidRDefault="00724153" w:rsidP="00724153">
            <w:pPr>
              <w:pStyle w:val="TAL"/>
              <w:rPr>
                <w:sz w:val="16"/>
                <w:szCs w:val="16"/>
              </w:rPr>
            </w:pPr>
            <w:r w:rsidRPr="003F002A">
              <w:rPr>
                <w:sz w:val="16"/>
                <w:szCs w:val="16"/>
              </w:rPr>
              <w:t>RPDU transfer for 5GS using Control Plane CIoT Optimization</w:t>
            </w:r>
          </w:p>
        </w:tc>
        <w:tc>
          <w:tcPr>
            <w:tcW w:w="566" w:type="dxa"/>
            <w:shd w:val="solid" w:color="FFFFFF" w:fill="auto"/>
          </w:tcPr>
          <w:p w14:paraId="29E4DEFA" w14:textId="77777777" w:rsidR="00724153" w:rsidRDefault="00724153" w:rsidP="00724153">
            <w:pPr>
              <w:pStyle w:val="TAC"/>
              <w:rPr>
                <w:sz w:val="16"/>
                <w:szCs w:val="16"/>
              </w:rPr>
            </w:pPr>
            <w:r>
              <w:rPr>
                <w:sz w:val="16"/>
                <w:szCs w:val="16"/>
              </w:rPr>
              <w:t>16.0.0</w:t>
            </w:r>
          </w:p>
        </w:tc>
      </w:tr>
      <w:tr w:rsidR="00673831" w14:paraId="6C91076B" w14:textId="77777777" w:rsidTr="00677F65">
        <w:trPr>
          <w:gridAfter w:val="1"/>
          <w:wAfter w:w="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C5CAC" w14:textId="77777777" w:rsidR="00673831" w:rsidRDefault="00673831" w:rsidP="00045348">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1637" w14:textId="77777777" w:rsidR="00673831" w:rsidRDefault="00673831" w:rsidP="00045348">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0CD5" w14:textId="77777777" w:rsidR="00673831" w:rsidRPr="00724153" w:rsidRDefault="00673831" w:rsidP="00045348">
            <w:pPr>
              <w:spacing w:after="0"/>
              <w:jc w:val="center"/>
              <w:rPr>
                <w:rFonts w:ascii="Arial" w:hAnsi="Arial"/>
                <w:sz w:val="16"/>
                <w:szCs w:val="16"/>
              </w:rPr>
            </w:pPr>
            <w:r w:rsidRPr="00EC5853">
              <w:rPr>
                <w:rFonts w:ascii="Arial" w:hAnsi="Arial"/>
                <w:sz w:val="16"/>
                <w:szCs w:val="16"/>
              </w:rPr>
              <w:t>CP-20</w:t>
            </w:r>
            <w:r>
              <w:rPr>
                <w:rFonts w:ascii="Arial" w:hAnsi="Arial"/>
                <w:sz w:val="16"/>
                <w:szCs w:val="16"/>
              </w:rPr>
              <w:t>3214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01FA7A" w14:textId="77777777" w:rsidR="00673831" w:rsidRDefault="00673831" w:rsidP="00045348">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15E1" w14:textId="77777777" w:rsidR="00673831" w:rsidRDefault="00673831" w:rsidP="0004534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B2072" w14:textId="77777777" w:rsidR="00673831" w:rsidRDefault="00673831" w:rsidP="00045348">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C3888BD" w14:textId="77777777" w:rsidR="00673831" w:rsidRPr="00724153" w:rsidRDefault="00673831" w:rsidP="00045348">
            <w:pPr>
              <w:pStyle w:val="TAL"/>
              <w:rPr>
                <w:sz w:val="16"/>
                <w:szCs w:val="16"/>
              </w:rPr>
            </w:pPr>
            <w:r w:rsidRPr="00677F65">
              <w:rPr>
                <w:sz w:val="16"/>
                <w:szCs w:val="16"/>
              </w:rPr>
              <w:t>Removal of the extra occurrence of “Cause Value” in RP-Cause element</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3FE26D89" w14:textId="77777777" w:rsidR="00673831" w:rsidRDefault="00673831" w:rsidP="00045348">
            <w:pPr>
              <w:pStyle w:val="TAC"/>
              <w:rPr>
                <w:sz w:val="16"/>
                <w:szCs w:val="16"/>
              </w:rPr>
            </w:pPr>
            <w:r>
              <w:rPr>
                <w:sz w:val="16"/>
                <w:szCs w:val="16"/>
              </w:rPr>
              <w:t>17.0.0</w:t>
            </w:r>
          </w:p>
        </w:tc>
      </w:tr>
      <w:tr w:rsidR="00BF6F7F" w14:paraId="7A4A9510" w14:textId="77777777" w:rsidTr="00677F65">
        <w:trPr>
          <w:gridAfter w:val="1"/>
          <w:wAfter w:w="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68E3B" w14:textId="77777777" w:rsidR="00BF6F7F" w:rsidRDefault="00BF6F7F" w:rsidP="0004534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B38BC" w14:textId="77777777" w:rsidR="00BF6F7F" w:rsidRDefault="00BF6F7F" w:rsidP="00045348">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C7331" w14:textId="77777777" w:rsidR="00BF6F7F" w:rsidRPr="00EC5853" w:rsidRDefault="006F42FF" w:rsidP="00045348">
            <w:pPr>
              <w:spacing w:after="0"/>
              <w:jc w:val="center"/>
              <w:rPr>
                <w:rFonts w:ascii="Arial" w:hAnsi="Arial"/>
                <w:sz w:val="16"/>
                <w:szCs w:val="16"/>
              </w:rPr>
            </w:pPr>
            <w:r>
              <w:rPr>
                <w:rFonts w:ascii="Arial" w:hAnsi="Arial"/>
                <w:sz w:val="16"/>
                <w:szCs w:val="16"/>
              </w:rPr>
              <w:t>CP-220248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BBF20C" w14:textId="77777777" w:rsidR="00BF6F7F" w:rsidRDefault="00BF6F7F" w:rsidP="00045348">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188A2" w14:textId="77777777" w:rsidR="00BF6F7F" w:rsidRDefault="00BF6F7F" w:rsidP="0004534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7343" w14:textId="77777777" w:rsidR="00BF6F7F" w:rsidRDefault="00BF6F7F" w:rsidP="00045348">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509A4F6" w14:textId="77777777" w:rsidR="00BF6F7F" w:rsidRPr="00677F65" w:rsidRDefault="00BF6F7F" w:rsidP="00045348">
            <w:pPr>
              <w:pStyle w:val="TAL"/>
              <w:rPr>
                <w:sz w:val="16"/>
                <w:szCs w:val="16"/>
              </w:rPr>
            </w:pPr>
            <w:r>
              <w:rPr>
                <w:sz w:val="16"/>
                <w:szCs w:val="16"/>
              </w:rPr>
              <w:t>SMS FSM graphes corrections</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4E0A401E" w14:textId="77777777" w:rsidR="00BF6F7F" w:rsidRDefault="00BF6F7F" w:rsidP="00045348">
            <w:pPr>
              <w:pStyle w:val="TAC"/>
              <w:rPr>
                <w:sz w:val="16"/>
                <w:szCs w:val="16"/>
              </w:rPr>
            </w:pPr>
            <w:r>
              <w:rPr>
                <w:sz w:val="16"/>
                <w:szCs w:val="16"/>
              </w:rPr>
              <w:t>17.</w:t>
            </w:r>
            <w:r w:rsidR="006F42FF">
              <w:rPr>
                <w:sz w:val="16"/>
                <w:szCs w:val="16"/>
              </w:rPr>
              <w:t>1</w:t>
            </w:r>
            <w:r>
              <w:rPr>
                <w:sz w:val="16"/>
                <w:szCs w:val="16"/>
              </w:rPr>
              <w:t>.0</w:t>
            </w:r>
          </w:p>
        </w:tc>
      </w:tr>
      <w:tr w:rsidR="00D63075" w14:paraId="5017AAAA" w14:textId="77777777" w:rsidTr="00EE3ADF">
        <w:trPr>
          <w:gridAfter w:val="1"/>
          <w:wAfter w:w="6" w:type="dxa"/>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1A4582AC" w14:textId="77777777" w:rsidR="00D63075" w:rsidRDefault="00D63075" w:rsidP="00045348">
            <w:pPr>
              <w:pStyle w:val="TAC"/>
              <w:rPr>
                <w:sz w:val="16"/>
                <w:szCs w:val="16"/>
              </w:rPr>
            </w:pPr>
            <w:r>
              <w:rPr>
                <w:sz w:val="16"/>
                <w:szCs w:val="16"/>
              </w:rPr>
              <w:t>2022-03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77B2BDB3" w14:textId="77777777" w:rsidR="00D63075" w:rsidRDefault="00D63075" w:rsidP="00045348">
            <w:pPr>
              <w:pStyle w:val="TAC"/>
              <w:rPr>
                <w:sz w:val="16"/>
                <w:szCs w:val="16"/>
              </w:rPr>
            </w:pPr>
            <w:r>
              <w:rPr>
                <w:sz w:val="16"/>
                <w:szCs w:val="16"/>
              </w:rPr>
              <w:t>CT#95e</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F24653B" w14:textId="77777777" w:rsidR="00D63075" w:rsidRDefault="00D63075" w:rsidP="00045348">
            <w:pPr>
              <w:spacing w:after="0"/>
              <w:jc w:val="center"/>
              <w:rPr>
                <w:rFonts w:ascii="Arial" w:hAnsi="Arial"/>
                <w:sz w:val="16"/>
                <w:szCs w:val="16"/>
              </w:rPr>
            </w:pPr>
            <w:r w:rsidRPr="00D63075">
              <w:rPr>
                <w:rFonts w:ascii="Arial" w:hAnsi="Arial"/>
                <w:sz w:val="16"/>
                <w:szCs w:val="16"/>
              </w:rPr>
              <w:t>CP-220264</w:t>
            </w:r>
          </w:p>
        </w:tc>
        <w:tc>
          <w:tcPr>
            <w:tcW w:w="525" w:type="dxa"/>
            <w:tcBorders>
              <w:top w:val="single" w:sz="6" w:space="0" w:color="auto"/>
              <w:left w:val="single" w:sz="6" w:space="0" w:color="auto"/>
              <w:bottom w:val="single" w:sz="12" w:space="0" w:color="auto"/>
              <w:right w:val="single" w:sz="6" w:space="0" w:color="auto"/>
            </w:tcBorders>
            <w:shd w:val="solid" w:color="FFFFFF" w:fill="auto"/>
          </w:tcPr>
          <w:p w14:paraId="524C3CCF" w14:textId="77777777" w:rsidR="00D63075" w:rsidRDefault="00D63075" w:rsidP="00045348">
            <w:pPr>
              <w:pStyle w:val="TAL"/>
              <w:rPr>
                <w:sz w:val="16"/>
                <w:szCs w:val="16"/>
              </w:rPr>
            </w:pPr>
            <w:r>
              <w:rPr>
                <w:sz w:val="16"/>
                <w:szCs w:val="16"/>
              </w:rPr>
              <w:t>0069</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1C5A9C4" w14:textId="77777777" w:rsidR="00D63075" w:rsidRDefault="00D63075" w:rsidP="00045348">
            <w:pPr>
              <w:pStyle w:val="TAR"/>
              <w:rPr>
                <w:sz w:val="16"/>
                <w:szCs w:val="16"/>
              </w:rPr>
            </w:pPr>
            <w:r>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270E9281" w14:textId="77777777" w:rsidR="00D63075" w:rsidRDefault="00D63075" w:rsidP="00045348">
            <w:pPr>
              <w:pStyle w:val="TAC"/>
              <w:rPr>
                <w:sz w:val="16"/>
                <w:szCs w:val="16"/>
              </w:rPr>
            </w:pPr>
            <w:r>
              <w:rPr>
                <w:sz w:val="16"/>
                <w:szCs w:val="16"/>
              </w:rPr>
              <w:t>F</w:t>
            </w:r>
          </w:p>
        </w:tc>
        <w:tc>
          <w:tcPr>
            <w:tcW w:w="5287" w:type="dxa"/>
            <w:tcBorders>
              <w:top w:val="single" w:sz="6" w:space="0" w:color="auto"/>
              <w:left w:val="single" w:sz="6" w:space="0" w:color="auto"/>
              <w:bottom w:val="single" w:sz="12" w:space="0" w:color="auto"/>
              <w:right w:val="single" w:sz="6" w:space="0" w:color="auto"/>
            </w:tcBorders>
            <w:shd w:val="solid" w:color="FFFFFF" w:fill="auto"/>
          </w:tcPr>
          <w:p w14:paraId="75173195" w14:textId="77777777" w:rsidR="00D63075" w:rsidRDefault="00D63075" w:rsidP="00045348">
            <w:pPr>
              <w:pStyle w:val="TAL"/>
              <w:rPr>
                <w:sz w:val="16"/>
                <w:szCs w:val="16"/>
              </w:rPr>
            </w:pPr>
            <w:r>
              <w:rPr>
                <w:sz w:val="16"/>
                <w:szCs w:val="16"/>
              </w:rPr>
              <w:t>Correction to parameters of CM-sublayer primitives</w:t>
            </w:r>
          </w:p>
        </w:tc>
        <w:tc>
          <w:tcPr>
            <w:tcW w:w="566" w:type="dxa"/>
            <w:tcBorders>
              <w:top w:val="single" w:sz="6" w:space="0" w:color="auto"/>
              <w:left w:val="single" w:sz="6" w:space="0" w:color="auto"/>
              <w:bottom w:val="single" w:sz="12" w:space="0" w:color="auto"/>
              <w:right w:val="single" w:sz="6" w:space="0" w:color="auto"/>
            </w:tcBorders>
            <w:shd w:val="solid" w:color="FFFFFF" w:fill="auto"/>
          </w:tcPr>
          <w:p w14:paraId="15D60F5A" w14:textId="77777777" w:rsidR="00D63075" w:rsidRDefault="00D63075" w:rsidP="00045348">
            <w:pPr>
              <w:pStyle w:val="TAC"/>
              <w:rPr>
                <w:sz w:val="16"/>
                <w:szCs w:val="16"/>
              </w:rPr>
            </w:pPr>
            <w:r>
              <w:rPr>
                <w:sz w:val="16"/>
                <w:szCs w:val="16"/>
              </w:rPr>
              <w:t>17.1.0</w:t>
            </w:r>
          </w:p>
        </w:tc>
      </w:tr>
      <w:tr w:rsidR="00237CF5" w14:paraId="044B00B5" w14:textId="77777777" w:rsidTr="00A1278B">
        <w:trPr>
          <w:gridAfter w:val="1"/>
          <w:wAfter w:w="6" w:type="dxa"/>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36FB13B9" w14:textId="77777777" w:rsidR="00237CF5" w:rsidRDefault="00237CF5" w:rsidP="00045348">
            <w:pPr>
              <w:pStyle w:val="TAC"/>
              <w:rPr>
                <w:sz w:val="16"/>
                <w:szCs w:val="16"/>
              </w:rPr>
            </w:pPr>
            <w:r>
              <w:rPr>
                <w:sz w:val="16"/>
                <w:szCs w:val="16"/>
              </w:rPr>
              <w:t>2022-06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930837C" w14:textId="77777777" w:rsidR="00237CF5" w:rsidRDefault="00237CF5" w:rsidP="00045348">
            <w:pPr>
              <w:pStyle w:val="TAC"/>
              <w:rPr>
                <w:sz w:val="16"/>
                <w:szCs w:val="16"/>
              </w:rPr>
            </w:pPr>
            <w:r>
              <w:rPr>
                <w:sz w:val="16"/>
                <w:szCs w:val="16"/>
              </w:rPr>
              <w:t>CT#96e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5311FBD" w14:textId="77777777" w:rsidR="00237CF5" w:rsidRPr="00D63075" w:rsidRDefault="00237CF5" w:rsidP="00045348">
            <w:pPr>
              <w:spacing w:after="0"/>
              <w:jc w:val="center"/>
              <w:rPr>
                <w:rFonts w:ascii="Arial" w:hAnsi="Arial"/>
                <w:sz w:val="16"/>
                <w:szCs w:val="16"/>
              </w:rPr>
            </w:pPr>
            <w:r>
              <w:rPr>
                <w:rFonts w:ascii="Arial" w:hAnsi="Arial"/>
                <w:sz w:val="16"/>
                <w:szCs w:val="16"/>
              </w:rPr>
              <w:t>CP-221223</w:t>
            </w:r>
          </w:p>
        </w:tc>
        <w:tc>
          <w:tcPr>
            <w:tcW w:w="525" w:type="dxa"/>
            <w:tcBorders>
              <w:top w:val="single" w:sz="12" w:space="0" w:color="auto"/>
              <w:left w:val="single" w:sz="6" w:space="0" w:color="auto"/>
              <w:bottom w:val="single" w:sz="12" w:space="0" w:color="auto"/>
              <w:right w:val="single" w:sz="6" w:space="0" w:color="auto"/>
            </w:tcBorders>
            <w:shd w:val="solid" w:color="FFFFFF" w:fill="auto"/>
          </w:tcPr>
          <w:p w14:paraId="389B5A85" w14:textId="77777777" w:rsidR="00237CF5" w:rsidRDefault="00237CF5" w:rsidP="00045348">
            <w:pPr>
              <w:pStyle w:val="TAL"/>
              <w:rPr>
                <w:sz w:val="16"/>
                <w:szCs w:val="16"/>
              </w:rPr>
            </w:pPr>
            <w:r>
              <w:rPr>
                <w:sz w:val="16"/>
                <w:szCs w:val="16"/>
              </w:rPr>
              <w:t>0071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AEC7762" w14:textId="77777777" w:rsidR="00237CF5" w:rsidRDefault="00237CF5" w:rsidP="00045348">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ACC6FE" w14:textId="77777777" w:rsidR="00237CF5" w:rsidRDefault="00237CF5" w:rsidP="00045348">
            <w:pPr>
              <w:pStyle w:val="TAC"/>
              <w:rPr>
                <w:sz w:val="16"/>
                <w:szCs w:val="16"/>
              </w:rPr>
            </w:pPr>
            <w:r>
              <w:rPr>
                <w:sz w:val="16"/>
                <w:szCs w:val="16"/>
              </w:rPr>
              <w:t>F</w:t>
            </w:r>
          </w:p>
        </w:tc>
        <w:tc>
          <w:tcPr>
            <w:tcW w:w="5287" w:type="dxa"/>
            <w:tcBorders>
              <w:top w:val="single" w:sz="12" w:space="0" w:color="auto"/>
              <w:left w:val="single" w:sz="6" w:space="0" w:color="auto"/>
              <w:bottom w:val="single" w:sz="12" w:space="0" w:color="auto"/>
              <w:right w:val="single" w:sz="6" w:space="0" w:color="auto"/>
            </w:tcBorders>
            <w:shd w:val="solid" w:color="FFFFFF" w:fill="auto"/>
          </w:tcPr>
          <w:p w14:paraId="2B5AB054" w14:textId="77777777" w:rsidR="00237CF5" w:rsidRDefault="00237CF5" w:rsidP="00045348">
            <w:pPr>
              <w:pStyle w:val="TAL"/>
              <w:rPr>
                <w:sz w:val="16"/>
                <w:szCs w:val="16"/>
              </w:rPr>
            </w:pPr>
            <w:r>
              <w:rPr>
                <w:sz w:val="16"/>
                <w:szCs w:val="16"/>
              </w:rPr>
              <w:t>Correction to primitives on arrow diagrams in Annex A</w:t>
            </w:r>
          </w:p>
        </w:tc>
        <w:tc>
          <w:tcPr>
            <w:tcW w:w="566" w:type="dxa"/>
            <w:tcBorders>
              <w:top w:val="single" w:sz="12" w:space="0" w:color="auto"/>
              <w:left w:val="single" w:sz="6" w:space="0" w:color="auto"/>
              <w:bottom w:val="single" w:sz="12" w:space="0" w:color="auto"/>
              <w:right w:val="single" w:sz="6" w:space="0" w:color="auto"/>
            </w:tcBorders>
            <w:shd w:val="solid" w:color="FFFFFF" w:fill="auto"/>
          </w:tcPr>
          <w:p w14:paraId="512B46E1" w14:textId="77777777" w:rsidR="00237CF5" w:rsidRDefault="00237CF5" w:rsidP="00045348">
            <w:pPr>
              <w:pStyle w:val="TAC"/>
              <w:rPr>
                <w:sz w:val="16"/>
                <w:szCs w:val="16"/>
              </w:rPr>
            </w:pPr>
            <w:r>
              <w:rPr>
                <w:sz w:val="16"/>
                <w:szCs w:val="16"/>
              </w:rPr>
              <w:t>17.2.0</w:t>
            </w:r>
          </w:p>
        </w:tc>
      </w:tr>
      <w:tr w:rsidR="00EE3ADF" w14:paraId="06BCDAF2" w14:textId="77777777" w:rsidTr="00A1278B">
        <w:trPr>
          <w:gridAfter w:val="1"/>
          <w:wAfter w:w="6" w:type="dxa"/>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4C66C07F" w14:textId="77777777" w:rsidR="00EE3ADF" w:rsidRDefault="00EE3ADF" w:rsidP="00045348">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CF3B070" w14:textId="77777777" w:rsidR="00EE3ADF" w:rsidRDefault="00EE3ADF" w:rsidP="00045348">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BC48C88" w14:textId="77777777" w:rsidR="00EE3ADF" w:rsidRDefault="00EE3ADF" w:rsidP="00045348">
            <w:pPr>
              <w:spacing w:after="0"/>
              <w:jc w:val="center"/>
              <w:rPr>
                <w:rFonts w:ascii="Arial" w:hAnsi="Arial"/>
                <w:sz w:val="16"/>
                <w:szCs w:val="16"/>
              </w:rPr>
            </w:pPr>
            <w:r>
              <w:rPr>
                <w:rFonts w:ascii="Arial" w:hAnsi="Arial"/>
                <w:sz w:val="16"/>
                <w:szCs w:val="16"/>
              </w:rPr>
              <w:t>-</w:t>
            </w:r>
          </w:p>
        </w:tc>
        <w:tc>
          <w:tcPr>
            <w:tcW w:w="525" w:type="dxa"/>
            <w:tcBorders>
              <w:top w:val="single" w:sz="12" w:space="0" w:color="auto"/>
              <w:left w:val="single" w:sz="6" w:space="0" w:color="auto"/>
              <w:bottom w:val="single" w:sz="12" w:space="0" w:color="auto"/>
              <w:right w:val="single" w:sz="6" w:space="0" w:color="auto"/>
            </w:tcBorders>
            <w:shd w:val="solid" w:color="FFFFFF" w:fill="auto"/>
          </w:tcPr>
          <w:p w14:paraId="4E50210F" w14:textId="77777777" w:rsidR="00EE3ADF" w:rsidRDefault="00EE3ADF" w:rsidP="00045348">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3112C9D" w14:textId="77777777" w:rsidR="00EE3ADF" w:rsidRDefault="00EE3ADF" w:rsidP="00045348">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E98003" w14:textId="77777777" w:rsidR="00EE3ADF" w:rsidRDefault="00EE3ADF" w:rsidP="00045348">
            <w:pPr>
              <w:pStyle w:val="TAC"/>
              <w:rPr>
                <w:sz w:val="16"/>
                <w:szCs w:val="16"/>
              </w:rPr>
            </w:pPr>
            <w:r>
              <w:rPr>
                <w:sz w:val="16"/>
                <w:szCs w:val="16"/>
              </w:rPr>
              <w:t>-</w:t>
            </w:r>
          </w:p>
        </w:tc>
        <w:tc>
          <w:tcPr>
            <w:tcW w:w="5287" w:type="dxa"/>
            <w:tcBorders>
              <w:top w:val="single" w:sz="12" w:space="0" w:color="auto"/>
              <w:left w:val="single" w:sz="6" w:space="0" w:color="auto"/>
              <w:bottom w:val="single" w:sz="12" w:space="0" w:color="auto"/>
              <w:right w:val="single" w:sz="6" w:space="0" w:color="auto"/>
            </w:tcBorders>
            <w:shd w:val="solid" w:color="FFFFFF" w:fill="auto"/>
          </w:tcPr>
          <w:p w14:paraId="3CE0F265" w14:textId="77777777" w:rsidR="00EE3ADF" w:rsidRDefault="00EE3ADF" w:rsidP="00045348">
            <w:pPr>
              <w:pStyle w:val="TAL"/>
              <w:rPr>
                <w:sz w:val="16"/>
                <w:szCs w:val="16"/>
              </w:rPr>
            </w:pPr>
            <w:r>
              <w:rPr>
                <w:sz w:val="16"/>
                <w:szCs w:val="16"/>
              </w:rPr>
              <w:t>Update to Rel-18 version (MCC)</w:t>
            </w:r>
          </w:p>
        </w:tc>
        <w:tc>
          <w:tcPr>
            <w:tcW w:w="566" w:type="dxa"/>
            <w:tcBorders>
              <w:top w:val="single" w:sz="12" w:space="0" w:color="auto"/>
              <w:left w:val="single" w:sz="6" w:space="0" w:color="auto"/>
              <w:bottom w:val="single" w:sz="12" w:space="0" w:color="auto"/>
              <w:right w:val="single" w:sz="6" w:space="0" w:color="auto"/>
            </w:tcBorders>
            <w:shd w:val="solid" w:color="FFFFFF" w:fill="auto"/>
          </w:tcPr>
          <w:p w14:paraId="1CBFD78C" w14:textId="77777777" w:rsidR="00EE3ADF" w:rsidRPr="00EE3ADF" w:rsidRDefault="00EE3ADF" w:rsidP="00045348">
            <w:pPr>
              <w:pStyle w:val="TAC"/>
              <w:rPr>
                <w:b/>
                <w:sz w:val="16"/>
                <w:szCs w:val="16"/>
              </w:rPr>
            </w:pPr>
            <w:r w:rsidRPr="00EE3ADF">
              <w:rPr>
                <w:b/>
                <w:sz w:val="16"/>
                <w:szCs w:val="16"/>
              </w:rPr>
              <w:t>18.0.0</w:t>
            </w:r>
          </w:p>
        </w:tc>
      </w:tr>
      <w:tr w:rsidR="00A1278B" w14:paraId="2473DEFC" w14:textId="77777777" w:rsidTr="00EE3ADF">
        <w:trPr>
          <w:gridAfter w:val="1"/>
          <w:wAfter w:w="6" w:type="dxa"/>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12C0AE41" w14:textId="4AD843D8" w:rsidR="00A1278B" w:rsidRDefault="00A1278B" w:rsidP="00045348">
            <w:pPr>
              <w:pStyle w:val="TAC"/>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04E99DA7" w14:textId="3115EC33" w:rsidR="00A1278B" w:rsidRDefault="00A1278B" w:rsidP="00045348">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1151BF53" w14:textId="72F7E136" w:rsidR="00A1278B" w:rsidRDefault="00A1278B" w:rsidP="00045348">
            <w:pPr>
              <w:spacing w:after="0"/>
              <w:jc w:val="center"/>
              <w:rPr>
                <w:rFonts w:ascii="Arial" w:hAnsi="Arial"/>
                <w:sz w:val="16"/>
                <w:szCs w:val="16"/>
              </w:rPr>
            </w:pPr>
            <w:r>
              <w:rPr>
                <w:rFonts w:ascii="Arial" w:hAnsi="Arial"/>
                <w:sz w:val="16"/>
                <w:szCs w:val="16"/>
              </w:rPr>
              <w:t>-</w:t>
            </w:r>
          </w:p>
        </w:tc>
        <w:tc>
          <w:tcPr>
            <w:tcW w:w="525" w:type="dxa"/>
            <w:tcBorders>
              <w:top w:val="single" w:sz="12" w:space="0" w:color="auto"/>
              <w:left w:val="single" w:sz="6" w:space="0" w:color="auto"/>
              <w:bottom w:val="single" w:sz="6" w:space="0" w:color="auto"/>
              <w:right w:val="single" w:sz="6" w:space="0" w:color="auto"/>
            </w:tcBorders>
            <w:shd w:val="solid" w:color="FFFFFF" w:fill="auto"/>
          </w:tcPr>
          <w:p w14:paraId="08259AB6" w14:textId="6BFA9A24" w:rsidR="00A1278B" w:rsidRDefault="00A1278B" w:rsidP="00045348">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5ACFD81" w14:textId="27554FE0" w:rsidR="00A1278B" w:rsidRDefault="00A1278B" w:rsidP="00045348">
            <w:pPr>
              <w:pStyle w:val="TA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885F8FB" w14:textId="756C89AB" w:rsidR="00A1278B" w:rsidRDefault="00A1278B" w:rsidP="00045348">
            <w:pPr>
              <w:pStyle w:val="TAC"/>
              <w:rPr>
                <w:sz w:val="16"/>
                <w:szCs w:val="16"/>
              </w:rPr>
            </w:pPr>
            <w:r>
              <w:rPr>
                <w:sz w:val="16"/>
                <w:szCs w:val="16"/>
              </w:rPr>
              <w:t>-</w:t>
            </w:r>
          </w:p>
        </w:tc>
        <w:tc>
          <w:tcPr>
            <w:tcW w:w="5287" w:type="dxa"/>
            <w:tcBorders>
              <w:top w:val="single" w:sz="12" w:space="0" w:color="auto"/>
              <w:left w:val="single" w:sz="6" w:space="0" w:color="auto"/>
              <w:bottom w:val="single" w:sz="6" w:space="0" w:color="auto"/>
              <w:right w:val="single" w:sz="6" w:space="0" w:color="auto"/>
            </w:tcBorders>
            <w:shd w:val="solid" w:color="FFFFFF" w:fill="auto"/>
          </w:tcPr>
          <w:p w14:paraId="46AD9B16" w14:textId="65560D0A" w:rsidR="00A1278B" w:rsidRDefault="00A1278B" w:rsidP="00045348">
            <w:pPr>
              <w:pStyle w:val="TAL"/>
              <w:rPr>
                <w:sz w:val="16"/>
                <w:szCs w:val="16"/>
              </w:rPr>
            </w:pPr>
            <w:r>
              <w:rPr>
                <w:sz w:val="16"/>
                <w:szCs w:val="16"/>
              </w:rPr>
              <w:t>Update to Rel-19 version (MCC)</w:t>
            </w:r>
          </w:p>
        </w:tc>
        <w:tc>
          <w:tcPr>
            <w:tcW w:w="566" w:type="dxa"/>
            <w:tcBorders>
              <w:top w:val="single" w:sz="12" w:space="0" w:color="auto"/>
              <w:left w:val="single" w:sz="6" w:space="0" w:color="auto"/>
              <w:bottom w:val="single" w:sz="6" w:space="0" w:color="auto"/>
              <w:right w:val="single" w:sz="6" w:space="0" w:color="auto"/>
            </w:tcBorders>
            <w:shd w:val="solid" w:color="FFFFFF" w:fill="auto"/>
          </w:tcPr>
          <w:p w14:paraId="0D237609" w14:textId="501A17E2" w:rsidR="00A1278B" w:rsidRPr="00A1278B" w:rsidRDefault="00A1278B" w:rsidP="00045348">
            <w:pPr>
              <w:pStyle w:val="TAC"/>
              <w:rPr>
                <w:b/>
                <w:sz w:val="16"/>
                <w:szCs w:val="16"/>
              </w:rPr>
            </w:pPr>
            <w:r w:rsidRPr="00A1278B">
              <w:rPr>
                <w:b/>
                <w:sz w:val="16"/>
                <w:szCs w:val="16"/>
              </w:rPr>
              <w:t>19.0.0</w:t>
            </w:r>
          </w:p>
        </w:tc>
      </w:tr>
    </w:tbl>
    <w:p w14:paraId="16283B86" w14:textId="77777777" w:rsidR="006E00A2" w:rsidRDefault="006E00A2">
      <w:pPr>
        <w:rPr>
          <w:lang w:val="en-AU"/>
        </w:rPr>
      </w:pPr>
    </w:p>
    <w:sectPr w:rsidR="006E00A2">
      <w:headerReference w:type="default" r:id="rId208"/>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1C032" w14:textId="77777777" w:rsidR="0081229C" w:rsidRDefault="0081229C">
      <w:r>
        <w:separator/>
      </w:r>
    </w:p>
  </w:endnote>
  <w:endnote w:type="continuationSeparator" w:id="0">
    <w:p w14:paraId="4177EF51" w14:textId="77777777" w:rsidR="0081229C" w:rsidRDefault="00812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F975D" w14:textId="77777777" w:rsidR="00516A45" w:rsidRDefault="00516A45">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59D46" w14:textId="77777777" w:rsidR="009D768A" w:rsidRDefault="009D768A">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EEFD9" w14:textId="77777777" w:rsidR="009D768A" w:rsidRDefault="009D768A">
    <w:pPr>
      <w:pStyle w:val="Footer"/>
    </w:pPr>
    <w:r>
      <w:t>3GPP</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740CC" w14:textId="77777777" w:rsidR="009D768A" w:rsidRDefault="009D768A">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9E2E6" w14:textId="77777777" w:rsidR="009D768A" w:rsidRDefault="009D768A">
    <w:pPr>
      <w:pStyle w:val="Footer"/>
    </w:pPr>
    <w:r>
      <w:t>3GPP</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D958A" w14:textId="77777777" w:rsidR="009D768A" w:rsidRDefault="009D768A">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5BD36" w14:textId="77777777" w:rsidR="009D768A" w:rsidRDefault="009D768A">
    <w:pPr>
      <w:pStyle w:val="Footer"/>
    </w:pPr>
    <w:r>
      <w:t>3GPP</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58457" w14:textId="77777777" w:rsidR="009D768A" w:rsidRDefault="009D768A">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2CD26" w14:textId="77777777" w:rsidR="009D768A" w:rsidRDefault="009D768A">
    <w:pPr>
      <w:pStyle w:val="Footer"/>
    </w:pPr>
    <w:r>
      <w:t>3GPP</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A3D08" w14:textId="77777777" w:rsidR="009D768A" w:rsidRDefault="009D768A">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8462E" w14:textId="77777777" w:rsidR="009D768A" w:rsidRDefault="009D768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53F8E" w14:textId="77777777" w:rsidR="00516A45" w:rsidRDefault="00516A45">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DBBC6" w14:textId="77777777" w:rsidR="009D768A" w:rsidRDefault="009D768A">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52234" w14:textId="77777777" w:rsidR="009D768A" w:rsidRDefault="009D768A">
    <w:pPr>
      <w:pStyle w:val="Footer"/>
    </w:pPr>
    <w:r>
      <w:t>3GPP</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78776" w14:textId="77777777" w:rsidR="009D768A" w:rsidRDefault="009D768A">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5F1D5" w14:textId="77777777" w:rsidR="009D768A" w:rsidRDefault="009D768A">
    <w:pPr>
      <w:pStyle w:val="Footer"/>
    </w:pPr>
    <w:r>
      <w:t>3GPP</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34401" w14:textId="77777777" w:rsidR="009D768A" w:rsidRDefault="009D768A">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7E064" w14:textId="77777777" w:rsidR="009D768A" w:rsidRDefault="009D768A">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018C4" w14:textId="77777777" w:rsidR="009D768A" w:rsidRDefault="009D768A">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0F448" w14:textId="77777777" w:rsidR="009D768A" w:rsidRDefault="009D768A">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AE6E5" w14:textId="77777777" w:rsidR="009D768A" w:rsidRDefault="009D76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10441" w14:textId="77777777" w:rsidR="00516A45" w:rsidRDefault="00516A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6996F" w14:textId="77777777" w:rsidR="009D768A" w:rsidRPr="00516A45" w:rsidRDefault="009D768A" w:rsidP="00516A45">
    <w:pPr>
      <w:pStyle w:val="Footer"/>
      <w:rPr>
        <w:rFonts w:cs="Arial"/>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3ECC1" w14:textId="77777777" w:rsidR="009D768A" w:rsidRPr="00516A45" w:rsidRDefault="009D768A" w:rsidP="00516A45">
    <w:pPr>
      <w:pStyle w:val="Footer"/>
      <w:rPr>
        <w:rFonts w:cs="Arial"/>
        <w:sz w:val="20"/>
      </w:rPr>
    </w:pPr>
    <w:r w:rsidRPr="00516A45">
      <w:rPr>
        <w:rFonts w:cs="Arial"/>
        <w:sz w:val="20"/>
      </w:rP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6236A" w14:textId="77777777" w:rsidR="009D768A" w:rsidRPr="00516A45" w:rsidRDefault="009D768A" w:rsidP="00516A45">
    <w:pPr>
      <w:pStyle w:val="Footer"/>
      <w:rPr>
        <w:rFonts w:cs="Arial"/>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5BE77" w14:textId="77777777" w:rsidR="009D768A" w:rsidRDefault="009D768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F77FA" w14:textId="77777777" w:rsidR="009D768A" w:rsidRDefault="009D768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0151F" w14:textId="77777777" w:rsidR="009D768A" w:rsidRDefault="009D76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2DCE5" w14:textId="77777777" w:rsidR="0081229C" w:rsidRDefault="0081229C">
      <w:r>
        <w:separator/>
      </w:r>
    </w:p>
  </w:footnote>
  <w:footnote w:type="continuationSeparator" w:id="0">
    <w:p w14:paraId="69AA4E32" w14:textId="77777777" w:rsidR="0081229C" w:rsidRDefault="00812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8B3B3" w14:textId="77777777" w:rsidR="00516A45" w:rsidRDefault="00516A4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FD1B6" w14:textId="0AE8D9DF" w:rsidR="009D768A" w:rsidRDefault="009D768A">
    <w:pPr>
      <w:pStyle w:val="Header"/>
      <w:framePr w:wrap="auto" w:vAnchor="text" w:hAnchor="margin" w:xAlign="right" w:y="1"/>
    </w:pPr>
    <w:r>
      <w:fldChar w:fldCharType="begin"/>
    </w:r>
    <w:r>
      <w:instrText xml:space="preserve">styleref ZA </w:instrText>
    </w:r>
    <w:r>
      <w:fldChar w:fldCharType="separate"/>
    </w:r>
    <w:r w:rsidR="00516A45">
      <w:rPr>
        <w:noProof/>
      </w:rPr>
      <w:t>3GPP TS 24.011 V19.0.0 (2025-10)</w:t>
    </w:r>
    <w:r>
      <w:fldChar w:fldCharType="end"/>
    </w:r>
  </w:p>
  <w:p w14:paraId="631CEA7D"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60</w:t>
    </w:r>
    <w:r>
      <w:fldChar w:fldCharType="end"/>
    </w:r>
  </w:p>
  <w:p w14:paraId="675CA02A" w14:textId="3538FE9D"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67795488" w14:textId="77777777" w:rsidR="009D768A" w:rsidRDefault="009D768A">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EB782"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50</w:t>
    </w:r>
    <w:r>
      <w:fldChar w:fldCharType="end"/>
    </w:r>
    <w:r>
      <w:rPr>
        <w:lang w:val="fr-FR"/>
      </w:rPr>
      <w:br/>
      <w:t>ETS 300 942 (GSM 04.11 version 5.2.1): September 1997</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E3B7F" w14:textId="353430E5" w:rsidR="009D768A" w:rsidRDefault="009D768A">
    <w:pPr>
      <w:pStyle w:val="Header"/>
      <w:framePr w:wrap="auto" w:vAnchor="text" w:hAnchor="margin" w:xAlign="right" w:y="1"/>
    </w:pPr>
    <w:r>
      <w:fldChar w:fldCharType="begin"/>
    </w:r>
    <w:r>
      <w:instrText xml:space="preserve">styleref ZA </w:instrText>
    </w:r>
    <w:r>
      <w:fldChar w:fldCharType="separate"/>
    </w:r>
    <w:r w:rsidR="00516A45">
      <w:rPr>
        <w:noProof/>
      </w:rPr>
      <w:t>3GPP TS 24.011 V19.0.0 (2025-10)</w:t>
    </w:r>
    <w:r>
      <w:fldChar w:fldCharType="end"/>
    </w:r>
  </w:p>
  <w:p w14:paraId="6C0D73D1"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62</w:t>
    </w:r>
    <w:r>
      <w:fldChar w:fldCharType="end"/>
    </w:r>
  </w:p>
  <w:p w14:paraId="5B20FC5B" w14:textId="17F0FF9C"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1B7E0A66" w14:textId="77777777" w:rsidR="009D768A" w:rsidRDefault="009D768A">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9C9F2"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52</w:t>
    </w:r>
    <w:r>
      <w:fldChar w:fldCharType="end"/>
    </w:r>
    <w:r>
      <w:rPr>
        <w:lang w:val="fr-FR"/>
      </w:rPr>
      <w:br/>
      <w:t>ETS 300 942 (GSM 04.11 version 5.2.1): September 1997</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814AE" w14:textId="796B5A87" w:rsidR="009D768A" w:rsidRDefault="009D768A">
    <w:pPr>
      <w:pStyle w:val="Header"/>
      <w:framePr w:wrap="auto" w:vAnchor="text" w:hAnchor="margin" w:xAlign="right" w:y="1"/>
    </w:pPr>
    <w:r>
      <w:fldChar w:fldCharType="begin"/>
    </w:r>
    <w:r>
      <w:instrText xml:space="preserve">styleref ZA </w:instrText>
    </w:r>
    <w:r>
      <w:fldChar w:fldCharType="separate"/>
    </w:r>
    <w:r w:rsidR="00516A45">
      <w:rPr>
        <w:noProof/>
      </w:rPr>
      <w:t>3GPP TS 24.011 V19.0.0 (2025-10)</w:t>
    </w:r>
    <w:r>
      <w:fldChar w:fldCharType="end"/>
    </w:r>
  </w:p>
  <w:p w14:paraId="765E40C8"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64</w:t>
    </w:r>
    <w:r>
      <w:fldChar w:fldCharType="end"/>
    </w:r>
  </w:p>
  <w:p w14:paraId="18E8363D" w14:textId="22D42DFB"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1F75861F" w14:textId="77777777" w:rsidR="009D768A" w:rsidRDefault="009D768A">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6D13C" w14:textId="77777777" w:rsidR="009D768A" w:rsidRDefault="009D768A">
    <w:pPr>
      <w:pStyle w:val="HO"/>
    </w:pPr>
    <w:r>
      <w:t xml:space="preserve">Page </w:t>
    </w:r>
    <w:r>
      <w:fldChar w:fldCharType="begin"/>
    </w:r>
    <w:r>
      <w:instrText>PAGE</w:instrText>
    </w:r>
    <w:r>
      <w:fldChar w:fldCharType="separate"/>
    </w:r>
    <w:r>
      <w:rPr>
        <w:noProof/>
      </w:rPr>
      <w:t>54</w:t>
    </w:r>
    <w:r>
      <w:fldChar w:fldCharType="end"/>
    </w:r>
    <w:r>
      <w:br/>
      <w:t>Draft prETS 300 942 (GSM 04.11 version 5.2.0): May 1997</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2DDBC" w14:textId="0F540181" w:rsidR="009D768A" w:rsidRDefault="009D768A">
    <w:pPr>
      <w:pStyle w:val="Header"/>
      <w:framePr w:wrap="auto" w:vAnchor="text" w:hAnchor="margin" w:xAlign="right" w:y="1"/>
    </w:pPr>
    <w:r>
      <w:fldChar w:fldCharType="begin"/>
    </w:r>
    <w:r>
      <w:instrText xml:space="preserve">styleref ZA </w:instrText>
    </w:r>
    <w:r>
      <w:fldChar w:fldCharType="separate"/>
    </w:r>
    <w:r w:rsidR="00516A45">
      <w:rPr>
        <w:noProof/>
      </w:rPr>
      <w:t>3GPP TS 24.011 V19.0.0 (2025-10)</w:t>
    </w:r>
    <w:r>
      <w:fldChar w:fldCharType="end"/>
    </w:r>
  </w:p>
  <w:p w14:paraId="6FF148EA"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65</w:t>
    </w:r>
    <w:r>
      <w:fldChar w:fldCharType="end"/>
    </w:r>
  </w:p>
  <w:p w14:paraId="16872E20" w14:textId="0317725C"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5B013181" w14:textId="77777777" w:rsidR="009D768A" w:rsidRDefault="009D768A">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7303E"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56</w:t>
    </w:r>
    <w:r>
      <w:fldChar w:fldCharType="end"/>
    </w:r>
    <w:r>
      <w:rPr>
        <w:lang w:val="fr-FR"/>
      </w:rPr>
      <w:br/>
      <w:t>ETS 300 942 (GSM 04.11 version 5.2.1): September 1997</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653AF" w14:textId="34213426" w:rsidR="009D768A" w:rsidRDefault="009D768A">
    <w:pPr>
      <w:pStyle w:val="Header"/>
      <w:framePr w:wrap="auto" w:vAnchor="text" w:hAnchor="page" w:x="7642" w:y="1"/>
    </w:pPr>
    <w:r>
      <w:fldChar w:fldCharType="begin"/>
    </w:r>
    <w:r>
      <w:instrText xml:space="preserve">styleref ZA </w:instrText>
    </w:r>
    <w:r>
      <w:fldChar w:fldCharType="separate"/>
    </w:r>
    <w:r w:rsidR="00516A45">
      <w:rPr>
        <w:noProof/>
      </w:rPr>
      <w:t>3GPP TS 24.011 V19.0.0 (2025-10)</w:t>
    </w:r>
    <w:r>
      <w:fldChar w:fldCharType="end"/>
    </w:r>
  </w:p>
  <w:p w14:paraId="084532ED"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68</w:t>
    </w:r>
    <w:r>
      <w:fldChar w:fldCharType="end"/>
    </w:r>
  </w:p>
  <w:p w14:paraId="61BF531C" w14:textId="6B1FEAF8"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03E44F0A" w14:textId="77777777" w:rsidR="009D768A" w:rsidRDefault="009D768A">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E2D4F" w14:textId="77777777" w:rsidR="009D768A" w:rsidRDefault="009D768A">
    <w:pPr>
      <w:pStyle w:val="HO"/>
    </w:pPr>
    <w:r>
      <w:t xml:space="preserve">Page </w:t>
    </w:r>
    <w:r>
      <w:fldChar w:fldCharType="begin"/>
    </w:r>
    <w:r>
      <w:instrText>PAGE</w:instrText>
    </w:r>
    <w:r>
      <w:fldChar w:fldCharType="separate"/>
    </w:r>
    <w:r>
      <w:rPr>
        <w:noProof/>
      </w:rPr>
      <w:t>58</w:t>
    </w:r>
    <w:r>
      <w:fldChar w:fldCharType="end"/>
    </w:r>
    <w:r>
      <w:br/>
      <w:t>Draft prETS 300 942 (GSM 04.11 version 5.2.0): May 1997</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46AF9" w14:textId="77777777" w:rsidR="00516A45" w:rsidRDefault="00516A45">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C19B4"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69</w:t>
    </w:r>
    <w:r>
      <w:fldChar w:fldCharType="end"/>
    </w:r>
  </w:p>
  <w:p w14:paraId="1452BEF2" w14:textId="28D88A77"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4574185D" w14:textId="65D99674" w:rsidR="009D768A" w:rsidRDefault="009D768A">
    <w:pPr>
      <w:pStyle w:val="Header"/>
      <w:jc w:val="right"/>
    </w:pPr>
    <w:r>
      <w:fldChar w:fldCharType="begin"/>
    </w:r>
    <w:r>
      <w:instrText xml:space="preserve">styleref ZA </w:instrText>
    </w:r>
    <w:r>
      <w:fldChar w:fldCharType="separate"/>
    </w:r>
    <w:r w:rsidR="00516A45">
      <w:rPr>
        <w:noProof/>
      </w:rPr>
      <w:t>3GPP TS 24.011 V19.0.0 (2025-10)</w:t>
    </w:r>
    <w:r>
      <w:fldChar w:fldCharType="end"/>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D1E7D"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60</w:t>
    </w:r>
    <w:r>
      <w:fldChar w:fldCharType="end"/>
    </w:r>
    <w:r>
      <w:rPr>
        <w:lang w:val="fr-FR"/>
      </w:rPr>
      <w:br/>
      <w:t>ETS 300 942 (GSM 04.11 version 5.2.1): September 1997</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CF7BC" w14:textId="3CB1CC49" w:rsidR="009D768A" w:rsidRDefault="009D768A">
    <w:pPr>
      <w:pStyle w:val="Header"/>
      <w:framePr w:wrap="auto" w:vAnchor="text" w:hAnchor="page" w:x="7642" w:y="1"/>
    </w:pPr>
    <w:r>
      <w:fldChar w:fldCharType="begin"/>
    </w:r>
    <w:r>
      <w:instrText xml:space="preserve">styleref ZA </w:instrText>
    </w:r>
    <w:r>
      <w:fldChar w:fldCharType="separate"/>
    </w:r>
    <w:r w:rsidR="00516A45">
      <w:rPr>
        <w:noProof/>
      </w:rPr>
      <w:t>3GPP TS 24.011 V19.0.0 (2025-10)</w:t>
    </w:r>
    <w:r>
      <w:fldChar w:fldCharType="end"/>
    </w:r>
  </w:p>
  <w:p w14:paraId="1C38D106"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72</w:t>
    </w:r>
    <w:r>
      <w:fldChar w:fldCharType="end"/>
    </w:r>
  </w:p>
  <w:p w14:paraId="4AB7920B" w14:textId="183B3CC1"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7F6A990B" w14:textId="77777777" w:rsidR="009D768A" w:rsidRDefault="009D768A">
    <w:pPr>
      <w:pStyle w:val="HO"/>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B94DD" w14:textId="77777777" w:rsidR="009D768A" w:rsidRDefault="009D768A">
    <w:pPr>
      <w:pStyle w:val="HO"/>
    </w:pPr>
    <w:r>
      <w:t xml:space="preserve">Page </w:t>
    </w:r>
    <w:r>
      <w:fldChar w:fldCharType="begin"/>
    </w:r>
    <w:r>
      <w:instrText>PAGE</w:instrText>
    </w:r>
    <w:r>
      <w:fldChar w:fldCharType="separate"/>
    </w:r>
    <w:r>
      <w:rPr>
        <w:noProof/>
      </w:rPr>
      <w:t>62</w:t>
    </w:r>
    <w:r>
      <w:fldChar w:fldCharType="end"/>
    </w:r>
    <w:r>
      <w:br/>
      <w:t>Draft prETS 300 942 (GSM 04.11 version 5.2.0): May 1997</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1434" w14:textId="70238776" w:rsidR="009D768A" w:rsidRDefault="009D768A">
    <w:pPr>
      <w:pStyle w:val="Header"/>
      <w:framePr w:wrap="auto" w:vAnchor="text" w:hAnchor="page" w:x="8902" w:y="87"/>
    </w:pPr>
    <w:r>
      <w:fldChar w:fldCharType="begin"/>
    </w:r>
    <w:r>
      <w:instrText xml:space="preserve">styleref ZA </w:instrText>
    </w:r>
    <w:r>
      <w:fldChar w:fldCharType="separate"/>
    </w:r>
    <w:r w:rsidR="00516A45">
      <w:rPr>
        <w:noProof/>
      </w:rPr>
      <w:t>3GPP TS 24.011 V19.0.0 (2025-10)</w:t>
    </w:r>
    <w:r>
      <w:fldChar w:fldCharType="end"/>
    </w:r>
  </w:p>
  <w:p w14:paraId="577CDBC4" w14:textId="77777777" w:rsidR="009D768A" w:rsidRDefault="009D768A">
    <w:pPr>
      <w:pStyle w:val="Header"/>
      <w:framePr w:wrap="auto" w:vAnchor="text" w:hAnchor="page" w:x="6382" w:y="87"/>
    </w:pPr>
    <w:r>
      <w:fldChar w:fldCharType="begin"/>
    </w:r>
    <w:r>
      <w:instrText xml:space="preserve">page </w:instrText>
    </w:r>
    <w:r>
      <w:fldChar w:fldCharType="separate"/>
    </w:r>
    <w:r w:rsidR="006E00A2">
      <w:rPr>
        <w:noProof/>
      </w:rPr>
      <w:t>119</w:t>
    </w:r>
    <w:r>
      <w:fldChar w:fldCharType="end"/>
    </w:r>
  </w:p>
  <w:p w14:paraId="6C07D5FA" w14:textId="7F01E16C" w:rsidR="009D768A" w:rsidRDefault="009D768A">
    <w:pPr>
      <w:pStyle w:val="Header"/>
      <w:framePr w:wrap="auto" w:vAnchor="text" w:hAnchor="page" w:x="2422" w:y="87"/>
    </w:pPr>
    <w:r>
      <w:fldChar w:fldCharType="begin"/>
    </w:r>
    <w:r>
      <w:instrText xml:space="preserve">styleref ZGSM </w:instrText>
    </w:r>
    <w:r>
      <w:fldChar w:fldCharType="separate"/>
    </w:r>
    <w:r w:rsidR="00516A45">
      <w:rPr>
        <w:noProof/>
      </w:rPr>
      <w:t>Release 19)</w:t>
    </w:r>
    <w:r>
      <w:fldChar w:fldCharType="end"/>
    </w:r>
  </w:p>
  <w:p w14:paraId="03A8C79E" w14:textId="77777777" w:rsidR="009D768A" w:rsidRDefault="009D768A">
    <w:pPr>
      <w:pStyle w:val="HO"/>
    </w:pPr>
  </w:p>
  <w:p w14:paraId="7CFEAC2C" w14:textId="77777777" w:rsidR="009D768A" w:rsidRDefault="009D768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F605A"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sidRPr="00516A45">
      <w:rPr>
        <w:noProof/>
        <w:lang w:val="fr-FR"/>
      </w:rPr>
      <w:t>64</w:t>
    </w:r>
    <w:r>
      <w:fldChar w:fldCharType="end"/>
    </w:r>
    <w:r>
      <w:rPr>
        <w:lang w:val="fr-FR"/>
      </w:rPr>
      <w:br/>
      <w:t>ETS 300 942 (GSM 04.11 version 5.2.1): September 1997</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ADC3E"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sidRPr="00516A45">
      <w:rPr>
        <w:noProof/>
        <w:lang w:val="fr-FR"/>
      </w:rPr>
      <w:t>66</w:t>
    </w:r>
    <w:r>
      <w:fldChar w:fldCharType="end"/>
    </w:r>
    <w:r>
      <w:rPr>
        <w:lang w:val="fr-FR"/>
      </w:rPr>
      <w:br/>
      <w:t>ETS 300 942 (GSM 04.11 version 5.2.1): September 1997</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E553A" w14:textId="58BA5B25" w:rsidR="009D768A" w:rsidRDefault="00BE2F0D">
    <w:pPr>
      <w:pStyle w:val="Header"/>
      <w:framePr w:wrap="around" w:vAnchor="text" w:hAnchor="margin" w:xAlign="right" w:y="1"/>
    </w:pPr>
    <w:r>
      <w:fldChar w:fldCharType="begin"/>
    </w:r>
    <w:r>
      <w:instrText xml:space="preserve"> styleref ZA </w:instrText>
    </w:r>
    <w:r>
      <w:fldChar w:fldCharType="separate"/>
    </w:r>
    <w:r w:rsidR="00516A45">
      <w:rPr>
        <w:noProof/>
      </w:rPr>
      <w:t>3GPP TS 24.011 V19.0.0 (2025-10)</w:t>
    </w:r>
    <w:r>
      <w:rPr>
        <w:noProof/>
      </w:rPr>
      <w:fldChar w:fldCharType="end"/>
    </w:r>
  </w:p>
  <w:p w14:paraId="23085030"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125</w:t>
    </w:r>
    <w:r>
      <w:fldChar w:fldCharType="end"/>
    </w:r>
  </w:p>
  <w:p w14:paraId="10F90B2C" w14:textId="5028011F" w:rsidR="009D768A" w:rsidRDefault="00BE2F0D">
    <w:pPr>
      <w:pStyle w:val="Header"/>
      <w:framePr w:wrap="around" w:vAnchor="text" w:hAnchor="margin" w:y="1"/>
    </w:pPr>
    <w:r>
      <w:fldChar w:fldCharType="begin"/>
    </w:r>
    <w:r>
      <w:instrText xml:space="preserve"> styleref ZGSM </w:instrText>
    </w:r>
    <w:r>
      <w:fldChar w:fldCharType="separate"/>
    </w:r>
    <w:r w:rsidR="00516A45">
      <w:rPr>
        <w:noProof/>
      </w:rPr>
      <w:t>Release 19)</w:t>
    </w:r>
    <w:r>
      <w:rPr>
        <w:noProof/>
      </w:rPr>
      <w:fldChar w:fldCharType="end"/>
    </w:r>
  </w:p>
  <w:p w14:paraId="3D2E4045" w14:textId="77777777" w:rsidR="009D768A" w:rsidRDefault="009D768A">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228DA"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70</w:t>
    </w:r>
    <w:r>
      <w:fldChar w:fldCharType="end"/>
    </w:r>
    <w:r>
      <w:rPr>
        <w:lang w:val="fr-FR"/>
      </w:rPr>
      <w:br/>
      <w:t>ETS 300 942 (GSM 04.11 version 5.2.1): September 1997</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71422"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sidRPr="00516A45">
      <w:rPr>
        <w:noProof/>
        <w:lang w:val="fr-FR"/>
      </w:rPr>
      <w:t>88</w:t>
    </w:r>
    <w:r>
      <w:fldChar w:fldCharType="end"/>
    </w:r>
    <w:r>
      <w:rPr>
        <w:lang w:val="fr-FR"/>
      </w:rPr>
      <w:br/>
      <w:t>ETS 300 942 (GSM 04.11 version 5.2.1): September 1997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CFEC4" w14:textId="77777777" w:rsidR="00516A45" w:rsidRDefault="00516A4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68E67" w14:textId="025A040C" w:rsidR="009D768A" w:rsidRDefault="00BE2F0D">
    <w:pPr>
      <w:pStyle w:val="Header"/>
      <w:framePr w:wrap="around" w:vAnchor="text" w:hAnchor="margin" w:xAlign="right" w:y="1"/>
    </w:pPr>
    <w:r>
      <w:fldChar w:fldCharType="begin"/>
    </w:r>
    <w:r>
      <w:instrText xml:space="preserve"> styleref ZA </w:instrText>
    </w:r>
    <w:r>
      <w:fldChar w:fldCharType="separate"/>
    </w:r>
    <w:r w:rsidR="00516A45">
      <w:rPr>
        <w:noProof/>
      </w:rPr>
      <w:t>3GPP TS 24.011 V19.0.0 (2025-10)</w:t>
    </w:r>
    <w:r>
      <w:rPr>
        <w:noProof/>
      </w:rPr>
      <w:fldChar w:fldCharType="end"/>
    </w:r>
  </w:p>
  <w:p w14:paraId="5661C541"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145</w:t>
    </w:r>
    <w:r>
      <w:fldChar w:fldCharType="end"/>
    </w:r>
  </w:p>
  <w:p w14:paraId="7FD94585" w14:textId="61B815B9" w:rsidR="009D768A" w:rsidRDefault="00BE2F0D">
    <w:pPr>
      <w:pStyle w:val="Header"/>
      <w:framePr w:wrap="around" w:vAnchor="text" w:hAnchor="margin" w:y="1"/>
    </w:pPr>
    <w:r>
      <w:fldChar w:fldCharType="begin"/>
    </w:r>
    <w:r>
      <w:instrText xml:space="preserve"> styleref ZGSM </w:instrText>
    </w:r>
    <w:r>
      <w:fldChar w:fldCharType="separate"/>
    </w:r>
    <w:r w:rsidR="00516A45">
      <w:rPr>
        <w:noProof/>
      </w:rPr>
      <w:t>Release 19)</w:t>
    </w:r>
    <w:r>
      <w:rPr>
        <w:noProof/>
      </w:rPr>
      <w:fldChar w:fldCharType="end"/>
    </w:r>
  </w:p>
  <w:p w14:paraId="4D4D09A2" w14:textId="77777777" w:rsidR="009D768A" w:rsidRDefault="009D768A">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9A07F"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90</w:t>
    </w:r>
    <w:r>
      <w:fldChar w:fldCharType="end"/>
    </w:r>
    <w:r>
      <w:rPr>
        <w:lang w:val="fr-FR"/>
      </w:rPr>
      <w:br/>
      <w:t>ETS 300 942 (GSM 04.11 version 5.2.1): September 1997</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937B2" w14:textId="26642D90" w:rsidR="009D768A" w:rsidRDefault="009D768A">
    <w:pPr>
      <w:pStyle w:val="Header"/>
      <w:framePr w:wrap="auto" w:vAnchor="text" w:hAnchor="margin" w:xAlign="right" w:y="1"/>
    </w:pPr>
    <w:r>
      <w:fldChar w:fldCharType="begin"/>
    </w:r>
    <w:r>
      <w:instrText xml:space="preserve">styleref ZA </w:instrText>
    </w:r>
    <w:r>
      <w:fldChar w:fldCharType="separate"/>
    </w:r>
    <w:r w:rsidR="00516A45">
      <w:rPr>
        <w:noProof/>
      </w:rPr>
      <w:t>3GPP TS 24.011 V19.0.0 (2025-10)</w:t>
    </w:r>
    <w:r>
      <w:fldChar w:fldCharType="end"/>
    </w:r>
  </w:p>
  <w:p w14:paraId="798A9043"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147</w:t>
    </w:r>
    <w:r>
      <w:fldChar w:fldCharType="end"/>
    </w:r>
  </w:p>
  <w:p w14:paraId="53CD4A0F" w14:textId="3B84A5FC" w:rsidR="009D768A" w:rsidRDefault="009D768A">
    <w:pPr>
      <w:pStyle w:val="Header"/>
      <w:framePr w:wrap="auto" w:vAnchor="text" w:hAnchor="margin" w:y="1"/>
    </w:pPr>
    <w:r>
      <w:fldChar w:fldCharType="begin"/>
    </w:r>
    <w:r>
      <w:instrText xml:space="preserve">styleref ZGSM </w:instrText>
    </w:r>
    <w:r>
      <w:fldChar w:fldCharType="separate"/>
    </w:r>
    <w:r w:rsidR="00516A45">
      <w:rPr>
        <w:noProof/>
      </w:rPr>
      <w:t>Release 19)</w:t>
    </w:r>
    <w:r>
      <w:fldChar w:fldCharType="end"/>
    </w:r>
  </w:p>
  <w:p w14:paraId="059EF4B3" w14:textId="77777777" w:rsidR="009D768A" w:rsidRDefault="009D76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FB36E" w14:textId="77777777" w:rsidR="009D768A" w:rsidRDefault="009D76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80290" w14:textId="45A9F012" w:rsidR="009D768A" w:rsidRDefault="009D768A">
    <w:pPr>
      <w:pStyle w:val="Header"/>
      <w:framePr w:wrap="around" w:vAnchor="text" w:hAnchor="margin" w:xAlign="right" w:y="1"/>
    </w:pPr>
    <w:r w:rsidRPr="00516A45">
      <w:rPr>
        <w:rFonts w:cs="Arial"/>
        <w:sz w:val="20"/>
      </w:rPr>
      <w:fldChar w:fldCharType="begin"/>
    </w:r>
    <w:r w:rsidRPr="00516A45">
      <w:rPr>
        <w:rFonts w:cs="Arial"/>
        <w:sz w:val="20"/>
      </w:rPr>
      <w:instrText xml:space="preserve"> styleref ZA </w:instrText>
    </w:r>
    <w:r w:rsidRPr="00516A45">
      <w:rPr>
        <w:rFonts w:cs="Arial"/>
        <w:sz w:val="20"/>
      </w:rPr>
      <w:fldChar w:fldCharType="separate"/>
    </w:r>
    <w:r w:rsidR="00516A45">
      <w:rPr>
        <w:rFonts w:cs="Arial"/>
        <w:noProof/>
        <w:sz w:val="20"/>
      </w:rPr>
      <w:t>3GPP TS 24.011 V19.0.0 (2025-10)</w:t>
    </w:r>
    <w:r w:rsidRPr="00516A45">
      <w:rPr>
        <w:rFonts w:cs="Arial"/>
        <w:sz w:val="20"/>
      </w:rPr>
      <w:fldChar w:fldCharType="end"/>
    </w:r>
  </w:p>
  <w:p w14:paraId="15F70D55" w14:textId="77777777" w:rsidR="009D768A" w:rsidRDefault="009D768A">
    <w:pPr>
      <w:pStyle w:val="Header"/>
      <w:framePr w:wrap="around" w:vAnchor="text" w:hAnchor="margin" w:xAlign="center" w:y="1"/>
    </w:pPr>
    <w:r w:rsidRPr="00516A45">
      <w:rPr>
        <w:rFonts w:cs="Arial"/>
        <w:sz w:val="20"/>
      </w:rPr>
      <w:fldChar w:fldCharType="begin"/>
    </w:r>
    <w:r w:rsidRPr="00516A45">
      <w:rPr>
        <w:rFonts w:cs="Arial"/>
        <w:sz w:val="20"/>
      </w:rPr>
      <w:instrText xml:space="preserve"> PAGE </w:instrText>
    </w:r>
    <w:r w:rsidRPr="00516A45">
      <w:rPr>
        <w:rFonts w:cs="Arial"/>
        <w:sz w:val="20"/>
      </w:rPr>
      <w:fldChar w:fldCharType="separate"/>
    </w:r>
    <w:r w:rsidR="006E00A2" w:rsidRPr="00516A45">
      <w:rPr>
        <w:rFonts w:cs="Arial"/>
        <w:noProof/>
        <w:sz w:val="20"/>
      </w:rPr>
      <w:t>49</w:t>
    </w:r>
    <w:r w:rsidRPr="00516A45">
      <w:rPr>
        <w:rFonts w:cs="Arial"/>
        <w:sz w:val="20"/>
      </w:rPr>
      <w:fldChar w:fldCharType="end"/>
    </w:r>
  </w:p>
  <w:p w14:paraId="41C72024" w14:textId="79C188E7" w:rsidR="009D768A" w:rsidRDefault="009D768A">
    <w:pPr>
      <w:pStyle w:val="Header"/>
      <w:framePr w:wrap="around" w:vAnchor="text" w:hAnchor="margin" w:y="1"/>
    </w:pPr>
    <w:r w:rsidRPr="00516A45">
      <w:rPr>
        <w:rFonts w:cs="Arial"/>
        <w:sz w:val="20"/>
      </w:rPr>
      <w:fldChar w:fldCharType="begin"/>
    </w:r>
    <w:r w:rsidRPr="00516A45">
      <w:rPr>
        <w:rFonts w:cs="Arial"/>
        <w:sz w:val="20"/>
      </w:rPr>
      <w:instrText xml:space="preserve"> styleref ZGSM </w:instrText>
    </w:r>
    <w:r w:rsidRPr="00516A45">
      <w:rPr>
        <w:rFonts w:cs="Arial"/>
        <w:sz w:val="20"/>
      </w:rPr>
      <w:fldChar w:fldCharType="separate"/>
    </w:r>
    <w:r w:rsidR="00516A45">
      <w:rPr>
        <w:rFonts w:cs="Arial"/>
        <w:noProof/>
        <w:sz w:val="20"/>
      </w:rPr>
      <w:t>Release 19)</w:t>
    </w:r>
    <w:r w:rsidRPr="00516A45">
      <w:rPr>
        <w:rFonts w:cs="Arial"/>
        <w:sz w:val="20"/>
      </w:rPr>
      <w:fldChar w:fldCharType="end"/>
    </w:r>
  </w:p>
  <w:p w14:paraId="0F28C9A4" w14:textId="77777777" w:rsidR="009D768A" w:rsidRDefault="009D768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1917A" w14:textId="77777777" w:rsidR="009D768A" w:rsidRDefault="009D768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2BB38"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46</w:t>
    </w:r>
    <w:r>
      <w:fldChar w:fldCharType="end"/>
    </w:r>
    <w:r>
      <w:rPr>
        <w:lang w:val="fr-FR"/>
      </w:rPr>
      <w:br/>
      <w:t>ETS 300 942 (GSM 04.11 version 5.2.1): September 1997</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F35C" w14:textId="022F526D" w:rsidR="009D768A" w:rsidRDefault="00BE2F0D">
    <w:pPr>
      <w:pStyle w:val="Header"/>
      <w:framePr w:wrap="around" w:vAnchor="text" w:hAnchor="margin" w:xAlign="right" w:y="1"/>
    </w:pPr>
    <w:r>
      <w:fldChar w:fldCharType="begin"/>
    </w:r>
    <w:r>
      <w:instrText xml:space="preserve"> styleref ZA </w:instrText>
    </w:r>
    <w:r>
      <w:fldChar w:fldCharType="separate"/>
    </w:r>
    <w:r w:rsidR="00516A45">
      <w:rPr>
        <w:noProof/>
      </w:rPr>
      <w:t>3GPP TS 24.011 V19.0.0 (2025-10)</w:t>
    </w:r>
    <w:r>
      <w:rPr>
        <w:noProof/>
      </w:rPr>
      <w:fldChar w:fldCharType="end"/>
    </w:r>
  </w:p>
  <w:p w14:paraId="22B500D1"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58</w:t>
    </w:r>
    <w:r>
      <w:fldChar w:fldCharType="end"/>
    </w:r>
  </w:p>
  <w:p w14:paraId="14ED1716" w14:textId="194FC9D2" w:rsidR="009D768A" w:rsidRDefault="00BE2F0D">
    <w:pPr>
      <w:pStyle w:val="Header"/>
      <w:framePr w:wrap="around" w:vAnchor="text" w:hAnchor="margin" w:y="1"/>
    </w:pPr>
    <w:r>
      <w:fldChar w:fldCharType="begin"/>
    </w:r>
    <w:r>
      <w:instrText xml:space="preserve"> styleref ZGSM </w:instrText>
    </w:r>
    <w:r>
      <w:fldChar w:fldCharType="separate"/>
    </w:r>
    <w:r w:rsidR="00516A45">
      <w:rPr>
        <w:noProof/>
      </w:rPr>
      <w:t>Release 19)</w:t>
    </w:r>
    <w:r>
      <w:rPr>
        <w:noProof/>
      </w:rPr>
      <w:fldChar w:fldCharType="end"/>
    </w:r>
  </w:p>
  <w:p w14:paraId="669B7391" w14:textId="77777777" w:rsidR="009D768A" w:rsidRDefault="009D768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94747"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48</w:t>
    </w:r>
    <w:r>
      <w:fldChar w:fldCharType="end"/>
    </w:r>
    <w:r>
      <w:rPr>
        <w:lang w:val="fr-FR"/>
      </w:rPr>
      <w:br/>
      <w:t>ETS 300 942 (GSM 04.11 version 5.2.1): September 1997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00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1074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9B235D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2D5E31CB"/>
    <w:multiLevelType w:val="hybridMultilevel"/>
    <w:tmpl w:val="E1087330"/>
    <w:lvl w:ilvl="0" w:tplc="115428A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num w:numId="1" w16cid:durableId="133996021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66650162">
    <w:abstractNumId w:val="5"/>
  </w:num>
  <w:num w:numId="3" w16cid:durableId="1148591052">
    <w:abstractNumId w:val="4"/>
  </w:num>
  <w:num w:numId="4" w16cid:durableId="508718798">
    <w:abstractNumId w:val="2"/>
  </w:num>
  <w:num w:numId="5" w16cid:durableId="881985470">
    <w:abstractNumId w:val="1"/>
  </w:num>
  <w:num w:numId="6" w16cid:durableId="118300871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26"/>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530A1"/>
    <w:rsid w:val="00027954"/>
    <w:rsid w:val="00045348"/>
    <w:rsid w:val="0006471D"/>
    <w:rsid w:val="000677B3"/>
    <w:rsid w:val="00071EEA"/>
    <w:rsid w:val="000740A3"/>
    <w:rsid w:val="00086D0F"/>
    <w:rsid w:val="000B356F"/>
    <w:rsid w:val="000D5586"/>
    <w:rsid w:val="000E2B1D"/>
    <w:rsid w:val="000E4A0E"/>
    <w:rsid w:val="000F13BD"/>
    <w:rsid w:val="000F625A"/>
    <w:rsid w:val="000F73B9"/>
    <w:rsid w:val="00126C4B"/>
    <w:rsid w:val="00156901"/>
    <w:rsid w:val="0019742F"/>
    <w:rsid w:val="001A3344"/>
    <w:rsid w:val="001B4338"/>
    <w:rsid w:val="001E0303"/>
    <w:rsid w:val="001E32DC"/>
    <w:rsid w:val="001F4F48"/>
    <w:rsid w:val="002159DB"/>
    <w:rsid w:val="00237CF5"/>
    <w:rsid w:val="00286A56"/>
    <w:rsid w:val="002872B2"/>
    <w:rsid w:val="00293A55"/>
    <w:rsid w:val="002A1923"/>
    <w:rsid w:val="002D6594"/>
    <w:rsid w:val="002F2BF2"/>
    <w:rsid w:val="00313148"/>
    <w:rsid w:val="00371228"/>
    <w:rsid w:val="00376E42"/>
    <w:rsid w:val="003834E1"/>
    <w:rsid w:val="003B14F3"/>
    <w:rsid w:val="003E2BDB"/>
    <w:rsid w:val="003E4484"/>
    <w:rsid w:val="003F002A"/>
    <w:rsid w:val="003F16C9"/>
    <w:rsid w:val="003F2CC5"/>
    <w:rsid w:val="003F63D6"/>
    <w:rsid w:val="00401BD5"/>
    <w:rsid w:val="004118F8"/>
    <w:rsid w:val="00420C2B"/>
    <w:rsid w:val="00470076"/>
    <w:rsid w:val="00492DDA"/>
    <w:rsid w:val="004C4E5D"/>
    <w:rsid w:val="004E0DE2"/>
    <w:rsid w:val="004E701A"/>
    <w:rsid w:val="004F4D77"/>
    <w:rsid w:val="00512EEB"/>
    <w:rsid w:val="00516A45"/>
    <w:rsid w:val="00521135"/>
    <w:rsid w:val="0054006E"/>
    <w:rsid w:val="00576488"/>
    <w:rsid w:val="005844C3"/>
    <w:rsid w:val="00594C26"/>
    <w:rsid w:val="00597F24"/>
    <w:rsid w:val="005A3E37"/>
    <w:rsid w:val="005F1D43"/>
    <w:rsid w:val="005F2416"/>
    <w:rsid w:val="005F5102"/>
    <w:rsid w:val="00603615"/>
    <w:rsid w:val="0061591F"/>
    <w:rsid w:val="00616C94"/>
    <w:rsid w:val="00617804"/>
    <w:rsid w:val="006208A9"/>
    <w:rsid w:val="00627541"/>
    <w:rsid w:val="00645906"/>
    <w:rsid w:val="00673831"/>
    <w:rsid w:val="0067784F"/>
    <w:rsid w:val="00677F65"/>
    <w:rsid w:val="006803C0"/>
    <w:rsid w:val="006D5901"/>
    <w:rsid w:val="006D7EE1"/>
    <w:rsid w:val="006E00A2"/>
    <w:rsid w:val="006F068B"/>
    <w:rsid w:val="006F42FF"/>
    <w:rsid w:val="00724153"/>
    <w:rsid w:val="00744C90"/>
    <w:rsid w:val="007748CD"/>
    <w:rsid w:val="00781D4A"/>
    <w:rsid w:val="00793B41"/>
    <w:rsid w:val="007A6372"/>
    <w:rsid w:val="007B5B0E"/>
    <w:rsid w:val="007C2E77"/>
    <w:rsid w:val="007D2C3F"/>
    <w:rsid w:val="007D4C89"/>
    <w:rsid w:val="00805733"/>
    <w:rsid w:val="0081229C"/>
    <w:rsid w:val="00820E60"/>
    <w:rsid w:val="008530A1"/>
    <w:rsid w:val="00860181"/>
    <w:rsid w:val="00863FBC"/>
    <w:rsid w:val="008714A3"/>
    <w:rsid w:val="00875CA6"/>
    <w:rsid w:val="00883A78"/>
    <w:rsid w:val="00897065"/>
    <w:rsid w:val="008A465B"/>
    <w:rsid w:val="008B3A7D"/>
    <w:rsid w:val="008B43A8"/>
    <w:rsid w:val="008C0838"/>
    <w:rsid w:val="00904DB1"/>
    <w:rsid w:val="009109A0"/>
    <w:rsid w:val="00914582"/>
    <w:rsid w:val="00934294"/>
    <w:rsid w:val="00936EE3"/>
    <w:rsid w:val="00975CA5"/>
    <w:rsid w:val="009C787F"/>
    <w:rsid w:val="009D768A"/>
    <w:rsid w:val="00A04D51"/>
    <w:rsid w:val="00A1278B"/>
    <w:rsid w:val="00A52ADE"/>
    <w:rsid w:val="00A53FBD"/>
    <w:rsid w:val="00A82367"/>
    <w:rsid w:val="00A8251A"/>
    <w:rsid w:val="00AE3392"/>
    <w:rsid w:val="00AF163B"/>
    <w:rsid w:val="00B14998"/>
    <w:rsid w:val="00B2339C"/>
    <w:rsid w:val="00B32AA2"/>
    <w:rsid w:val="00B62CA3"/>
    <w:rsid w:val="00B67C80"/>
    <w:rsid w:val="00B75E78"/>
    <w:rsid w:val="00B75F95"/>
    <w:rsid w:val="00B7614D"/>
    <w:rsid w:val="00B96060"/>
    <w:rsid w:val="00BA160E"/>
    <w:rsid w:val="00BA67D9"/>
    <w:rsid w:val="00BB7D7C"/>
    <w:rsid w:val="00BC3340"/>
    <w:rsid w:val="00BD033F"/>
    <w:rsid w:val="00BD2D7C"/>
    <w:rsid w:val="00BE2F0D"/>
    <w:rsid w:val="00BF6F7F"/>
    <w:rsid w:val="00C1187F"/>
    <w:rsid w:val="00C230FA"/>
    <w:rsid w:val="00C41176"/>
    <w:rsid w:val="00C41389"/>
    <w:rsid w:val="00C41908"/>
    <w:rsid w:val="00C44839"/>
    <w:rsid w:val="00C46CE0"/>
    <w:rsid w:val="00C61462"/>
    <w:rsid w:val="00C7318B"/>
    <w:rsid w:val="00C9262B"/>
    <w:rsid w:val="00C946FB"/>
    <w:rsid w:val="00CC332F"/>
    <w:rsid w:val="00CD4778"/>
    <w:rsid w:val="00D05CC8"/>
    <w:rsid w:val="00D63075"/>
    <w:rsid w:val="00D70D17"/>
    <w:rsid w:val="00D85C11"/>
    <w:rsid w:val="00D934E1"/>
    <w:rsid w:val="00E123EE"/>
    <w:rsid w:val="00E3171A"/>
    <w:rsid w:val="00E5758E"/>
    <w:rsid w:val="00E614A3"/>
    <w:rsid w:val="00E67315"/>
    <w:rsid w:val="00E765CA"/>
    <w:rsid w:val="00E90FF3"/>
    <w:rsid w:val="00E94DC2"/>
    <w:rsid w:val="00E976ED"/>
    <w:rsid w:val="00EA024B"/>
    <w:rsid w:val="00EA24EC"/>
    <w:rsid w:val="00EC531D"/>
    <w:rsid w:val="00ED03AE"/>
    <w:rsid w:val="00ED3554"/>
    <w:rsid w:val="00EE3ADF"/>
    <w:rsid w:val="00EE6953"/>
    <w:rsid w:val="00EF4EA9"/>
    <w:rsid w:val="00F057B8"/>
    <w:rsid w:val="00F141FB"/>
    <w:rsid w:val="00F32EF5"/>
    <w:rsid w:val="00F35919"/>
    <w:rsid w:val="00F60DE3"/>
    <w:rsid w:val="00F663AB"/>
    <w:rsid w:val="00F93736"/>
    <w:rsid w:val="00FA2E12"/>
    <w:rsid w:val="00FD20B0"/>
    <w:rsid w:val="00FD24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ity"/>
  <w:smartTagType w:namespaceuri="urn:schemas-microsoft-com:office:smarttags" w:name="place"/>
  <w:shapeDefaults>
    <o:shapedefaults v:ext="edit" spidmax="2226"/>
    <o:shapelayout v:ext="edit">
      <o:idmap v:ext="edit" data="2"/>
      <o:rules v:ext="edit">
        <o:r id="V:Rule1" type="connector" idref="#Line 129"/>
        <o:r id="V:Rule2" type="connector" idref="#Line 25"/>
        <o:r id="V:Rule3" type="connector" idref="#Line 30"/>
        <o:r id="V:Rule4" type="connector" idref="#Line 148"/>
        <o:r id="V:Rule5" type="connector" idref="#Line 84"/>
        <o:r id="V:Rule6" type="connector" idref="#Line 135"/>
        <o:r id="V:Rule7" type="connector" idref="#Line 61"/>
        <o:r id="V:Rule8" type="connector" idref="#Line 54"/>
        <o:r id="V:Rule9" type="connector" idref="#Line 141"/>
        <o:r id="V:Rule10" type="connector" idref="#Line 87"/>
        <o:r id="V:Rule11" type="connector" idref="#Line 122"/>
        <o:r id="V:Rule12" type="connector" idref="#Line 14"/>
        <o:r id="V:Rule13" type="connector" idref="#Line 124"/>
        <o:r id="V:Rule14" type="connector" idref="#Line 137"/>
        <o:r id="V:Rule15" type="connector" idref="#Line 167"/>
        <o:r id="V:Rule16" type="connector" idref="#Line 125"/>
        <o:r id="V:Rule17" type="connector" idref="#Line 16"/>
        <o:r id="V:Rule18" type="connector" idref="#Line 48"/>
        <o:r id="V:Rule19" type="connector" idref="#Line 154"/>
        <o:r id="V:Rule20" type="connector" idref="#Line 166"/>
        <o:r id="V:Rule21" type="connector" idref="#Line 28"/>
        <o:r id="V:Rule22" type="connector" idref="#Line 161"/>
        <o:r id="V:Rule23" type="connector" idref="#Line 158"/>
        <o:r id="V:Rule24" type="connector" idref="#Line 80"/>
        <o:r id="V:Rule25" type="connector" idref="#Line 19"/>
        <o:r id="V:Rule26" type="connector" idref="#Line 62"/>
        <o:r id="V:Rule27" type="connector" idref="#Line 49"/>
        <o:r id="V:Rule28" type="connector" idref="#Line 120"/>
        <o:r id="V:Rule29" type="connector" idref="#Line 50"/>
        <o:r id="V:Rule30" type="connector" idref="#Line 152"/>
        <o:r id="V:Rule31" type="connector" idref="#Line 38"/>
        <o:r id="V:Rule32" type="connector" idref="#Line 128"/>
        <o:r id="V:Rule33" type="connector" idref="#Line 12"/>
        <o:r id="V:Rule34" type="connector" idref="#Line 15"/>
        <o:r id="V:Rule35" type="connector" idref="#Line 75"/>
        <o:r id="V:Rule36" type="connector" idref="#Line 155"/>
        <o:r id="V:Rule37" type="connector" idref="#Line 63"/>
        <o:r id="V:Rule38" type="connector" idref="#Line 119"/>
        <o:r id="V:Rule39" type="connector" idref="#Line 18"/>
        <o:r id="V:Rule40" type="connector" idref="#Line 82"/>
        <o:r id="V:Rule41" type="connector" idref="#Line 163"/>
        <o:r id="V:Rule42" type="connector" idref="#Line 78"/>
        <o:r id="V:Rule43" type="connector" idref="#Line 74"/>
        <o:r id="V:Rule44" type="connector" idref="#Line 160"/>
        <o:r id="V:Rule45" type="connector" idref="#Line 168"/>
        <o:r id="V:Rule46" type="connector" idref="#Line 133"/>
        <o:r id="V:Rule47" type="connector" idref="#Line 27"/>
        <o:r id="V:Rule48" type="connector" idref="#Line 56"/>
        <o:r id="V:Rule49" type="connector" idref="#Line 69"/>
        <o:r id="V:Rule50" type="connector" idref="#Line 139"/>
        <o:r id="V:Rule51" type="connector" idref="#Line 22"/>
        <o:r id="V:Rule52" type="connector" idref="#Line 51"/>
        <o:r id="V:Rule53" type="connector" idref="#Line 153"/>
        <o:r id="V:Rule54" type="connector" idref="#Line 134"/>
        <o:r id="V:Rule55" type="connector" idref="#Line 123"/>
        <o:r id="V:Rule56" type="connector" idref="#Line 171"/>
        <o:r id="V:Rule57" type="connector" idref="#Line 33"/>
        <o:r id="V:Rule58" type="connector" idref="#Line 70"/>
        <o:r id="V:Rule59" type="connector" idref="#Line 5"/>
        <o:r id="V:Rule60" type="connector" idref="#Line 39"/>
        <o:r id="V:Rule61" type="connector" idref="#Line 126"/>
        <o:r id="V:Rule62" type="connector" idref="#Line 132"/>
        <o:r id="V:Rule63" type="connector" idref="#Line 40"/>
        <o:r id="V:Rule64" type="connector" idref="#Line 144"/>
        <o:r id="V:Rule65" type="connector" idref="#Line 165"/>
        <o:r id="V:Rule66" type="connector" idref="#Line 170"/>
        <o:r id="V:Rule67" type="connector" idref="#Line 131"/>
        <o:r id="V:Rule68" type="connector" idref="#Line 156"/>
        <o:r id="V:Rule69" type="connector" idref="#Line 13"/>
        <o:r id="V:Rule70" type="connector" idref="#Line 46"/>
        <o:r id="V:Rule71" type="connector" idref="#Line 83"/>
        <o:r id="V:Rule72" type="connector" idref="#Line 26"/>
        <o:r id="V:Rule73" type="connector" idref="#Line 21"/>
        <o:r id="V:Rule74" type="connector" idref="#Line 45"/>
        <o:r id="V:Rule75" type="connector" idref="#Line 81"/>
        <o:r id="V:Rule76" type="connector" idref="#Line 150"/>
        <o:r id="V:Rule77" type="connector" idref="#Line 130"/>
        <o:r id="V:Rule78" type="connector" idref="#Line 42"/>
        <o:r id="V:Rule79" type="connector" idref="#Line 77"/>
        <o:r id="V:Rule80" type="connector" idref="#Line 138"/>
        <o:r id="V:Rule81" type="connector" idref="#Line 140"/>
        <o:r id="V:Rule82" type="connector" idref="#Line 136"/>
        <o:r id="V:Rule83" type="connector" idref="#Line 6"/>
        <o:r id="V:Rule84" type="connector" idref="#Line 58"/>
        <o:r id="V:Rule85" type="connector" idref="#Line 146"/>
        <o:r id="V:Rule86" type="connector" idref="#Line 34"/>
        <o:r id="V:Rule87" type="connector" idref="#Line 169"/>
        <o:r id="V:Rule88" type="connector" idref="#Line 44"/>
        <o:r id="V:Rule89" type="connector" idref="#Line 60"/>
        <o:r id="V:Rule90" type="connector" idref="#Line 121"/>
        <o:r id="V:Rule91" type="connector" idref="#Line 159"/>
        <o:r id="V:Rule92" type="connector" idref="#Line 36"/>
        <o:r id="V:Rule93" type="connector" idref="#Line 145"/>
        <o:r id="V:Rule94" type="connector" idref="#Line 32"/>
        <o:r id="V:Rule95" type="connector" idref="#Line 86"/>
        <o:r id="V:Rule96" type="connector" idref="#Line 52"/>
        <o:r id="V:Rule97" type="connector" idref="#Line 20"/>
        <o:r id="V:Rule98" type="connector" idref="#Line 43"/>
        <o:r id="V:Rule99" type="connector" idref="#Line 57"/>
        <o:r id="V:Rule100" type="connector" idref="#Line 172"/>
        <o:r id="V:Rule101" type="connector" idref="#Line 127"/>
        <o:r id="V:Rule102" type="connector" idref="#Line 157"/>
        <o:r id="V:Rule103" type="connector" idref="#Line 31"/>
        <o:r id="V:Rule104" type="connector" idref="#Line 162"/>
        <o:r id="V:Rule105" type="connector" idref="#Line 151"/>
        <o:r id="V:Rule106" type="connector" idref="#Line 142"/>
        <o:r id="V:Rule107" type="connector" idref="#Line 55"/>
        <o:r id="V:Rule108" type="connector" idref="#Line 76"/>
        <o:r id="V:Rule109" type="connector" idref="#Line 64"/>
        <o:r id="V:Rule110" type="connector" idref="#Line 24"/>
        <o:r id="V:Rule111" type="connector" idref="#Line 37"/>
        <o:r id="V:Rule112" type="connector" idref="#Line 143"/>
        <o:r id="V:Rule113" type="connector" idref="#Line 118"/>
        <o:r id="V:Rule114" type="connector" idref="#Line 147"/>
        <o:r id="V:Rule115" type="connector" idref="#Line 149"/>
      </o:rules>
    </o:shapelayout>
  </w:shapeDefaults>
  <w:decimalSymbol w:val=","/>
  <w:listSeparator w:val=";"/>
  <w14:docId w14:val="7F2A4050"/>
  <w15:chartTrackingRefBased/>
  <w15:docId w15:val="{6917E703-B2C5-415E-B5C7-DD81150AD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6A4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16A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16A45"/>
    <w:pPr>
      <w:pBdr>
        <w:top w:val="none" w:sz="0" w:space="0" w:color="auto"/>
      </w:pBdr>
      <w:spacing w:before="180"/>
      <w:outlineLvl w:val="1"/>
    </w:pPr>
    <w:rPr>
      <w:sz w:val="32"/>
    </w:rPr>
  </w:style>
  <w:style w:type="paragraph" w:styleId="Heading3">
    <w:name w:val="heading 3"/>
    <w:basedOn w:val="Heading2"/>
    <w:next w:val="Normal"/>
    <w:qFormat/>
    <w:rsid w:val="00516A45"/>
    <w:pPr>
      <w:spacing w:before="120"/>
      <w:outlineLvl w:val="2"/>
    </w:pPr>
    <w:rPr>
      <w:sz w:val="28"/>
    </w:rPr>
  </w:style>
  <w:style w:type="paragraph" w:styleId="Heading4">
    <w:name w:val="heading 4"/>
    <w:basedOn w:val="Heading3"/>
    <w:next w:val="Normal"/>
    <w:qFormat/>
    <w:rsid w:val="00516A45"/>
    <w:pPr>
      <w:ind w:left="1418" w:hanging="1418"/>
      <w:outlineLvl w:val="3"/>
    </w:pPr>
    <w:rPr>
      <w:sz w:val="24"/>
    </w:rPr>
  </w:style>
  <w:style w:type="paragraph" w:styleId="Heading5">
    <w:name w:val="heading 5"/>
    <w:basedOn w:val="Heading4"/>
    <w:next w:val="Normal"/>
    <w:qFormat/>
    <w:rsid w:val="00516A4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16A45"/>
    <w:pPr>
      <w:ind w:left="0" w:firstLine="0"/>
      <w:outlineLvl w:val="7"/>
    </w:pPr>
  </w:style>
  <w:style w:type="paragraph" w:styleId="Heading9">
    <w:name w:val="heading 9"/>
    <w:basedOn w:val="Heading8"/>
    <w:next w:val="Normal"/>
    <w:qFormat/>
    <w:rsid w:val="00516A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6A45"/>
    <w:pPr>
      <w:ind w:left="1985" w:hanging="1985"/>
      <w:outlineLvl w:val="9"/>
    </w:pPr>
    <w:rPr>
      <w:sz w:val="20"/>
    </w:rPr>
  </w:style>
  <w:style w:type="paragraph" w:styleId="TOC9">
    <w:name w:val="toc 9"/>
    <w:basedOn w:val="TOC8"/>
    <w:rsid w:val="00516A45"/>
    <w:pPr>
      <w:ind w:left="1418" w:hanging="1418"/>
    </w:pPr>
  </w:style>
  <w:style w:type="paragraph" w:styleId="TOC8">
    <w:name w:val="toc 8"/>
    <w:basedOn w:val="TOC1"/>
    <w:rsid w:val="00516A45"/>
    <w:pPr>
      <w:spacing w:before="180"/>
      <w:ind w:left="2693" w:hanging="2693"/>
    </w:pPr>
    <w:rPr>
      <w:b/>
    </w:rPr>
  </w:style>
  <w:style w:type="paragraph" w:styleId="TOC1">
    <w:name w:val="toc 1"/>
    <w:rsid w:val="00516A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16A45"/>
    <w:pPr>
      <w:keepLines/>
      <w:tabs>
        <w:tab w:val="center" w:pos="4536"/>
        <w:tab w:val="right" w:pos="9072"/>
      </w:tabs>
    </w:pPr>
    <w:rPr>
      <w:noProof/>
    </w:rPr>
  </w:style>
  <w:style w:type="character" w:customStyle="1" w:styleId="ZGSM">
    <w:name w:val="ZGSM"/>
    <w:rsid w:val="00516A45"/>
  </w:style>
  <w:style w:type="paragraph" w:styleId="Header">
    <w:name w:val="header"/>
    <w:basedOn w:val="Normal"/>
    <w:pPr>
      <w:spacing w:after="0"/>
    </w:pPr>
    <w:rPr>
      <w:rFonts w:ascii="Arial" w:hAnsi="Arial"/>
      <w:b/>
      <w:sz w:val="18"/>
    </w:rPr>
  </w:style>
  <w:style w:type="paragraph" w:customStyle="1" w:styleId="ZD">
    <w:name w:val="ZD"/>
    <w:rsid w:val="00516A4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16A45"/>
    <w:pPr>
      <w:ind w:left="1701" w:hanging="1701"/>
    </w:pPr>
  </w:style>
  <w:style w:type="paragraph" w:styleId="TOC4">
    <w:name w:val="toc 4"/>
    <w:basedOn w:val="TOC3"/>
    <w:rsid w:val="00516A45"/>
    <w:pPr>
      <w:ind w:left="1418" w:hanging="1418"/>
    </w:pPr>
  </w:style>
  <w:style w:type="paragraph" w:styleId="TOC3">
    <w:name w:val="toc 3"/>
    <w:basedOn w:val="TOC2"/>
    <w:rsid w:val="00516A45"/>
    <w:pPr>
      <w:ind w:left="1134" w:hanging="1134"/>
    </w:pPr>
  </w:style>
  <w:style w:type="paragraph" w:styleId="TOC2">
    <w:name w:val="toc 2"/>
    <w:basedOn w:val="TOC1"/>
    <w:rsid w:val="00516A45"/>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516A45"/>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516A45"/>
    <w:pPr>
      <w:keepNext/>
      <w:spacing w:after="0"/>
    </w:pPr>
    <w:rPr>
      <w:rFonts w:ascii="Arial" w:hAnsi="Arial"/>
      <w:sz w:val="18"/>
    </w:rPr>
  </w:style>
  <w:style w:type="paragraph" w:customStyle="1" w:styleId="NO">
    <w:name w:val="NO"/>
    <w:basedOn w:val="Normal"/>
    <w:link w:val="NOChar"/>
    <w:rsid w:val="00516A45"/>
    <w:pPr>
      <w:keepLines/>
      <w:ind w:left="1135" w:hanging="851"/>
    </w:pPr>
  </w:style>
  <w:style w:type="paragraph" w:customStyle="1" w:styleId="PL">
    <w:name w:val="PL"/>
    <w:rsid w:val="00516A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16A45"/>
    <w:pPr>
      <w:jc w:val="right"/>
    </w:pPr>
  </w:style>
  <w:style w:type="paragraph" w:customStyle="1" w:styleId="TAL">
    <w:name w:val="TAL"/>
    <w:basedOn w:val="Normal"/>
    <w:link w:val="TALZchn"/>
    <w:rsid w:val="00516A45"/>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sid w:val="00516A45"/>
    <w:rPr>
      <w:b/>
    </w:rPr>
  </w:style>
  <w:style w:type="paragraph" w:customStyle="1" w:styleId="TAC">
    <w:name w:val="TAC"/>
    <w:basedOn w:val="TAL"/>
    <w:link w:val="TACChar"/>
    <w:rsid w:val="00516A45"/>
    <w:pPr>
      <w:jc w:val="center"/>
    </w:pPr>
  </w:style>
  <w:style w:type="paragraph" w:customStyle="1" w:styleId="LD">
    <w:name w:val="LD"/>
    <w:rsid w:val="00516A4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516A45"/>
    <w:pPr>
      <w:keepLines/>
      <w:ind w:left="1702" w:hanging="1418"/>
    </w:pPr>
  </w:style>
  <w:style w:type="paragraph" w:customStyle="1" w:styleId="FP">
    <w:name w:val="FP"/>
    <w:basedOn w:val="Normal"/>
    <w:rsid w:val="00516A45"/>
    <w:pPr>
      <w:spacing w:after="0"/>
    </w:pPr>
  </w:style>
  <w:style w:type="paragraph" w:customStyle="1" w:styleId="NW">
    <w:name w:val="NW"/>
    <w:basedOn w:val="NO"/>
    <w:rsid w:val="00516A45"/>
    <w:pPr>
      <w:spacing w:after="0"/>
    </w:pPr>
  </w:style>
  <w:style w:type="paragraph" w:customStyle="1" w:styleId="EW">
    <w:name w:val="EW"/>
    <w:basedOn w:val="EX"/>
    <w:rsid w:val="00516A45"/>
    <w:pPr>
      <w:spacing w:after="0"/>
    </w:pPr>
  </w:style>
  <w:style w:type="paragraph" w:customStyle="1" w:styleId="B1">
    <w:name w:val="B1"/>
    <w:basedOn w:val="List"/>
    <w:link w:val="B1Char"/>
    <w:rsid w:val="00516A45"/>
  </w:style>
  <w:style w:type="paragraph" w:styleId="TOC6">
    <w:name w:val="toc 6"/>
    <w:basedOn w:val="TOC5"/>
    <w:next w:val="Normal"/>
    <w:rsid w:val="00516A45"/>
    <w:pPr>
      <w:ind w:left="1985" w:hanging="1985"/>
    </w:pPr>
  </w:style>
  <w:style w:type="paragraph" w:styleId="TOC7">
    <w:name w:val="toc 7"/>
    <w:basedOn w:val="TOC6"/>
    <w:next w:val="Normal"/>
    <w:rsid w:val="00516A45"/>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516A45"/>
    <w:pPr>
      <w:ind w:left="1559" w:hanging="1276"/>
    </w:pPr>
    <w:rPr>
      <w:color w:val="FF0000"/>
    </w:rPr>
  </w:style>
  <w:style w:type="paragraph" w:customStyle="1" w:styleId="TH">
    <w:name w:val="TH"/>
    <w:basedOn w:val="Normal"/>
    <w:link w:val="THChar"/>
    <w:rsid w:val="00516A45"/>
    <w:pPr>
      <w:keepNext/>
      <w:keepLines/>
      <w:spacing w:before="60"/>
      <w:jc w:val="center"/>
    </w:pPr>
    <w:rPr>
      <w:rFonts w:ascii="Arial" w:hAnsi="Arial"/>
      <w:b/>
    </w:rPr>
  </w:style>
  <w:style w:type="paragraph" w:customStyle="1" w:styleId="ZA">
    <w:name w:val="ZA"/>
    <w:rsid w:val="00516A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16A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16A4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16A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16A45"/>
    <w:pPr>
      <w:ind w:left="851" w:hanging="851"/>
    </w:pPr>
  </w:style>
  <w:style w:type="paragraph" w:customStyle="1" w:styleId="ZH">
    <w:name w:val="ZH"/>
    <w:rsid w:val="00516A4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0"/>
    <w:rsid w:val="00516A45"/>
    <w:pPr>
      <w:keepNext w:val="0"/>
      <w:spacing w:before="0" w:after="240"/>
    </w:pPr>
  </w:style>
  <w:style w:type="paragraph" w:customStyle="1" w:styleId="ZG">
    <w:name w:val="ZG"/>
    <w:rsid w:val="00516A4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516A45"/>
  </w:style>
  <w:style w:type="paragraph" w:customStyle="1" w:styleId="B3">
    <w:name w:val="B3"/>
    <w:basedOn w:val="List3"/>
    <w:rsid w:val="00516A45"/>
  </w:style>
  <w:style w:type="paragraph" w:customStyle="1" w:styleId="B4">
    <w:name w:val="B4"/>
    <w:basedOn w:val="List4"/>
    <w:rsid w:val="00516A45"/>
  </w:style>
  <w:style w:type="paragraph" w:customStyle="1" w:styleId="B5">
    <w:name w:val="B5"/>
    <w:basedOn w:val="List5"/>
    <w:rsid w:val="00516A45"/>
  </w:style>
  <w:style w:type="paragraph" w:customStyle="1" w:styleId="ZTD">
    <w:name w:val="ZTD"/>
    <w:basedOn w:val="ZB"/>
    <w:rsid w:val="00516A45"/>
    <w:pPr>
      <w:framePr w:hRule="auto" w:wrap="notBeside" w:y="852"/>
    </w:pPr>
    <w:rPr>
      <w:i w:val="0"/>
      <w:sz w:val="40"/>
    </w:rPr>
  </w:style>
  <w:style w:type="paragraph" w:customStyle="1" w:styleId="ZV">
    <w:name w:val="ZV"/>
    <w:basedOn w:val="ZU"/>
    <w:rsid w:val="00516A4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customStyle="1" w:styleId="RetraitNormal2">
    <w:name w:val="RetraitNormal2"/>
    <w:basedOn w:val="NormalIndent"/>
    <w:pPr>
      <w:ind w:left="1134"/>
    </w:pPr>
  </w:style>
  <w:style w:type="paragraph" w:styleId="NormalIndent">
    <w:name w:val="Normal Indent"/>
    <w:basedOn w:val="Normal"/>
    <w:pPr>
      <w:ind w:left="708"/>
    </w:pPr>
  </w:style>
  <w:style w:type="paragraph" w:customStyle="1" w:styleId="RetraitNormal3">
    <w:name w:val="RetraitNormal3"/>
    <w:basedOn w:val="RetraitNormal2"/>
    <w:pPr>
      <w:ind w:left="1560"/>
    </w:pPr>
  </w:style>
  <w:style w:type="paragraph" w:customStyle="1" w:styleId="BodyTextIndent21">
    <w:name w:val="Body Text Indent 21"/>
    <w:basedOn w:val="Normal"/>
    <w:pPr>
      <w:ind w:left="284"/>
    </w:pPr>
  </w:style>
  <w:style w:type="paragraph" w:customStyle="1" w:styleId="fr">
    <w:name w:val="fr"/>
    <w:basedOn w:val="FP"/>
    <w:rPr>
      <w:sz w:val="16"/>
    </w:rPr>
  </w:style>
  <w:style w:type="paragraph" w:customStyle="1" w:styleId="FREEPARAGRAPH">
    <w:name w:val="FREE PARAGRAPH"/>
    <w:rPr>
      <w:rFonts w:ascii="Helvetica" w:hAnsi="Helvetica"/>
      <w:lang w:eastAsia="ja-JP"/>
    </w:rPr>
  </w:style>
  <w:style w:type="paragraph" w:customStyle="1" w:styleId="FIGURETITLE">
    <w:name w:val="FIGURE TITLE"/>
    <w:pPr>
      <w:keepLines/>
      <w:spacing w:before="240" w:after="240" w:line="240" w:lineRule="exact"/>
      <w:jc w:val="center"/>
    </w:pPr>
    <w:rPr>
      <w:rFonts w:ascii="Helvetica" w:hAnsi="Helvetica"/>
      <w:lang w:eastAsia="ja-JP"/>
    </w:rPr>
  </w:style>
  <w:style w:type="paragraph" w:customStyle="1" w:styleId="HE">
    <w:name w:val="HE"/>
    <w:basedOn w:val="Normal"/>
    <w:rPr>
      <w:b/>
    </w:rPr>
  </w:style>
  <w:style w:type="paragraph" w:customStyle="1" w:styleId="HO">
    <w:name w:val="HO"/>
    <w:basedOn w:val="Normal"/>
    <w:pPr>
      <w:spacing w:after="0"/>
      <w:jc w:val="right"/>
    </w:pPr>
    <w:rPr>
      <w:b/>
    </w:rPr>
  </w:style>
  <w:style w:type="paragraph" w:styleId="DocumentMap">
    <w:name w:val="Document Map"/>
    <w:basedOn w:val="Normal"/>
    <w:semiHidden/>
    <w:pPr>
      <w:shd w:val="clear" w:color="auto" w:fill="000080"/>
    </w:pPr>
    <w:rPr>
      <w:rFonts w:ascii="Arial" w:eastAsia="MS Gothic" w:hAnsi="Arial"/>
    </w:rPr>
  </w:style>
  <w:style w:type="paragraph" w:styleId="Caption">
    <w:name w:val="caption"/>
    <w:basedOn w:val="Normal"/>
    <w:next w:val="Normal"/>
    <w:qFormat/>
    <w:pPr>
      <w:spacing w:before="120" w:after="240"/>
    </w:pPr>
    <w:rPr>
      <w:b/>
      <w:bCs/>
    </w:rPr>
  </w:style>
  <w:style w:type="paragraph" w:styleId="BalloonText">
    <w:name w:val="Balloon Text"/>
    <w:basedOn w:val="Normal"/>
    <w:semiHidden/>
    <w:rsid w:val="008C0838"/>
    <w:rPr>
      <w:rFonts w:ascii="Tahoma" w:hAnsi="Tahoma" w:cs="Tahoma"/>
      <w:sz w:val="16"/>
      <w:szCs w:val="16"/>
    </w:rPr>
  </w:style>
  <w:style w:type="character" w:customStyle="1" w:styleId="B1Char">
    <w:name w:val="B1 Char"/>
    <w:link w:val="B1"/>
    <w:rsid w:val="00863FBC"/>
    <w:rPr>
      <w:rFonts w:eastAsia="Times New Roman"/>
    </w:rPr>
  </w:style>
  <w:style w:type="character" w:customStyle="1" w:styleId="NOChar">
    <w:name w:val="NO Char"/>
    <w:link w:val="NO"/>
    <w:rsid w:val="00863FBC"/>
    <w:rPr>
      <w:rFonts w:eastAsia="Times New Roman"/>
    </w:rPr>
  </w:style>
  <w:style w:type="character" w:customStyle="1" w:styleId="THChar">
    <w:name w:val="TH Char"/>
    <w:link w:val="TH"/>
    <w:locked/>
    <w:rsid w:val="00863FBC"/>
    <w:rPr>
      <w:rFonts w:ascii="Arial" w:eastAsia="Times New Roman" w:hAnsi="Arial"/>
      <w:b/>
    </w:rPr>
  </w:style>
  <w:style w:type="character" w:customStyle="1" w:styleId="TALZchn">
    <w:name w:val="TAL Zchn"/>
    <w:link w:val="TAL"/>
    <w:rsid w:val="008B43A8"/>
    <w:rPr>
      <w:rFonts w:ascii="Arial" w:eastAsia="Times New Roman" w:hAnsi="Arial"/>
      <w:sz w:val="18"/>
    </w:rPr>
  </w:style>
  <w:style w:type="character" w:customStyle="1" w:styleId="B2Char">
    <w:name w:val="B2 Char"/>
    <w:link w:val="B2"/>
    <w:locked/>
    <w:rsid w:val="00C9262B"/>
    <w:rPr>
      <w:rFonts w:eastAsia="Times New Roman"/>
    </w:rPr>
  </w:style>
  <w:style w:type="character" w:customStyle="1" w:styleId="EditorsNoteChar">
    <w:name w:val="Editor's Note Char"/>
    <w:aliases w:val="EN Char"/>
    <w:link w:val="EditorsNote"/>
    <w:rsid w:val="00B67C80"/>
    <w:rPr>
      <w:rFonts w:eastAsia="Times New Roman"/>
      <w:color w:val="FF0000"/>
    </w:rPr>
  </w:style>
  <w:style w:type="character" w:customStyle="1" w:styleId="EXCar">
    <w:name w:val="EX Car"/>
    <w:link w:val="EX"/>
    <w:locked/>
    <w:rsid w:val="00C230FA"/>
    <w:rPr>
      <w:rFonts w:eastAsia="Times New Roman"/>
    </w:rPr>
  </w:style>
  <w:style w:type="character" w:customStyle="1" w:styleId="TF0">
    <w:name w:val="TF (文字)"/>
    <w:link w:val="TF"/>
    <w:rsid w:val="00C230FA"/>
    <w:rPr>
      <w:rFonts w:ascii="Arial" w:eastAsia="Times New Roman" w:hAnsi="Arial"/>
      <w:b/>
    </w:rPr>
  </w:style>
  <w:style w:type="character" w:customStyle="1" w:styleId="TAHCar">
    <w:name w:val="TAH Car"/>
    <w:link w:val="TAH"/>
    <w:rsid w:val="00645906"/>
    <w:rPr>
      <w:rFonts w:ascii="Arial" w:eastAsia="Times New Roman" w:hAnsi="Arial"/>
      <w:b/>
      <w:sz w:val="18"/>
    </w:rPr>
  </w:style>
  <w:style w:type="character" w:customStyle="1" w:styleId="TACChar">
    <w:name w:val="TAC Char"/>
    <w:link w:val="TAC"/>
    <w:locked/>
    <w:rsid w:val="00645906"/>
    <w:rPr>
      <w:rFonts w:ascii="Arial" w:eastAsia="Times New Roman" w:hAnsi="Arial"/>
      <w:sz w:val="18"/>
    </w:rPr>
  </w:style>
  <w:style w:type="paragraph" w:styleId="Bibliography">
    <w:name w:val="Bibliography"/>
    <w:basedOn w:val="Normal"/>
    <w:next w:val="Normal"/>
    <w:uiPriority w:val="37"/>
    <w:semiHidden/>
    <w:unhideWhenUsed/>
    <w:rsid w:val="004C4E5D"/>
  </w:style>
  <w:style w:type="paragraph" w:styleId="BlockText">
    <w:name w:val="Block Text"/>
    <w:basedOn w:val="Normal"/>
    <w:rsid w:val="004C4E5D"/>
    <w:pPr>
      <w:spacing w:after="120"/>
      <w:ind w:left="1440" w:right="1440"/>
    </w:pPr>
  </w:style>
  <w:style w:type="paragraph" w:styleId="BodyText">
    <w:name w:val="Body Text"/>
    <w:basedOn w:val="Normal"/>
    <w:link w:val="BodyTextChar"/>
    <w:rsid w:val="004C4E5D"/>
    <w:pPr>
      <w:spacing w:after="120"/>
    </w:pPr>
  </w:style>
  <w:style w:type="character" w:customStyle="1" w:styleId="BodyTextChar">
    <w:name w:val="Body Text Char"/>
    <w:link w:val="BodyText"/>
    <w:rsid w:val="004C4E5D"/>
    <w:rPr>
      <w:rFonts w:eastAsia="Times New Roman"/>
    </w:rPr>
  </w:style>
  <w:style w:type="paragraph" w:styleId="BodyText2">
    <w:name w:val="Body Text 2"/>
    <w:basedOn w:val="Normal"/>
    <w:link w:val="BodyText2Char"/>
    <w:rsid w:val="004C4E5D"/>
    <w:pPr>
      <w:spacing w:after="120" w:line="480" w:lineRule="auto"/>
    </w:pPr>
  </w:style>
  <w:style w:type="character" w:customStyle="1" w:styleId="BodyText2Char">
    <w:name w:val="Body Text 2 Char"/>
    <w:link w:val="BodyText2"/>
    <w:rsid w:val="004C4E5D"/>
    <w:rPr>
      <w:rFonts w:eastAsia="Times New Roman"/>
    </w:rPr>
  </w:style>
  <w:style w:type="paragraph" w:styleId="BodyTextFirstIndent">
    <w:name w:val="Body Text First Indent"/>
    <w:basedOn w:val="BodyText"/>
    <w:link w:val="BodyTextFirstIndentChar"/>
    <w:rsid w:val="004C4E5D"/>
    <w:pPr>
      <w:ind w:firstLine="210"/>
    </w:pPr>
  </w:style>
  <w:style w:type="character" w:customStyle="1" w:styleId="BodyTextFirstIndentChar">
    <w:name w:val="Body Text First Indent Char"/>
    <w:basedOn w:val="BodyTextChar"/>
    <w:link w:val="BodyTextFirstIndent"/>
    <w:rsid w:val="004C4E5D"/>
    <w:rPr>
      <w:rFonts w:eastAsia="Times New Roman"/>
    </w:rPr>
  </w:style>
  <w:style w:type="paragraph" w:styleId="BodyTextIndent">
    <w:name w:val="Body Text Indent"/>
    <w:basedOn w:val="Normal"/>
    <w:link w:val="BodyTextIndentChar"/>
    <w:rsid w:val="004C4E5D"/>
    <w:pPr>
      <w:spacing w:after="120"/>
      <w:ind w:left="360"/>
    </w:pPr>
  </w:style>
  <w:style w:type="character" w:customStyle="1" w:styleId="BodyTextIndentChar">
    <w:name w:val="Body Text Indent Char"/>
    <w:link w:val="BodyTextIndent"/>
    <w:rsid w:val="004C4E5D"/>
    <w:rPr>
      <w:rFonts w:eastAsia="Times New Roman"/>
    </w:rPr>
  </w:style>
  <w:style w:type="paragraph" w:styleId="BodyTextFirstIndent2">
    <w:name w:val="Body Text First Indent 2"/>
    <w:basedOn w:val="BodyTextIndent"/>
    <w:link w:val="BodyTextFirstIndent2Char"/>
    <w:rsid w:val="004C4E5D"/>
    <w:pPr>
      <w:ind w:firstLine="210"/>
    </w:pPr>
  </w:style>
  <w:style w:type="character" w:customStyle="1" w:styleId="BodyTextFirstIndent2Char">
    <w:name w:val="Body Text First Indent 2 Char"/>
    <w:basedOn w:val="BodyTextIndentChar"/>
    <w:link w:val="BodyTextFirstIndent2"/>
    <w:rsid w:val="004C4E5D"/>
    <w:rPr>
      <w:rFonts w:eastAsia="Times New Roman"/>
    </w:rPr>
  </w:style>
  <w:style w:type="paragraph" w:styleId="BodyTextIndent2">
    <w:name w:val="Body Text Indent 2"/>
    <w:basedOn w:val="Normal"/>
    <w:link w:val="BodyTextIndent2Char"/>
    <w:rsid w:val="004C4E5D"/>
    <w:pPr>
      <w:spacing w:after="120" w:line="480" w:lineRule="auto"/>
      <w:ind w:left="360"/>
    </w:pPr>
  </w:style>
  <w:style w:type="character" w:customStyle="1" w:styleId="BodyTextIndent2Char">
    <w:name w:val="Body Text Indent 2 Char"/>
    <w:link w:val="BodyTextIndent2"/>
    <w:rsid w:val="004C4E5D"/>
    <w:rPr>
      <w:rFonts w:eastAsia="Times New Roman"/>
    </w:rPr>
  </w:style>
  <w:style w:type="paragraph" w:styleId="BodyTextIndent3">
    <w:name w:val="Body Text Indent 3"/>
    <w:basedOn w:val="Normal"/>
    <w:link w:val="BodyTextIndent3Char"/>
    <w:rsid w:val="004C4E5D"/>
    <w:pPr>
      <w:spacing w:after="120"/>
      <w:ind w:left="360"/>
    </w:pPr>
    <w:rPr>
      <w:sz w:val="16"/>
      <w:szCs w:val="16"/>
    </w:rPr>
  </w:style>
  <w:style w:type="character" w:customStyle="1" w:styleId="BodyTextIndent3Char">
    <w:name w:val="Body Text Indent 3 Char"/>
    <w:link w:val="BodyTextIndent3"/>
    <w:rsid w:val="004C4E5D"/>
    <w:rPr>
      <w:rFonts w:eastAsia="Times New Roman"/>
      <w:sz w:val="16"/>
      <w:szCs w:val="16"/>
    </w:rPr>
  </w:style>
  <w:style w:type="paragraph" w:styleId="Closing">
    <w:name w:val="Closing"/>
    <w:basedOn w:val="Normal"/>
    <w:link w:val="ClosingChar"/>
    <w:rsid w:val="004C4E5D"/>
    <w:pPr>
      <w:ind w:left="4320"/>
    </w:pPr>
  </w:style>
  <w:style w:type="character" w:customStyle="1" w:styleId="ClosingChar">
    <w:name w:val="Closing Char"/>
    <w:link w:val="Closing"/>
    <w:rsid w:val="004C4E5D"/>
    <w:rPr>
      <w:rFonts w:eastAsia="Times New Roman"/>
    </w:rPr>
  </w:style>
  <w:style w:type="paragraph" w:styleId="CommentText">
    <w:name w:val="annotation text"/>
    <w:basedOn w:val="Normal"/>
    <w:link w:val="CommentTextChar"/>
    <w:rsid w:val="004C4E5D"/>
  </w:style>
  <w:style w:type="character" w:customStyle="1" w:styleId="CommentTextChar">
    <w:name w:val="Comment Text Char"/>
    <w:link w:val="CommentText"/>
    <w:rsid w:val="004C4E5D"/>
    <w:rPr>
      <w:rFonts w:eastAsia="Times New Roman"/>
    </w:rPr>
  </w:style>
  <w:style w:type="paragraph" w:styleId="CommentSubject">
    <w:name w:val="annotation subject"/>
    <w:basedOn w:val="CommentText"/>
    <w:next w:val="CommentText"/>
    <w:link w:val="CommentSubjectChar"/>
    <w:rsid w:val="004C4E5D"/>
    <w:rPr>
      <w:b/>
      <w:bCs/>
    </w:rPr>
  </w:style>
  <w:style w:type="character" w:customStyle="1" w:styleId="CommentSubjectChar">
    <w:name w:val="Comment Subject Char"/>
    <w:link w:val="CommentSubject"/>
    <w:rsid w:val="004C4E5D"/>
    <w:rPr>
      <w:rFonts w:eastAsia="Times New Roman"/>
      <w:b/>
      <w:bCs/>
    </w:rPr>
  </w:style>
  <w:style w:type="paragraph" w:styleId="Date">
    <w:name w:val="Date"/>
    <w:basedOn w:val="Normal"/>
    <w:next w:val="Normal"/>
    <w:link w:val="DateChar"/>
    <w:rsid w:val="004C4E5D"/>
  </w:style>
  <w:style w:type="character" w:customStyle="1" w:styleId="DateChar">
    <w:name w:val="Date Char"/>
    <w:link w:val="Date"/>
    <w:rsid w:val="004C4E5D"/>
    <w:rPr>
      <w:rFonts w:eastAsia="Times New Roman"/>
    </w:rPr>
  </w:style>
  <w:style w:type="paragraph" w:styleId="E-mailSignature">
    <w:name w:val="E-mail Signature"/>
    <w:basedOn w:val="Normal"/>
    <w:link w:val="E-mailSignatureChar"/>
    <w:rsid w:val="004C4E5D"/>
  </w:style>
  <w:style w:type="character" w:customStyle="1" w:styleId="E-mailSignatureChar">
    <w:name w:val="E-mail Signature Char"/>
    <w:link w:val="E-mailSignature"/>
    <w:rsid w:val="004C4E5D"/>
    <w:rPr>
      <w:rFonts w:eastAsia="Times New Roman"/>
    </w:rPr>
  </w:style>
  <w:style w:type="paragraph" w:styleId="EndnoteText">
    <w:name w:val="endnote text"/>
    <w:basedOn w:val="Normal"/>
    <w:link w:val="EndnoteTextChar"/>
    <w:rsid w:val="004C4E5D"/>
  </w:style>
  <w:style w:type="character" w:customStyle="1" w:styleId="EndnoteTextChar">
    <w:name w:val="Endnote Text Char"/>
    <w:link w:val="EndnoteText"/>
    <w:rsid w:val="004C4E5D"/>
    <w:rPr>
      <w:rFonts w:eastAsia="Times New Roman"/>
    </w:rPr>
  </w:style>
  <w:style w:type="paragraph" w:styleId="EnvelopeAddress">
    <w:name w:val="envelope address"/>
    <w:basedOn w:val="Normal"/>
    <w:rsid w:val="004C4E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C4E5D"/>
    <w:rPr>
      <w:rFonts w:ascii="Calibri Light" w:hAnsi="Calibri Light"/>
    </w:rPr>
  </w:style>
  <w:style w:type="paragraph" w:styleId="HTMLAddress">
    <w:name w:val="HTML Address"/>
    <w:basedOn w:val="Normal"/>
    <w:link w:val="HTMLAddressChar"/>
    <w:rsid w:val="004C4E5D"/>
    <w:rPr>
      <w:i/>
      <w:iCs/>
    </w:rPr>
  </w:style>
  <w:style w:type="character" w:customStyle="1" w:styleId="HTMLAddressChar">
    <w:name w:val="HTML Address Char"/>
    <w:link w:val="HTMLAddress"/>
    <w:rsid w:val="004C4E5D"/>
    <w:rPr>
      <w:rFonts w:eastAsia="Times New Roman"/>
      <w:i/>
      <w:iCs/>
    </w:rPr>
  </w:style>
  <w:style w:type="paragraph" w:styleId="HTMLPreformatted">
    <w:name w:val="HTML Preformatted"/>
    <w:basedOn w:val="Normal"/>
    <w:link w:val="HTMLPreformattedChar"/>
    <w:rsid w:val="004C4E5D"/>
    <w:rPr>
      <w:rFonts w:ascii="Courier New" w:hAnsi="Courier New" w:cs="Courier New"/>
    </w:rPr>
  </w:style>
  <w:style w:type="character" w:customStyle="1" w:styleId="HTMLPreformattedChar">
    <w:name w:val="HTML Preformatted Char"/>
    <w:link w:val="HTMLPreformatted"/>
    <w:rsid w:val="004C4E5D"/>
    <w:rPr>
      <w:rFonts w:ascii="Courier New" w:eastAsia="Times New Roman" w:hAnsi="Courier New" w:cs="Courier New"/>
    </w:rPr>
  </w:style>
  <w:style w:type="paragraph" w:styleId="Index3">
    <w:name w:val="index 3"/>
    <w:basedOn w:val="Normal"/>
    <w:next w:val="Normal"/>
    <w:rsid w:val="004C4E5D"/>
    <w:pPr>
      <w:ind w:left="600" w:hanging="200"/>
    </w:pPr>
  </w:style>
  <w:style w:type="paragraph" w:styleId="Index4">
    <w:name w:val="index 4"/>
    <w:basedOn w:val="Normal"/>
    <w:next w:val="Normal"/>
    <w:rsid w:val="004C4E5D"/>
    <w:pPr>
      <w:ind w:left="800" w:hanging="200"/>
    </w:pPr>
  </w:style>
  <w:style w:type="paragraph" w:styleId="Index5">
    <w:name w:val="index 5"/>
    <w:basedOn w:val="Normal"/>
    <w:next w:val="Normal"/>
    <w:rsid w:val="004C4E5D"/>
    <w:pPr>
      <w:ind w:left="1000" w:hanging="200"/>
    </w:pPr>
  </w:style>
  <w:style w:type="paragraph" w:styleId="Index6">
    <w:name w:val="index 6"/>
    <w:basedOn w:val="Normal"/>
    <w:next w:val="Normal"/>
    <w:rsid w:val="004C4E5D"/>
    <w:pPr>
      <w:ind w:left="1200" w:hanging="200"/>
    </w:pPr>
  </w:style>
  <w:style w:type="paragraph" w:styleId="Index7">
    <w:name w:val="index 7"/>
    <w:basedOn w:val="Normal"/>
    <w:next w:val="Normal"/>
    <w:rsid w:val="004C4E5D"/>
    <w:pPr>
      <w:ind w:left="1400" w:hanging="200"/>
    </w:pPr>
  </w:style>
  <w:style w:type="paragraph" w:styleId="Index8">
    <w:name w:val="index 8"/>
    <w:basedOn w:val="Normal"/>
    <w:next w:val="Normal"/>
    <w:rsid w:val="004C4E5D"/>
    <w:pPr>
      <w:ind w:left="1600" w:hanging="200"/>
    </w:pPr>
  </w:style>
  <w:style w:type="paragraph" w:styleId="Index9">
    <w:name w:val="index 9"/>
    <w:basedOn w:val="Normal"/>
    <w:next w:val="Normal"/>
    <w:rsid w:val="004C4E5D"/>
    <w:pPr>
      <w:ind w:left="1800" w:hanging="200"/>
    </w:pPr>
  </w:style>
  <w:style w:type="paragraph" w:styleId="IntenseQuote">
    <w:name w:val="Intense Quote"/>
    <w:basedOn w:val="Normal"/>
    <w:next w:val="Normal"/>
    <w:link w:val="IntenseQuoteChar"/>
    <w:uiPriority w:val="30"/>
    <w:qFormat/>
    <w:rsid w:val="004C4E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C4E5D"/>
    <w:rPr>
      <w:rFonts w:eastAsia="Times New Roman"/>
      <w:i/>
      <w:iCs/>
      <w:color w:val="4472C4"/>
    </w:rPr>
  </w:style>
  <w:style w:type="paragraph" w:styleId="ListContinue">
    <w:name w:val="List Continue"/>
    <w:basedOn w:val="Normal"/>
    <w:rsid w:val="004C4E5D"/>
    <w:pPr>
      <w:spacing w:after="120"/>
      <w:ind w:left="360"/>
      <w:contextualSpacing/>
    </w:pPr>
  </w:style>
  <w:style w:type="paragraph" w:styleId="ListContinue2">
    <w:name w:val="List Continue 2"/>
    <w:basedOn w:val="Normal"/>
    <w:rsid w:val="004C4E5D"/>
    <w:pPr>
      <w:spacing w:after="120"/>
      <w:ind w:left="720"/>
      <w:contextualSpacing/>
    </w:pPr>
  </w:style>
  <w:style w:type="paragraph" w:styleId="ListContinue3">
    <w:name w:val="List Continue 3"/>
    <w:basedOn w:val="Normal"/>
    <w:rsid w:val="004C4E5D"/>
    <w:pPr>
      <w:spacing w:after="120"/>
      <w:ind w:left="1080"/>
      <w:contextualSpacing/>
    </w:pPr>
  </w:style>
  <w:style w:type="paragraph" w:styleId="ListContinue4">
    <w:name w:val="List Continue 4"/>
    <w:basedOn w:val="Normal"/>
    <w:rsid w:val="004C4E5D"/>
    <w:pPr>
      <w:spacing w:after="120"/>
      <w:ind w:left="1440"/>
      <w:contextualSpacing/>
    </w:pPr>
  </w:style>
  <w:style w:type="paragraph" w:styleId="ListContinue5">
    <w:name w:val="List Continue 5"/>
    <w:basedOn w:val="Normal"/>
    <w:rsid w:val="004C4E5D"/>
    <w:pPr>
      <w:spacing w:after="120"/>
      <w:ind w:left="1800"/>
      <w:contextualSpacing/>
    </w:pPr>
  </w:style>
  <w:style w:type="paragraph" w:styleId="ListNumber3">
    <w:name w:val="List Number 3"/>
    <w:basedOn w:val="Normal"/>
    <w:rsid w:val="004C4E5D"/>
    <w:pPr>
      <w:numPr>
        <w:numId w:val="4"/>
      </w:numPr>
      <w:contextualSpacing/>
    </w:pPr>
  </w:style>
  <w:style w:type="paragraph" w:styleId="ListNumber4">
    <w:name w:val="List Number 4"/>
    <w:basedOn w:val="Normal"/>
    <w:rsid w:val="004C4E5D"/>
    <w:pPr>
      <w:numPr>
        <w:numId w:val="5"/>
      </w:numPr>
      <w:contextualSpacing/>
    </w:pPr>
  </w:style>
  <w:style w:type="paragraph" w:styleId="ListNumber5">
    <w:name w:val="List Number 5"/>
    <w:basedOn w:val="Normal"/>
    <w:rsid w:val="004C4E5D"/>
    <w:pPr>
      <w:numPr>
        <w:numId w:val="6"/>
      </w:numPr>
      <w:contextualSpacing/>
    </w:pPr>
  </w:style>
  <w:style w:type="paragraph" w:styleId="ListParagraph">
    <w:name w:val="List Paragraph"/>
    <w:basedOn w:val="Normal"/>
    <w:uiPriority w:val="34"/>
    <w:qFormat/>
    <w:rsid w:val="004C4E5D"/>
    <w:pPr>
      <w:ind w:left="720"/>
    </w:pPr>
  </w:style>
  <w:style w:type="paragraph" w:styleId="MacroText">
    <w:name w:val="macro"/>
    <w:link w:val="MacroTextChar"/>
    <w:rsid w:val="004C4E5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ja-JP"/>
    </w:rPr>
  </w:style>
  <w:style w:type="character" w:customStyle="1" w:styleId="MacroTextChar">
    <w:name w:val="Macro Text Char"/>
    <w:link w:val="MacroText"/>
    <w:rsid w:val="004C4E5D"/>
    <w:rPr>
      <w:rFonts w:ascii="Courier New" w:hAnsi="Courier New" w:cs="Courier New"/>
      <w:lang w:eastAsia="ja-JP"/>
    </w:rPr>
  </w:style>
  <w:style w:type="paragraph" w:styleId="MessageHeader">
    <w:name w:val="Message Header"/>
    <w:basedOn w:val="Normal"/>
    <w:link w:val="MessageHeaderChar"/>
    <w:rsid w:val="004C4E5D"/>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4C4E5D"/>
    <w:rPr>
      <w:rFonts w:ascii="Calibri Light" w:eastAsia="Times New Roman" w:hAnsi="Calibri Light"/>
      <w:sz w:val="24"/>
      <w:szCs w:val="24"/>
      <w:shd w:val="pct20" w:color="auto" w:fill="auto"/>
    </w:rPr>
  </w:style>
  <w:style w:type="paragraph" w:styleId="NoSpacing">
    <w:name w:val="No Spacing"/>
    <w:uiPriority w:val="1"/>
    <w:qFormat/>
    <w:rsid w:val="004C4E5D"/>
    <w:rPr>
      <w:lang w:eastAsia="ja-JP"/>
    </w:rPr>
  </w:style>
  <w:style w:type="paragraph" w:styleId="NormalWeb">
    <w:name w:val="Normal (Web)"/>
    <w:basedOn w:val="Normal"/>
    <w:rsid w:val="004C4E5D"/>
    <w:rPr>
      <w:sz w:val="24"/>
      <w:szCs w:val="24"/>
    </w:rPr>
  </w:style>
  <w:style w:type="paragraph" w:styleId="NoteHeading">
    <w:name w:val="Note Heading"/>
    <w:basedOn w:val="Normal"/>
    <w:next w:val="Normal"/>
    <w:link w:val="NoteHeadingChar"/>
    <w:rsid w:val="004C4E5D"/>
  </w:style>
  <w:style w:type="character" w:customStyle="1" w:styleId="NoteHeadingChar">
    <w:name w:val="Note Heading Char"/>
    <w:link w:val="NoteHeading"/>
    <w:rsid w:val="004C4E5D"/>
    <w:rPr>
      <w:rFonts w:eastAsia="Times New Roman"/>
    </w:rPr>
  </w:style>
  <w:style w:type="paragraph" w:styleId="Quote">
    <w:name w:val="Quote"/>
    <w:basedOn w:val="Normal"/>
    <w:next w:val="Normal"/>
    <w:link w:val="QuoteChar"/>
    <w:uiPriority w:val="29"/>
    <w:qFormat/>
    <w:rsid w:val="004C4E5D"/>
    <w:pPr>
      <w:spacing w:before="200" w:after="160"/>
      <w:ind w:left="864" w:right="864"/>
      <w:jc w:val="center"/>
    </w:pPr>
    <w:rPr>
      <w:i/>
      <w:iCs/>
      <w:color w:val="404040"/>
    </w:rPr>
  </w:style>
  <w:style w:type="character" w:customStyle="1" w:styleId="QuoteChar">
    <w:name w:val="Quote Char"/>
    <w:link w:val="Quote"/>
    <w:uiPriority w:val="29"/>
    <w:rsid w:val="004C4E5D"/>
    <w:rPr>
      <w:rFonts w:eastAsia="Times New Roman"/>
      <w:i/>
      <w:iCs/>
      <w:color w:val="404040"/>
    </w:rPr>
  </w:style>
  <w:style w:type="paragraph" w:styleId="Salutation">
    <w:name w:val="Salutation"/>
    <w:basedOn w:val="Normal"/>
    <w:next w:val="Normal"/>
    <w:link w:val="SalutationChar"/>
    <w:rsid w:val="004C4E5D"/>
  </w:style>
  <w:style w:type="character" w:customStyle="1" w:styleId="SalutationChar">
    <w:name w:val="Salutation Char"/>
    <w:link w:val="Salutation"/>
    <w:rsid w:val="004C4E5D"/>
    <w:rPr>
      <w:rFonts w:eastAsia="Times New Roman"/>
    </w:rPr>
  </w:style>
  <w:style w:type="paragraph" w:styleId="Signature">
    <w:name w:val="Signature"/>
    <w:basedOn w:val="Normal"/>
    <w:link w:val="SignatureChar"/>
    <w:rsid w:val="004C4E5D"/>
    <w:pPr>
      <w:ind w:left="4320"/>
    </w:pPr>
  </w:style>
  <w:style w:type="character" w:customStyle="1" w:styleId="SignatureChar">
    <w:name w:val="Signature Char"/>
    <w:link w:val="Signature"/>
    <w:rsid w:val="004C4E5D"/>
    <w:rPr>
      <w:rFonts w:eastAsia="Times New Roman"/>
    </w:rPr>
  </w:style>
  <w:style w:type="paragraph" w:styleId="Subtitle">
    <w:name w:val="Subtitle"/>
    <w:basedOn w:val="Normal"/>
    <w:next w:val="Normal"/>
    <w:link w:val="SubtitleChar"/>
    <w:qFormat/>
    <w:rsid w:val="004C4E5D"/>
    <w:pPr>
      <w:spacing w:after="60"/>
      <w:jc w:val="center"/>
      <w:outlineLvl w:val="1"/>
    </w:pPr>
    <w:rPr>
      <w:rFonts w:ascii="Calibri Light" w:hAnsi="Calibri Light"/>
      <w:sz w:val="24"/>
      <w:szCs w:val="24"/>
    </w:rPr>
  </w:style>
  <w:style w:type="character" w:customStyle="1" w:styleId="SubtitleChar">
    <w:name w:val="Subtitle Char"/>
    <w:link w:val="Subtitle"/>
    <w:rsid w:val="004C4E5D"/>
    <w:rPr>
      <w:rFonts w:ascii="Calibri Light" w:eastAsia="Times New Roman" w:hAnsi="Calibri Light"/>
      <w:sz w:val="24"/>
      <w:szCs w:val="24"/>
    </w:rPr>
  </w:style>
  <w:style w:type="paragraph" w:styleId="TableofAuthorities">
    <w:name w:val="table of authorities"/>
    <w:basedOn w:val="Normal"/>
    <w:next w:val="Normal"/>
    <w:rsid w:val="004C4E5D"/>
    <w:pPr>
      <w:ind w:left="200" w:hanging="200"/>
    </w:pPr>
  </w:style>
  <w:style w:type="paragraph" w:styleId="TableofFigures">
    <w:name w:val="table of figures"/>
    <w:basedOn w:val="Normal"/>
    <w:next w:val="Normal"/>
    <w:rsid w:val="004C4E5D"/>
  </w:style>
  <w:style w:type="paragraph" w:styleId="Title">
    <w:name w:val="Title"/>
    <w:basedOn w:val="Normal"/>
    <w:next w:val="Normal"/>
    <w:link w:val="TitleChar"/>
    <w:qFormat/>
    <w:rsid w:val="004C4E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C4E5D"/>
    <w:rPr>
      <w:rFonts w:ascii="Calibri Light" w:eastAsia="Times New Roman" w:hAnsi="Calibri Light"/>
      <w:b/>
      <w:bCs/>
      <w:kern w:val="28"/>
      <w:sz w:val="32"/>
      <w:szCs w:val="32"/>
    </w:rPr>
  </w:style>
  <w:style w:type="paragraph" w:styleId="TOAHeading">
    <w:name w:val="toa heading"/>
    <w:basedOn w:val="Normal"/>
    <w:next w:val="Normal"/>
    <w:rsid w:val="004C4E5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C4E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97078">
      <w:bodyDiv w:val="1"/>
      <w:marLeft w:val="0"/>
      <w:marRight w:val="0"/>
      <w:marTop w:val="0"/>
      <w:marBottom w:val="0"/>
      <w:divBdr>
        <w:top w:val="none" w:sz="0" w:space="0" w:color="auto"/>
        <w:left w:val="none" w:sz="0" w:space="0" w:color="auto"/>
        <w:bottom w:val="none" w:sz="0" w:space="0" w:color="auto"/>
        <w:right w:val="none" w:sz="0" w:space="0" w:color="auto"/>
      </w:divBdr>
    </w:div>
    <w:div w:id="93331986">
      <w:bodyDiv w:val="1"/>
      <w:marLeft w:val="0"/>
      <w:marRight w:val="0"/>
      <w:marTop w:val="0"/>
      <w:marBottom w:val="0"/>
      <w:divBdr>
        <w:top w:val="none" w:sz="0" w:space="0" w:color="auto"/>
        <w:left w:val="none" w:sz="0" w:space="0" w:color="auto"/>
        <w:bottom w:val="none" w:sz="0" w:space="0" w:color="auto"/>
        <w:right w:val="none" w:sz="0" w:space="0" w:color="auto"/>
      </w:divBdr>
    </w:div>
    <w:div w:id="226187341">
      <w:bodyDiv w:val="1"/>
      <w:marLeft w:val="0"/>
      <w:marRight w:val="0"/>
      <w:marTop w:val="0"/>
      <w:marBottom w:val="0"/>
      <w:divBdr>
        <w:top w:val="none" w:sz="0" w:space="0" w:color="auto"/>
        <w:left w:val="none" w:sz="0" w:space="0" w:color="auto"/>
        <w:bottom w:val="none" w:sz="0" w:space="0" w:color="auto"/>
        <w:right w:val="none" w:sz="0" w:space="0" w:color="auto"/>
      </w:divBdr>
    </w:div>
    <w:div w:id="421030194">
      <w:bodyDiv w:val="1"/>
      <w:marLeft w:val="0"/>
      <w:marRight w:val="0"/>
      <w:marTop w:val="0"/>
      <w:marBottom w:val="0"/>
      <w:divBdr>
        <w:top w:val="none" w:sz="0" w:space="0" w:color="auto"/>
        <w:left w:val="none" w:sz="0" w:space="0" w:color="auto"/>
        <w:bottom w:val="none" w:sz="0" w:space="0" w:color="auto"/>
        <w:right w:val="none" w:sz="0" w:space="0" w:color="auto"/>
      </w:divBdr>
    </w:div>
    <w:div w:id="446892100">
      <w:bodyDiv w:val="1"/>
      <w:marLeft w:val="0"/>
      <w:marRight w:val="0"/>
      <w:marTop w:val="0"/>
      <w:marBottom w:val="0"/>
      <w:divBdr>
        <w:top w:val="none" w:sz="0" w:space="0" w:color="auto"/>
        <w:left w:val="none" w:sz="0" w:space="0" w:color="auto"/>
        <w:bottom w:val="none" w:sz="0" w:space="0" w:color="auto"/>
        <w:right w:val="none" w:sz="0" w:space="0" w:color="auto"/>
      </w:divBdr>
    </w:div>
    <w:div w:id="459685466">
      <w:bodyDiv w:val="1"/>
      <w:marLeft w:val="0"/>
      <w:marRight w:val="0"/>
      <w:marTop w:val="0"/>
      <w:marBottom w:val="0"/>
      <w:divBdr>
        <w:top w:val="none" w:sz="0" w:space="0" w:color="auto"/>
        <w:left w:val="none" w:sz="0" w:space="0" w:color="auto"/>
        <w:bottom w:val="none" w:sz="0" w:space="0" w:color="auto"/>
        <w:right w:val="none" w:sz="0" w:space="0" w:color="auto"/>
      </w:divBdr>
    </w:div>
    <w:div w:id="476260438">
      <w:bodyDiv w:val="1"/>
      <w:marLeft w:val="0"/>
      <w:marRight w:val="0"/>
      <w:marTop w:val="0"/>
      <w:marBottom w:val="0"/>
      <w:divBdr>
        <w:top w:val="none" w:sz="0" w:space="0" w:color="auto"/>
        <w:left w:val="none" w:sz="0" w:space="0" w:color="auto"/>
        <w:bottom w:val="none" w:sz="0" w:space="0" w:color="auto"/>
        <w:right w:val="none" w:sz="0" w:space="0" w:color="auto"/>
      </w:divBdr>
    </w:div>
    <w:div w:id="489643406">
      <w:bodyDiv w:val="1"/>
      <w:marLeft w:val="0"/>
      <w:marRight w:val="0"/>
      <w:marTop w:val="0"/>
      <w:marBottom w:val="0"/>
      <w:divBdr>
        <w:top w:val="none" w:sz="0" w:space="0" w:color="auto"/>
        <w:left w:val="none" w:sz="0" w:space="0" w:color="auto"/>
        <w:bottom w:val="none" w:sz="0" w:space="0" w:color="auto"/>
        <w:right w:val="none" w:sz="0" w:space="0" w:color="auto"/>
      </w:divBdr>
    </w:div>
    <w:div w:id="553859248">
      <w:bodyDiv w:val="1"/>
      <w:marLeft w:val="0"/>
      <w:marRight w:val="0"/>
      <w:marTop w:val="0"/>
      <w:marBottom w:val="0"/>
      <w:divBdr>
        <w:top w:val="none" w:sz="0" w:space="0" w:color="auto"/>
        <w:left w:val="none" w:sz="0" w:space="0" w:color="auto"/>
        <w:bottom w:val="none" w:sz="0" w:space="0" w:color="auto"/>
        <w:right w:val="none" w:sz="0" w:space="0" w:color="auto"/>
      </w:divBdr>
    </w:div>
    <w:div w:id="751776038">
      <w:bodyDiv w:val="1"/>
      <w:marLeft w:val="0"/>
      <w:marRight w:val="0"/>
      <w:marTop w:val="0"/>
      <w:marBottom w:val="0"/>
      <w:divBdr>
        <w:top w:val="none" w:sz="0" w:space="0" w:color="auto"/>
        <w:left w:val="none" w:sz="0" w:space="0" w:color="auto"/>
        <w:bottom w:val="none" w:sz="0" w:space="0" w:color="auto"/>
        <w:right w:val="none" w:sz="0" w:space="0" w:color="auto"/>
      </w:divBdr>
    </w:div>
    <w:div w:id="924799818">
      <w:bodyDiv w:val="1"/>
      <w:marLeft w:val="0"/>
      <w:marRight w:val="0"/>
      <w:marTop w:val="0"/>
      <w:marBottom w:val="0"/>
      <w:divBdr>
        <w:top w:val="none" w:sz="0" w:space="0" w:color="auto"/>
        <w:left w:val="none" w:sz="0" w:space="0" w:color="auto"/>
        <w:bottom w:val="none" w:sz="0" w:space="0" w:color="auto"/>
        <w:right w:val="none" w:sz="0" w:space="0" w:color="auto"/>
      </w:divBdr>
    </w:div>
    <w:div w:id="1033923807">
      <w:bodyDiv w:val="1"/>
      <w:marLeft w:val="0"/>
      <w:marRight w:val="0"/>
      <w:marTop w:val="0"/>
      <w:marBottom w:val="0"/>
      <w:divBdr>
        <w:top w:val="none" w:sz="0" w:space="0" w:color="auto"/>
        <w:left w:val="none" w:sz="0" w:space="0" w:color="auto"/>
        <w:bottom w:val="none" w:sz="0" w:space="0" w:color="auto"/>
        <w:right w:val="none" w:sz="0" w:space="0" w:color="auto"/>
      </w:divBdr>
    </w:div>
    <w:div w:id="1258976544">
      <w:bodyDiv w:val="1"/>
      <w:marLeft w:val="0"/>
      <w:marRight w:val="0"/>
      <w:marTop w:val="0"/>
      <w:marBottom w:val="0"/>
      <w:divBdr>
        <w:top w:val="none" w:sz="0" w:space="0" w:color="auto"/>
        <w:left w:val="none" w:sz="0" w:space="0" w:color="auto"/>
        <w:bottom w:val="none" w:sz="0" w:space="0" w:color="auto"/>
        <w:right w:val="none" w:sz="0" w:space="0" w:color="auto"/>
      </w:divBdr>
    </w:div>
    <w:div w:id="1293363857">
      <w:bodyDiv w:val="1"/>
      <w:marLeft w:val="0"/>
      <w:marRight w:val="0"/>
      <w:marTop w:val="0"/>
      <w:marBottom w:val="0"/>
      <w:divBdr>
        <w:top w:val="none" w:sz="0" w:space="0" w:color="auto"/>
        <w:left w:val="none" w:sz="0" w:space="0" w:color="auto"/>
        <w:bottom w:val="none" w:sz="0" w:space="0" w:color="auto"/>
        <w:right w:val="none" w:sz="0" w:space="0" w:color="auto"/>
      </w:divBdr>
    </w:div>
    <w:div w:id="1372462654">
      <w:bodyDiv w:val="1"/>
      <w:marLeft w:val="0"/>
      <w:marRight w:val="0"/>
      <w:marTop w:val="0"/>
      <w:marBottom w:val="0"/>
      <w:divBdr>
        <w:top w:val="none" w:sz="0" w:space="0" w:color="auto"/>
        <w:left w:val="none" w:sz="0" w:space="0" w:color="auto"/>
        <w:bottom w:val="none" w:sz="0" w:space="0" w:color="auto"/>
        <w:right w:val="none" w:sz="0" w:space="0" w:color="auto"/>
      </w:divBdr>
    </w:div>
    <w:div w:id="1385720326">
      <w:bodyDiv w:val="1"/>
      <w:marLeft w:val="0"/>
      <w:marRight w:val="0"/>
      <w:marTop w:val="0"/>
      <w:marBottom w:val="0"/>
      <w:divBdr>
        <w:top w:val="none" w:sz="0" w:space="0" w:color="auto"/>
        <w:left w:val="none" w:sz="0" w:space="0" w:color="auto"/>
        <w:bottom w:val="none" w:sz="0" w:space="0" w:color="auto"/>
        <w:right w:val="none" w:sz="0" w:space="0" w:color="auto"/>
      </w:divBdr>
    </w:div>
    <w:div w:id="1575893949">
      <w:bodyDiv w:val="1"/>
      <w:marLeft w:val="0"/>
      <w:marRight w:val="0"/>
      <w:marTop w:val="0"/>
      <w:marBottom w:val="0"/>
      <w:divBdr>
        <w:top w:val="none" w:sz="0" w:space="0" w:color="auto"/>
        <w:left w:val="none" w:sz="0" w:space="0" w:color="auto"/>
        <w:bottom w:val="none" w:sz="0" w:space="0" w:color="auto"/>
        <w:right w:val="none" w:sz="0" w:space="0" w:color="auto"/>
      </w:divBdr>
    </w:div>
    <w:div w:id="1720011331">
      <w:bodyDiv w:val="1"/>
      <w:marLeft w:val="0"/>
      <w:marRight w:val="0"/>
      <w:marTop w:val="0"/>
      <w:marBottom w:val="0"/>
      <w:divBdr>
        <w:top w:val="none" w:sz="0" w:space="0" w:color="auto"/>
        <w:left w:val="none" w:sz="0" w:space="0" w:color="auto"/>
        <w:bottom w:val="none" w:sz="0" w:space="0" w:color="auto"/>
        <w:right w:val="none" w:sz="0" w:space="0" w:color="auto"/>
      </w:divBdr>
    </w:div>
    <w:div w:id="1878005011">
      <w:bodyDiv w:val="1"/>
      <w:marLeft w:val="0"/>
      <w:marRight w:val="0"/>
      <w:marTop w:val="0"/>
      <w:marBottom w:val="0"/>
      <w:divBdr>
        <w:top w:val="none" w:sz="0" w:space="0" w:color="auto"/>
        <w:left w:val="none" w:sz="0" w:space="0" w:color="auto"/>
        <w:bottom w:val="none" w:sz="0" w:space="0" w:color="auto"/>
        <w:right w:val="none" w:sz="0" w:space="0" w:color="auto"/>
      </w:divBdr>
    </w:div>
    <w:div w:id="1895852101">
      <w:bodyDiv w:val="1"/>
      <w:marLeft w:val="0"/>
      <w:marRight w:val="0"/>
      <w:marTop w:val="0"/>
      <w:marBottom w:val="0"/>
      <w:divBdr>
        <w:top w:val="none" w:sz="0" w:space="0" w:color="auto"/>
        <w:left w:val="none" w:sz="0" w:space="0" w:color="auto"/>
        <w:bottom w:val="none" w:sz="0" w:space="0" w:color="auto"/>
        <w:right w:val="none" w:sz="0" w:space="0" w:color="auto"/>
      </w:divBdr>
    </w:div>
    <w:div w:id="1907061659">
      <w:bodyDiv w:val="1"/>
      <w:marLeft w:val="0"/>
      <w:marRight w:val="0"/>
      <w:marTop w:val="0"/>
      <w:marBottom w:val="0"/>
      <w:divBdr>
        <w:top w:val="none" w:sz="0" w:space="0" w:color="auto"/>
        <w:left w:val="none" w:sz="0" w:space="0" w:color="auto"/>
        <w:bottom w:val="none" w:sz="0" w:space="0" w:color="auto"/>
        <w:right w:val="none" w:sz="0" w:space="0" w:color="auto"/>
      </w:divBdr>
    </w:div>
    <w:div w:id="1954482927">
      <w:bodyDiv w:val="1"/>
      <w:marLeft w:val="0"/>
      <w:marRight w:val="0"/>
      <w:marTop w:val="0"/>
      <w:marBottom w:val="0"/>
      <w:divBdr>
        <w:top w:val="none" w:sz="0" w:space="0" w:color="auto"/>
        <w:left w:val="none" w:sz="0" w:space="0" w:color="auto"/>
        <w:bottom w:val="none" w:sz="0" w:space="0" w:color="auto"/>
        <w:right w:val="none" w:sz="0" w:space="0" w:color="auto"/>
      </w:divBdr>
    </w:div>
    <w:div w:id="210391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4.wmf"/><Relationship Id="rId21" Type="http://schemas.openxmlformats.org/officeDocument/2006/relationships/image" Target="media/image4.wmf"/><Relationship Id="rId42" Type="http://schemas.openxmlformats.org/officeDocument/2006/relationships/oleObject" Target="embeddings/oleObject8.bin"/><Relationship Id="rId63" Type="http://schemas.openxmlformats.org/officeDocument/2006/relationships/header" Target="header12.xml"/><Relationship Id="rId84" Type="http://schemas.openxmlformats.org/officeDocument/2006/relationships/image" Target="media/image24.wmf"/><Relationship Id="rId138" Type="http://schemas.openxmlformats.org/officeDocument/2006/relationships/image" Target="media/image52.emf"/><Relationship Id="rId159" Type="http://schemas.openxmlformats.org/officeDocument/2006/relationships/image" Target="media/image73.emf"/><Relationship Id="rId170" Type="http://schemas.openxmlformats.org/officeDocument/2006/relationships/oleObject" Target="embeddings/oleObject31.bin"/><Relationship Id="rId191" Type="http://schemas.openxmlformats.org/officeDocument/2006/relationships/image" Target="media/image87.wmf"/><Relationship Id="rId205" Type="http://schemas.openxmlformats.org/officeDocument/2006/relationships/oleObject" Target="embeddings/oleObject46.bin"/><Relationship Id="rId16" Type="http://schemas.openxmlformats.org/officeDocument/2006/relationships/footer" Target="footer1.xml"/><Relationship Id="rId107" Type="http://schemas.openxmlformats.org/officeDocument/2006/relationships/header" Target="header23.xml"/><Relationship Id="rId11" Type="http://schemas.openxmlformats.org/officeDocument/2006/relationships/image" Target="media/image1.emf"/><Relationship Id="rId32" Type="http://schemas.openxmlformats.org/officeDocument/2006/relationships/footer" Target="footer6.xml"/><Relationship Id="rId37" Type="http://schemas.openxmlformats.org/officeDocument/2006/relationships/image" Target="media/image9.wmf"/><Relationship Id="rId53" Type="http://schemas.openxmlformats.org/officeDocument/2006/relationships/oleObject" Target="embeddings/oleObject12.bin"/><Relationship Id="rId58" Type="http://schemas.openxmlformats.org/officeDocument/2006/relationships/image" Target="media/image17.wmf"/><Relationship Id="rId74" Type="http://schemas.openxmlformats.org/officeDocument/2006/relationships/image" Target="media/image21.wmf"/><Relationship Id="rId79" Type="http://schemas.openxmlformats.org/officeDocument/2006/relationships/footer" Target="footer15.xml"/><Relationship Id="rId102" Type="http://schemas.openxmlformats.org/officeDocument/2006/relationships/header" Target="header22.xml"/><Relationship Id="rId123" Type="http://schemas.openxmlformats.org/officeDocument/2006/relationships/image" Target="media/image38.wmf"/><Relationship Id="rId128" Type="http://schemas.openxmlformats.org/officeDocument/2006/relationships/image" Target="media/image42.wmf"/><Relationship Id="rId144" Type="http://schemas.openxmlformats.org/officeDocument/2006/relationships/image" Target="media/image58.emf"/><Relationship Id="rId149" Type="http://schemas.openxmlformats.org/officeDocument/2006/relationships/image" Target="media/image63.emf"/><Relationship Id="rId5" Type="http://schemas.openxmlformats.org/officeDocument/2006/relationships/numbering" Target="numbering.xml"/><Relationship Id="rId90" Type="http://schemas.openxmlformats.org/officeDocument/2006/relationships/image" Target="media/image25.wmf"/><Relationship Id="rId95" Type="http://schemas.openxmlformats.org/officeDocument/2006/relationships/footer" Target="footer19.xml"/><Relationship Id="rId160" Type="http://schemas.openxmlformats.org/officeDocument/2006/relationships/image" Target="media/image74.emf"/><Relationship Id="rId165" Type="http://schemas.openxmlformats.org/officeDocument/2006/relationships/header" Target="header27.xml"/><Relationship Id="rId181" Type="http://schemas.openxmlformats.org/officeDocument/2006/relationships/image" Target="media/image82.wmf"/><Relationship Id="rId186" Type="http://schemas.openxmlformats.org/officeDocument/2006/relationships/oleObject" Target="embeddings/oleObject38.bin"/><Relationship Id="rId22" Type="http://schemas.openxmlformats.org/officeDocument/2006/relationships/oleObject" Target="embeddings/oleObject2.bin"/><Relationship Id="rId27" Type="http://schemas.openxmlformats.org/officeDocument/2006/relationships/header" Target="header4.xml"/><Relationship Id="rId43" Type="http://schemas.openxmlformats.org/officeDocument/2006/relationships/image" Target="media/image13.wmf"/><Relationship Id="rId48" Type="http://schemas.openxmlformats.org/officeDocument/2006/relationships/oleObject" Target="embeddings/oleObject11.bin"/><Relationship Id="rId64" Type="http://schemas.openxmlformats.org/officeDocument/2006/relationships/footer" Target="footer10.xml"/><Relationship Id="rId69" Type="http://schemas.openxmlformats.org/officeDocument/2006/relationships/oleObject" Target="embeddings/oleObject16.bin"/><Relationship Id="rId113" Type="http://schemas.openxmlformats.org/officeDocument/2006/relationships/image" Target="media/image31.wmf"/><Relationship Id="rId118" Type="http://schemas.openxmlformats.org/officeDocument/2006/relationships/image" Target="media/image35.wmf"/><Relationship Id="rId134" Type="http://schemas.openxmlformats.org/officeDocument/2006/relationships/image" Target="media/image48.emf"/><Relationship Id="rId139" Type="http://schemas.openxmlformats.org/officeDocument/2006/relationships/image" Target="media/image53.emf"/><Relationship Id="rId80" Type="http://schemas.openxmlformats.org/officeDocument/2006/relationships/image" Target="media/image22.wmf"/><Relationship Id="rId85" Type="http://schemas.openxmlformats.org/officeDocument/2006/relationships/oleObject" Target="embeddings/oleObject20.bin"/><Relationship Id="rId150" Type="http://schemas.openxmlformats.org/officeDocument/2006/relationships/image" Target="media/image64.emf"/><Relationship Id="rId155" Type="http://schemas.openxmlformats.org/officeDocument/2006/relationships/image" Target="media/image69.emf"/><Relationship Id="rId171" Type="http://schemas.openxmlformats.org/officeDocument/2006/relationships/image" Target="media/image78.wmf"/><Relationship Id="rId176" Type="http://schemas.openxmlformats.org/officeDocument/2006/relationships/footer" Target="footer26.xml"/><Relationship Id="rId192" Type="http://schemas.openxmlformats.org/officeDocument/2006/relationships/oleObject" Target="embeddings/oleObject41.bin"/><Relationship Id="rId197" Type="http://schemas.openxmlformats.org/officeDocument/2006/relationships/image" Target="media/image90.wmf"/><Relationship Id="rId206" Type="http://schemas.openxmlformats.org/officeDocument/2006/relationships/header" Target="header31.xml"/><Relationship Id="rId201" Type="http://schemas.openxmlformats.org/officeDocument/2006/relationships/footer" Target="footer27.xml"/><Relationship Id="rId12" Type="http://schemas.openxmlformats.org/officeDocument/2006/relationships/oleObject" Target="embeddings/oleObject1.bin"/><Relationship Id="rId17" Type="http://schemas.openxmlformats.org/officeDocument/2006/relationships/footer" Target="footer2.xml"/><Relationship Id="rId33" Type="http://schemas.openxmlformats.org/officeDocument/2006/relationships/image" Target="media/image7.wmf"/><Relationship Id="rId38" Type="http://schemas.openxmlformats.org/officeDocument/2006/relationships/image" Target="media/image10.wmf"/><Relationship Id="rId59" Type="http://schemas.openxmlformats.org/officeDocument/2006/relationships/oleObject" Target="embeddings/oleObject13.bin"/><Relationship Id="rId103" Type="http://schemas.openxmlformats.org/officeDocument/2006/relationships/footer" Target="footer20.xml"/><Relationship Id="rId108" Type="http://schemas.openxmlformats.org/officeDocument/2006/relationships/header" Target="header24.xml"/><Relationship Id="rId124" Type="http://schemas.openxmlformats.org/officeDocument/2006/relationships/image" Target="media/image39.wmf"/><Relationship Id="rId129" Type="http://schemas.openxmlformats.org/officeDocument/2006/relationships/image" Target="media/image43.wmf"/><Relationship Id="rId54" Type="http://schemas.openxmlformats.org/officeDocument/2006/relationships/header" Target="header9.xml"/><Relationship Id="rId70" Type="http://schemas.openxmlformats.org/officeDocument/2006/relationships/header" Target="header13.xml"/><Relationship Id="rId75" Type="http://schemas.openxmlformats.org/officeDocument/2006/relationships/oleObject" Target="embeddings/oleObject17.bin"/><Relationship Id="rId91" Type="http://schemas.openxmlformats.org/officeDocument/2006/relationships/oleObject" Target="embeddings/oleObject21.bin"/><Relationship Id="rId96" Type="http://schemas.openxmlformats.org/officeDocument/2006/relationships/image" Target="media/image26.wmf"/><Relationship Id="rId140" Type="http://schemas.openxmlformats.org/officeDocument/2006/relationships/image" Target="media/image54.emf"/><Relationship Id="rId145" Type="http://schemas.openxmlformats.org/officeDocument/2006/relationships/image" Target="media/image59.emf"/><Relationship Id="rId161" Type="http://schemas.openxmlformats.org/officeDocument/2006/relationships/image" Target="media/image75.emf"/><Relationship Id="rId166" Type="http://schemas.openxmlformats.org/officeDocument/2006/relationships/footer" Target="footer25.xml"/><Relationship Id="rId182" Type="http://schemas.openxmlformats.org/officeDocument/2006/relationships/oleObject" Target="embeddings/oleObject36.bin"/><Relationship Id="rId187" Type="http://schemas.openxmlformats.org/officeDocument/2006/relationships/image" Target="media/image85.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emf"/><Relationship Id="rId28" Type="http://schemas.openxmlformats.org/officeDocument/2006/relationships/header" Target="header5.xml"/><Relationship Id="rId49" Type="http://schemas.openxmlformats.org/officeDocument/2006/relationships/header" Target="header7.xml"/><Relationship Id="rId114" Type="http://schemas.openxmlformats.org/officeDocument/2006/relationships/oleObject" Target="embeddings/oleObject26.bin"/><Relationship Id="rId119" Type="http://schemas.openxmlformats.org/officeDocument/2006/relationships/oleObject" Target="embeddings/oleObject27.bin"/><Relationship Id="rId44" Type="http://schemas.openxmlformats.org/officeDocument/2006/relationships/oleObject" Target="embeddings/oleObject9.bin"/><Relationship Id="rId60" Type="http://schemas.openxmlformats.org/officeDocument/2006/relationships/image" Target="media/image18.wmf"/><Relationship Id="rId65" Type="http://schemas.openxmlformats.org/officeDocument/2006/relationships/footer" Target="footer11.xml"/><Relationship Id="rId81" Type="http://schemas.openxmlformats.org/officeDocument/2006/relationships/oleObject" Target="embeddings/oleObject18.bin"/><Relationship Id="rId86" Type="http://schemas.openxmlformats.org/officeDocument/2006/relationships/header" Target="header17.xml"/><Relationship Id="rId130" Type="http://schemas.openxmlformats.org/officeDocument/2006/relationships/image" Target="media/image44.wmf"/><Relationship Id="rId135" Type="http://schemas.openxmlformats.org/officeDocument/2006/relationships/image" Target="media/image49.emf"/><Relationship Id="rId151" Type="http://schemas.openxmlformats.org/officeDocument/2006/relationships/image" Target="media/image65.emf"/><Relationship Id="rId156" Type="http://schemas.openxmlformats.org/officeDocument/2006/relationships/image" Target="media/image70.emf"/><Relationship Id="rId177" Type="http://schemas.openxmlformats.org/officeDocument/2006/relationships/image" Target="media/image80.wmf"/><Relationship Id="rId198" Type="http://schemas.openxmlformats.org/officeDocument/2006/relationships/oleObject" Target="embeddings/oleObject44.bin"/><Relationship Id="rId172" Type="http://schemas.openxmlformats.org/officeDocument/2006/relationships/oleObject" Target="embeddings/oleObject32.bin"/><Relationship Id="rId193" Type="http://schemas.openxmlformats.org/officeDocument/2006/relationships/image" Target="media/image88.wmf"/><Relationship Id="rId202" Type="http://schemas.openxmlformats.org/officeDocument/2006/relationships/image" Target="media/image91.wmf"/><Relationship Id="rId207" Type="http://schemas.openxmlformats.org/officeDocument/2006/relationships/footer" Target="footer28.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11.wmf"/><Relationship Id="rId109" Type="http://schemas.openxmlformats.org/officeDocument/2006/relationships/footer" Target="footer22.xml"/><Relationship Id="rId34" Type="http://schemas.openxmlformats.org/officeDocument/2006/relationships/oleObject" Target="embeddings/oleObject5.bin"/><Relationship Id="rId50" Type="http://schemas.openxmlformats.org/officeDocument/2006/relationships/header" Target="header8.xml"/><Relationship Id="rId55" Type="http://schemas.openxmlformats.org/officeDocument/2006/relationships/header" Target="header10.xml"/><Relationship Id="rId76" Type="http://schemas.openxmlformats.org/officeDocument/2006/relationships/header" Target="header15.xml"/><Relationship Id="rId97" Type="http://schemas.openxmlformats.org/officeDocument/2006/relationships/oleObject" Target="embeddings/oleObject22.bin"/><Relationship Id="rId104" Type="http://schemas.openxmlformats.org/officeDocument/2006/relationships/footer" Target="footer21.xml"/><Relationship Id="rId120" Type="http://schemas.openxmlformats.org/officeDocument/2006/relationships/image" Target="media/image36.wmf"/><Relationship Id="rId125" Type="http://schemas.openxmlformats.org/officeDocument/2006/relationships/image" Target="media/image40.wmf"/><Relationship Id="rId141" Type="http://schemas.openxmlformats.org/officeDocument/2006/relationships/image" Target="media/image55.emf"/><Relationship Id="rId146" Type="http://schemas.openxmlformats.org/officeDocument/2006/relationships/image" Target="media/image60.emf"/><Relationship Id="rId167" Type="http://schemas.openxmlformats.org/officeDocument/2006/relationships/image" Target="media/image76.wmf"/><Relationship Id="rId188" Type="http://schemas.openxmlformats.org/officeDocument/2006/relationships/oleObject" Target="embeddings/oleObject39.bin"/><Relationship Id="rId7" Type="http://schemas.openxmlformats.org/officeDocument/2006/relationships/settings" Target="settings.xml"/><Relationship Id="rId71" Type="http://schemas.openxmlformats.org/officeDocument/2006/relationships/header" Target="header14.xml"/><Relationship Id="rId92" Type="http://schemas.openxmlformats.org/officeDocument/2006/relationships/header" Target="header19.xml"/><Relationship Id="rId162" Type="http://schemas.openxmlformats.org/officeDocument/2006/relationships/header" Target="header25.xml"/><Relationship Id="rId183" Type="http://schemas.openxmlformats.org/officeDocument/2006/relationships/image" Target="media/image83.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oleObject" Target="embeddings/oleObject3.bin"/><Relationship Id="rId40" Type="http://schemas.openxmlformats.org/officeDocument/2006/relationships/oleObject" Target="embeddings/oleObject7.bin"/><Relationship Id="rId45" Type="http://schemas.openxmlformats.org/officeDocument/2006/relationships/image" Target="media/image14.wmf"/><Relationship Id="rId66" Type="http://schemas.openxmlformats.org/officeDocument/2006/relationships/image" Target="media/image19.wmf"/><Relationship Id="rId87" Type="http://schemas.openxmlformats.org/officeDocument/2006/relationships/header" Target="header18.xml"/><Relationship Id="rId110" Type="http://schemas.openxmlformats.org/officeDocument/2006/relationships/footer" Target="footer23.xml"/><Relationship Id="rId115" Type="http://schemas.openxmlformats.org/officeDocument/2006/relationships/image" Target="media/image32.wmf"/><Relationship Id="rId131" Type="http://schemas.openxmlformats.org/officeDocument/2006/relationships/image" Target="media/image45.wmf"/><Relationship Id="rId136" Type="http://schemas.openxmlformats.org/officeDocument/2006/relationships/image" Target="media/image50.emf"/><Relationship Id="rId157" Type="http://schemas.openxmlformats.org/officeDocument/2006/relationships/image" Target="media/image71.emf"/><Relationship Id="rId178" Type="http://schemas.openxmlformats.org/officeDocument/2006/relationships/oleObject" Target="embeddings/oleObject34.bin"/><Relationship Id="rId61" Type="http://schemas.openxmlformats.org/officeDocument/2006/relationships/oleObject" Target="embeddings/oleObject14.bin"/><Relationship Id="rId82" Type="http://schemas.openxmlformats.org/officeDocument/2006/relationships/image" Target="media/image23.wmf"/><Relationship Id="rId152" Type="http://schemas.openxmlformats.org/officeDocument/2006/relationships/image" Target="media/image66.emf"/><Relationship Id="rId173" Type="http://schemas.openxmlformats.org/officeDocument/2006/relationships/image" Target="media/image79.wmf"/><Relationship Id="rId194" Type="http://schemas.openxmlformats.org/officeDocument/2006/relationships/oleObject" Target="embeddings/oleObject42.bin"/><Relationship Id="rId199" Type="http://schemas.openxmlformats.org/officeDocument/2006/relationships/header" Target="header29.xml"/><Relationship Id="rId203" Type="http://schemas.openxmlformats.org/officeDocument/2006/relationships/oleObject" Target="embeddings/oleObject45.bin"/><Relationship Id="rId208" Type="http://schemas.openxmlformats.org/officeDocument/2006/relationships/header" Target="header32.xml"/><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footer" Target="footer5.xml"/><Relationship Id="rId35" Type="http://schemas.openxmlformats.org/officeDocument/2006/relationships/image" Target="media/image8.wmf"/><Relationship Id="rId56" Type="http://schemas.openxmlformats.org/officeDocument/2006/relationships/footer" Target="footer8.xml"/><Relationship Id="rId77" Type="http://schemas.openxmlformats.org/officeDocument/2006/relationships/header" Target="header16.xml"/><Relationship Id="rId100" Type="http://schemas.openxmlformats.org/officeDocument/2006/relationships/oleObject" Target="embeddings/oleObject23.bin"/><Relationship Id="rId105" Type="http://schemas.openxmlformats.org/officeDocument/2006/relationships/image" Target="media/image29.wmf"/><Relationship Id="rId126" Type="http://schemas.openxmlformats.org/officeDocument/2006/relationships/oleObject" Target="embeddings/oleObject29.bin"/><Relationship Id="rId147" Type="http://schemas.openxmlformats.org/officeDocument/2006/relationships/image" Target="media/image61.emf"/><Relationship Id="rId168" Type="http://schemas.openxmlformats.org/officeDocument/2006/relationships/oleObject" Target="embeddings/oleObject30.bin"/><Relationship Id="rId8" Type="http://schemas.openxmlformats.org/officeDocument/2006/relationships/webSettings" Target="webSettings.xml"/><Relationship Id="rId51" Type="http://schemas.openxmlformats.org/officeDocument/2006/relationships/footer" Target="footer7.xml"/><Relationship Id="rId72" Type="http://schemas.openxmlformats.org/officeDocument/2006/relationships/footer" Target="footer12.xml"/><Relationship Id="rId93" Type="http://schemas.openxmlformats.org/officeDocument/2006/relationships/header" Target="header20.xml"/><Relationship Id="rId98" Type="http://schemas.openxmlformats.org/officeDocument/2006/relationships/image" Target="media/image27.wmf"/><Relationship Id="rId121" Type="http://schemas.openxmlformats.org/officeDocument/2006/relationships/oleObject" Target="embeddings/oleObject28.bin"/><Relationship Id="rId142" Type="http://schemas.openxmlformats.org/officeDocument/2006/relationships/image" Target="media/image56.emf"/><Relationship Id="rId163" Type="http://schemas.openxmlformats.org/officeDocument/2006/relationships/footer" Target="footer24.xml"/><Relationship Id="rId184" Type="http://schemas.openxmlformats.org/officeDocument/2006/relationships/oleObject" Target="embeddings/oleObject37.bin"/><Relationship Id="rId189" Type="http://schemas.openxmlformats.org/officeDocument/2006/relationships/image" Target="media/image86.wmf"/><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oleObject" Target="embeddings/oleObject10.bin"/><Relationship Id="rId67" Type="http://schemas.openxmlformats.org/officeDocument/2006/relationships/oleObject" Target="embeddings/oleObject15.bin"/><Relationship Id="rId116" Type="http://schemas.openxmlformats.org/officeDocument/2006/relationships/image" Target="media/image33.wmf"/><Relationship Id="rId137" Type="http://schemas.openxmlformats.org/officeDocument/2006/relationships/image" Target="media/image51.emf"/><Relationship Id="rId158" Type="http://schemas.openxmlformats.org/officeDocument/2006/relationships/image" Target="media/image72.emf"/><Relationship Id="rId20" Type="http://schemas.openxmlformats.org/officeDocument/2006/relationships/image" Target="media/image3.wmf"/><Relationship Id="rId41" Type="http://schemas.openxmlformats.org/officeDocument/2006/relationships/image" Target="media/image12.wmf"/><Relationship Id="rId62" Type="http://schemas.openxmlformats.org/officeDocument/2006/relationships/header" Target="header11.xml"/><Relationship Id="rId83" Type="http://schemas.openxmlformats.org/officeDocument/2006/relationships/oleObject" Target="embeddings/oleObject19.bin"/><Relationship Id="rId88" Type="http://schemas.openxmlformats.org/officeDocument/2006/relationships/footer" Target="footer16.xml"/><Relationship Id="rId111" Type="http://schemas.openxmlformats.org/officeDocument/2006/relationships/image" Target="media/image30.wmf"/><Relationship Id="rId132" Type="http://schemas.openxmlformats.org/officeDocument/2006/relationships/image" Target="media/image46.wmf"/><Relationship Id="rId153" Type="http://schemas.openxmlformats.org/officeDocument/2006/relationships/image" Target="media/image67.emf"/><Relationship Id="rId174" Type="http://schemas.openxmlformats.org/officeDocument/2006/relationships/oleObject" Target="embeddings/oleObject33.bin"/><Relationship Id="rId179" Type="http://schemas.openxmlformats.org/officeDocument/2006/relationships/image" Target="media/image81.wmf"/><Relationship Id="rId195" Type="http://schemas.openxmlformats.org/officeDocument/2006/relationships/image" Target="media/image89.wmf"/><Relationship Id="rId209" Type="http://schemas.openxmlformats.org/officeDocument/2006/relationships/fontTable" Target="fontTable.xml"/><Relationship Id="rId190" Type="http://schemas.openxmlformats.org/officeDocument/2006/relationships/oleObject" Target="embeddings/oleObject40.bin"/><Relationship Id="rId204" Type="http://schemas.openxmlformats.org/officeDocument/2006/relationships/image" Target="media/image92.wmf"/><Relationship Id="rId15" Type="http://schemas.openxmlformats.org/officeDocument/2006/relationships/header" Target="header2.xml"/><Relationship Id="rId36" Type="http://schemas.openxmlformats.org/officeDocument/2006/relationships/oleObject" Target="embeddings/oleObject6.bin"/><Relationship Id="rId57" Type="http://schemas.openxmlformats.org/officeDocument/2006/relationships/footer" Target="footer9.xml"/><Relationship Id="rId106" Type="http://schemas.openxmlformats.org/officeDocument/2006/relationships/oleObject" Target="embeddings/oleObject24.bin"/><Relationship Id="rId127" Type="http://schemas.openxmlformats.org/officeDocument/2006/relationships/image" Target="media/image41.wmf"/><Relationship Id="rId10" Type="http://schemas.openxmlformats.org/officeDocument/2006/relationships/endnotes" Target="endnotes.xml"/><Relationship Id="rId31" Type="http://schemas.openxmlformats.org/officeDocument/2006/relationships/header" Target="header6.xml"/><Relationship Id="rId52" Type="http://schemas.openxmlformats.org/officeDocument/2006/relationships/image" Target="media/image16.wmf"/><Relationship Id="rId73" Type="http://schemas.openxmlformats.org/officeDocument/2006/relationships/footer" Target="footer13.xml"/><Relationship Id="rId78" Type="http://schemas.openxmlformats.org/officeDocument/2006/relationships/footer" Target="footer14.xml"/><Relationship Id="rId94" Type="http://schemas.openxmlformats.org/officeDocument/2006/relationships/footer" Target="footer18.xml"/><Relationship Id="rId99" Type="http://schemas.openxmlformats.org/officeDocument/2006/relationships/image" Target="media/image28.wmf"/><Relationship Id="rId101" Type="http://schemas.openxmlformats.org/officeDocument/2006/relationships/header" Target="header21.xml"/><Relationship Id="rId122" Type="http://schemas.openxmlformats.org/officeDocument/2006/relationships/image" Target="media/image37.wmf"/><Relationship Id="rId143" Type="http://schemas.openxmlformats.org/officeDocument/2006/relationships/image" Target="media/image57.emf"/><Relationship Id="rId148" Type="http://schemas.openxmlformats.org/officeDocument/2006/relationships/image" Target="media/image62.emf"/><Relationship Id="rId164" Type="http://schemas.openxmlformats.org/officeDocument/2006/relationships/header" Target="header26.xml"/><Relationship Id="rId169" Type="http://schemas.openxmlformats.org/officeDocument/2006/relationships/image" Target="media/image77.wmf"/><Relationship Id="rId185" Type="http://schemas.openxmlformats.org/officeDocument/2006/relationships/image" Target="media/image84.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35.bin"/><Relationship Id="rId210" Type="http://schemas.openxmlformats.org/officeDocument/2006/relationships/theme" Target="theme/theme1.xml"/><Relationship Id="rId26" Type="http://schemas.openxmlformats.org/officeDocument/2006/relationships/oleObject" Target="embeddings/oleObject4.bin"/><Relationship Id="rId47" Type="http://schemas.openxmlformats.org/officeDocument/2006/relationships/image" Target="media/image15.wmf"/><Relationship Id="rId68" Type="http://schemas.openxmlformats.org/officeDocument/2006/relationships/image" Target="media/image20.wmf"/><Relationship Id="rId89" Type="http://schemas.openxmlformats.org/officeDocument/2006/relationships/footer" Target="footer17.xml"/><Relationship Id="rId112" Type="http://schemas.openxmlformats.org/officeDocument/2006/relationships/oleObject" Target="embeddings/oleObject25.bin"/><Relationship Id="rId133" Type="http://schemas.openxmlformats.org/officeDocument/2006/relationships/image" Target="media/image47.wmf"/><Relationship Id="rId154" Type="http://schemas.openxmlformats.org/officeDocument/2006/relationships/image" Target="media/image68.emf"/><Relationship Id="rId175" Type="http://schemas.openxmlformats.org/officeDocument/2006/relationships/header" Target="header28.xml"/><Relationship Id="rId196" Type="http://schemas.openxmlformats.org/officeDocument/2006/relationships/oleObject" Target="embeddings/oleObject43.bin"/><Relationship Id="rId200" Type="http://schemas.openxmlformats.org/officeDocument/2006/relationships/header" Target="header30.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7FF07B-1543-453C-AF9F-8C2CA7CA5C38}">
  <ds:schemaRefs>
    <ds:schemaRef ds:uri="http://schemas.openxmlformats.org/officeDocument/2006/bibliography"/>
  </ds:schemaRefs>
</ds:datastoreItem>
</file>

<file path=customXml/itemProps2.xml><?xml version="1.0" encoding="utf-8"?>
<ds:datastoreItem xmlns:ds="http://schemas.openxmlformats.org/officeDocument/2006/customXml" ds:itemID="{D465663E-D9F8-416C-9DAF-B2B90495F4D5}">
  <ds:schemaRefs>
    <ds:schemaRef ds:uri="http://schemas.microsoft.com/sharepoint/v3/contenttype/forms"/>
  </ds:schemaRefs>
</ds:datastoreItem>
</file>

<file path=customXml/itemProps3.xml><?xml version="1.0" encoding="utf-8"?>
<ds:datastoreItem xmlns:ds="http://schemas.openxmlformats.org/officeDocument/2006/customXml" ds:itemID="{4B82DE82-0221-482B-9DBB-4F1F06DE21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8C6DF0-710C-4697-90BD-6C34287CDD7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145</Pages>
  <Words>24040</Words>
  <Characters>124051</Characters>
  <Application>Microsoft Office Word</Application>
  <DocSecurity>0</DocSecurity>
  <Lines>5168</Lines>
  <Paragraphs>3797</Paragraphs>
  <ScaleCrop>false</ScaleCrop>
  <HeadingPairs>
    <vt:vector size="2" baseType="variant">
      <vt:variant>
        <vt:lpstr>Title</vt:lpstr>
      </vt:variant>
      <vt:variant>
        <vt:i4>1</vt:i4>
      </vt:variant>
    </vt:vector>
  </HeadingPairs>
  <TitlesOfParts>
    <vt:vector size="1" baseType="lpstr">
      <vt:lpstr>3GPP TS 24.011</vt:lpstr>
    </vt:vector>
  </TitlesOfParts>
  <Manager/>
  <Company/>
  <LinksUpToDate>false</LinksUpToDate>
  <CharactersWithSpaces>144294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24.011</dc:title>
  <dc:subject>Point-to-Point (PP) Short Message Service (SMS) support on mobile radio interface (Release 19)</dc:subject>
  <dc:creator>MCC Support</dc:creator>
  <cp:keywords>UMTS, GSM, SMS, network, LTE</cp:keywords>
  <dc:description/>
  <cp:lastModifiedBy>MCC</cp:lastModifiedBy>
  <cp:revision>3</cp:revision>
  <cp:lastPrinted>1999-05-04T11:42:00Z</cp:lastPrinted>
  <dcterms:created xsi:type="dcterms:W3CDTF">2025-10-14T06:51:00Z</dcterms:created>
  <dcterms:modified xsi:type="dcterms:W3CDTF">2025-10-14T07:33:00Z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7%0064%24.011%Rel-17%0066%24.011%Rel-17%0067%24.011%Rel-17%0068%24.011%Rel-17%0070%24.011%Rel-17%0069%24.011%Rel-17%0071%</vt:lpwstr>
  </property>
</Properties>
</file>