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F50" w:rsidRPr="003F6B50" w:rsidRDefault="007C3F50">
      <w:pPr>
        <w:pStyle w:val="ZA"/>
        <w:framePr w:wrap="notBeside"/>
        <w:rPr>
          <w:lang w:val="en-US"/>
        </w:rPr>
      </w:pPr>
      <w:bookmarkStart w:id="0" w:name="page1"/>
      <w:bookmarkStart w:id="1" w:name="_GoBack"/>
      <w:bookmarkEnd w:id="1"/>
      <w:r w:rsidRPr="003F6B50">
        <w:rPr>
          <w:sz w:val="64"/>
          <w:lang w:val="en-US"/>
        </w:rPr>
        <w:t>3GPP TR 23.</w:t>
      </w:r>
      <w:r w:rsidRPr="003F6B50">
        <w:rPr>
          <w:rFonts w:hint="eastAsia"/>
          <w:sz w:val="64"/>
          <w:lang w:val="en-US" w:eastAsia="zh-CN"/>
        </w:rPr>
        <w:t>7</w:t>
      </w:r>
      <w:r w:rsidRPr="003F6B50">
        <w:rPr>
          <w:sz w:val="64"/>
          <w:lang w:val="en-US" w:eastAsia="zh-CN"/>
        </w:rPr>
        <w:t>61</w:t>
      </w:r>
      <w:r w:rsidRPr="003F6B50">
        <w:rPr>
          <w:sz w:val="64"/>
          <w:lang w:val="en-US"/>
        </w:rPr>
        <w:t xml:space="preserve"> </w:t>
      </w:r>
      <w:r w:rsidR="008B1461">
        <w:rPr>
          <w:lang w:val="en-US"/>
        </w:rPr>
        <w:t xml:space="preserve">V0.3.0 </w:t>
      </w:r>
      <w:r w:rsidR="008B1461">
        <w:rPr>
          <w:sz w:val="32"/>
          <w:lang w:val="en-US"/>
        </w:rPr>
        <w:t>(2020-01)</w:t>
      </w:r>
    </w:p>
    <w:p w:rsidR="007C3F50" w:rsidRPr="003F6B50" w:rsidRDefault="007C3F50">
      <w:pPr>
        <w:pStyle w:val="ZB"/>
        <w:framePr w:wrap="notBeside"/>
      </w:pPr>
      <w:r w:rsidRPr="003F6B50">
        <w:t>Technical Report</w:t>
      </w:r>
    </w:p>
    <w:p w:rsidR="007C3F50" w:rsidRPr="003F6B50" w:rsidRDefault="007C3F50">
      <w:pPr>
        <w:pStyle w:val="ZT"/>
        <w:framePr w:wrap="notBeside"/>
      </w:pPr>
      <w:r w:rsidRPr="003F6B50">
        <w:t>3rd Generation Partnership Project;</w:t>
      </w:r>
    </w:p>
    <w:p w:rsidR="007C3F50" w:rsidRPr="003F6B50" w:rsidRDefault="007C3F50">
      <w:pPr>
        <w:pStyle w:val="ZT"/>
        <w:framePr w:wrap="notBeside"/>
      </w:pPr>
      <w:r w:rsidRPr="003F6B50">
        <w:t>Technical Specification Group Services and System Aspects;</w:t>
      </w:r>
    </w:p>
    <w:p w:rsidR="00A24D30" w:rsidRPr="00E10471" w:rsidRDefault="007C3F50">
      <w:pPr>
        <w:pStyle w:val="ZT"/>
        <w:framePr w:wrap="notBeside"/>
        <w:rPr>
          <w:rFonts w:cs="Arial"/>
          <w:szCs w:val="34"/>
        </w:rPr>
      </w:pPr>
      <w:r w:rsidRPr="00E10471">
        <w:rPr>
          <w:rFonts w:cs="Arial"/>
          <w:szCs w:val="34"/>
        </w:rPr>
        <w:t>Study on system enablers for devices having multiple Universal Subscriber Identity Modules (USIM)</w:t>
      </w:r>
    </w:p>
    <w:p w:rsidR="007C3F50" w:rsidRPr="003F6B50" w:rsidRDefault="007C3F50">
      <w:pPr>
        <w:pStyle w:val="ZT"/>
        <w:framePr w:wrap="notBeside"/>
        <w:rPr>
          <w:i/>
          <w:sz w:val="28"/>
        </w:rPr>
      </w:pPr>
      <w:r w:rsidRPr="003F6B50">
        <w:t>(</w:t>
      </w:r>
      <w:r w:rsidRPr="003F6B50">
        <w:rPr>
          <w:rStyle w:val="ZGSM"/>
        </w:rPr>
        <w:t>Release 17</w:t>
      </w:r>
      <w:r w:rsidRPr="003F6B50">
        <w:t>)</w:t>
      </w:r>
    </w:p>
    <w:p w:rsidR="007C3F50" w:rsidRPr="003F6B50" w:rsidRDefault="00E10471">
      <w:pPr>
        <w:pStyle w:val="ZU"/>
        <w:framePr w:h="4929" w:hRule="exact" w:wrap="notBeside"/>
        <w:tabs>
          <w:tab w:val="right" w:pos="10206"/>
        </w:tabs>
        <w:jc w:val="left"/>
      </w:pPr>
      <w:r w:rsidRPr="003F6B50">
        <w:rPr>
          <w:i/>
          <w:lang w:eastAsia="en-GB"/>
        </w:rPr>
        <w:drawing>
          <wp:inline distT="0" distB="0" distL="0" distR="0">
            <wp:extent cx="1148080" cy="79756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8080" cy="797560"/>
                    </a:xfrm>
                    <a:prstGeom prst="rect">
                      <a:avLst/>
                    </a:prstGeom>
                    <a:noFill/>
                    <a:ln>
                      <a:noFill/>
                    </a:ln>
                  </pic:spPr>
                </pic:pic>
              </a:graphicData>
            </a:graphic>
          </wp:inline>
        </w:drawing>
      </w:r>
      <w:r w:rsidR="007C3F50" w:rsidRPr="003F6B50">
        <w:rPr>
          <w:color w:val="0000FF"/>
        </w:rPr>
        <w:tab/>
      </w:r>
      <w:r w:rsidRPr="003F6B50">
        <w:rPr>
          <w:lang w:eastAsia="en-GB"/>
        </w:rPr>
        <w:drawing>
          <wp:inline distT="0" distB="0" distL="0" distR="0">
            <wp:extent cx="1626870" cy="95694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6945"/>
                    </a:xfrm>
                    <a:prstGeom prst="rect">
                      <a:avLst/>
                    </a:prstGeom>
                    <a:noFill/>
                    <a:ln>
                      <a:noFill/>
                    </a:ln>
                  </pic:spPr>
                </pic:pic>
              </a:graphicData>
            </a:graphic>
          </wp:inline>
        </w:drawing>
      </w:r>
    </w:p>
    <w:p w:rsidR="007C3F50" w:rsidRPr="003F6B50" w:rsidRDefault="007C3F50">
      <w:pPr>
        <w:pStyle w:val="ZU"/>
        <w:framePr w:h="4929" w:hRule="exact" w:wrap="notBeside"/>
        <w:tabs>
          <w:tab w:val="right" w:pos="10206"/>
        </w:tabs>
        <w:jc w:val="left"/>
      </w:pPr>
    </w:p>
    <w:p w:rsidR="007C3F50" w:rsidRPr="003F6B50" w:rsidRDefault="007C3F50">
      <w:pPr>
        <w:framePr w:h="1636" w:hRule="exact" w:wrap="notBeside" w:vAnchor="page" w:hAnchor="margin" w:y="15121"/>
        <w:rPr>
          <w:sz w:val="16"/>
        </w:rPr>
      </w:pPr>
      <w:r w:rsidRPr="003F6B50">
        <w:rPr>
          <w:sz w:val="16"/>
        </w:rPr>
        <w:t>The present document has been developed within the 3rd Generation Partnership Project (3GPP</w:t>
      </w:r>
      <w:r w:rsidRPr="003F6B50">
        <w:rPr>
          <w:sz w:val="16"/>
          <w:vertAlign w:val="superscript"/>
        </w:rPr>
        <w:t xml:space="preserve"> TM</w:t>
      </w:r>
      <w:r w:rsidRPr="003F6B50">
        <w:rPr>
          <w:sz w:val="16"/>
        </w:rPr>
        <w:t>) and may be further elaborated for the purposes of 3GPP.</w:t>
      </w:r>
      <w:r w:rsidRPr="003F6B50">
        <w:rPr>
          <w:sz w:val="16"/>
        </w:rPr>
        <w:br/>
        <w:t>The present document has not been subject to any approval process by the 3GPP</w:t>
      </w:r>
      <w:r w:rsidRPr="003F6B50">
        <w:rPr>
          <w:sz w:val="16"/>
          <w:vertAlign w:val="superscript"/>
        </w:rPr>
        <w:t xml:space="preserve"> </w:t>
      </w:r>
      <w:r w:rsidRPr="003F6B50">
        <w:rPr>
          <w:sz w:val="16"/>
        </w:rPr>
        <w:t>Organizational Partners and shall not be implemented.</w:t>
      </w:r>
      <w:r w:rsidRPr="003F6B50">
        <w:rPr>
          <w:sz w:val="16"/>
        </w:rPr>
        <w:br/>
        <w:t>This Report is provided for future development work within 3GPP</w:t>
      </w:r>
      <w:r w:rsidRPr="003F6B50">
        <w:rPr>
          <w:sz w:val="16"/>
          <w:vertAlign w:val="superscript"/>
        </w:rPr>
        <w:t xml:space="preserve"> </w:t>
      </w:r>
      <w:r w:rsidRPr="003F6B50">
        <w:rPr>
          <w:sz w:val="16"/>
        </w:rPr>
        <w:t>only. The Organizational Partners accept no liability for any use of this Specification.</w:t>
      </w:r>
      <w:r w:rsidRPr="003F6B50">
        <w:rPr>
          <w:sz w:val="16"/>
        </w:rPr>
        <w:br/>
        <w:t>Specifications and Reports for implementation of the 3GPP</w:t>
      </w:r>
      <w:r w:rsidRPr="003F6B50">
        <w:rPr>
          <w:sz w:val="16"/>
          <w:vertAlign w:val="superscript"/>
        </w:rPr>
        <w:t xml:space="preserve"> TM</w:t>
      </w:r>
      <w:r w:rsidRPr="003F6B50">
        <w:rPr>
          <w:sz w:val="16"/>
        </w:rPr>
        <w:t xml:space="preserve"> system should be obtained via the 3GPP Organizational Partners</w:t>
      </w:r>
      <w:r w:rsidR="00A24D30" w:rsidRPr="003F6B50">
        <w:rPr>
          <w:sz w:val="16"/>
        </w:rPr>
        <w:t>'</w:t>
      </w:r>
      <w:r w:rsidRPr="003F6B50">
        <w:rPr>
          <w:sz w:val="16"/>
        </w:rPr>
        <w:t xml:space="preserve"> Publications Offices.</w:t>
      </w:r>
    </w:p>
    <w:p w:rsidR="007C3F50" w:rsidRPr="003F6B50" w:rsidRDefault="007C3F50">
      <w:pPr>
        <w:pStyle w:val="ZV"/>
        <w:framePr w:wrap="notBeside"/>
      </w:pPr>
    </w:p>
    <w:p w:rsidR="007C3F50" w:rsidRPr="003F6B50" w:rsidRDefault="007C3F50"/>
    <w:bookmarkEnd w:id="0"/>
    <w:p w:rsidR="007C3F50" w:rsidRPr="003F6B50" w:rsidRDefault="007C3F50">
      <w:pPr>
        <w:sectPr w:rsidR="007C3F50" w:rsidRPr="003F6B50">
          <w:footnotePr>
            <w:numRestart w:val="eachSect"/>
          </w:footnotePr>
          <w:pgSz w:w="11907" w:h="16840"/>
          <w:pgMar w:top="2268" w:right="851" w:bottom="10773" w:left="851" w:header="0" w:footer="0" w:gutter="0"/>
          <w:cols w:space="720"/>
        </w:sectPr>
      </w:pPr>
    </w:p>
    <w:p w:rsidR="007C3F50" w:rsidRPr="003F6B50" w:rsidRDefault="007C3F50">
      <w:bookmarkStart w:id="2" w:name="page2"/>
    </w:p>
    <w:p w:rsidR="007C3F50" w:rsidRPr="003F6B50" w:rsidRDefault="007C3F50">
      <w:pPr>
        <w:pStyle w:val="FP"/>
        <w:framePr w:wrap="notBeside" w:hAnchor="margin" w:y="1419"/>
        <w:pBdr>
          <w:bottom w:val="single" w:sz="6" w:space="1" w:color="auto"/>
        </w:pBdr>
        <w:spacing w:before="240"/>
        <w:ind w:left="2835" w:right="2835"/>
        <w:jc w:val="center"/>
      </w:pPr>
      <w:r w:rsidRPr="003F6B50">
        <w:t>Keywords</w:t>
      </w:r>
    </w:p>
    <w:p w:rsidR="007C3F50" w:rsidRPr="003F6B50" w:rsidRDefault="007C3F50">
      <w:pPr>
        <w:pStyle w:val="FP"/>
        <w:framePr w:wrap="notBeside" w:hAnchor="margin" w:y="1419"/>
        <w:ind w:left="2835" w:right="2835"/>
        <w:jc w:val="center"/>
        <w:rPr>
          <w:rFonts w:ascii="Arial" w:hAnsi="Arial"/>
          <w:sz w:val="18"/>
        </w:rPr>
      </w:pPr>
      <w:r w:rsidRPr="003F6B50">
        <w:rPr>
          <w:rFonts w:ascii="Arial" w:hAnsi="Arial"/>
          <w:sz w:val="18"/>
        </w:rPr>
        <w:t>3GPP, 5G, Architecture, Latency, Mobility</w:t>
      </w:r>
    </w:p>
    <w:p w:rsidR="007C3F50" w:rsidRPr="003F6B50" w:rsidRDefault="007C3F50"/>
    <w:p w:rsidR="007C3F50" w:rsidRPr="003F6B50" w:rsidRDefault="007C3F50">
      <w:pPr>
        <w:pStyle w:val="FP"/>
        <w:framePr w:wrap="notBeside" w:hAnchor="margin" w:yAlign="center"/>
        <w:spacing w:after="240"/>
        <w:ind w:left="2835" w:right="2835"/>
        <w:jc w:val="center"/>
        <w:rPr>
          <w:rFonts w:ascii="Arial" w:hAnsi="Arial"/>
          <w:b/>
          <w:i/>
        </w:rPr>
      </w:pPr>
      <w:r w:rsidRPr="003F6B50">
        <w:rPr>
          <w:rFonts w:ascii="Arial" w:hAnsi="Arial"/>
          <w:b/>
          <w:i/>
        </w:rPr>
        <w:t>3GPP</w:t>
      </w:r>
    </w:p>
    <w:p w:rsidR="007C3F50" w:rsidRPr="003F6B50" w:rsidRDefault="007C3F50">
      <w:pPr>
        <w:pStyle w:val="FP"/>
        <w:framePr w:wrap="notBeside" w:hAnchor="margin" w:yAlign="center"/>
        <w:pBdr>
          <w:bottom w:val="single" w:sz="6" w:space="1" w:color="auto"/>
        </w:pBdr>
        <w:ind w:left="2835" w:right="2835"/>
        <w:jc w:val="center"/>
      </w:pPr>
      <w:r w:rsidRPr="003F6B50">
        <w:t>Postal address</w:t>
      </w:r>
    </w:p>
    <w:p w:rsidR="007C3F50" w:rsidRPr="003F6B50" w:rsidRDefault="007C3F50">
      <w:pPr>
        <w:pStyle w:val="FP"/>
        <w:framePr w:wrap="notBeside" w:hAnchor="margin" w:yAlign="center"/>
        <w:ind w:left="2835" w:right="2835"/>
        <w:jc w:val="center"/>
        <w:rPr>
          <w:rFonts w:ascii="Arial" w:hAnsi="Arial"/>
          <w:sz w:val="18"/>
        </w:rPr>
      </w:pPr>
    </w:p>
    <w:p w:rsidR="007C3F50" w:rsidRPr="003F6B50" w:rsidRDefault="007C3F50">
      <w:pPr>
        <w:pStyle w:val="FP"/>
        <w:framePr w:wrap="notBeside" w:hAnchor="margin" w:yAlign="center"/>
        <w:pBdr>
          <w:bottom w:val="single" w:sz="6" w:space="1" w:color="auto"/>
        </w:pBdr>
        <w:spacing w:before="240"/>
        <w:ind w:left="2835" w:right="2835"/>
        <w:jc w:val="center"/>
      </w:pPr>
      <w:r w:rsidRPr="003F6B50">
        <w:t>3GPP support office address</w:t>
      </w:r>
    </w:p>
    <w:p w:rsidR="007C3F50" w:rsidRPr="003F6B50" w:rsidRDefault="007C3F50">
      <w:pPr>
        <w:pStyle w:val="FP"/>
        <w:framePr w:wrap="notBeside" w:hAnchor="margin" w:yAlign="center"/>
        <w:ind w:left="2835" w:right="2835"/>
        <w:jc w:val="center"/>
        <w:rPr>
          <w:rFonts w:ascii="Arial" w:hAnsi="Arial"/>
          <w:sz w:val="18"/>
          <w:lang w:val="fr-FR"/>
        </w:rPr>
      </w:pPr>
      <w:r w:rsidRPr="003F6B50">
        <w:rPr>
          <w:rFonts w:ascii="Arial" w:hAnsi="Arial"/>
          <w:sz w:val="18"/>
          <w:lang w:val="fr-FR"/>
        </w:rPr>
        <w:t>650 Route des Lucioles - Sophia Antipolis</w:t>
      </w:r>
    </w:p>
    <w:p w:rsidR="007C3F50" w:rsidRPr="003F6B50" w:rsidRDefault="007C3F50">
      <w:pPr>
        <w:pStyle w:val="FP"/>
        <w:framePr w:wrap="notBeside" w:hAnchor="margin" w:yAlign="center"/>
        <w:ind w:left="2835" w:right="2835"/>
        <w:jc w:val="center"/>
        <w:rPr>
          <w:rFonts w:ascii="Arial" w:hAnsi="Arial"/>
          <w:sz w:val="18"/>
          <w:lang w:val="fr-FR"/>
        </w:rPr>
      </w:pPr>
      <w:r w:rsidRPr="003F6B50">
        <w:rPr>
          <w:rFonts w:ascii="Arial" w:hAnsi="Arial"/>
          <w:sz w:val="18"/>
          <w:lang w:val="fr-FR"/>
        </w:rPr>
        <w:t>Valbonne - FRANCE</w:t>
      </w:r>
    </w:p>
    <w:p w:rsidR="007C3F50" w:rsidRPr="003F6B50" w:rsidRDefault="007C3F50">
      <w:pPr>
        <w:pStyle w:val="FP"/>
        <w:framePr w:wrap="notBeside" w:hAnchor="margin" w:yAlign="center"/>
        <w:spacing w:after="20"/>
        <w:ind w:left="2835" w:right="2835"/>
        <w:jc w:val="center"/>
        <w:rPr>
          <w:rFonts w:ascii="Arial" w:hAnsi="Arial"/>
          <w:sz w:val="18"/>
        </w:rPr>
      </w:pPr>
      <w:r w:rsidRPr="003F6B50">
        <w:rPr>
          <w:rFonts w:ascii="Arial" w:hAnsi="Arial"/>
          <w:sz w:val="18"/>
        </w:rPr>
        <w:t>Tel.: +33 4 92 94 42 00 Fax: +33 4 93 65 47 16</w:t>
      </w:r>
    </w:p>
    <w:p w:rsidR="007C3F50" w:rsidRPr="003F6B50" w:rsidRDefault="007C3F50">
      <w:pPr>
        <w:pStyle w:val="FP"/>
        <w:framePr w:wrap="notBeside" w:hAnchor="margin" w:yAlign="center"/>
        <w:pBdr>
          <w:bottom w:val="single" w:sz="6" w:space="1" w:color="auto"/>
        </w:pBdr>
        <w:spacing w:before="240"/>
        <w:ind w:left="2835" w:right="2835"/>
        <w:jc w:val="center"/>
      </w:pPr>
      <w:r w:rsidRPr="003F6B50">
        <w:t>Internet</w:t>
      </w:r>
    </w:p>
    <w:p w:rsidR="007C3F50" w:rsidRPr="003F6B50" w:rsidRDefault="007C3F50">
      <w:pPr>
        <w:pStyle w:val="FP"/>
        <w:framePr w:wrap="notBeside" w:hAnchor="margin" w:yAlign="center"/>
        <w:ind w:left="2835" w:right="2835"/>
        <w:jc w:val="center"/>
        <w:rPr>
          <w:rFonts w:ascii="Arial" w:hAnsi="Arial"/>
          <w:sz w:val="18"/>
        </w:rPr>
      </w:pPr>
      <w:r w:rsidRPr="003F6B50">
        <w:rPr>
          <w:rFonts w:ascii="Arial" w:hAnsi="Arial"/>
          <w:sz w:val="18"/>
        </w:rPr>
        <w:t>http://www.3gpp.org</w:t>
      </w:r>
    </w:p>
    <w:p w:rsidR="007C3F50" w:rsidRPr="003F6B50" w:rsidRDefault="007C3F50"/>
    <w:p w:rsidR="007C3F50" w:rsidRPr="003F6B50" w:rsidRDefault="007C3F50">
      <w:pPr>
        <w:pStyle w:val="FP"/>
        <w:framePr w:h="3057" w:hRule="exact" w:wrap="notBeside" w:vAnchor="page" w:hAnchor="margin" w:y="12605"/>
        <w:pBdr>
          <w:bottom w:val="single" w:sz="6" w:space="1" w:color="auto"/>
        </w:pBdr>
        <w:spacing w:after="240"/>
        <w:jc w:val="center"/>
        <w:rPr>
          <w:rFonts w:ascii="Arial" w:hAnsi="Arial"/>
          <w:b/>
          <w:i/>
          <w:noProof/>
        </w:rPr>
      </w:pPr>
      <w:r w:rsidRPr="003F6B50">
        <w:rPr>
          <w:rFonts w:ascii="Arial" w:hAnsi="Arial"/>
          <w:b/>
          <w:i/>
          <w:noProof/>
        </w:rPr>
        <w:t>Copyright Notification</w:t>
      </w:r>
    </w:p>
    <w:p w:rsidR="007C3F50" w:rsidRPr="003F6B50" w:rsidRDefault="007C3F50">
      <w:pPr>
        <w:pStyle w:val="FP"/>
        <w:framePr w:h="3057" w:hRule="exact" w:wrap="notBeside" w:vAnchor="page" w:hAnchor="margin" w:y="12605"/>
        <w:jc w:val="center"/>
        <w:rPr>
          <w:noProof/>
        </w:rPr>
      </w:pPr>
      <w:r w:rsidRPr="003F6B50">
        <w:rPr>
          <w:noProof/>
        </w:rPr>
        <w:t>No part may be reproduced except as authorized by written permission.</w:t>
      </w:r>
      <w:r w:rsidRPr="003F6B50">
        <w:rPr>
          <w:noProof/>
        </w:rPr>
        <w:br/>
        <w:t>The copyright and the foregoing restriction extend to reproduction in all media.</w:t>
      </w:r>
    </w:p>
    <w:p w:rsidR="007C3F50" w:rsidRPr="003F6B50" w:rsidRDefault="007C3F50">
      <w:pPr>
        <w:pStyle w:val="FP"/>
        <w:framePr w:h="3057" w:hRule="exact" w:wrap="notBeside" w:vAnchor="page" w:hAnchor="margin" w:y="12605"/>
        <w:jc w:val="center"/>
        <w:rPr>
          <w:noProof/>
        </w:rPr>
      </w:pPr>
    </w:p>
    <w:p w:rsidR="007C3F50" w:rsidRPr="003F6B50" w:rsidRDefault="007C3F50">
      <w:pPr>
        <w:pStyle w:val="FP"/>
        <w:framePr w:h="3057" w:hRule="exact" w:wrap="notBeside" w:vAnchor="page" w:hAnchor="margin" w:y="12605"/>
        <w:jc w:val="center"/>
        <w:rPr>
          <w:noProof/>
          <w:sz w:val="18"/>
        </w:rPr>
      </w:pPr>
      <w:r w:rsidRPr="003F6B50">
        <w:rPr>
          <w:noProof/>
          <w:sz w:val="18"/>
        </w:rPr>
        <w:t>© 20</w:t>
      </w:r>
      <w:r w:rsidR="00E10471">
        <w:rPr>
          <w:noProof/>
          <w:sz w:val="18"/>
        </w:rPr>
        <w:t>20</w:t>
      </w:r>
      <w:r w:rsidRPr="003F6B50">
        <w:rPr>
          <w:noProof/>
          <w:sz w:val="18"/>
        </w:rPr>
        <w:t>, 3GPP Organizational Partners (ARIB, ATIS, CCSA, ETSI, TSDSI, TTA, TTC).</w:t>
      </w:r>
      <w:bookmarkStart w:id="3" w:name="copyrightaddon"/>
      <w:bookmarkEnd w:id="3"/>
    </w:p>
    <w:p w:rsidR="007C3F50" w:rsidRPr="003F6B50" w:rsidRDefault="007C3F50">
      <w:pPr>
        <w:pStyle w:val="FP"/>
        <w:framePr w:h="3057" w:hRule="exact" w:wrap="notBeside" w:vAnchor="page" w:hAnchor="margin" w:y="12605"/>
        <w:jc w:val="center"/>
        <w:rPr>
          <w:noProof/>
          <w:sz w:val="18"/>
        </w:rPr>
      </w:pPr>
      <w:r w:rsidRPr="003F6B50">
        <w:rPr>
          <w:noProof/>
          <w:sz w:val="18"/>
        </w:rPr>
        <w:t>All rights reserved.</w:t>
      </w:r>
    </w:p>
    <w:p w:rsidR="007C3F50" w:rsidRPr="003F6B50" w:rsidRDefault="007C3F50">
      <w:pPr>
        <w:pStyle w:val="FP"/>
        <w:framePr w:h="3057" w:hRule="exact" w:wrap="notBeside" w:vAnchor="page" w:hAnchor="margin" w:y="12605"/>
        <w:rPr>
          <w:noProof/>
          <w:sz w:val="18"/>
        </w:rPr>
      </w:pPr>
    </w:p>
    <w:p w:rsidR="007C3F50" w:rsidRPr="003F6B50" w:rsidRDefault="007C3F50">
      <w:pPr>
        <w:pStyle w:val="FP"/>
        <w:framePr w:h="3057" w:hRule="exact" w:wrap="notBeside" w:vAnchor="page" w:hAnchor="margin" w:y="12605"/>
        <w:rPr>
          <w:noProof/>
          <w:sz w:val="18"/>
        </w:rPr>
      </w:pPr>
      <w:r w:rsidRPr="003F6B50">
        <w:rPr>
          <w:noProof/>
          <w:sz w:val="18"/>
        </w:rPr>
        <w:t>UMTS™ is a Trade Mark of ETSI registered for the benefit of its members</w:t>
      </w:r>
    </w:p>
    <w:p w:rsidR="007C3F50" w:rsidRPr="003F6B50" w:rsidRDefault="007C3F50">
      <w:pPr>
        <w:pStyle w:val="FP"/>
        <w:framePr w:h="3057" w:hRule="exact" w:wrap="notBeside" w:vAnchor="page" w:hAnchor="margin" w:y="12605"/>
        <w:rPr>
          <w:noProof/>
          <w:sz w:val="18"/>
        </w:rPr>
      </w:pPr>
      <w:r w:rsidRPr="003F6B50">
        <w:rPr>
          <w:noProof/>
          <w:sz w:val="18"/>
        </w:rPr>
        <w:t>3GPP™ is a Trade Mark of ETSI registered for the benefit of its Members and of the 3GPP Organizational Partners</w:t>
      </w:r>
      <w:r w:rsidRPr="003F6B50">
        <w:rPr>
          <w:noProof/>
          <w:sz w:val="18"/>
        </w:rPr>
        <w:br/>
        <w:t>LTE™ is a Trade Mark of ETSI registered for the benefit of its Members and of the 3GPP Organizational Partners</w:t>
      </w:r>
    </w:p>
    <w:p w:rsidR="007C3F50" w:rsidRPr="003F6B50" w:rsidRDefault="007C3F50">
      <w:pPr>
        <w:pStyle w:val="FP"/>
        <w:framePr w:h="3057" w:hRule="exact" w:wrap="notBeside" w:vAnchor="page" w:hAnchor="margin" w:y="12605"/>
        <w:rPr>
          <w:noProof/>
          <w:sz w:val="18"/>
        </w:rPr>
      </w:pPr>
      <w:r w:rsidRPr="003F6B50">
        <w:rPr>
          <w:noProof/>
          <w:sz w:val="18"/>
        </w:rPr>
        <w:t>GSM® and the GSM logo are registered and owned by the GSM Association</w:t>
      </w:r>
    </w:p>
    <w:p w:rsidR="007C3F50" w:rsidRPr="003F6B50" w:rsidRDefault="007C3F50"/>
    <w:bookmarkEnd w:id="2"/>
    <w:p w:rsidR="00A24D30" w:rsidRPr="003F6B50" w:rsidRDefault="007C3F50" w:rsidP="00A24D30">
      <w:pPr>
        <w:pStyle w:val="TT"/>
      </w:pPr>
      <w:r w:rsidRPr="003F6B50">
        <w:br w:type="page"/>
      </w:r>
      <w:r w:rsidR="00A24D30" w:rsidRPr="003F6B50">
        <w:lastRenderedPageBreak/>
        <w:t>Contents</w:t>
      </w:r>
    </w:p>
    <w:p w:rsidR="00E10471" w:rsidRDefault="00E10471">
      <w:pPr>
        <w:pStyle w:val="TOC1"/>
        <w:rPr>
          <w:rFonts w:asciiTheme="minorHAnsi" w:eastAsiaTheme="minorEastAsia" w:hAnsiTheme="minorHAnsi" w:cstheme="minorBidi"/>
          <w:szCs w:val="22"/>
          <w:lang w:eastAsia="en-GB"/>
        </w:rPr>
      </w:pPr>
      <w:r>
        <w:rPr>
          <w:b/>
          <w:bCs/>
        </w:rPr>
        <w:fldChar w:fldCharType="begin" w:fldLock="1"/>
      </w:r>
      <w:r>
        <w:rPr>
          <w:b/>
          <w:bCs/>
        </w:rPr>
        <w:instrText xml:space="preserve"> TOC \o "1-9" </w:instrText>
      </w:r>
      <w:r>
        <w:rPr>
          <w:b/>
          <w:bCs/>
        </w:rPr>
        <w:fldChar w:fldCharType="separate"/>
      </w:r>
      <w:r>
        <w:t>Foreword</w:t>
      </w:r>
      <w:r>
        <w:tab/>
      </w:r>
      <w:r>
        <w:fldChar w:fldCharType="begin" w:fldLock="1"/>
      </w:r>
      <w:r>
        <w:instrText xml:space="preserve"> PAGEREF _Toc31109536 \h </w:instrText>
      </w:r>
      <w:r>
        <w:fldChar w:fldCharType="separate"/>
      </w:r>
      <w:r>
        <w:t>5</w:t>
      </w:r>
      <w:r>
        <w:fldChar w:fldCharType="end"/>
      </w:r>
    </w:p>
    <w:p w:rsidR="00E10471" w:rsidRDefault="00E1047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_Toc31109537 \h </w:instrText>
      </w:r>
      <w:r>
        <w:fldChar w:fldCharType="separate"/>
      </w:r>
      <w:r>
        <w:t>6</w:t>
      </w:r>
      <w:r>
        <w:fldChar w:fldCharType="end"/>
      </w:r>
    </w:p>
    <w:p w:rsidR="00E10471" w:rsidRDefault="00E104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_Toc31109538 \h </w:instrText>
      </w:r>
      <w:r>
        <w:fldChar w:fldCharType="separate"/>
      </w:r>
      <w:r>
        <w:t>6</w:t>
      </w:r>
      <w:r>
        <w:fldChar w:fldCharType="end"/>
      </w:r>
    </w:p>
    <w:p w:rsidR="00E10471" w:rsidRDefault="00E104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_Toc31109539 \h </w:instrText>
      </w:r>
      <w:r>
        <w:fldChar w:fldCharType="separate"/>
      </w:r>
      <w:r>
        <w:t>6</w:t>
      </w:r>
      <w:r>
        <w:fldChar w:fldCharType="end"/>
      </w:r>
    </w:p>
    <w:p w:rsidR="00E10471" w:rsidRDefault="00E104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_Toc31109540 \h </w:instrText>
      </w:r>
      <w:r>
        <w:fldChar w:fldCharType="separate"/>
      </w:r>
      <w:r>
        <w:t>6</w:t>
      </w:r>
      <w:r>
        <w:fldChar w:fldCharType="end"/>
      </w:r>
    </w:p>
    <w:p w:rsidR="00E10471" w:rsidRDefault="00E104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_Toc31109541 \h </w:instrText>
      </w:r>
      <w:r>
        <w:fldChar w:fldCharType="separate"/>
      </w:r>
      <w:r>
        <w:t>7</w:t>
      </w:r>
      <w:r>
        <w:fldChar w:fldCharType="end"/>
      </w:r>
    </w:p>
    <w:p w:rsidR="00E10471" w:rsidRDefault="00E1047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_Toc31109542 \h </w:instrText>
      </w:r>
      <w:r>
        <w:fldChar w:fldCharType="separate"/>
      </w:r>
      <w:r>
        <w:t>7</w:t>
      </w:r>
      <w:r>
        <w:fldChar w:fldCharType="end"/>
      </w:r>
    </w:p>
    <w:p w:rsidR="00E10471" w:rsidRDefault="00E104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Requirements and</w:t>
      </w:r>
      <w:r>
        <w:rPr>
          <w:lang w:eastAsia="zh-CN"/>
        </w:rPr>
        <w:t xml:space="preserve"> Assumptions</w:t>
      </w:r>
      <w:r>
        <w:tab/>
      </w:r>
      <w:r>
        <w:fldChar w:fldCharType="begin" w:fldLock="1"/>
      </w:r>
      <w:r>
        <w:instrText xml:space="preserve"> PAGEREF _Toc31109543 \h </w:instrText>
      </w:r>
      <w:r>
        <w:fldChar w:fldCharType="separate"/>
      </w:r>
      <w:r>
        <w:t>7</w:t>
      </w:r>
      <w:r>
        <w:fldChar w:fldCharType="end"/>
      </w:r>
    </w:p>
    <w:p w:rsidR="00E10471" w:rsidRDefault="00E10471">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_Toc31109544 \h </w:instrText>
      </w:r>
      <w:r>
        <w:fldChar w:fldCharType="separate"/>
      </w:r>
      <w:r>
        <w:t>7</w:t>
      </w:r>
      <w:r>
        <w:fldChar w:fldCharType="end"/>
      </w:r>
    </w:p>
    <w:p w:rsidR="00E10471" w:rsidRDefault="00E10471">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_Toc31109545 \h </w:instrText>
      </w:r>
      <w:r>
        <w:fldChar w:fldCharType="separate"/>
      </w:r>
      <w:r>
        <w:t>7</w:t>
      </w:r>
      <w:r>
        <w:fldChar w:fldCharType="end"/>
      </w:r>
    </w:p>
    <w:p w:rsidR="00E10471" w:rsidRDefault="00E104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_Toc31109546 \h </w:instrText>
      </w:r>
      <w:r>
        <w:fldChar w:fldCharType="separate"/>
      </w:r>
      <w:r>
        <w:t>8</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w:t>
      </w:r>
      <w:r>
        <w:t>Issue</w:t>
      </w:r>
      <w:r>
        <w:rPr>
          <w:lang w:eastAsia="ko-KR"/>
        </w:rPr>
        <w:t xml:space="preserve"> 1: </w:t>
      </w:r>
      <w:r>
        <w:t>Handling of Mobile Terminated service with Multi-USIM device</w:t>
      </w:r>
      <w:r>
        <w:tab/>
      </w:r>
      <w:r>
        <w:fldChar w:fldCharType="begin" w:fldLock="1"/>
      </w:r>
      <w:r>
        <w:instrText xml:space="preserve"> PAGEREF _Toc31109547 \h </w:instrText>
      </w:r>
      <w:r>
        <w:fldChar w:fldCharType="separate"/>
      </w:r>
      <w:r>
        <w:t>8</w:t>
      </w:r>
      <w:r>
        <w:fldChar w:fldCharType="end"/>
      </w:r>
    </w:p>
    <w:p w:rsidR="00E10471" w:rsidRDefault="00E10471">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_Toc31109548 \h </w:instrText>
      </w:r>
      <w:r>
        <w:fldChar w:fldCharType="separate"/>
      </w:r>
      <w:r>
        <w:t>8</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 xml:space="preserve">Key </w:t>
      </w:r>
      <w:r>
        <w:t>Issue</w:t>
      </w:r>
      <w:r>
        <w:rPr>
          <w:lang w:eastAsia="ko-KR"/>
        </w:rPr>
        <w:t xml:space="preserve"> 2: </w:t>
      </w:r>
      <w:r>
        <w:t>Enabling Paging Reception for Multi-USIM Device</w:t>
      </w:r>
      <w:r>
        <w:tab/>
      </w:r>
      <w:r>
        <w:fldChar w:fldCharType="begin" w:fldLock="1"/>
      </w:r>
      <w:r>
        <w:instrText xml:space="preserve"> PAGEREF _Toc31109549 \h </w:instrText>
      </w:r>
      <w:r>
        <w:fldChar w:fldCharType="separate"/>
      </w:r>
      <w:r>
        <w:t>8</w:t>
      </w:r>
      <w:r>
        <w:fldChar w:fldCharType="end"/>
      </w:r>
    </w:p>
    <w:p w:rsidR="00E10471" w:rsidRDefault="00E10471">
      <w:pPr>
        <w:pStyle w:val="TOC3"/>
        <w:rPr>
          <w:rFonts w:asciiTheme="minorHAnsi" w:eastAsiaTheme="minorEastAsia" w:hAnsiTheme="minorHAnsi" w:cstheme="minorBidi"/>
          <w:sz w:val="22"/>
          <w:szCs w:val="22"/>
          <w:lang w:eastAsia="en-GB"/>
        </w:rPr>
      </w:pPr>
      <w:r>
        <w:rPr>
          <w:lang w:eastAsia="ko-KR"/>
        </w:rPr>
        <w:t>5.2.1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_Toc31109550 \h </w:instrText>
      </w:r>
      <w:r>
        <w:fldChar w:fldCharType="separate"/>
      </w:r>
      <w:r>
        <w:t>8</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 xml:space="preserve">Key </w:t>
      </w:r>
      <w:r>
        <w:t>Issue</w:t>
      </w:r>
      <w:r>
        <w:rPr>
          <w:lang w:eastAsia="ko-KR"/>
        </w:rPr>
        <w:t xml:space="preserve"> 3: Coordinated leaving for Multi-USIM device</w:t>
      </w:r>
      <w:r>
        <w:tab/>
      </w:r>
      <w:r>
        <w:fldChar w:fldCharType="begin" w:fldLock="1"/>
      </w:r>
      <w:r>
        <w:instrText xml:space="preserve"> PAGEREF _Toc31109551 \h </w:instrText>
      </w:r>
      <w:r>
        <w:fldChar w:fldCharType="separate"/>
      </w:r>
      <w:r>
        <w:t>9</w:t>
      </w:r>
      <w:r>
        <w:fldChar w:fldCharType="end"/>
      </w:r>
    </w:p>
    <w:p w:rsidR="00E10471" w:rsidRDefault="00E10471">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_Toc31109552 \h </w:instrText>
      </w:r>
      <w:r>
        <w:fldChar w:fldCharType="separate"/>
      </w:r>
      <w:r>
        <w:t>9</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Key Issue 4: Emergency handling of MUSIM UE</w:t>
      </w:r>
      <w:r>
        <w:tab/>
      </w:r>
      <w:r>
        <w:fldChar w:fldCharType="begin" w:fldLock="1"/>
      </w:r>
      <w:r>
        <w:instrText xml:space="preserve"> PAGEREF _Toc31109553 \h </w:instrText>
      </w:r>
      <w:r>
        <w:fldChar w:fldCharType="separate"/>
      </w:r>
      <w:r>
        <w:t>9</w:t>
      </w:r>
      <w:r>
        <w:fldChar w:fldCharType="end"/>
      </w:r>
    </w:p>
    <w:p w:rsidR="00E10471" w:rsidRDefault="00E10471">
      <w:pPr>
        <w:pStyle w:val="TOC3"/>
        <w:rPr>
          <w:rFonts w:asciiTheme="minorHAnsi" w:eastAsiaTheme="minorEastAsia" w:hAnsiTheme="minorHAnsi" w:cstheme="minorBidi"/>
          <w:sz w:val="22"/>
          <w:szCs w:val="22"/>
          <w:lang w:eastAsia="en-GB"/>
        </w:rPr>
      </w:pPr>
      <w:r>
        <w:rPr>
          <w:lang w:eastAsia="ko-KR"/>
        </w:rPr>
        <w:t>5.4.1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_Toc31109554 \h </w:instrText>
      </w:r>
      <w:r>
        <w:fldChar w:fldCharType="separate"/>
      </w:r>
      <w:r>
        <w:t>9</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ko-KR"/>
        </w:rPr>
        <w:t>5.X</w:t>
      </w:r>
      <w:r>
        <w:rPr>
          <w:rFonts w:asciiTheme="minorHAnsi" w:eastAsiaTheme="minorEastAsia"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_Toc31109555 \h </w:instrText>
      </w:r>
      <w:r>
        <w:fldChar w:fldCharType="separate"/>
      </w:r>
      <w:r>
        <w:t>9</w:t>
      </w:r>
      <w:r>
        <w:fldChar w:fldCharType="end"/>
      </w:r>
    </w:p>
    <w:p w:rsidR="00E10471" w:rsidRDefault="00E10471">
      <w:pPr>
        <w:pStyle w:val="TOC3"/>
        <w:rPr>
          <w:rFonts w:asciiTheme="minorHAnsi" w:eastAsiaTheme="minorEastAsia" w:hAnsiTheme="minorHAnsi" w:cstheme="minorBidi"/>
          <w:sz w:val="22"/>
          <w:szCs w:val="22"/>
          <w:lang w:eastAsia="en-GB"/>
        </w:rPr>
      </w:pPr>
      <w:r>
        <w:rPr>
          <w:lang w:eastAsia="ko-KR"/>
        </w:rPr>
        <w:t>5.X.1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_Toc31109556 \h </w:instrText>
      </w:r>
      <w:r>
        <w:fldChar w:fldCharType="separate"/>
      </w:r>
      <w:r>
        <w:t>9</w:t>
      </w:r>
      <w:r>
        <w:fldChar w:fldCharType="end"/>
      </w:r>
    </w:p>
    <w:p w:rsidR="00E10471" w:rsidRDefault="00E104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_Toc31109557 \h </w:instrText>
      </w:r>
      <w:r>
        <w:fldChar w:fldCharType="separate"/>
      </w:r>
      <w:r>
        <w:t>10</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_Toc31109558 \h </w:instrText>
      </w:r>
      <w:r>
        <w:fldChar w:fldCharType="separate"/>
      </w:r>
      <w:r>
        <w:t>10</w:t>
      </w:r>
      <w:r>
        <w:fldChar w:fldCharType="end"/>
      </w:r>
    </w:p>
    <w:p w:rsidR="00E10471" w:rsidRDefault="00E10471">
      <w:pPr>
        <w:pStyle w:val="TOC2"/>
        <w:rPr>
          <w:rFonts w:asciiTheme="minorHAnsi" w:eastAsiaTheme="minorEastAsia" w:hAnsiTheme="minorHAnsi" w:cstheme="minorBidi"/>
          <w:sz w:val="22"/>
          <w:szCs w:val="22"/>
          <w:lang w:eastAsia="en-GB"/>
        </w:rPr>
      </w:pPr>
      <w:r w:rsidRPr="00BE26FB">
        <w:rPr>
          <w:lang w:val="en-US" w:eastAsia="zh-CN"/>
        </w:rPr>
        <w:t>6.1</w:t>
      </w:r>
      <w:r>
        <w:rPr>
          <w:rFonts w:asciiTheme="minorHAnsi" w:eastAsiaTheme="minorEastAsia" w:hAnsiTheme="minorHAnsi" w:cstheme="minorBidi"/>
          <w:sz w:val="22"/>
          <w:szCs w:val="22"/>
          <w:lang w:eastAsia="en-GB"/>
        </w:rPr>
        <w:tab/>
      </w:r>
      <w:r w:rsidRPr="00BE26FB">
        <w:rPr>
          <w:lang w:val="en-US"/>
        </w:rPr>
        <w:t>Solution</w:t>
      </w:r>
      <w:r w:rsidRPr="00BE26FB">
        <w:rPr>
          <w:lang w:val="en-US" w:eastAsia="zh-CN"/>
        </w:rPr>
        <w:t xml:space="preserve"> #1</w:t>
      </w:r>
      <w:r w:rsidRPr="00BE26FB">
        <w:rPr>
          <w:lang w:val="en-US"/>
        </w:rPr>
        <w:t>: Handling of MT service with Paging Cause</w:t>
      </w:r>
      <w:r>
        <w:tab/>
      </w:r>
      <w:r>
        <w:fldChar w:fldCharType="begin" w:fldLock="1"/>
      </w:r>
      <w:r>
        <w:instrText xml:space="preserve"> PAGEREF _Toc31109559 \h </w:instrText>
      </w:r>
      <w:r>
        <w:fldChar w:fldCharType="separate"/>
      </w:r>
      <w:r>
        <w:t>10</w:t>
      </w:r>
      <w:r>
        <w:fldChar w:fldCharType="end"/>
      </w:r>
    </w:p>
    <w:p w:rsidR="00E10471" w:rsidRDefault="00E1047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_Toc31109560 \h </w:instrText>
      </w:r>
      <w:r>
        <w:fldChar w:fldCharType="separate"/>
      </w:r>
      <w:r>
        <w:t>10</w:t>
      </w:r>
      <w:r>
        <w:fldChar w:fldCharType="end"/>
      </w:r>
    </w:p>
    <w:p w:rsidR="00E10471" w:rsidRDefault="00E1047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_Toc31109561 \h </w:instrText>
      </w:r>
      <w:r>
        <w:fldChar w:fldCharType="separate"/>
      </w:r>
      <w:r>
        <w:t>10</w:t>
      </w:r>
      <w:r>
        <w:fldChar w:fldCharType="end"/>
      </w:r>
    </w:p>
    <w:p w:rsidR="00E10471" w:rsidRDefault="00E10471">
      <w:pPr>
        <w:pStyle w:val="TOC3"/>
        <w:rPr>
          <w:rFonts w:asciiTheme="minorHAnsi" w:eastAsiaTheme="minorEastAsia" w:hAnsiTheme="minorHAnsi" w:cstheme="minorBidi"/>
          <w:sz w:val="22"/>
          <w:szCs w:val="22"/>
          <w:lang w:eastAsia="en-GB"/>
        </w:rPr>
      </w:pPr>
      <w:r>
        <w:t>6.1.</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_Toc31109562 \h </w:instrText>
      </w:r>
      <w:r>
        <w:fldChar w:fldCharType="separate"/>
      </w:r>
      <w:r>
        <w:t>11</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6.1.3.1</w:t>
      </w:r>
      <w:r>
        <w:rPr>
          <w:rFonts w:asciiTheme="minorHAnsi" w:eastAsiaTheme="minorEastAsia" w:hAnsiTheme="minorHAnsi" w:cstheme="minorBidi"/>
          <w:sz w:val="22"/>
          <w:szCs w:val="22"/>
          <w:lang w:eastAsia="en-GB"/>
        </w:rPr>
        <w:tab/>
      </w:r>
      <w:r>
        <w:rPr>
          <w:lang w:eastAsia="zh-CN"/>
        </w:rPr>
        <w:t>Handling of MT service with Paging Cause for UE in CM_Idle in 5GS</w:t>
      </w:r>
      <w:r>
        <w:tab/>
      </w:r>
      <w:r>
        <w:fldChar w:fldCharType="begin" w:fldLock="1"/>
      </w:r>
      <w:r>
        <w:instrText xml:space="preserve"> PAGEREF _Toc31109563 \h </w:instrText>
      </w:r>
      <w:r>
        <w:fldChar w:fldCharType="separate"/>
      </w:r>
      <w:r>
        <w:t>11</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6.1.3.2</w:t>
      </w:r>
      <w:r>
        <w:rPr>
          <w:rFonts w:asciiTheme="minorHAnsi" w:eastAsiaTheme="minorEastAsia" w:hAnsiTheme="minorHAnsi" w:cstheme="minorBidi"/>
          <w:sz w:val="22"/>
          <w:szCs w:val="22"/>
          <w:lang w:eastAsia="en-GB"/>
        </w:rPr>
        <w:tab/>
      </w:r>
      <w:r>
        <w:rPr>
          <w:lang w:eastAsia="zh-CN"/>
        </w:rPr>
        <w:t>Handling of MT service with Paging Cause in RRC_Inactive mode</w:t>
      </w:r>
      <w:r>
        <w:tab/>
      </w:r>
      <w:r>
        <w:fldChar w:fldCharType="begin" w:fldLock="1"/>
      </w:r>
      <w:r>
        <w:instrText xml:space="preserve"> PAGEREF _Toc31109564 \h </w:instrText>
      </w:r>
      <w:r>
        <w:fldChar w:fldCharType="separate"/>
      </w:r>
      <w:r>
        <w:t>13</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6.1.3.3</w:t>
      </w:r>
      <w:r>
        <w:rPr>
          <w:rFonts w:asciiTheme="minorHAnsi" w:eastAsiaTheme="minorEastAsia" w:hAnsiTheme="minorHAnsi" w:cstheme="minorBidi"/>
          <w:sz w:val="22"/>
          <w:szCs w:val="22"/>
          <w:lang w:eastAsia="en-GB"/>
        </w:rPr>
        <w:tab/>
      </w:r>
      <w:r>
        <w:rPr>
          <w:lang w:eastAsia="zh-CN"/>
        </w:rPr>
        <w:t>Handling of MT service with Paging Cause in EPS</w:t>
      </w:r>
      <w:r>
        <w:tab/>
      </w:r>
      <w:r>
        <w:fldChar w:fldCharType="begin" w:fldLock="1"/>
      </w:r>
      <w:r>
        <w:instrText xml:space="preserve"> PAGEREF _Toc31109565 \h </w:instrText>
      </w:r>
      <w:r>
        <w:fldChar w:fldCharType="separate"/>
      </w:r>
      <w:r>
        <w:t>13</w:t>
      </w:r>
      <w:r>
        <w:fldChar w:fldCharType="end"/>
      </w:r>
    </w:p>
    <w:p w:rsidR="00E10471" w:rsidRDefault="00E10471">
      <w:pPr>
        <w:pStyle w:val="TOC3"/>
        <w:rPr>
          <w:rFonts w:asciiTheme="minorHAnsi" w:eastAsiaTheme="minorEastAsia" w:hAnsiTheme="minorHAnsi" w:cstheme="minorBidi"/>
          <w:sz w:val="22"/>
          <w:szCs w:val="22"/>
          <w:lang w:eastAsia="en-GB"/>
        </w:rPr>
      </w:pPr>
      <w:r>
        <w:t>6.1.</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_Toc31109566 \h </w:instrText>
      </w:r>
      <w:r>
        <w:fldChar w:fldCharType="separate"/>
      </w:r>
      <w:r>
        <w:t>14</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xml:space="preserve">: </w:t>
      </w:r>
      <w:r>
        <w:rPr>
          <w:lang w:eastAsia="zh-CN"/>
        </w:rPr>
        <w:t>Negotiated Short Period Absence</w:t>
      </w:r>
      <w:r>
        <w:tab/>
      </w:r>
      <w:r>
        <w:fldChar w:fldCharType="begin" w:fldLock="1"/>
      </w:r>
      <w:r>
        <w:instrText xml:space="preserve"> PAGEREF _Toc31109567 \h </w:instrText>
      </w:r>
      <w:r>
        <w:fldChar w:fldCharType="separate"/>
      </w:r>
      <w:r>
        <w:t>14</w:t>
      </w:r>
      <w:r>
        <w:fldChar w:fldCharType="end"/>
      </w:r>
    </w:p>
    <w:p w:rsidR="00E10471" w:rsidRDefault="00E104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_Toc31109568 \h </w:instrText>
      </w:r>
      <w:r>
        <w:fldChar w:fldCharType="separate"/>
      </w:r>
      <w:r>
        <w:t>14</w:t>
      </w:r>
      <w:r>
        <w:fldChar w:fldCharType="end"/>
      </w:r>
    </w:p>
    <w:p w:rsidR="00E10471" w:rsidRDefault="00E1047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_Toc31109569 \h </w:instrText>
      </w:r>
      <w:r>
        <w:fldChar w:fldCharType="separate"/>
      </w:r>
      <w:r>
        <w:t>14</w:t>
      </w:r>
      <w:r>
        <w:fldChar w:fldCharType="end"/>
      </w:r>
    </w:p>
    <w:p w:rsidR="00E10471" w:rsidRDefault="00E10471">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_Toc31109570 \h </w:instrText>
      </w:r>
      <w:r>
        <w:fldChar w:fldCharType="separate"/>
      </w:r>
      <w:r>
        <w:t>15</w:t>
      </w:r>
      <w:r>
        <w:fldChar w:fldCharType="end"/>
      </w:r>
    </w:p>
    <w:p w:rsidR="00E10471" w:rsidRDefault="00E10471">
      <w:pPr>
        <w:pStyle w:val="TOC3"/>
        <w:rPr>
          <w:rFonts w:asciiTheme="minorHAnsi" w:eastAsiaTheme="minorEastAsia" w:hAnsiTheme="minorHAnsi" w:cstheme="minorBidi"/>
          <w:sz w:val="22"/>
          <w:szCs w:val="22"/>
          <w:lang w:eastAsia="en-GB"/>
        </w:rPr>
      </w:pPr>
      <w:r>
        <w:t>6.2.</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_Toc31109571 \h </w:instrText>
      </w:r>
      <w:r>
        <w:fldChar w:fldCharType="separate"/>
      </w:r>
      <w:r>
        <w:t>15</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t>Solution</w:t>
      </w:r>
      <w:r>
        <w:rPr>
          <w:lang w:eastAsia="zh-CN"/>
        </w:rPr>
        <w:t xml:space="preserve"> #3</w:t>
      </w:r>
      <w:r>
        <w:t>: Busy indication as a paging response</w:t>
      </w:r>
      <w:r>
        <w:tab/>
      </w:r>
      <w:r>
        <w:fldChar w:fldCharType="begin" w:fldLock="1"/>
      </w:r>
      <w:r>
        <w:instrText xml:space="preserve"> PAGEREF _Toc31109572 \h </w:instrText>
      </w:r>
      <w:r>
        <w:fldChar w:fldCharType="separate"/>
      </w:r>
      <w:r>
        <w:t>15</w:t>
      </w:r>
      <w:r>
        <w:fldChar w:fldCharType="end"/>
      </w:r>
    </w:p>
    <w:p w:rsidR="00E10471" w:rsidRDefault="00E1047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_Toc31109573 \h </w:instrText>
      </w:r>
      <w:r>
        <w:fldChar w:fldCharType="separate"/>
      </w:r>
      <w:r>
        <w:t>15</w:t>
      </w:r>
      <w:r>
        <w:fldChar w:fldCharType="end"/>
      </w:r>
    </w:p>
    <w:p w:rsidR="00E10471" w:rsidRDefault="00E1047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_Toc31109574 \h </w:instrText>
      </w:r>
      <w:r>
        <w:fldChar w:fldCharType="separate"/>
      </w:r>
      <w:r>
        <w:t>15</w:t>
      </w:r>
      <w:r>
        <w:fldChar w:fldCharType="end"/>
      </w:r>
    </w:p>
    <w:p w:rsidR="00E10471" w:rsidRDefault="00E10471">
      <w:pPr>
        <w:pStyle w:val="TOC3"/>
        <w:rPr>
          <w:rFonts w:asciiTheme="minorHAnsi" w:eastAsiaTheme="minorEastAsia" w:hAnsiTheme="minorHAnsi" w:cstheme="minorBidi"/>
          <w:sz w:val="22"/>
          <w:szCs w:val="22"/>
          <w:lang w:eastAsia="en-GB"/>
        </w:rPr>
      </w:pPr>
      <w:r>
        <w:t>6.3.</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_Toc31109575 \h </w:instrText>
      </w:r>
      <w:r>
        <w:fldChar w:fldCharType="separate"/>
      </w:r>
      <w:r>
        <w:t>16</w:t>
      </w:r>
      <w:r>
        <w:fldChar w:fldCharType="end"/>
      </w:r>
    </w:p>
    <w:p w:rsidR="00E10471" w:rsidRDefault="00E10471">
      <w:pPr>
        <w:pStyle w:val="TOC3"/>
        <w:rPr>
          <w:rFonts w:asciiTheme="minorHAnsi" w:eastAsiaTheme="minorEastAsia" w:hAnsiTheme="minorHAnsi" w:cstheme="minorBidi"/>
          <w:sz w:val="22"/>
          <w:szCs w:val="22"/>
          <w:lang w:eastAsia="en-GB"/>
        </w:rPr>
      </w:pPr>
      <w:r>
        <w:t>6.3.</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_Toc31109576 \h </w:instrText>
      </w:r>
      <w:r>
        <w:fldChar w:fldCharType="separate"/>
      </w:r>
      <w:r>
        <w:t>18</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t>Solution</w:t>
      </w:r>
      <w:r>
        <w:rPr>
          <w:lang w:eastAsia="zh-CN"/>
        </w:rPr>
        <w:t xml:space="preserve"> #4</w:t>
      </w:r>
      <w:r>
        <w:t>: NAS-triggered graceful RRC release</w:t>
      </w:r>
      <w:r>
        <w:tab/>
      </w:r>
      <w:r>
        <w:fldChar w:fldCharType="begin" w:fldLock="1"/>
      </w:r>
      <w:r>
        <w:instrText xml:space="preserve"> PAGEREF _Toc31109577 \h </w:instrText>
      </w:r>
      <w:r>
        <w:fldChar w:fldCharType="separate"/>
      </w:r>
      <w:r>
        <w:t>18</w:t>
      </w:r>
      <w:r>
        <w:fldChar w:fldCharType="end"/>
      </w:r>
    </w:p>
    <w:p w:rsidR="00E10471" w:rsidRDefault="00E1047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_Toc31109578 \h </w:instrText>
      </w:r>
      <w:r>
        <w:fldChar w:fldCharType="separate"/>
      </w:r>
      <w:r>
        <w:t>18</w:t>
      </w:r>
      <w:r>
        <w:fldChar w:fldCharType="end"/>
      </w:r>
    </w:p>
    <w:p w:rsidR="00E10471" w:rsidRDefault="00E1047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_Toc31109579 \h </w:instrText>
      </w:r>
      <w:r>
        <w:fldChar w:fldCharType="separate"/>
      </w:r>
      <w:r>
        <w:t>18</w:t>
      </w:r>
      <w:r>
        <w:fldChar w:fldCharType="end"/>
      </w:r>
    </w:p>
    <w:p w:rsidR="00E10471" w:rsidRDefault="00E10471">
      <w:pPr>
        <w:pStyle w:val="TOC3"/>
        <w:rPr>
          <w:rFonts w:asciiTheme="minorHAnsi" w:eastAsiaTheme="minorEastAsia" w:hAnsiTheme="minorHAnsi" w:cstheme="minorBidi"/>
          <w:sz w:val="22"/>
          <w:szCs w:val="22"/>
          <w:lang w:eastAsia="en-GB"/>
        </w:rPr>
      </w:pPr>
      <w:r>
        <w:t>6.4.</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_Toc31109580 \h </w:instrText>
      </w:r>
      <w:r>
        <w:fldChar w:fldCharType="separate"/>
      </w:r>
      <w:r>
        <w:t>19</w:t>
      </w:r>
      <w:r>
        <w:fldChar w:fldCharType="end"/>
      </w:r>
    </w:p>
    <w:p w:rsidR="00E10471" w:rsidRDefault="00E10471">
      <w:pPr>
        <w:pStyle w:val="TOC3"/>
        <w:rPr>
          <w:rFonts w:asciiTheme="minorHAnsi" w:eastAsiaTheme="minorEastAsia" w:hAnsiTheme="minorHAnsi" w:cstheme="minorBidi"/>
          <w:sz w:val="22"/>
          <w:szCs w:val="22"/>
          <w:lang w:eastAsia="en-GB"/>
        </w:rPr>
      </w:pPr>
      <w:r>
        <w:t>6.4.</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_Toc31109581 \h </w:instrText>
      </w:r>
      <w:r>
        <w:fldChar w:fldCharType="separate"/>
      </w:r>
      <w:r>
        <w:t>20</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Graceful leaving and resumption solutions</w:t>
      </w:r>
      <w:r>
        <w:tab/>
      </w:r>
      <w:r>
        <w:fldChar w:fldCharType="begin" w:fldLock="1"/>
      </w:r>
      <w:r>
        <w:instrText xml:space="preserve"> PAGEREF _Toc31109582 \h </w:instrText>
      </w:r>
      <w:r>
        <w:fldChar w:fldCharType="separate"/>
      </w:r>
      <w:r>
        <w:t>20</w:t>
      </w:r>
      <w:r>
        <w:fldChar w:fldCharType="end"/>
      </w:r>
    </w:p>
    <w:p w:rsidR="00E10471" w:rsidRDefault="00E10471">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_Toc31109583 \h </w:instrText>
      </w:r>
      <w:r>
        <w:fldChar w:fldCharType="separate"/>
      </w:r>
      <w:r>
        <w:t>20</w:t>
      </w:r>
      <w:r>
        <w:fldChar w:fldCharType="end"/>
      </w:r>
    </w:p>
    <w:p w:rsidR="00E10471" w:rsidRDefault="00E10471">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_Toc31109584 \h </w:instrText>
      </w:r>
      <w:r>
        <w:fldChar w:fldCharType="separate"/>
      </w:r>
      <w:r>
        <w:t>21</w:t>
      </w:r>
      <w:r>
        <w:fldChar w:fldCharType="end"/>
      </w:r>
    </w:p>
    <w:p w:rsidR="00E10471" w:rsidRDefault="00E10471">
      <w:pPr>
        <w:pStyle w:val="TOC3"/>
        <w:rPr>
          <w:rFonts w:asciiTheme="minorHAnsi" w:eastAsiaTheme="minorEastAsia" w:hAnsiTheme="minorHAnsi" w:cstheme="minorBidi"/>
          <w:sz w:val="22"/>
          <w:szCs w:val="22"/>
          <w:lang w:eastAsia="en-GB"/>
        </w:rPr>
      </w:pPr>
      <w:r>
        <w:t>6.5.</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_Toc31109585 \h </w:instrText>
      </w:r>
      <w:r>
        <w:fldChar w:fldCharType="separate"/>
      </w:r>
      <w:r>
        <w:t>21</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6.5.3.0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_Toc31109586 \h </w:instrText>
      </w:r>
      <w:r>
        <w:fldChar w:fldCharType="separate"/>
      </w:r>
      <w:r>
        <w:t>21</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6.5.3.1</w:t>
      </w:r>
      <w:r>
        <w:rPr>
          <w:rFonts w:asciiTheme="minorHAnsi" w:eastAsiaTheme="minorEastAsia" w:hAnsiTheme="minorHAnsi" w:cstheme="minorBidi"/>
          <w:sz w:val="22"/>
          <w:szCs w:val="22"/>
          <w:lang w:eastAsia="en-GB"/>
        </w:rPr>
        <w:tab/>
      </w:r>
      <w:r>
        <w:rPr>
          <w:lang w:eastAsia="zh-CN"/>
        </w:rPr>
        <w:t>NAS Leaving procedure</w:t>
      </w:r>
      <w:r>
        <w:tab/>
      </w:r>
      <w:r>
        <w:fldChar w:fldCharType="begin" w:fldLock="1"/>
      </w:r>
      <w:r>
        <w:instrText xml:space="preserve"> PAGEREF _Toc31109587 \h </w:instrText>
      </w:r>
      <w:r>
        <w:fldChar w:fldCharType="separate"/>
      </w:r>
      <w:r>
        <w:t>21</w:t>
      </w:r>
      <w:r>
        <w:fldChar w:fldCharType="end"/>
      </w:r>
    </w:p>
    <w:p w:rsidR="00E10471" w:rsidRDefault="00E10471">
      <w:pPr>
        <w:pStyle w:val="TOC5"/>
        <w:rPr>
          <w:rFonts w:asciiTheme="minorHAnsi" w:eastAsiaTheme="minorEastAsia" w:hAnsiTheme="minorHAnsi" w:cstheme="minorBidi"/>
          <w:sz w:val="22"/>
          <w:szCs w:val="22"/>
          <w:lang w:eastAsia="en-GB"/>
        </w:rPr>
      </w:pPr>
      <w:r>
        <w:rPr>
          <w:lang w:eastAsia="zh-CN"/>
        </w:rPr>
        <w:t>6.5.3.1.1</w:t>
      </w:r>
      <w:r>
        <w:rPr>
          <w:rFonts w:asciiTheme="minorHAnsi" w:eastAsiaTheme="minorEastAsia" w:hAnsiTheme="minorHAnsi" w:cstheme="minorBidi"/>
          <w:sz w:val="22"/>
          <w:szCs w:val="22"/>
          <w:lang w:eastAsia="en-GB"/>
        </w:rPr>
        <w:tab/>
      </w:r>
      <w:r>
        <w:rPr>
          <w:lang w:eastAsia="zh-CN"/>
        </w:rPr>
        <w:t>NAS Leaving procedure in 5GS</w:t>
      </w:r>
      <w:r>
        <w:tab/>
      </w:r>
      <w:r>
        <w:fldChar w:fldCharType="begin" w:fldLock="1"/>
      </w:r>
      <w:r>
        <w:instrText xml:space="preserve"> PAGEREF _Toc31109588 \h </w:instrText>
      </w:r>
      <w:r>
        <w:fldChar w:fldCharType="separate"/>
      </w:r>
      <w:r>
        <w:t>21</w:t>
      </w:r>
      <w:r>
        <w:fldChar w:fldCharType="end"/>
      </w:r>
    </w:p>
    <w:p w:rsidR="00E10471" w:rsidRDefault="00E10471">
      <w:pPr>
        <w:pStyle w:val="TOC5"/>
        <w:rPr>
          <w:rFonts w:asciiTheme="minorHAnsi" w:eastAsiaTheme="minorEastAsia" w:hAnsiTheme="minorHAnsi" w:cstheme="minorBidi"/>
          <w:sz w:val="22"/>
          <w:szCs w:val="22"/>
          <w:lang w:eastAsia="en-GB"/>
        </w:rPr>
      </w:pPr>
      <w:r>
        <w:rPr>
          <w:lang w:eastAsia="zh-CN"/>
        </w:rPr>
        <w:t>6.5.3.1.2</w:t>
      </w:r>
      <w:r>
        <w:rPr>
          <w:rFonts w:asciiTheme="minorHAnsi" w:eastAsiaTheme="minorEastAsia" w:hAnsiTheme="minorHAnsi" w:cstheme="minorBidi"/>
          <w:sz w:val="22"/>
          <w:szCs w:val="22"/>
          <w:lang w:eastAsia="en-GB"/>
        </w:rPr>
        <w:tab/>
      </w:r>
      <w:r>
        <w:rPr>
          <w:lang w:eastAsia="zh-CN"/>
        </w:rPr>
        <w:t>NAS Leaving procedure in EPS</w:t>
      </w:r>
      <w:r>
        <w:tab/>
      </w:r>
      <w:r>
        <w:fldChar w:fldCharType="begin" w:fldLock="1"/>
      </w:r>
      <w:r>
        <w:instrText xml:space="preserve"> PAGEREF _Toc31109589 \h </w:instrText>
      </w:r>
      <w:r>
        <w:fldChar w:fldCharType="separate"/>
      </w:r>
      <w:r>
        <w:t>22</w:t>
      </w:r>
      <w:r>
        <w:fldChar w:fldCharType="end"/>
      </w:r>
    </w:p>
    <w:p w:rsidR="00E10471" w:rsidRDefault="00E10471">
      <w:pPr>
        <w:pStyle w:val="TOC4"/>
        <w:rPr>
          <w:rFonts w:asciiTheme="minorHAnsi" w:eastAsiaTheme="minorEastAsia" w:hAnsiTheme="minorHAnsi" w:cstheme="minorBidi"/>
          <w:sz w:val="22"/>
          <w:szCs w:val="22"/>
          <w:lang w:eastAsia="en-GB"/>
        </w:rPr>
      </w:pPr>
      <w:r w:rsidRPr="00BE26FB">
        <w:rPr>
          <w:lang w:val="en-US" w:eastAsia="zh-CN"/>
        </w:rPr>
        <w:t>6.5.3.2</w:t>
      </w:r>
      <w:r>
        <w:rPr>
          <w:rFonts w:asciiTheme="minorHAnsi" w:eastAsiaTheme="minorEastAsia" w:hAnsiTheme="minorHAnsi" w:cstheme="minorBidi"/>
          <w:sz w:val="22"/>
          <w:szCs w:val="22"/>
          <w:lang w:eastAsia="en-GB"/>
        </w:rPr>
        <w:tab/>
      </w:r>
      <w:r w:rsidRPr="00BE26FB">
        <w:rPr>
          <w:lang w:val="en-US" w:eastAsia="zh-CN"/>
        </w:rPr>
        <w:t>NAS Resumption procedure</w:t>
      </w:r>
      <w:r>
        <w:tab/>
      </w:r>
      <w:r>
        <w:fldChar w:fldCharType="begin" w:fldLock="1"/>
      </w:r>
      <w:r>
        <w:instrText xml:space="preserve"> PAGEREF _Toc31109590 \h </w:instrText>
      </w:r>
      <w:r>
        <w:fldChar w:fldCharType="separate"/>
      </w:r>
      <w:r>
        <w:t>23</w:t>
      </w:r>
      <w:r>
        <w:fldChar w:fldCharType="end"/>
      </w:r>
    </w:p>
    <w:p w:rsidR="00E10471" w:rsidRDefault="00E10471">
      <w:pPr>
        <w:pStyle w:val="TOC5"/>
        <w:rPr>
          <w:rFonts w:asciiTheme="minorHAnsi" w:eastAsiaTheme="minorEastAsia" w:hAnsiTheme="minorHAnsi" w:cstheme="minorBidi"/>
          <w:sz w:val="22"/>
          <w:szCs w:val="22"/>
          <w:lang w:eastAsia="en-GB"/>
        </w:rPr>
      </w:pPr>
      <w:r w:rsidRPr="00BE26FB">
        <w:rPr>
          <w:lang w:val="en-US" w:eastAsia="zh-CN"/>
        </w:rPr>
        <w:lastRenderedPageBreak/>
        <w:t>6.5.3.2.1</w:t>
      </w:r>
      <w:r>
        <w:rPr>
          <w:rFonts w:asciiTheme="minorHAnsi" w:eastAsiaTheme="minorEastAsia" w:hAnsiTheme="minorHAnsi" w:cstheme="minorBidi"/>
          <w:sz w:val="22"/>
          <w:szCs w:val="22"/>
          <w:lang w:eastAsia="en-GB"/>
        </w:rPr>
        <w:tab/>
      </w:r>
      <w:r w:rsidRPr="00BE26FB">
        <w:rPr>
          <w:lang w:val="en-US" w:eastAsia="zh-CN"/>
        </w:rPr>
        <w:t>NAS Resumption procedure in 5GS</w:t>
      </w:r>
      <w:r>
        <w:tab/>
      </w:r>
      <w:r>
        <w:fldChar w:fldCharType="begin" w:fldLock="1"/>
      </w:r>
      <w:r>
        <w:instrText xml:space="preserve"> PAGEREF _Toc31109591 \h </w:instrText>
      </w:r>
      <w:r>
        <w:fldChar w:fldCharType="separate"/>
      </w:r>
      <w:r>
        <w:t>23</w:t>
      </w:r>
      <w:r>
        <w:fldChar w:fldCharType="end"/>
      </w:r>
    </w:p>
    <w:p w:rsidR="00E10471" w:rsidRDefault="00E10471">
      <w:pPr>
        <w:pStyle w:val="TOC5"/>
        <w:rPr>
          <w:rFonts w:asciiTheme="minorHAnsi" w:eastAsiaTheme="minorEastAsia" w:hAnsiTheme="minorHAnsi" w:cstheme="minorBidi"/>
          <w:sz w:val="22"/>
          <w:szCs w:val="22"/>
          <w:lang w:eastAsia="en-GB"/>
        </w:rPr>
      </w:pPr>
      <w:r>
        <w:rPr>
          <w:lang w:eastAsia="zh-CN"/>
        </w:rPr>
        <w:t>6.5.3.2.2</w:t>
      </w:r>
      <w:r>
        <w:rPr>
          <w:rFonts w:asciiTheme="minorHAnsi" w:eastAsiaTheme="minorEastAsia" w:hAnsiTheme="minorHAnsi" w:cstheme="minorBidi"/>
          <w:sz w:val="22"/>
          <w:szCs w:val="22"/>
          <w:lang w:eastAsia="en-GB"/>
        </w:rPr>
        <w:tab/>
      </w:r>
      <w:r>
        <w:rPr>
          <w:lang w:eastAsia="zh-CN"/>
        </w:rPr>
        <w:t>NAS resumption procedure in EPS</w:t>
      </w:r>
      <w:r>
        <w:tab/>
      </w:r>
      <w:r>
        <w:fldChar w:fldCharType="begin" w:fldLock="1"/>
      </w:r>
      <w:r>
        <w:instrText xml:space="preserve"> PAGEREF _Toc31109592 \h </w:instrText>
      </w:r>
      <w:r>
        <w:fldChar w:fldCharType="separate"/>
      </w:r>
      <w:r>
        <w:t>24</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RRC leaving procedure</w:t>
      </w:r>
      <w:r>
        <w:tab/>
      </w:r>
      <w:r>
        <w:fldChar w:fldCharType="begin" w:fldLock="1"/>
      </w:r>
      <w:r>
        <w:instrText xml:space="preserve"> PAGEREF _Toc31109593 \h </w:instrText>
      </w:r>
      <w:r>
        <w:fldChar w:fldCharType="separate"/>
      </w:r>
      <w:r>
        <w:t>25</w:t>
      </w:r>
      <w:r>
        <w:fldChar w:fldCharType="end"/>
      </w:r>
    </w:p>
    <w:p w:rsidR="00E10471" w:rsidRDefault="00E10471">
      <w:pPr>
        <w:pStyle w:val="TOC5"/>
        <w:rPr>
          <w:rFonts w:asciiTheme="minorHAnsi" w:eastAsiaTheme="minorEastAsia" w:hAnsiTheme="minorHAnsi" w:cstheme="minorBidi"/>
          <w:sz w:val="22"/>
          <w:szCs w:val="22"/>
          <w:lang w:eastAsia="en-GB"/>
        </w:rPr>
      </w:pPr>
      <w:r>
        <w:rPr>
          <w:lang w:eastAsia="zh-CN"/>
        </w:rPr>
        <w:t>6.5.3.3.1</w:t>
      </w:r>
      <w:r>
        <w:rPr>
          <w:rFonts w:asciiTheme="minorHAnsi" w:eastAsiaTheme="minorEastAsia" w:hAnsiTheme="minorHAnsi" w:cstheme="minorBidi"/>
          <w:sz w:val="22"/>
          <w:szCs w:val="22"/>
          <w:lang w:eastAsia="en-GB"/>
        </w:rPr>
        <w:tab/>
      </w:r>
      <w:r>
        <w:rPr>
          <w:lang w:eastAsia="zh-CN"/>
        </w:rPr>
        <w:t>RRC leaving procedure in 5GS</w:t>
      </w:r>
      <w:r>
        <w:tab/>
      </w:r>
      <w:r>
        <w:fldChar w:fldCharType="begin" w:fldLock="1"/>
      </w:r>
      <w:r>
        <w:instrText xml:space="preserve"> PAGEREF _Toc31109594 \h </w:instrText>
      </w:r>
      <w:r>
        <w:fldChar w:fldCharType="separate"/>
      </w:r>
      <w:r>
        <w:t>25</w:t>
      </w:r>
      <w:r>
        <w:fldChar w:fldCharType="end"/>
      </w:r>
    </w:p>
    <w:p w:rsidR="00E10471" w:rsidRDefault="00E10471">
      <w:pPr>
        <w:pStyle w:val="TOC5"/>
        <w:rPr>
          <w:rFonts w:asciiTheme="minorHAnsi" w:eastAsiaTheme="minorEastAsia" w:hAnsiTheme="minorHAnsi" w:cstheme="minorBidi"/>
          <w:sz w:val="22"/>
          <w:szCs w:val="22"/>
          <w:lang w:eastAsia="en-GB"/>
        </w:rPr>
      </w:pPr>
      <w:r>
        <w:rPr>
          <w:lang w:eastAsia="zh-CN"/>
        </w:rPr>
        <w:t>6.5.3.3.2</w:t>
      </w:r>
      <w:r>
        <w:rPr>
          <w:rFonts w:asciiTheme="minorHAnsi" w:eastAsiaTheme="minorEastAsia" w:hAnsiTheme="minorHAnsi" w:cstheme="minorBidi"/>
          <w:sz w:val="22"/>
          <w:szCs w:val="22"/>
          <w:lang w:eastAsia="en-GB"/>
        </w:rPr>
        <w:tab/>
      </w:r>
      <w:r>
        <w:rPr>
          <w:lang w:eastAsia="zh-CN"/>
        </w:rPr>
        <w:t>RRC leaving procedure in EPS</w:t>
      </w:r>
      <w:r>
        <w:tab/>
      </w:r>
      <w:r>
        <w:fldChar w:fldCharType="begin" w:fldLock="1"/>
      </w:r>
      <w:r>
        <w:instrText xml:space="preserve"> PAGEREF _Toc31109595 \h </w:instrText>
      </w:r>
      <w:r>
        <w:fldChar w:fldCharType="separate"/>
      </w:r>
      <w:r>
        <w:t>25</w:t>
      </w:r>
      <w:r>
        <w:fldChar w:fldCharType="end"/>
      </w:r>
    </w:p>
    <w:p w:rsidR="00E10471" w:rsidRDefault="00E10471">
      <w:pPr>
        <w:pStyle w:val="TOC4"/>
        <w:rPr>
          <w:rFonts w:asciiTheme="minorHAnsi" w:eastAsiaTheme="minorEastAsia" w:hAnsiTheme="minorHAnsi" w:cstheme="minorBidi"/>
          <w:sz w:val="22"/>
          <w:szCs w:val="22"/>
          <w:lang w:eastAsia="en-GB"/>
        </w:rPr>
      </w:pPr>
      <w:r>
        <w:t>6.</w:t>
      </w:r>
      <w:r w:rsidRPr="00BE26FB">
        <w:rPr>
          <w:lang w:val="en-US"/>
        </w:rPr>
        <w:t>5</w:t>
      </w:r>
      <w:r>
        <w:t>.3.4</w:t>
      </w:r>
      <w:r>
        <w:rPr>
          <w:rFonts w:asciiTheme="minorHAnsi" w:eastAsiaTheme="minorEastAsia" w:hAnsiTheme="minorHAnsi" w:cstheme="minorBidi"/>
          <w:sz w:val="22"/>
          <w:szCs w:val="22"/>
          <w:lang w:eastAsia="en-GB"/>
        </w:rPr>
        <w:tab/>
      </w:r>
      <w:r>
        <w:t>RRC Resumption procedure</w:t>
      </w:r>
      <w:r>
        <w:tab/>
      </w:r>
      <w:r>
        <w:fldChar w:fldCharType="begin" w:fldLock="1"/>
      </w:r>
      <w:r>
        <w:instrText xml:space="preserve"> PAGEREF _Toc31109596 \h </w:instrText>
      </w:r>
      <w:r>
        <w:fldChar w:fldCharType="separate"/>
      </w:r>
      <w:r>
        <w:t>27</w:t>
      </w:r>
      <w:r>
        <w:fldChar w:fldCharType="end"/>
      </w:r>
    </w:p>
    <w:p w:rsidR="00E10471" w:rsidRDefault="00E10471">
      <w:pPr>
        <w:pStyle w:val="TOC5"/>
        <w:rPr>
          <w:rFonts w:asciiTheme="minorHAnsi" w:eastAsiaTheme="minorEastAsia" w:hAnsiTheme="minorHAnsi" w:cstheme="minorBidi"/>
          <w:sz w:val="22"/>
          <w:szCs w:val="22"/>
          <w:lang w:eastAsia="en-GB"/>
        </w:rPr>
      </w:pPr>
      <w:r w:rsidRPr="00BE26FB">
        <w:rPr>
          <w:lang w:val="en-US" w:eastAsia="zh-CN"/>
        </w:rPr>
        <w:t>6.5.3.4.1</w:t>
      </w:r>
      <w:r>
        <w:rPr>
          <w:rFonts w:asciiTheme="minorHAnsi" w:eastAsiaTheme="minorEastAsia" w:hAnsiTheme="minorHAnsi" w:cstheme="minorBidi"/>
          <w:sz w:val="22"/>
          <w:szCs w:val="22"/>
          <w:lang w:eastAsia="en-GB"/>
        </w:rPr>
        <w:tab/>
      </w:r>
      <w:r w:rsidRPr="00BE26FB">
        <w:rPr>
          <w:lang w:val="en-US" w:eastAsia="zh-CN"/>
        </w:rPr>
        <w:t>RRC Resumption procedure in 5GS</w:t>
      </w:r>
      <w:r>
        <w:tab/>
      </w:r>
      <w:r>
        <w:fldChar w:fldCharType="begin" w:fldLock="1"/>
      </w:r>
      <w:r>
        <w:instrText xml:space="preserve"> PAGEREF _Toc31109597 \h </w:instrText>
      </w:r>
      <w:r>
        <w:fldChar w:fldCharType="separate"/>
      </w:r>
      <w:r>
        <w:t>27</w:t>
      </w:r>
      <w:r>
        <w:fldChar w:fldCharType="end"/>
      </w:r>
    </w:p>
    <w:p w:rsidR="00E10471" w:rsidRDefault="00E10471">
      <w:pPr>
        <w:pStyle w:val="TOC5"/>
        <w:rPr>
          <w:rFonts w:asciiTheme="minorHAnsi" w:eastAsiaTheme="minorEastAsia" w:hAnsiTheme="minorHAnsi" w:cstheme="minorBidi"/>
          <w:sz w:val="22"/>
          <w:szCs w:val="22"/>
          <w:lang w:eastAsia="en-GB"/>
        </w:rPr>
      </w:pPr>
      <w:r w:rsidRPr="00BE26FB">
        <w:rPr>
          <w:lang w:val="en-US" w:eastAsia="zh-CN"/>
        </w:rPr>
        <w:t>6.5.3.4.2</w:t>
      </w:r>
      <w:r>
        <w:rPr>
          <w:rFonts w:asciiTheme="minorHAnsi" w:eastAsiaTheme="minorEastAsia" w:hAnsiTheme="minorHAnsi" w:cstheme="minorBidi"/>
          <w:sz w:val="22"/>
          <w:szCs w:val="22"/>
          <w:lang w:eastAsia="en-GB"/>
        </w:rPr>
        <w:tab/>
      </w:r>
      <w:r w:rsidRPr="00BE26FB">
        <w:rPr>
          <w:lang w:val="en-US" w:eastAsia="zh-CN"/>
        </w:rPr>
        <w:t>RRC Resumption procedure in EPS</w:t>
      </w:r>
      <w:r>
        <w:tab/>
      </w:r>
      <w:r>
        <w:fldChar w:fldCharType="begin" w:fldLock="1"/>
      </w:r>
      <w:r>
        <w:instrText xml:space="preserve"> PAGEREF _Toc31109598 \h </w:instrText>
      </w:r>
      <w:r>
        <w:fldChar w:fldCharType="separate"/>
      </w:r>
      <w:r>
        <w:t>27</w:t>
      </w:r>
      <w:r>
        <w:fldChar w:fldCharType="end"/>
      </w:r>
    </w:p>
    <w:p w:rsidR="00E10471" w:rsidRDefault="00E10471">
      <w:pPr>
        <w:pStyle w:val="TOC3"/>
        <w:rPr>
          <w:rFonts w:asciiTheme="minorHAnsi" w:eastAsiaTheme="minorEastAsia" w:hAnsiTheme="minorHAnsi" w:cstheme="minorBidi"/>
          <w:sz w:val="22"/>
          <w:szCs w:val="22"/>
          <w:lang w:eastAsia="en-GB"/>
        </w:rPr>
      </w:pPr>
      <w:r>
        <w:t>6.5.</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_Toc31109599 \h </w:instrText>
      </w:r>
      <w:r>
        <w:fldChar w:fldCharType="separate"/>
      </w:r>
      <w:r>
        <w:t>28</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t>Solution</w:t>
      </w:r>
      <w:r>
        <w:rPr>
          <w:lang w:eastAsia="zh-CN"/>
        </w:rPr>
        <w:t xml:space="preserve"> #6</w:t>
      </w:r>
      <w:r>
        <w:t>: UE leave and return</w:t>
      </w:r>
      <w:r>
        <w:tab/>
      </w:r>
      <w:r>
        <w:fldChar w:fldCharType="begin" w:fldLock="1"/>
      </w:r>
      <w:r>
        <w:instrText xml:space="preserve"> PAGEREF _Toc31109600 \h </w:instrText>
      </w:r>
      <w:r>
        <w:fldChar w:fldCharType="separate"/>
      </w:r>
      <w:r>
        <w:t>28</w:t>
      </w:r>
      <w:r>
        <w:fldChar w:fldCharType="end"/>
      </w:r>
    </w:p>
    <w:p w:rsidR="00E10471" w:rsidRDefault="00E10471">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_Toc31109601 \h </w:instrText>
      </w:r>
      <w:r>
        <w:fldChar w:fldCharType="separate"/>
      </w:r>
      <w:r>
        <w:t>28</w:t>
      </w:r>
      <w:r>
        <w:fldChar w:fldCharType="end"/>
      </w:r>
    </w:p>
    <w:p w:rsidR="00E10471" w:rsidRDefault="00E1047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_Toc31109602 \h </w:instrText>
      </w:r>
      <w:r>
        <w:fldChar w:fldCharType="separate"/>
      </w:r>
      <w:r>
        <w:t>28</w:t>
      </w:r>
      <w:r>
        <w:fldChar w:fldCharType="end"/>
      </w:r>
    </w:p>
    <w:p w:rsidR="00E10471" w:rsidRDefault="00E10471">
      <w:pPr>
        <w:pStyle w:val="TOC3"/>
        <w:rPr>
          <w:rFonts w:asciiTheme="minorHAnsi" w:eastAsiaTheme="minorEastAsia" w:hAnsiTheme="minorHAnsi" w:cstheme="minorBidi"/>
          <w:sz w:val="22"/>
          <w:szCs w:val="22"/>
          <w:lang w:eastAsia="en-GB"/>
        </w:rPr>
      </w:pPr>
      <w:r>
        <w:t>6.6.</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_Toc31109603 \h </w:instrText>
      </w:r>
      <w:r>
        <w:fldChar w:fldCharType="separate"/>
      </w:r>
      <w:r>
        <w:t>29</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6.6.3.1</w:t>
      </w:r>
      <w:r>
        <w:rPr>
          <w:rFonts w:asciiTheme="minorHAnsi" w:eastAsiaTheme="minorEastAsia" w:hAnsiTheme="minorHAnsi" w:cstheme="minorBidi"/>
          <w:sz w:val="22"/>
          <w:szCs w:val="22"/>
          <w:lang w:eastAsia="en-GB"/>
        </w:rPr>
        <w:tab/>
      </w:r>
      <w:r>
        <w:rPr>
          <w:lang w:eastAsia="zh-CN"/>
        </w:rPr>
        <w:t>UE initiated leave and return procedure</w:t>
      </w:r>
      <w:r>
        <w:tab/>
      </w:r>
      <w:r>
        <w:fldChar w:fldCharType="begin" w:fldLock="1"/>
      </w:r>
      <w:r>
        <w:instrText xml:space="preserve"> PAGEREF _Toc31109604 \h </w:instrText>
      </w:r>
      <w:r>
        <w:fldChar w:fldCharType="separate"/>
      </w:r>
      <w:r>
        <w:t>29</w:t>
      </w:r>
      <w:r>
        <w:fldChar w:fldCharType="end"/>
      </w:r>
    </w:p>
    <w:p w:rsidR="00E10471" w:rsidRDefault="00E10471">
      <w:pPr>
        <w:pStyle w:val="TOC3"/>
        <w:rPr>
          <w:rFonts w:asciiTheme="minorHAnsi" w:eastAsiaTheme="minorEastAsia" w:hAnsiTheme="minorHAnsi" w:cstheme="minorBidi"/>
          <w:sz w:val="22"/>
          <w:szCs w:val="22"/>
          <w:lang w:eastAsia="en-GB"/>
        </w:rPr>
      </w:pPr>
      <w:r>
        <w:t>6.6.</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_Toc31109605 \h </w:instrText>
      </w:r>
      <w:r>
        <w:fldChar w:fldCharType="separate"/>
      </w:r>
      <w:r>
        <w:t>29</w:t>
      </w:r>
      <w:r>
        <w:fldChar w:fldCharType="end"/>
      </w:r>
    </w:p>
    <w:p w:rsidR="00E10471" w:rsidRDefault="00E10471">
      <w:pPr>
        <w:pStyle w:val="TOC2"/>
        <w:rPr>
          <w:rFonts w:asciiTheme="minorHAnsi" w:eastAsiaTheme="minorEastAsia" w:hAnsiTheme="minorHAnsi" w:cstheme="minorBidi"/>
          <w:sz w:val="22"/>
          <w:szCs w:val="22"/>
          <w:lang w:eastAsia="en-GB"/>
        </w:rPr>
      </w:pPr>
      <w:r w:rsidRPr="00BE26FB">
        <w:rPr>
          <w:lang w:val="en-US" w:eastAsia="zh-CN"/>
        </w:rPr>
        <w:t>6.7</w:t>
      </w:r>
      <w:r>
        <w:rPr>
          <w:rFonts w:asciiTheme="minorHAnsi" w:eastAsiaTheme="minorEastAsia" w:hAnsiTheme="minorHAnsi" w:cstheme="minorBidi"/>
          <w:sz w:val="22"/>
          <w:szCs w:val="22"/>
          <w:lang w:eastAsia="en-GB"/>
        </w:rPr>
        <w:tab/>
      </w:r>
      <w:r w:rsidRPr="00BE26FB">
        <w:rPr>
          <w:lang w:val="en-US"/>
        </w:rPr>
        <w:t>Solution</w:t>
      </w:r>
      <w:r w:rsidRPr="00BE26FB">
        <w:rPr>
          <w:lang w:val="en-US" w:eastAsia="zh-CN"/>
        </w:rPr>
        <w:t xml:space="preserve"> #7</w:t>
      </w:r>
      <w:r w:rsidRPr="00BE26FB">
        <w:rPr>
          <w:lang w:val="en-US"/>
        </w:rPr>
        <w:t>: Push Notification</w:t>
      </w:r>
      <w:r>
        <w:tab/>
      </w:r>
      <w:r>
        <w:fldChar w:fldCharType="begin" w:fldLock="1"/>
      </w:r>
      <w:r>
        <w:instrText xml:space="preserve"> PAGEREF _Toc31109606 \h </w:instrText>
      </w:r>
      <w:r>
        <w:fldChar w:fldCharType="separate"/>
      </w:r>
      <w:r>
        <w:t>30</w:t>
      </w:r>
      <w:r>
        <w:fldChar w:fldCharType="end"/>
      </w:r>
    </w:p>
    <w:p w:rsidR="00E10471" w:rsidRDefault="00E10471">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_Toc31109607 \h </w:instrText>
      </w:r>
      <w:r>
        <w:fldChar w:fldCharType="separate"/>
      </w:r>
      <w:r>
        <w:t>30</w:t>
      </w:r>
      <w:r>
        <w:fldChar w:fldCharType="end"/>
      </w:r>
    </w:p>
    <w:p w:rsidR="00E10471" w:rsidRDefault="00E10471">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_Toc31109608 \h </w:instrText>
      </w:r>
      <w:r>
        <w:fldChar w:fldCharType="separate"/>
      </w:r>
      <w:r>
        <w:t>30</w:t>
      </w:r>
      <w:r>
        <w:fldChar w:fldCharType="end"/>
      </w:r>
    </w:p>
    <w:p w:rsidR="00E10471" w:rsidRDefault="00E10471">
      <w:pPr>
        <w:pStyle w:val="TOC3"/>
        <w:rPr>
          <w:rFonts w:asciiTheme="minorHAnsi" w:eastAsiaTheme="minorEastAsia" w:hAnsiTheme="minorHAnsi" w:cstheme="minorBidi"/>
          <w:sz w:val="22"/>
          <w:szCs w:val="22"/>
          <w:lang w:eastAsia="en-GB"/>
        </w:rPr>
      </w:pPr>
      <w:r>
        <w:t>6.7.</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_Toc31109609 \h </w:instrText>
      </w:r>
      <w:r>
        <w:fldChar w:fldCharType="separate"/>
      </w:r>
      <w:r>
        <w:t>31</w:t>
      </w:r>
      <w:r>
        <w:fldChar w:fldCharType="end"/>
      </w:r>
    </w:p>
    <w:p w:rsidR="00E10471" w:rsidRDefault="00E10471">
      <w:pPr>
        <w:pStyle w:val="TOC3"/>
        <w:rPr>
          <w:rFonts w:asciiTheme="minorHAnsi" w:eastAsiaTheme="minorEastAsia" w:hAnsiTheme="minorHAnsi" w:cstheme="minorBidi"/>
          <w:sz w:val="22"/>
          <w:szCs w:val="22"/>
          <w:lang w:eastAsia="en-GB"/>
        </w:rPr>
      </w:pPr>
      <w:r>
        <w:t>6.7.</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_Toc31109610 \h </w:instrText>
      </w:r>
      <w:r>
        <w:fldChar w:fldCharType="separate"/>
      </w:r>
      <w:r>
        <w:t>32</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t>Solution</w:t>
      </w:r>
      <w:r>
        <w:rPr>
          <w:lang w:eastAsia="zh-CN"/>
        </w:rPr>
        <w:t xml:space="preserve"> #8</w:t>
      </w:r>
      <w:r>
        <w:t>: MT Service Notification through N3IWF</w:t>
      </w:r>
      <w:r>
        <w:tab/>
      </w:r>
      <w:r>
        <w:fldChar w:fldCharType="begin" w:fldLock="1"/>
      </w:r>
      <w:r>
        <w:instrText xml:space="preserve"> PAGEREF _Toc31109611 \h </w:instrText>
      </w:r>
      <w:r>
        <w:fldChar w:fldCharType="separate"/>
      </w:r>
      <w:r>
        <w:t>32</w:t>
      </w:r>
      <w:r>
        <w:fldChar w:fldCharType="end"/>
      </w:r>
    </w:p>
    <w:p w:rsidR="00E10471" w:rsidRDefault="00E10471">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_Toc31109612 \h </w:instrText>
      </w:r>
      <w:r>
        <w:fldChar w:fldCharType="separate"/>
      </w:r>
      <w:r>
        <w:t>32</w:t>
      </w:r>
      <w:r>
        <w:fldChar w:fldCharType="end"/>
      </w:r>
    </w:p>
    <w:p w:rsidR="00E10471" w:rsidRDefault="00E10471">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_Toc31109613 \h </w:instrText>
      </w:r>
      <w:r>
        <w:fldChar w:fldCharType="separate"/>
      </w:r>
      <w:r>
        <w:t>32</w:t>
      </w:r>
      <w:r>
        <w:fldChar w:fldCharType="end"/>
      </w:r>
    </w:p>
    <w:p w:rsidR="00E10471" w:rsidRDefault="00E10471">
      <w:pPr>
        <w:pStyle w:val="TOC3"/>
        <w:rPr>
          <w:rFonts w:asciiTheme="minorHAnsi" w:eastAsiaTheme="minorEastAsia" w:hAnsiTheme="minorHAnsi" w:cstheme="minorBidi"/>
          <w:sz w:val="22"/>
          <w:szCs w:val="22"/>
          <w:lang w:eastAsia="en-GB"/>
        </w:rPr>
      </w:pPr>
      <w:r>
        <w:t>6.8.</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_Toc31109614 \h </w:instrText>
      </w:r>
      <w:r>
        <w:fldChar w:fldCharType="separate"/>
      </w:r>
      <w:r>
        <w:t>33</w:t>
      </w:r>
      <w:r>
        <w:fldChar w:fldCharType="end"/>
      </w:r>
    </w:p>
    <w:p w:rsidR="00E10471" w:rsidRDefault="00E10471">
      <w:pPr>
        <w:pStyle w:val="TOC4"/>
        <w:rPr>
          <w:rFonts w:asciiTheme="minorHAnsi" w:eastAsiaTheme="minorEastAsia" w:hAnsiTheme="minorHAnsi" w:cstheme="minorBidi"/>
          <w:sz w:val="22"/>
          <w:szCs w:val="22"/>
          <w:lang w:eastAsia="en-GB"/>
        </w:rPr>
      </w:pPr>
      <w:r>
        <w:rPr>
          <w:lang w:eastAsia="zh-CN"/>
        </w:rPr>
        <w:t>6.8.3.1</w:t>
      </w:r>
      <w:r>
        <w:rPr>
          <w:rFonts w:asciiTheme="minorHAnsi" w:eastAsiaTheme="minorEastAsia" w:hAnsiTheme="minorHAnsi" w:cstheme="minorBidi"/>
          <w:sz w:val="22"/>
          <w:szCs w:val="22"/>
          <w:lang w:eastAsia="en-GB"/>
        </w:rPr>
        <w:tab/>
      </w:r>
      <w:r>
        <w:rPr>
          <w:lang w:eastAsia="zh-CN"/>
        </w:rPr>
        <w:t>NAS Indication procedure and NAS Notification procedure through N3IWF</w:t>
      </w:r>
      <w:r>
        <w:tab/>
      </w:r>
      <w:r>
        <w:fldChar w:fldCharType="begin" w:fldLock="1"/>
      </w:r>
      <w:r>
        <w:instrText xml:space="preserve"> PAGEREF _Toc31109615 \h </w:instrText>
      </w:r>
      <w:r>
        <w:fldChar w:fldCharType="separate"/>
      </w:r>
      <w:r>
        <w:t>33</w:t>
      </w:r>
      <w:r>
        <w:fldChar w:fldCharType="end"/>
      </w:r>
    </w:p>
    <w:p w:rsidR="00E10471" w:rsidRDefault="00E10471">
      <w:pPr>
        <w:pStyle w:val="TOC3"/>
        <w:rPr>
          <w:rFonts w:asciiTheme="minorHAnsi" w:eastAsiaTheme="minorEastAsia" w:hAnsiTheme="minorHAnsi" w:cstheme="minorBidi"/>
          <w:sz w:val="22"/>
          <w:szCs w:val="22"/>
          <w:lang w:eastAsia="en-GB"/>
        </w:rPr>
      </w:pPr>
      <w:r>
        <w:t>6.8.</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_Toc31109616 \h </w:instrText>
      </w:r>
      <w:r>
        <w:fldChar w:fldCharType="separate"/>
      </w:r>
      <w:r>
        <w:t>35</w:t>
      </w:r>
      <w:r>
        <w:fldChar w:fldCharType="end"/>
      </w:r>
    </w:p>
    <w:p w:rsidR="00E10471" w:rsidRDefault="00E10471">
      <w:pPr>
        <w:pStyle w:val="TOC2"/>
        <w:rPr>
          <w:rFonts w:asciiTheme="minorHAnsi" w:eastAsiaTheme="minorEastAsia" w:hAnsiTheme="minorHAnsi" w:cstheme="minorBidi"/>
          <w:sz w:val="22"/>
          <w:szCs w:val="22"/>
          <w:lang w:eastAsia="en-GB"/>
        </w:rPr>
      </w:pPr>
      <w:r>
        <w:rPr>
          <w:lang w:eastAsia="zh-CN"/>
        </w:rPr>
        <w:t>6.X</w:t>
      </w:r>
      <w:r>
        <w:rPr>
          <w:rFonts w:asciiTheme="minorHAnsi" w:eastAsiaTheme="minorEastAsia" w:hAnsiTheme="minorHAnsi" w:cstheme="minorBidi"/>
          <w:sz w:val="22"/>
          <w:szCs w:val="22"/>
          <w:lang w:eastAsia="en-GB"/>
        </w:rPr>
        <w:tab/>
      </w:r>
      <w:r>
        <w:t>Solution</w:t>
      </w:r>
      <w:r>
        <w:rPr>
          <w:lang w:eastAsia="zh-CN"/>
        </w:rPr>
        <w:t xml:space="preserve"> #X</w:t>
      </w:r>
      <w:r>
        <w:t>: &lt;Solution Title&gt;</w:t>
      </w:r>
      <w:r>
        <w:tab/>
      </w:r>
      <w:r>
        <w:fldChar w:fldCharType="begin" w:fldLock="1"/>
      </w:r>
      <w:r>
        <w:instrText xml:space="preserve"> PAGEREF _Toc31109617 \h </w:instrText>
      </w:r>
      <w:r>
        <w:fldChar w:fldCharType="separate"/>
      </w:r>
      <w:r>
        <w:t>35</w:t>
      </w:r>
      <w:r>
        <w:fldChar w:fldCharType="end"/>
      </w:r>
    </w:p>
    <w:p w:rsidR="00E10471" w:rsidRDefault="00E10471">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_Toc31109618 \h </w:instrText>
      </w:r>
      <w:r>
        <w:fldChar w:fldCharType="separate"/>
      </w:r>
      <w:r>
        <w:t>35</w:t>
      </w:r>
      <w:r>
        <w:fldChar w:fldCharType="end"/>
      </w:r>
    </w:p>
    <w:p w:rsidR="00E10471" w:rsidRDefault="00E10471">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_Toc31109619 \h </w:instrText>
      </w:r>
      <w:r>
        <w:fldChar w:fldCharType="separate"/>
      </w:r>
      <w:r>
        <w:t>36</w:t>
      </w:r>
      <w:r>
        <w:fldChar w:fldCharType="end"/>
      </w:r>
    </w:p>
    <w:p w:rsidR="00E10471" w:rsidRDefault="00E10471">
      <w:pPr>
        <w:pStyle w:val="TOC3"/>
        <w:rPr>
          <w:rFonts w:asciiTheme="minorHAnsi" w:eastAsiaTheme="minorEastAsia" w:hAnsiTheme="minorHAnsi" w:cstheme="minorBidi"/>
          <w:sz w:val="22"/>
          <w:szCs w:val="22"/>
          <w:lang w:eastAsia="en-GB"/>
        </w:rPr>
      </w:pPr>
      <w:r>
        <w:t>6.X.</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_Toc31109620 \h </w:instrText>
      </w:r>
      <w:r>
        <w:fldChar w:fldCharType="separate"/>
      </w:r>
      <w:r>
        <w:t>36</w:t>
      </w:r>
      <w:r>
        <w:fldChar w:fldCharType="end"/>
      </w:r>
    </w:p>
    <w:p w:rsidR="00E10471" w:rsidRDefault="00E10471">
      <w:pPr>
        <w:pStyle w:val="TOC3"/>
        <w:rPr>
          <w:rFonts w:asciiTheme="minorHAnsi" w:eastAsiaTheme="minorEastAsia" w:hAnsiTheme="minorHAnsi" w:cstheme="minorBidi"/>
          <w:sz w:val="22"/>
          <w:szCs w:val="22"/>
          <w:lang w:eastAsia="en-GB"/>
        </w:rPr>
      </w:pPr>
      <w:r>
        <w:t>6.X.</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_Toc31109621 \h </w:instrText>
      </w:r>
      <w:r>
        <w:fldChar w:fldCharType="separate"/>
      </w:r>
      <w:r>
        <w:t>36</w:t>
      </w:r>
      <w:r>
        <w:fldChar w:fldCharType="end"/>
      </w:r>
    </w:p>
    <w:p w:rsidR="00E10471" w:rsidRDefault="00E10471">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rPr>
          <w:lang w:eastAsia="ko-KR"/>
        </w:rPr>
        <w:t>Evaluation</w:t>
      </w:r>
      <w:r>
        <w:tab/>
      </w:r>
      <w:r>
        <w:fldChar w:fldCharType="begin" w:fldLock="1"/>
      </w:r>
      <w:r>
        <w:instrText xml:space="preserve"> PAGEREF _Toc31109622 \h </w:instrText>
      </w:r>
      <w:r>
        <w:fldChar w:fldCharType="separate"/>
      </w:r>
      <w:r>
        <w:t>36</w:t>
      </w:r>
      <w:r>
        <w:fldChar w:fldCharType="end"/>
      </w:r>
    </w:p>
    <w:p w:rsidR="00E10471" w:rsidRDefault="00E10471">
      <w:pPr>
        <w:pStyle w:val="TOC1"/>
        <w:rPr>
          <w:rFonts w:asciiTheme="minorHAnsi" w:eastAsiaTheme="minorEastAsia" w:hAnsiTheme="minorHAnsi" w:cstheme="minorBidi"/>
          <w:szCs w:val="22"/>
          <w:lang w:eastAsia="en-GB"/>
        </w:rPr>
      </w:pPr>
      <w:r>
        <w:rPr>
          <w:lang w:eastAsia="ko-KR"/>
        </w:rP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_Toc31109623 \h </w:instrText>
      </w:r>
      <w:r>
        <w:fldChar w:fldCharType="separate"/>
      </w:r>
      <w:r>
        <w:t>36</w:t>
      </w:r>
      <w:r>
        <w:fldChar w:fldCharType="end"/>
      </w:r>
    </w:p>
    <w:p w:rsidR="00E10471" w:rsidRDefault="00E10471">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_Toc31109624 \h </w:instrText>
      </w:r>
      <w:r>
        <w:fldChar w:fldCharType="separate"/>
      </w:r>
      <w:r>
        <w:t>37</w:t>
      </w:r>
      <w:r>
        <w:fldChar w:fldCharType="end"/>
      </w:r>
    </w:p>
    <w:p w:rsidR="00561B7B" w:rsidRDefault="00E10471">
      <w:r>
        <w:rPr>
          <w:b/>
          <w:bCs/>
          <w:noProof/>
          <w:sz w:val="22"/>
        </w:rPr>
        <w:fldChar w:fldCharType="end"/>
      </w:r>
    </w:p>
    <w:p w:rsidR="00A24D30" w:rsidRDefault="00A24D30" w:rsidP="00E10471">
      <w:pPr>
        <w:pStyle w:val="FP"/>
      </w:pPr>
    </w:p>
    <w:p w:rsidR="00E10471" w:rsidRPr="003F6B50" w:rsidRDefault="00E10471" w:rsidP="00E10471">
      <w:pPr>
        <w:pStyle w:val="FP"/>
      </w:pPr>
    </w:p>
    <w:p w:rsidR="007C3F50" w:rsidRPr="003F6B50" w:rsidRDefault="007C3F50" w:rsidP="00E10471">
      <w:pPr>
        <w:pStyle w:val="Heading1"/>
      </w:pPr>
      <w:r w:rsidRPr="003F6B50">
        <w:br w:type="page"/>
      </w:r>
      <w:bookmarkStart w:id="4" w:name="_Toc510607460"/>
      <w:bookmarkStart w:id="5" w:name="_Toc518306719"/>
      <w:bookmarkStart w:id="6" w:name="_Toc22056254"/>
      <w:bookmarkStart w:id="7" w:name="_Toc23232133"/>
      <w:bookmarkStart w:id="8" w:name="_Toc23238441"/>
      <w:bookmarkStart w:id="9" w:name="_Toc23239047"/>
      <w:bookmarkStart w:id="10" w:name="_Toc31109445"/>
      <w:bookmarkStart w:id="11" w:name="_Toc31109536"/>
      <w:r w:rsidRPr="003F6B50">
        <w:lastRenderedPageBreak/>
        <w:t>Foreword</w:t>
      </w:r>
      <w:bookmarkEnd w:id="4"/>
      <w:bookmarkEnd w:id="5"/>
      <w:bookmarkEnd w:id="6"/>
      <w:bookmarkEnd w:id="7"/>
      <w:bookmarkEnd w:id="8"/>
      <w:bookmarkEnd w:id="9"/>
      <w:bookmarkEnd w:id="10"/>
      <w:bookmarkEnd w:id="11"/>
    </w:p>
    <w:p w:rsidR="007C3F50" w:rsidRPr="003F6B50" w:rsidRDefault="007C3F50">
      <w:r w:rsidRPr="003F6B50">
        <w:t>This Technical Report has been produced by the 3rd Generation Partnership Project (3GPP).</w:t>
      </w:r>
    </w:p>
    <w:p w:rsidR="007C3F50" w:rsidRPr="003F6B50" w:rsidRDefault="007C3F50">
      <w:r w:rsidRPr="003F6B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C3F50" w:rsidRPr="003F6B50" w:rsidRDefault="007C3F50">
      <w:pPr>
        <w:pStyle w:val="B1"/>
      </w:pPr>
      <w:r w:rsidRPr="003F6B50">
        <w:t>Version x.y.z</w:t>
      </w:r>
    </w:p>
    <w:p w:rsidR="007C3F50" w:rsidRPr="003F6B50" w:rsidRDefault="007C3F50">
      <w:pPr>
        <w:pStyle w:val="B1"/>
      </w:pPr>
      <w:r w:rsidRPr="003F6B50">
        <w:t>where:</w:t>
      </w:r>
    </w:p>
    <w:p w:rsidR="007C3F50" w:rsidRPr="003F6B50" w:rsidRDefault="007C3F50">
      <w:pPr>
        <w:pStyle w:val="B2"/>
      </w:pPr>
      <w:r w:rsidRPr="003F6B50">
        <w:t>x</w:t>
      </w:r>
      <w:r w:rsidRPr="003F6B50">
        <w:tab/>
        <w:t>the first digit:</w:t>
      </w:r>
    </w:p>
    <w:p w:rsidR="007C3F50" w:rsidRPr="003F6B50" w:rsidRDefault="007C3F50">
      <w:pPr>
        <w:pStyle w:val="B3"/>
      </w:pPr>
      <w:r w:rsidRPr="003F6B50">
        <w:t>1</w:t>
      </w:r>
      <w:r w:rsidRPr="003F6B50">
        <w:tab/>
        <w:t>presented to TSG for information;</w:t>
      </w:r>
    </w:p>
    <w:p w:rsidR="007C3F50" w:rsidRPr="003F6B50" w:rsidRDefault="007C3F50">
      <w:pPr>
        <w:pStyle w:val="B3"/>
      </w:pPr>
      <w:r w:rsidRPr="003F6B50">
        <w:t>2</w:t>
      </w:r>
      <w:r w:rsidRPr="003F6B50">
        <w:tab/>
        <w:t>presented to TSG for approval;</w:t>
      </w:r>
    </w:p>
    <w:p w:rsidR="007C3F50" w:rsidRPr="003F6B50" w:rsidRDefault="007C3F50">
      <w:pPr>
        <w:pStyle w:val="B3"/>
      </w:pPr>
      <w:r w:rsidRPr="003F6B50">
        <w:t>3</w:t>
      </w:r>
      <w:r w:rsidRPr="003F6B50">
        <w:tab/>
        <w:t>or greater indicates TSG approved document under change control.</w:t>
      </w:r>
    </w:p>
    <w:p w:rsidR="007C3F50" w:rsidRPr="003F6B50" w:rsidRDefault="007C3F50">
      <w:pPr>
        <w:pStyle w:val="B2"/>
      </w:pPr>
      <w:r w:rsidRPr="003F6B50">
        <w:t>y</w:t>
      </w:r>
      <w:r w:rsidRPr="003F6B50">
        <w:tab/>
        <w:t>the second digit is incremented for all changes of substance, i.e. technical enhancements, corrections, updates, etc.</w:t>
      </w:r>
    </w:p>
    <w:p w:rsidR="007C3F50" w:rsidRPr="003F6B50" w:rsidRDefault="007C3F50">
      <w:pPr>
        <w:pStyle w:val="B2"/>
      </w:pPr>
      <w:r w:rsidRPr="003F6B50">
        <w:t>z</w:t>
      </w:r>
      <w:r w:rsidRPr="003F6B50">
        <w:tab/>
        <w:t>the third digit is incremented when editorial only changes have been incorporated in the document.</w:t>
      </w:r>
    </w:p>
    <w:p w:rsidR="007C3F50" w:rsidRPr="003F6B50" w:rsidRDefault="007C3F50">
      <w:pPr>
        <w:pStyle w:val="Heading1"/>
      </w:pPr>
      <w:r w:rsidRPr="003F6B50">
        <w:br w:type="page"/>
      </w:r>
      <w:bookmarkStart w:id="12" w:name="_Toc510607461"/>
      <w:bookmarkStart w:id="13" w:name="_Toc518306720"/>
      <w:bookmarkStart w:id="14" w:name="_Toc22056255"/>
      <w:bookmarkStart w:id="15" w:name="_Toc23232134"/>
      <w:bookmarkStart w:id="16" w:name="_Toc23238442"/>
      <w:bookmarkStart w:id="17" w:name="_Toc23239048"/>
      <w:bookmarkStart w:id="18" w:name="_Toc23244468"/>
      <w:bookmarkStart w:id="19" w:name="_Toc26520116"/>
      <w:bookmarkStart w:id="20" w:name="_Toc26530854"/>
      <w:bookmarkStart w:id="21" w:name="_Toc26530904"/>
      <w:bookmarkStart w:id="22" w:name="_Toc26530953"/>
      <w:bookmarkStart w:id="23" w:name="_Toc30685060"/>
      <w:bookmarkStart w:id="24" w:name="_Toc31014335"/>
      <w:bookmarkStart w:id="25" w:name="_Toc31109376"/>
      <w:bookmarkStart w:id="26" w:name="_Toc31109446"/>
      <w:bookmarkStart w:id="27" w:name="_Toc31109537"/>
      <w:r w:rsidRPr="003F6B50">
        <w:lastRenderedPageBreak/>
        <w:t>1</w:t>
      </w:r>
      <w:r w:rsidRPr="003F6B50">
        <w:tab/>
        <w:t>Scope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7C3F50" w:rsidRPr="003F6B50" w:rsidRDefault="00E10471" w:rsidP="00A24D30">
      <w:pPr>
        <w:pStyle w:val="EditorsNote"/>
      </w:pPr>
      <w:r w:rsidRPr="003F6B50">
        <w:t>Editor's note:</w:t>
      </w:r>
      <w:r w:rsidR="00A24D30" w:rsidRPr="003F6B50">
        <w:tab/>
      </w:r>
      <w:r w:rsidR="007C3F50" w:rsidRPr="003F6B50">
        <w:t>This clause will describe the scope for t</w:t>
      </w:r>
      <w:r w:rsidR="007C3F50" w:rsidRPr="003F6B50">
        <w:rPr>
          <w:rFonts w:hint="eastAsia"/>
        </w:rPr>
        <w:t>his study item</w:t>
      </w:r>
      <w:r w:rsidR="007C3F50" w:rsidRPr="003F6B50">
        <w:t>.</w:t>
      </w:r>
    </w:p>
    <w:p w:rsidR="007C3F50" w:rsidRPr="003F6B50" w:rsidRDefault="007C3F50" w:rsidP="00E10471">
      <w:r w:rsidRPr="003F6B50">
        <w:t>With the growing usage of Multi-USIM devices in the market 3GPP is considering system enhancements that would allow better support of such devices.</w:t>
      </w:r>
    </w:p>
    <w:p w:rsidR="007C3F50" w:rsidRPr="003F6B50" w:rsidRDefault="007C3F50" w:rsidP="00E10471">
      <w:pPr>
        <w:rPr>
          <w:lang w:eastAsia="zh-CN"/>
        </w:rPr>
      </w:pPr>
      <w:r w:rsidRPr="003F6B50">
        <w:rPr>
          <w:lang w:eastAsia="zh-CN"/>
        </w:rPr>
        <w:t>This study item will address the objectives listed in the WID (</w:t>
      </w:r>
      <w:r w:rsidRPr="003F6B50">
        <w:rPr>
          <w:lang w:val="en-US"/>
        </w:rPr>
        <w:t>SP-190248</w:t>
      </w:r>
      <w:r w:rsidRPr="003F6B50">
        <w:rPr>
          <w:lang w:eastAsia="zh-CN"/>
        </w:rPr>
        <w:t>).</w:t>
      </w:r>
    </w:p>
    <w:p w:rsidR="007C3F50" w:rsidRPr="003F6B50" w:rsidRDefault="007C3F50">
      <w:pPr>
        <w:pStyle w:val="Heading1"/>
      </w:pPr>
      <w:bookmarkStart w:id="28" w:name="_Toc510607462"/>
      <w:bookmarkStart w:id="29" w:name="_Toc518306721"/>
      <w:bookmarkStart w:id="30" w:name="_Toc22056256"/>
      <w:bookmarkStart w:id="31" w:name="_Toc23232135"/>
      <w:bookmarkStart w:id="32" w:name="_Toc23238443"/>
      <w:bookmarkStart w:id="33" w:name="_Toc23239049"/>
      <w:bookmarkStart w:id="34" w:name="_Toc23244469"/>
      <w:bookmarkStart w:id="35" w:name="_Toc26520117"/>
      <w:bookmarkStart w:id="36" w:name="_Toc26530855"/>
      <w:bookmarkStart w:id="37" w:name="_Toc26530905"/>
      <w:bookmarkStart w:id="38" w:name="_Toc26530954"/>
      <w:bookmarkStart w:id="39" w:name="_Toc30685061"/>
      <w:bookmarkStart w:id="40" w:name="_Toc31014336"/>
      <w:bookmarkStart w:id="41" w:name="_Toc31109377"/>
      <w:bookmarkStart w:id="42" w:name="_Toc31109447"/>
      <w:bookmarkStart w:id="43" w:name="_Toc31109538"/>
      <w:r w:rsidRPr="003F6B50">
        <w:t>2</w:t>
      </w:r>
      <w:r w:rsidRPr="003F6B50">
        <w:tab/>
        <w:t>References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7C3F50" w:rsidRPr="003F6B50" w:rsidRDefault="007C3F50">
      <w:r w:rsidRPr="003F6B50">
        <w:t>The following documents contain provisions which, through reference in this text, constitute provisions of the present document.</w:t>
      </w:r>
    </w:p>
    <w:p w:rsidR="007C3F50" w:rsidRPr="003F6B50" w:rsidRDefault="007C3F50">
      <w:pPr>
        <w:pStyle w:val="B1"/>
      </w:pPr>
      <w:r w:rsidRPr="003F6B50">
        <w:t>-</w:t>
      </w:r>
      <w:r w:rsidRPr="003F6B50">
        <w:tab/>
        <w:t>References are either specific (identified by date of publication, edition number, version number, etc.) or non</w:t>
      </w:r>
      <w:r w:rsidRPr="003F6B50">
        <w:noBreakHyphen/>
        <w:t>specific.</w:t>
      </w:r>
    </w:p>
    <w:p w:rsidR="007C3F50" w:rsidRPr="003F6B50" w:rsidRDefault="007C3F50">
      <w:pPr>
        <w:pStyle w:val="B1"/>
      </w:pPr>
      <w:r w:rsidRPr="003F6B50">
        <w:t>-</w:t>
      </w:r>
      <w:r w:rsidRPr="003F6B50">
        <w:tab/>
        <w:t>For a specific reference, subsequent revisions do not apply.</w:t>
      </w:r>
    </w:p>
    <w:p w:rsidR="007C3F50" w:rsidRPr="003F6B50" w:rsidRDefault="007C3F50">
      <w:pPr>
        <w:pStyle w:val="B1"/>
      </w:pPr>
      <w:r w:rsidRPr="003F6B50">
        <w:t>-</w:t>
      </w:r>
      <w:r w:rsidRPr="003F6B50">
        <w:tab/>
        <w:t>For a non-specific reference, the latest version applies. In the case of a reference to a 3GPP document (including a GSM document), a non-specific reference implicitly refers to the latest version of that document</w:t>
      </w:r>
      <w:r w:rsidRPr="003F6B50">
        <w:rPr>
          <w:i/>
        </w:rPr>
        <w:t xml:space="preserve"> in the same Release as the present document</w:t>
      </w:r>
      <w:r w:rsidRPr="003F6B50">
        <w:t>.</w:t>
      </w:r>
    </w:p>
    <w:p w:rsidR="007C3F50" w:rsidRPr="003F6B50" w:rsidRDefault="007C3F50">
      <w:pPr>
        <w:pStyle w:val="EX"/>
      </w:pPr>
      <w:r w:rsidRPr="003F6B50">
        <w:t>[1]</w:t>
      </w:r>
      <w:r w:rsidRPr="003F6B50">
        <w:tab/>
      </w:r>
      <w:r w:rsidR="00E10471" w:rsidRPr="003F6B50">
        <w:t>3GPP</w:t>
      </w:r>
      <w:r w:rsidR="00E10471">
        <w:t> </w:t>
      </w:r>
      <w:r w:rsidR="00E10471" w:rsidRPr="003F6B50">
        <w:t>TR</w:t>
      </w:r>
      <w:r w:rsidR="00E10471">
        <w:t> </w:t>
      </w:r>
      <w:r w:rsidR="00E10471" w:rsidRPr="003F6B50">
        <w:t>21.905:</w:t>
      </w:r>
      <w:r w:rsidRPr="003F6B50">
        <w:t xml:space="preserve"> </w:t>
      </w:r>
      <w:r w:rsidR="00A24D30" w:rsidRPr="003F6B50">
        <w:t>"</w:t>
      </w:r>
      <w:r w:rsidRPr="003F6B50">
        <w:t>Vocabulary for 3GPP Specifications</w:t>
      </w:r>
      <w:r w:rsidR="00A24D30" w:rsidRPr="003F6B50">
        <w:t>"</w:t>
      </w:r>
      <w:r w:rsidRPr="003F6B50">
        <w:t>.</w:t>
      </w:r>
    </w:p>
    <w:p w:rsidR="007C3F50" w:rsidRPr="003F6B50" w:rsidRDefault="007C3F50">
      <w:pPr>
        <w:pStyle w:val="EX"/>
      </w:pPr>
      <w:r w:rsidRPr="003F6B50">
        <w:t>[2]</w:t>
      </w:r>
      <w:r w:rsidRPr="003F6B50">
        <w:tab/>
      </w:r>
      <w:r w:rsidR="00E10471" w:rsidRPr="003F6B50">
        <w:t>3GPP</w:t>
      </w:r>
      <w:r w:rsidR="00E10471">
        <w:t> </w:t>
      </w:r>
      <w:r w:rsidR="00E10471" w:rsidRPr="003F6B50">
        <w:t>TS</w:t>
      </w:r>
      <w:r w:rsidR="00E10471">
        <w:t> </w:t>
      </w:r>
      <w:r w:rsidR="00E10471" w:rsidRPr="003F6B50">
        <w:t>36.304:</w:t>
      </w:r>
      <w:r w:rsidRPr="003F6B50">
        <w:t xml:space="preserve"> </w:t>
      </w:r>
      <w:r w:rsidR="00A24D30" w:rsidRPr="003F6B50">
        <w:t>"</w:t>
      </w:r>
      <w:r w:rsidRPr="003F6B50">
        <w:t>Evolved Universal Terrestrial Radio Access (E-UTRA); User Equipment (UE) procedures in idle mode</w:t>
      </w:r>
      <w:r w:rsidR="00A24D30" w:rsidRPr="003F6B50">
        <w:t>"</w:t>
      </w:r>
      <w:r w:rsidRPr="003F6B50">
        <w:t>.</w:t>
      </w:r>
    </w:p>
    <w:p w:rsidR="007C3F50" w:rsidRPr="003F6B50" w:rsidRDefault="007C3F50">
      <w:pPr>
        <w:pStyle w:val="EX"/>
      </w:pPr>
      <w:r w:rsidRPr="003F6B50">
        <w:t>[3]</w:t>
      </w:r>
      <w:r w:rsidRPr="003F6B50">
        <w:tab/>
      </w:r>
      <w:r w:rsidR="00E10471" w:rsidRPr="003F6B50">
        <w:t>3GPP</w:t>
      </w:r>
      <w:r w:rsidR="00E10471">
        <w:t> </w:t>
      </w:r>
      <w:r w:rsidR="00E10471" w:rsidRPr="003F6B50">
        <w:t>TS</w:t>
      </w:r>
      <w:r w:rsidR="00E10471">
        <w:t> </w:t>
      </w:r>
      <w:r w:rsidR="00E10471" w:rsidRPr="003F6B50">
        <w:t>38.304:</w:t>
      </w:r>
      <w:r w:rsidRPr="003F6B50">
        <w:t xml:space="preserve"> </w:t>
      </w:r>
      <w:r w:rsidR="00A24D30" w:rsidRPr="003F6B50">
        <w:t>"</w:t>
      </w:r>
      <w:r w:rsidRPr="003F6B50">
        <w:t>NR; User Equipment (UE) procedures in idle mode</w:t>
      </w:r>
      <w:r w:rsidR="00A24D30" w:rsidRPr="003F6B50">
        <w:t>"</w:t>
      </w:r>
      <w:r w:rsidRPr="003F6B50">
        <w:t>.</w:t>
      </w:r>
    </w:p>
    <w:p w:rsidR="007C3F50" w:rsidRPr="003F6B50" w:rsidRDefault="007C3F50">
      <w:pPr>
        <w:pStyle w:val="EX"/>
      </w:pPr>
      <w:bookmarkStart w:id="44" w:name="_Toc510607463"/>
      <w:bookmarkStart w:id="45" w:name="_Toc518306722"/>
      <w:bookmarkStart w:id="46" w:name="_Toc22056257"/>
      <w:r w:rsidRPr="003F6B50">
        <w:t>[</w:t>
      </w:r>
      <w:r w:rsidRPr="003F6B50">
        <w:rPr>
          <w:noProof/>
        </w:rPr>
        <w:t>4</w:t>
      </w:r>
      <w:r w:rsidRPr="003F6B50">
        <w:t>]</w:t>
      </w:r>
      <w:r w:rsidRPr="003F6B50">
        <w:tab/>
      </w:r>
      <w:r w:rsidR="00E10471" w:rsidRPr="003F6B50">
        <w:t>3GPP</w:t>
      </w:r>
      <w:r w:rsidR="00E10471">
        <w:t> </w:t>
      </w:r>
      <w:r w:rsidR="00E10471" w:rsidRPr="003F6B50">
        <w:t>TS</w:t>
      </w:r>
      <w:r w:rsidR="00E10471">
        <w:t> </w:t>
      </w:r>
      <w:r w:rsidR="00E10471" w:rsidRPr="003F6B50">
        <w:t>23.501:</w:t>
      </w:r>
      <w:r w:rsidRPr="003F6B50">
        <w:t xml:space="preserve"> </w:t>
      </w:r>
      <w:r w:rsidR="00A24D30" w:rsidRPr="003F6B50">
        <w:t>"</w:t>
      </w:r>
      <w:r w:rsidRPr="003F6B50">
        <w:t>System Architecture for the 5G System; Stage 2</w:t>
      </w:r>
      <w:r w:rsidR="00A24D30" w:rsidRPr="003F6B50">
        <w:t>"</w:t>
      </w:r>
      <w:r w:rsidRPr="003F6B50">
        <w:t>.</w:t>
      </w:r>
    </w:p>
    <w:p w:rsidR="007C3F50" w:rsidRPr="003F6B50" w:rsidRDefault="007C3F50">
      <w:pPr>
        <w:pStyle w:val="EX"/>
      </w:pPr>
      <w:r w:rsidRPr="003F6B50">
        <w:t>[5]</w:t>
      </w:r>
      <w:r w:rsidRPr="003F6B50">
        <w:tab/>
      </w:r>
      <w:r w:rsidR="00E10471" w:rsidRPr="003F6B50">
        <w:t>3GPP</w:t>
      </w:r>
      <w:r w:rsidR="00E10471">
        <w:t> </w:t>
      </w:r>
      <w:r w:rsidR="00E10471" w:rsidRPr="003F6B50">
        <w:t>TS</w:t>
      </w:r>
      <w:r w:rsidR="00E10471">
        <w:t> </w:t>
      </w:r>
      <w:r w:rsidR="00E10471" w:rsidRPr="003F6B50">
        <w:t>22.101:</w:t>
      </w:r>
      <w:r w:rsidRPr="003F6B50">
        <w:t xml:space="preserve"> </w:t>
      </w:r>
      <w:r w:rsidR="00A24D30" w:rsidRPr="003F6B50">
        <w:t>"</w:t>
      </w:r>
      <w:r w:rsidRPr="003F6B50">
        <w:t>3rd Generation Partnership Project; Technical Specification Group Services and Systems Aspects; Service aspects; Service principles</w:t>
      </w:r>
      <w:r w:rsidR="00A24D30" w:rsidRPr="003F6B50">
        <w:t>"</w:t>
      </w:r>
      <w:r w:rsidRPr="003F6B50">
        <w:t>.</w:t>
      </w:r>
    </w:p>
    <w:p w:rsidR="00B22766" w:rsidRPr="003F6B50" w:rsidRDefault="00B22766" w:rsidP="00B22766">
      <w:pPr>
        <w:pStyle w:val="EX"/>
      </w:pPr>
      <w:bookmarkStart w:id="47" w:name="_Toc23232136"/>
      <w:bookmarkStart w:id="48" w:name="_Toc23238444"/>
      <w:bookmarkStart w:id="49" w:name="_Toc23239050"/>
      <w:bookmarkStart w:id="50" w:name="_Toc23244470"/>
      <w:bookmarkStart w:id="51" w:name="_Toc26520118"/>
      <w:r w:rsidRPr="003F6B50">
        <w:t>[</w:t>
      </w:r>
      <w:r w:rsidRPr="003F6B50">
        <w:rPr>
          <w:noProof/>
        </w:rPr>
        <w:t>6</w:t>
      </w:r>
      <w:r w:rsidRPr="003F6B50">
        <w:t>]</w:t>
      </w:r>
      <w:r w:rsidRPr="003F6B50">
        <w:tab/>
      </w:r>
      <w:r w:rsidR="00E10471" w:rsidRPr="003F6B50">
        <w:t>3GPP</w:t>
      </w:r>
      <w:r w:rsidR="00E10471">
        <w:t> </w:t>
      </w:r>
      <w:r w:rsidR="00E10471" w:rsidRPr="003F6B50">
        <w:t>TS</w:t>
      </w:r>
      <w:r w:rsidR="00E10471">
        <w:t> </w:t>
      </w:r>
      <w:r w:rsidR="00E10471" w:rsidRPr="003F6B50">
        <w:t>23.502:</w:t>
      </w:r>
      <w:r w:rsidRPr="003F6B50">
        <w:t xml:space="preserve"> "Procedures for the 5G System (5GS)".</w:t>
      </w:r>
    </w:p>
    <w:p w:rsidR="00E10471" w:rsidRPr="003F6B50" w:rsidRDefault="00E10471" w:rsidP="00E10471">
      <w:pPr>
        <w:pStyle w:val="EX"/>
      </w:pPr>
      <w:bookmarkStart w:id="52" w:name="_Toc510607464"/>
      <w:bookmarkStart w:id="53" w:name="_Toc518306723"/>
      <w:bookmarkStart w:id="54" w:name="_Toc22056258"/>
      <w:bookmarkStart w:id="55" w:name="_Toc23232137"/>
      <w:bookmarkStart w:id="56" w:name="_Toc23238445"/>
      <w:bookmarkStart w:id="57" w:name="_Toc23239051"/>
      <w:bookmarkStart w:id="58" w:name="_Toc23244471"/>
      <w:bookmarkStart w:id="59" w:name="_Toc26520119"/>
      <w:bookmarkStart w:id="60" w:name="_Toc26530857"/>
      <w:bookmarkStart w:id="61" w:name="_Toc26530907"/>
      <w:bookmarkStart w:id="62" w:name="_Toc26530955"/>
      <w:bookmarkStart w:id="63" w:name="_Toc30685062"/>
      <w:bookmarkStart w:id="64" w:name="_Toc31014337"/>
      <w:bookmarkEnd w:id="44"/>
      <w:bookmarkEnd w:id="45"/>
      <w:bookmarkEnd w:id="46"/>
      <w:bookmarkEnd w:id="47"/>
      <w:bookmarkEnd w:id="48"/>
      <w:bookmarkEnd w:id="49"/>
      <w:bookmarkEnd w:id="50"/>
      <w:bookmarkEnd w:id="51"/>
      <w:r w:rsidRPr="003F6B50">
        <w:t>[</w:t>
      </w:r>
      <w:r>
        <w:rPr>
          <w:noProof/>
        </w:rPr>
        <w:t>7</w:t>
      </w:r>
      <w:r w:rsidRPr="003F6B50">
        <w:t>]</w:t>
      </w:r>
      <w:r w:rsidRPr="003F6B50">
        <w:tab/>
        <w:t>3GPP</w:t>
      </w:r>
      <w:r>
        <w:t> </w:t>
      </w:r>
      <w:r w:rsidRPr="003F6B50">
        <w:t>TS</w:t>
      </w:r>
      <w:r>
        <w:t> </w:t>
      </w:r>
      <w:r w:rsidRPr="003F6B50">
        <w:t>23.</w:t>
      </w:r>
      <w:r>
        <w:t>401</w:t>
      </w:r>
      <w:r w:rsidRPr="003F6B50">
        <w:t>: "</w:t>
      </w:r>
      <w:r>
        <w:t>General Packet Radio Service (GPRS) enhancements for Evolved Universal Terrestrial Radio Access Network (E-UTRAN) access</w:t>
      </w:r>
      <w:r w:rsidRPr="003F6B50">
        <w:t>".</w:t>
      </w:r>
    </w:p>
    <w:p w:rsidR="00E10471" w:rsidRPr="003F6B50" w:rsidRDefault="00E10471" w:rsidP="00E10471">
      <w:pPr>
        <w:pStyle w:val="EX"/>
      </w:pPr>
      <w:r w:rsidRPr="003F6B50">
        <w:t>[</w:t>
      </w:r>
      <w:r>
        <w:rPr>
          <w:noProof/>
        </w:rPr>
        <w:t>8</w:t>
      </w:r>
      <w:r w:rsidRPr="003F6B50">
        <w:t>]</w:t>
      </w:r>
      <w:r w:rsidRPr="003F6B50">
        <w:tab/>
        <w:t>3GPP</w:t>
      </w:r>
      <w:r>
        <w:t> </w:t>
      </w:r>
      <w:r w:rsidRPr="003F6B50">
        <w:t>TS</w:t>
      </w:r>
      <w:r>
        <w:t> 36</w:t>
      </w:r>
      <w:r w:rsidRPr="003F6B50">
        <w:t>.</w:t>
      </w:r>
      <w:r>
        <w:t>33</w:t>
      </w:r>
      <w:r>
        <w:t>1</w:t>
      </w:r>
      <w:r w:rsidRPr="003F6B50">
        <w:t>: "</w:t>
      </w:r>
      <w:r>
        <w:t>Evolved Universal Terrestrial Radio Access (E-UTRA); Radio Resource Control (RRC); Protocol specification</w:t>
      </w:r>
      <w:r w:rsidRPr="003F6B50">
        <w:t>".</w:t>
      </w:r>
    </w:p>
    <w:p w:rsidR="00E10471" w:rsidRPr="003F6B50" w:rsidRDefault="00E10471" w:rsidP="00E10471">
      <w:pPr>
        <w:pStyle w:val="EX"/>
      </w:pPr>
      <w:r w:rsidRPr="003F6B50">
        <w:t>[</w:t>
      </w:r>
      <w:r>
        <w:rPr>
          <w:noProof/>
        </w:rPr>
        <w:t>9</w:t>
      </w:r>
      <w:r w:rsidRPr="003F6B50">
        <w:t>]</w:t>
      </w:r>
      <w:r w:rsidRPr="003F6B50">
        <w:tab/>
        <w:t>3GPP</w:t>
      </w:r>
      <w:r>
        <w:t> </w:t>
      </w:r>
      <w:r w:rsidRPr="003F6B50">
        <w:t>TS</w:t>
      </w:r>
      <w:r>
        <w:t> </w:t>
      </w:r>
      <w:r>
        <w:t>3</w:t>
      </w:r>
      <w:r>
        <w:t>8</w:t>
      </w:r>
      <w:r w:rsidRPr="003F6B50">
        <w:t>.</w:t>
      </w:r>
      <w:r>
        <w:t>331</w:t>
      </w:r>
      <w:r w:rsidRPr="003F6B50">
        <w:t>: "</w:t>
      </w:r>
      <w:r>
        <w:t>NR; Radio Resource Control (RRC); Protocol specification</w:t>
      </w:r>
      <w:r w:rsidRPr="003F6B50">
        <w:t>".</w:t>
      </w:r>
    </w:p>
    <w:p w:rsidR="00B22766" w:rsidRPr="003F6B50" w:rsidRDefault="00B22766" w:rsidP="00B22766">
      <w:pPr>
        <w:pStyle w:val="Heading1"/>
      </w:pPr>
      <w:bookmarkStart w:id="65" w:name="_Toc31109378"/>
      <w:bookmarkStart w:id="66" w:name="_Toc31109448"/>
      <w:bookmarkStart w:id="67" w:name="_Toc31109539"/>
      <w:r w:rsidRPr="003F6B50">
        <w:t>3</w:t>
      </w:r>
      <w:r w:rsidRPr="003F6B50">
        <w:tab/>
        <w:t>Definitions, symbols and abbreviations</w:t>
      </w:r>
      <w:bookmarkEnd w:id="62"/>
      <w:bookmarkEnd w:id="63"/>
      <w:bookmarkEnd w:id="64"/>
      <w:bookmarkEnd w:id="65"/>
      <w:bookmarkEnd w:id="66"/>
      <w:bookmarkEnd w:id="67"/>
    </w:p>
    <w:p w:rsidR="007C3F50" w:rsidRPr="003F6B50" w:rsidRDefault="007C3F50">
      <w:pPr>
        <w:pStyle w:val="Heading2"/>
      </w:pPr>
      <w:bookmarkStart w:id="68" w:name="_Toc26530956"/>
      <w:bookmarkStart w:id="69" w:name="_Toc30685063"/>
      <w:bookmarkStart w:id="70" w:name="_Toc31014338"/>
      <w:bookmarkStart w:id="71" w:name="_Toc31109379"/>
      <w:bookmarkStart w:id="72" w:name="_Toc31109449"/>
      <w:bookmarkStart w:id="73" w:name="_Toc31109540"/>
      <w:r w:rsidRPr="003F6B50">
        <w:t>3.1</w:t>
      </w:r>
      <w:r w:rsidRPr="003F6B50">
        <w:tab/>
        <w:t>Definitions</w:t>
      </w:r>
      <w:bookmarkEnd w:id="52"/>
      <w:bookmarkEnd w:id="53"/>
      <w:bookmarkEnd w:id="54"/>
      <w:bookmarkEnd w:id="55"/>
      <w:bookmarkEnd w:id="56"/>
      <w:bookmarkEnd w:id="57"/>
      <w:bookmarkEnd w:id="58"/>
      <w:bookmarkEnd w:id="59"/>
      <w:bookmarkEnd w:id="60"/>
      <w:bookmarkEnd w:id="61"/>
      <w:bookmarkEnd w:id="68"/>
      <w:bookmarkEnd w:id="69"/>
      <w:bookmarkEnd w:id="70"/>
      <w:bookmarkEnd w:id="71"/>
      <w:bookmarkEnd w:id="72"/>
      <w:bookmarkEnd w:id="73"/>
    </w:p>
    <w:p w:rsidR="007C3F50" w:rsidRPr="003F6B50" w:rsidRDefault="007C3F50">
      <w:r w:rsidRPr="003F6B50">
        <w:t xml:space="preserve">For the purposes of the present document, the terms and definitions given in </w:t>
      </w:r>
      <w:r w:rsidR="00E10471" w:rsidRPr="003F6B50">
        <w:t>TR</w:t>
      </w:r>
      <w:r w:rsidR="00E10471">
        <w:t> </w:t>
      </w:r>
      <w:r w:rsidR="00E10471" w:rsidRPr="003F6B50">
        <w:t>21.905</w:t>
      </w:r>
      <w:r w:rsidR="00E10471">
        <w:t> </w:t>
      </w:r>
      <w:r w:rsidR="00E10471" w:rsidRPr="003F6B50">
        <w:t>[</w:t>
      </w:r>
      <w:r w:rsidRPr="003F6B50">
        <w:t xml:space="preserve">1] and the following apply. A term defined in the present document takes precedence over the definition of the same term, if any, in </w:t>
      </w:r>
      <w:r w:rsidR="00E10471" w:rsidRPr="003F6B50">
        <w:t>TR</w:t>
      </w:r>
      <w:r w:rsidR="00E10471">
        <w:t> </w:t>
      </w:r>
      <w:r w:rsidR="00E10471" w:rsidRPr="003F6B50">
        <w:t>21.905</w:t>
      </w:r>
      <w:r w:rsidR="00E10471">
        <w:t> </w:t>
      </w:r>
      <w:r w:rsidR="00E10471" w:rsidRPr="003F6B50">
        <w:t>[</w:t>
      </w:r>
      <w:r w:rsidRPr="003F6B50">
        <w:t>1].</w:t>
      </w:r>
    </w:p>
    <w:p w:rsidR="007C3F50" w:rsidRPr="003F6B50" w:rsidRDefault="007C3F50">
      <w:pPr>
        <w:pStyle w:val="Guidance"/>
      </w:pPr>
      <w:r w:rsidRPr="003F6B50">
        <w:t>Definition format (Normal)</w:t>
      </w:r>
    </w:p>
    <w:p w:rsidR="007C3F50" w:rsidRPr="003F6B50" w:rsidRDefault="007C3F50">
      <w:pPr>
        <w:pStyle w:val="Guidance"/>
      </w:pPr>
      <w:r w:rsidRPr="003F6B50">
        <w:rPr>
          <w:b/>
        </w:rPr>
        <w:t>&lt;defined term&gt;:</w:t>
      </w:r>
      <w:r w:rsidRPr="003F6B50">
        <w:t xml:space="preserve"> &lt;definition&gt;.</w:t>
      </w:r>
    </w:p>
    <w:p w:rsidR="007C3F50" w:rsidRPr="003F6B50" w:rsidRDefault="007C3F50">
      <w:r w:rsidRPr="003F6B50">
        <w:rPr>
          <w:b/>
        </w:rPr>
        <w:t>example:</w:t>
      </w:r>
      <w:r w:rsidRPr="003F6B50">
        <w:t xml:space="preserve"> text used to clarify abstract rules by applying them literally.</w:t>
      </w:r>
    </w:p>
    <w:p w:rsidR="007C3F50" w:rsidRPr="003F6B50" w:rsidRDefault="007C3F50">
      <w:pPr>
        <w:pStyle w:val="Heading2"/>
      </w:pPr>
      <w:bookmarkStart w:id="74" w:name="_Toc510607465"/>
      <w:bookmarkStart w:id="75" w:name="_Toc518306724"/>
      <w:bookmarkStart w:id="76" w:name="_Toc22056259"/>
      <w:bookmarkStart w:id="77" w:name="_Toc23232138"/>
      <w:bookmarkStart w:id="78" w:name="_Toc23238446"/>
      <w:bookmarkStart w:id="79" w:name="_Toc23239052"/>
      <w:bookmarkStart w:id="80" w:name="_Toc23244472"/>
      <w:bookmarkStart w:id="81" w:name="_Toc26520120"/>
      <w:bookmarkStart w:id="82" w:name="_Toc26530858"/>
      <w:bookmarkStart w:id="83" w:name="_Toc26530908"/>
      <w:bookmarkStart w:id="84" w:name="_Toc26530957"/>
      <w:bookmarkStart w:id="85" w:name="_Toc30685064"/>
      <w:bookmarkStart w:id="86" w:name="_Toc31014339"/>
      <w:bookmarkStart w:id="87" w:name="_Toc31109380"/>
      <w:bookmarkStart w:id="88" w:name="_Toc31109450"/>
      <w:bookmarkStart w:id="89" w:name="_Toc31109541"/>
      <w:r w:rsidRPr="003F6B50">
        <w:lastRenderedPageBreak/>
        <w:t>3.2</w:t>
      </w:r>
      <w:r w:rsidRPr="003F6B50">
        <w:tab/>
        <w:t>Symbols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7C3F50" w:rsidRPr="003F6B50" w:rsidRDefault="007C3F50">
      <w:pPr>
        <w:keepNext/>
      </w:pPr>
      <w:r w:rsidRPr="003F6B50">
        <w:t>For the purposes of the present document, the following symbols apply:</w:t>
      </w:r>
    </w:p>
    <w:p w:rsidR="007C3F50" w:rsidRPr="003F6B50" w:rsidRDefault="007C3F50">
      <w:pPr>
        <w:pStyle w:val="Guidance"/>
      </w:pPr>
      <w:r w:rsidRPr="003F6B50">
        <w:t>Symbol format (EW)</w:t>
      </w:r>
    </w:p>
    <w:p w:rsidR="007C3F50" w:rsidRPr="003F6B50" w:rsidRDefault="007C3F50">
      <w:pPr>
        <w:pStyle w:val="EW"/>
      </w:pPr>
      <w:r w:rsidRPr="003F6B50">
        <w:t>&lt;symbol&gt;</w:t>
      </w:r>
      <w:r w:rsidRPr="003F6B50">
        <w:tab/>
        <w:t>&lt;Explanation&gt;</w:t>
      </w:r>
    </w:p>
    <w:p w:rsidR="007C3F50" w:rsidRPr="003F6B50" w:rsidRDefault="007C3F50">
      <w:pPr>
        <w:pStyle w:val="EW"/>
      </w:pPr>
    </w:p>
    <w:p w:rsidR="007C3F50" w:rsidRPr="003F6B50" w:rsidRDefault="007C3F50">
      <w:pPr>
        <w:pStyle w:val="Heading2"/>
      </w:pPr>
      <w:bookmarkStart w:id="90" w:name="_Toc510607466"/>
      <w:bookmarkStart w:id="91" w:name="_Toc518306725"/>
      <w:bookmarkStart w:id="92" w:name="_Toc22056260"/>
      <w:bookmarkStart w:id="93" w:name="_Toc23232139"/>
      <w:bookmarkStart w:id="94" w:name="_Toc23238447"/>
      <w:bookmarkStart w:id="95" w:name="_Toc23239053"/>
      <w:bookmarkStart w:id="96" w:name="_Toc23244473"/>
      <w:bookmarkStart w:id="97" w:name="_Toc26520121"/>
      <w:bookmarkStart w:id="98" w:name="_Toc26530859"/>
      <w:bookmarkStart w:id="99" w:name="_Toc26530909"/>
      <w:bookmarkStart w:id="100" w:name="_Toc26530958"/>
      <w:bookmarkStart w:id="101" w:name="_Toc30685065"/>
      <w:bookmarkStart w:id="102" w:name="_Toc31014340"/>
      <w:bookmarkStart w:id="103" w:name="_Toc31109381"/>
      <w:bookmarkStart w:id="104" w:name="_Toc31109451"/>
      <w:bookmarkStart w:id="105" w:name="_Toc31109542"/>
      <w:r w:rsidRPr="003F6B50">
        <w:t>3.3</w:t>
      </w:r>
      <w:r w:rsidRPr="003F6B50">
        <w:tab/>
        <w:t>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7C3F50" w:rsidRPr="003F6B50" w:rsidRDefault="007C3F50">
      <w:pPr>
        <w:keepNext/>
      </w:pPr>
      <w:r w:rsidRPr="003F6B50">
        <w:t xml:space="preserve">For the purposes of the present document, the abbreviations given in </w:t>
      </w:r>
      <w:r w:rsidR="00E10471" w:rsidRPr="003F6B50">
        <w:t>TR</w:t>
      </w:r>
      <w:r w:rsidR="00E10471">
        <w:t> </w:t>
      </w:r>
      <w:r w:rsidR="00E10471" w:rsidRPr="003F6B50">
        <w:t>21.905</w:t>
      </w:r>
      <w:r w:rsidR="00E10471">
        <w:t> </w:t>
      </w:r>
      <w:r w:rsidR="00E10471" w:rsidRPr="003F6B50">
        <w:t>[</w:t>
      </w:r>
      <w:r w:rsidRPr="003F6B50">
        <w:t xml:space="preserve">1] and the following apply. </w:t>
      </w:r>
      <w:r w:rsidRPr="003F6B50">
        <w:br/>
        <w:t xml:space="preserve">An abbreviation defined in the present document takes precedence over the definition of the same abbreviation, if any, in </w:t>
      </w:r>
      <w:r w:rsidR="00E10471" w:rsidRPr="003F6B50">
        <w:t>TR</w:t>
      </w:r>
      <w:r w:rsidR="00E10471">
        <w:t> </w:t>
      </w:r>
      <w:r w:rsidR="00E10471" w:rsidRPr="003F6B50">
        <w:t>21.905</w:t>
      </w:r>
      <w:r w:rsidR="00E10471">
        <w:t> </w:t>
      </w:r>
      <w:r w:rsidR="00E10471" w:rsidRPr="003F6B50">
        <w:t>[</w:t>
      </w:r>
      <w:r w:rsidRPr="003F6B50">
        <w:t>1].</w:t>
      </w:r>
    </w:p>
    <w:p w:rsidR="007C3F50" w:rsidRPr="003F6B50" w:rsidRDefault="007C3F50">
      <w:pPr>
        <w:pStyle w:val="Guidance"/>
        <w:keepNext/>
      </w:pPr>
      <w:r w:rsidRPr="003F6B50">
        <w:t>Abbreviation format (EW)</w:t>
      </w:r>
    </w:p>
    <w:p w:rsidR="007C3F50" w:rsidRPr="003F6B50" w:rsidRDefault="007C3F50">
      <w:pPr>
        <w:pStyle w:val="EW"/>
      </w:pPr>
      <w:r w:rsidRPr="003F6B50">
        <w:t>&lt;ACRONYM&gt;</w:t>
      </w:r>
      <w:r w:rsidRPr="003F6B50">
        <w:tab/>
        <w:t>&lt;Explanation&gt;</w:t>
      </w:r>
    </w:p>
    <w:p w:rsidR="007C3F50" w:rsidRPr="003F6B50" w:rsidRDefault="007C3F50">
      <w:pPr>
        <w:pStyle w:val="EW"/>
      </w:pPr>
    </w:p>
    <w:p w:rsidR="007C3F50" w:rsidRPr="003F6B50" w:rsidRDefault="007C3F50">
      <w:pPr>
        <w:pStyle w:val="Heading1"/>
        <w:rPr>
          <w:rFonts w:hint="eastAsia"/>
          <w:lang w:eastAsia="zh-CN"/>
        </w:rPr>
      </w:pPr>
      <w:bookmarkStart w:id="106" w:name="_Toc510607467"/>
      <w:bookmarkStart w:id="107" w:name="_Toc518306726"/>
      <w:bookmarkStart w:id="108" w:name="_Toc22056261"/>
      <w:bookmarkStart w:id="109" w:name="_Toc23232140"/>
      <w:bookmarkStart w:id="110" w:name="_Toc23238448"/>
      <w:bookmarkStart w:id="111" w:name="_Toc23239054"/>
      <w:bookmarkStart w:id="112" w:name="_Toc23244474"/>
      <w:bookmarkStart w:id="113" w:name="_Toc26520122"/>
      <w:bookmarkStart w:id="114" w:name="_Toc26530860"/>
      <w:bookmarkStart w:id="115" w:name="_Toc26530910"/>
      <w:bookmarkStart w:id="116" w:name="_Toc26530959"/>
      <w:bookmarkStart w:id="117" w:name="_Toc30685066"/>
      <w:bookmarkStart w:id="118" w:name="_Toc31014341"/>
      <w:bookmarkStart w:id="119" w:name="_Toc31109382"/>
      <w:bookmarkStart w:id="120" w:name="_Toc31109452"/>
      <w:bookmarkStart w:id="121" w:name="_Toc31109543"/>
      <w:r w:rsidRPr="003F6B50">
        <w:t>4</w:t>
      </w:r>
      <w:r w:rsidRPr="003F6B50">
        <w:tab/>
        <w:t>Architectural Requirements and</w:t>
      </w:r>
      <w:r w:rsidRPr="003F6B50">
        <w:rPr>
          <w:lang w:eastAsia="zh-CN"/>
        </w:rPr>
        <w:t xml:space="preserve"> </w:t>
      </w:r>
      <w:r w:rsidRPr="003F6B50">
        <w:rPr>
          <w:rFonts w:hint="eastAsia"/>
          <w:lang w:eastAsia="zh-CN"/>
        </w:rPr>
        <w:t>Assumptions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7C3F50" w:rsidRPr="003F6B50" w:rsidRDefault="007C3F50">
      <w:pPr>
        <w:pStyle w:val="Heading2"/>
      </w:pPr>
      <w:bookmarkStart w:id="122" w:name="_Toc510607468"/>
      <w:bookmarkStart w:id="123" w:name="_Toc518306727"/>
      <w:bookmarkStart w:id="124" w:name="_Toc22056262"/>
      <w:bookmarkStart w:id="125" w:name="_Toc23232141"/>
      <w:bookmarkStart w:id="126" w:name="_Toc23238449"/>
      <w:bookmarkStart w:id="127" w:name="_Toc23239055"/>
      <w:bookmarkStart w:id="128" w:name="_Toc23244475"/>
      <w:bookmarkStart w:id="129" w:name="_Toc26520123"/>
      <w:bookmarkStart w:id="130" w:name="_Toc26530861"/>
      <w:bookmarkStart w:id="131" w:name="_Toc26530911"/>
      <w:bookmarkStart w:id="132" w:name="_Toc26530960"/>
      <w:bookmarkStart w:id="133" w:name="_Toc30685067"/>
      <w:bookmarkStart w:id="134" w:name="_Toc31014342"/>
      <w:bookmarkStart w:id="135" w:name="_Toc31109383"/>
      <w:bookmarkStart w:id="136" w:name="_Toc31109453"/>
      <w:bookmarkStart w:id="137" w:name="_Toc31109544"/>
      <w:r w:rsidRPr="003F6B50">
        <w:t>4.</w:t>
      </w:r>
      <w:r w:rsidRPr="003F6B50">
        <w:rPr>
          <w:rFonts w:hint="eastAsia"/>
          <w:lang w:eastAsia="zh-CN"/>
        </w:rPr>
        <w:t>1</w:t>
      </w:r>
      <w:r w:rsidRPr="003F6B50">
        <w:tab/>
        <w:t>Architectural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7C3F50" w:rsidRPr="003F6B50" w:rsidRDefault="007C3F50" w:rsidP="00E10471">
      <w:r w:rsidRPr="003F6B50">
        <w:t>The following architectural requirements apply:</w:t>
      </w:r>
    </w:p>
    <w:p w:rsidR="007C3F50" w:rsidRPr="003F6B50" w:rsidRDefault="007C3F50" w:rsidP="00A24D30">
      <w:pPr>
        <w:pStyle w:val="B1"/>
      </w:pPr>
      <w:r w:rsidRPr="003F6B50">
        <w:t>-</w:t>
      </w:r>
      <w:r w:rsidRPr="003F6B50">
        <w:tab/>
        <w:t>The 3GPP system shall treat each registration from the USIMs of a Multi-USIM devices independently.</w:t>
      </w:r>
    </w:p>
    <w:p w:rsidR="007C3F50" w:rsidRPr="003F6B50" w:rsidRDefault="007C3F50" w:rsidP="00A24D30">
      <w:pPr>
        <w:pStyle w:val="B1"/>
      </w:pPr>
      <w:r w:rsidRPr="003F6B50">
        <w:t>-</w:t>
      </w:r>
      <w:r w:rsidRPr="003F6B50">
        <w:tab/>
        <w:t>Each registered USIM in a Multi-USIM device shall be associated with a dedicated IMEI/PEI.</w:t>
      </w:r>
    </w:p>
    <w:p w:rsidR="007C3F50" w:rsidRPr="00E10471" w:rsidRDefault="007C3F50" w:rsidP="00A24D30">
      <w:pPr>
        <w:pStyle w:val="B1"/>
        <w:rPr>
          <w:lang w:val="en-GB"/>
        </w:rPr>
      </w:pPr>
      <w:r w:rsidRPr="003F6B50">
        <w:t>-</w:t>
      </w:r>
      <w:r w:rsidRPr="003F6B50">
        <w:tab/>
        <w:t>GSM, UMTS are out of scope</w:t>
      </w:r>
      <w:r w:rsidR="00E10471">
        <w:rPr>
          <w:lang w:val="en-GB"/>
        </w:rPr>
        <w:t>.</w:t>
      </w:r>
    </w:p>
    <w:p w:rsidR="007C3F50" w:rsidRPr="003F6B50" w:rsidRDefault="007C3F50" w:rsidP="00A24D30">
      <w:pPr>
        <w:pStyle w:val="B1"/>
        <w:rPr>
          <w:rFonts w:hint="eastAsia"/>
        </w:rPr>
      </w:pPr>
      <w:r w:rsidRPr="003F6B50">
        <w:t>-</w:t>
      </w:r>
      <w:r w:rsidRPr="003F6B50">
        <w:tab/>
        <w:t>End-user</w:t>
      </w:r>
      <w:r w:rsidR="00A24D30" w:rsidRPr="003F6B50">
        <w:t>'</w:t>
      </w:r>
      <w:r w:rsidRPr="003F6B50">
        <w:t>s determination on whether to have on-going service and/or incoming service is controlled by user.</w:t>
      </w:r>
    </w:p>
    <w:p w:rsidR="007C3F50" w:rsidRPr="003F6B50" w:rsidRDefault="007C3F50" w:rsidP="00A24D30">
      <w:pPr>
        <w:pStyle w:val="B1"/>
      </w:pPr>
      <w:r w:rsidRPr="003F6B50">
        <w:t>-</w:t>
      </w:r>
      <w:r w:rsidRPr="003F6B50">
        <w:tab/>
        <w:t>An Emergency call related to one USIM for a multi-USIM device shall not be interrupted by the system autonomously without the calling or called party initiating the interruption, i.e. emergency calls related to one USIM shall not be interrupted autonomously by the system due to services for another USIM.</w:t>
      </w:r>
    </w:p>
    <w:p w:rsidR="007C3F50" w:rsidRPr="003F6B50" w:rsidRDefault="007C3F50" w:rsidP="00A24D30">
      <w:pPr>
        <w:pStyle w:val="B1"/>
      </w:pPr>
      <w:r w:rsidRPr="003F6B50">
        <w:t>-</w:t>
      </w:r>
      <w:r w:rsidRPr="003F6B50">
        <w:tab/>
        <w:t xml:space="preserve">Solutions shall build on the 5G System architectural principles as in </w:t>
      </w:r>
      <w:r w:rsidR="00E10471" w:rsidRPr="003F6B50">
        <w:t>TS</w:t>
      </w:r>
      <w:r w:rsidR="00E10471">
        <w:t> </w:t>
      </w:r>
      <w:r w:rsidR="00E10471" w:rsidRPr="003F6B50">
        <w:t>23.501</w:t>
      </w:r>
      <w:r w:rsidR="00E10471">
        <w:t> </w:t>
      </w:r>
      <w:r w:rsidR="00E10471" w:rsidRPr="003F6B50">
        <w:t>[</w:t>
      </w:r>
      <w:r w:rsidRPr="003F6B50">
        <w:t>4], including flexibility and modularity for newly introduced functionalities.</w:t>
      </w:r>
    </w:p>
    <w:p w:rsidR="007C3F50" w:rsidRPr="003F6B50" w:rsidRDefault="007C3F50">
      <w:pPr>
        <w:pStyle w:val="Heading2"/>
      </w:pPr>
      <w:bookmarkStart w:id="138" w:name="_Toc510607469"/>
      <w:bookmarkStart w:id="139" w:name="_Toc518306728"/>
      <w:bookmarkStart w:id="140" w:name="_Toc22056263"/>
      <w:bookmarkStart w:id="141" w:name="_Toc23232142"/>
      <w:bookmarkStart w:id="142" w:name="_Toc23238450"/>
      <w:bookmarkStart w:id="143" w:name="_Toc23239056"/>
      <w:bookmarkStart w:id="144" w:name="_Toc23244476"/>
      <w:bookmarkStart w:id="145" w:name="_Toc26520124"/>
      <w:bookmarkStart w:id="146" w:name="_Toc26530862"/>
      <w:bookmarkStart w:id="147" w:name="_Toc26530912"/>
      <w:bookmarkStart w:id="148" w:name="_Toc26530961"/>
      <w:bookmarkStart w:id="149" w:name="_Toc30685068"/>
      <w:bookmarkStart w:id="150" w:name="_Toc31014343"/>
      <w:bookmarkStart w:id="151" w:name="_Toc31109384"/>
      <w:bookmarkStart w:id="152" w:name="_Toc31109454"/>
      <w:bookmarkStart w:id="153" w:name="_Toc31109545"/>
      <w:r w:rsidRPr="003F6B50">
        <w:t>4.</w:t>
      </w:r>
      <w:r w:rsidRPr="003F6B50">
        <w:rPr>
          <w:rFonts w:hint="eastAsia"/>
          <w:lang w:eastAsia="zh-CN"/>
        </w:rPr>
        <w:t>2</w:t>
      </w:r>
      <w:r w:rsidRPr="003F6B50">
        <w:tab/>
      </w:r>
      <w:bookmarkStart w:id="154" w:name="_Toc510607470"/>
      <w:bookmarkEnd w:id="138"/>
      <w:r w:rsidRPr="003F6B50">
        <w:t>Architectural Assumptions</w:t>
      </w:r>
      <w:bookmarkEnd w:id="139"/>
      <w:bookmarkEnd w:id="140"/>
      <w:bookmarkEnd w:id="141"/>
      <w:bookmarkEnd w:id="142"/>
      <w:bookmarkEnd w:id="143"/>
      <w:bookmarkEnd w:id="144"/>
      <w:bookmarkEnd w:id="145"/>
      <w:bookmarkEnd w:id="146"/>
      <w:bookmarkEnd w:id="147"/>
      <w:bookmarkEnd w:id="148"/>
      <w:bookmarkEnd w:id="149"/>
      <w:bookmarkEnd w:id="150"/>
      <w:bookmarkEnd w:id="154"/>
      <w:bookmarkEnd w:id="151"/>
      <w:bookmarkEnd w:id="152"/>
      <w:bookmarkEnd w:id="153"/>
    </w:p>
    <w:p w:rsidR="007C3F50" w:rsidRPr="003F6B50" w:rsidRDefault="007C3F50" w:rsidP="00E10471">
      <w:r w:rsidRPr="003F6B50">
        <w:t>The following architectural assumptions apply:</w:t>
      </w:r>
    </w:p>
    <w:p w:rsidR="007C3F50" w:rsidRPr="003F6B50" w:rsidRDefault="007C3F50">
      <w:pPr>
        <w:pStyle w:val="B1"/>
      </w:pPr>
      <w:r w:rsidRPr="003F6B50">
        <w:t>-</w:t>
      </w:r>
      <w:r w:rsidRPr="003F6B50">
        <w:tab/>
        <w:t>The study shall focus on Dual-USIM devices, the expectation being that the enablers for Dual-USIM devices will also apply to Multi-USIM devices.</w:t>
      </w:r>
    </w:p>
    <w:p w:rsidR="007C3F50" w:rsidRPr="003F6B50" w:rsidRDefault="007C3F50">
      <w:pPr>
        <w:pStyle w:val="B1"/>
      </w:pPr>
      <w:r w:rsidRPr="003F6B50">
        <w:t>-</w:t>
      </w:r>
      <w:r w:rsidRPr="003F6B50">
        <w:tab/>
        <w:t>The study shall consider all of the following cases:</w:t>
      </w:r>
    </w:p>
    <w:p w:rsidR="007C3F50" w:rsidRPr="003F6B50" w:rsidRDefault="007C3F50">
      <w:pPr>
        <w:pStyle w:val="B2"/>
      </w:pPr>
      <w:r w:rsidRPr="003F6B50">
        <w:t>-</w:t>
      </w:r>
      <w:r w:rsidRPr="003F6B50">
        <w:tab/>
        <w:t>UE connected over 3GPP Access with EPS on one USIM and 5GS on the other USIM.</w:t>
      </w:r>
    </w:p>
    <w:p w:rsidR="007C3F50" w:rsidRPr="003F6B50" w:rsidRDefault="007C3F50">
      <w:pPr>
        <w:pStyle w:val="B2"/>
      </w:pPr>
      <w:r w:rsidRPr="003F6B50">
        <w:t>-</w:t>
      </w:r>
      <w:r w:rsidRPr="003F6B50">
        <w:tab/>
        <w:t>UE connected over 3GPP Access with EPS on both USIMs.</w:t>
      </w:r>
    </w:p>
    <w:p w:rsidR="007C3F50" w:rsidRPr="003F6B50" w:rsidRDefault="007C3F50">
      <w:pPr>
        <w:pStyle w:val="B2"/>
      </w:pPr>
      <w:r w:rsidRPr="003F6B50">
        <w:t>-</w:t>
      </w:r>
      <w:r w:rsidRPr="003F6B50">
        <w:tab/>
        <w:t>UE connected over 3GPP Access with 5GS on both USIMs.</w:t>
      </w:r>
    </w:p>
    <w:p w:rsidR="007C3F50" w:rsidRPr="003F6B50" w:rsidRDefault="007C3F50">
      <w:pPr>
        <w:pStyle w:val="NO"/>
      </w:pPr>
      <w:r w:rsidRPr="003F6B50">
        <w:t>NOTE 1:</w:t>
      </w:r>
      <w:r w:rsidRPr="003F6B50">
        <w:tab/>
        <w:t xml:space="preserve">The use of </w:t>
      </w:r>
      <w:r w:rsidR="00A24D30" w:rsidRPr="003F6B50">
        <w:t>"</w:t>
      </w:r>
      <w:r w:rsidRPr="003F6B50">
        <w:t>3GPP Access</w:t>
      </w:r>
      <w:r w:rsidR="00A24D30" w:rsidRPr="003F6B50">
        <w:t>"</w:t>
      </w:r>
      <w:r w:rsidRPr="003F6B50">
        <w:t xml:space="preserve"> above is related to issues that can occur due to concurrent transmission and/or reception in Multi-USIM device via two or more 3GPP RATs.</w:t>
      </w:r>
    </w:p>
    <w:p w:rsidR="007C3F50" w:rsidRPr="003F6B50" w:rsidRDefault="007C3F50">
      <w:pPr>
        <w:pStyle w:val="B1"/>
      </w:pPr>
      <w:r w:rsidRPr="003F6B50">
        <w:t>-</w:t>
      </w:r>
      <w:r w:rsidRPr="003F6B50">
        <w:tab/>
        <w:t>Specific to Dual-USIM devices the study shall focus on Single Rx / Single Tx UEs and Dual Rx / Single Tx UEs.</w:t>
      </w:r>
    </w:p>
    <w:p w:rsidR="007C3F50" w:rsidRPr="003F6B50" w:rsidRDefault="007C3F50">
      <w:pPr>
        <w:pStyle w:val="NO"/>
      </w:pPr>
      <w:r w:rsidRPr="003F6B50">
        <w:lastRenderedPageBreak/>
        <w:t>NOTE 2:</w:t>
      </w:r>
      <w:r w:rsidRPr="003F6B50">
        <w:tab/>
        <w:t>Dual Rx allows the Dual-USIM device to simultaneously receive traffic from two networks. Single Rx allows the Dual-USIM device to receive traffic from one network at one time. Single Tx allows the Dual-USIM device to transmit traffic to one network at one time.</w:t>
      </w:r>
    </w:p>
    <w:p w:rsidR="007C3F50" w:rsidRPr="003F6B50" w:rsidRDefault="007C3F50">
      <w:pPr>
        <w:pStyle w:val="B1"/>
      </w:pPr>
      <w:r w:rsidRPr="003F6B50">
        <w:t>-</w:t>
      </w:r>
      <w:r w:rsidRPr="003F6B50">
        <w:tab/>
        <w:t xml:space="preserve">The Multi-USIM device shall handle Emergency calls using </w:t>
      </w:r>
      <w:r w:rsidR="00E10471" w:rsidRPr="003F6B50">
        <w:t>TS</w:t>
      </w:r>
      <w:r w:rsidR="00E10471">
        <w:t> </w:t>
      </w:r>
      <w:r w:rsidR="00E10471" w:rsidRPr="003F6B50">
        <w:t>22.101</w:t>
      </w:r>
      <w:r w:rsidR="00E10471">
        <w:t> </w:t>
      </w:r>
      <w:r w:rsidR="00E10471" w:rsidRPr="003F6B50">
        <w:t>[</w:t>
      </w:r>
      <w:r w:rsidRPr="003F6B50">
        <w:t>5] clause 10.9 as a basis.</w:t>
      </w:r>
    </w:p>
    <w:p w:rsidR="007C3F50" w:rsidRPr="003F6B50" w:rsidRDefault="007C3F50">
      <w:pPr>
        <w:pStyle w:val="B1"/>
      </w:pPr>
      <w:r w:rsidRPr="003F6B50">
        <w:t>-</w:t>
      </w:r>
      <w:r w:rsidRPr="003F6B50">
        <w:tab/>
        <w:t>The problem statement is common to 5GS and EPS, but the solutions for 5GS and EPS need not be the same.</w:t>
      </w:r>
    </w:p>
    <w:p w:rsidR="007C3F50" w:rsidRPr="003F6B50" w:rsidRDefault="007C3F50">
      <w:pPr>
        <w:pStyle w:val="B1"/>
      </w:pPr>
      <w:r w:rsidRPr="003F6B50">
        <w:t>-</w:t>
      </w:r>
      <w:r w:rsidRPr="003F6B50">
        <w:tab/>
        <w:t>The system enablers for Multi-USIM devices are expected to apply for the cases where the multiple USIMs are owned by the same or by different MNOs.</w:t>
      </w:r>
    </w:p>
    <w:p w:rsidR="007C3F50" w:rsidRPr="003F6B50" w:rsidRDefault="007C3F50" w:rsidP="00740C6A">
      <w:pPr>
        <w:pStyle w:val="NO"/>
      </w:pPr>
      <w:r w:rsidRPr="003F6B50">
        <w:t>NOTE 3:</w:t>
      </w:r>
      <w:r w:rsidRPr="003F6B50">
        <w:tab/>
        <w:t>While the solutions developed as part of this study might also be applicable to DR-mode (single USIM) interworking between 5GS and EPS, 5GS-EPS interworking use cases with DR-mode (single USIM) are considered outside the scope of this study.</w:t>
      </w:r>
    </w:p>
    <w:p w:rsidR="007C3F50" w:rsidRPr="003F6B50" w:rsidRDefault="007C3F50">
      <w:pPr>
        <w:pStyle w:val="B1"/>
      </w:pPr>
      <w:r w:rsidRPr="003F6B50">
        <w:t>-</w:t>
      </w:r>
      <w:r w:rsidRPr="003F6B50">
        <w:tab/>
        <w:t>The solutions shall not require network coordination for the case where the multiple USIMs in the Multi-USIM device are served by different serving networks.</w:t>
      </w:r>
    </w:p>
    <w:p w:rsidR="007C3F50" w:rsidRPr="003F6B50" w:rsidRDefault="007C3F50">
      <w:pPr>
        <w:pStyle w:val="B1"/>
      </w:pPr>
      <w:r w:rsidRPr="003F6B50">
        <w:t>-</w:t>
      </w:r>
      <w:r w:rsidRPr="003F6B50">
        <w:tab/>
        <w:t>A multi-USIM device with different USIMs may be camping with all USIMs on the same serving network RAN node, or it may be camping on different serving networks RAN nodes.</w:t>
      </w:r>
    </w:p>
    <w:p w:rsidR="00DD6E56" w:rsidRPr="003F6B50" w:rsidRDefault="00DD6E56" w:rsidP="00DD6E56">
      <w:pPr>
        <w:pStyle w:val="B1"/>
        <w:rPr>
          <w:lang w:val="en-IN"/>
        </w:rPr>
      </w:pPr>
      <w:bookmarkStart w:id="155" w:name="_Toc510607471"/>
      <w:bookmarkStart w:id="156" w:name="_Toc518306729"/>
      <w:bookmarkStart w:id="157" w:name="_Toc22056264"/>
      <w:bookmarkStart w:id="158" w:name="_Toc23232143"/>
      <w:bookmarkStart w:id="159" w:name="_Toc23238451"/>
      <w:bookmarkStart w:id="160" w:name="_Toc23239057"/>
      <w:bookmarkStart w:id="161" w:name="_Toc23244477"/>
      <w:r w:rsidRPr="003F6B50">
        <w:rPr>
          <w:lang w:val="en-IN"/>
        </w:rPr>
        <w:t>-</w:t>
      </w:r>
      <w:r w:rsidRPr="003F6B50">
        <w:rPr>
          <w:lang w:val="en-IN"/>
        </w:rPr>
        <w:tab/>
        <w:t xml:space="preserve">For a </w:t>
      </w:r>
      <w:r w:rsidRPr="003F6B50">
        <w:t>multi-USIM device</w:t>
      </w:r>
      <w:r w:rsidRPr="003F6B50">
        <w:rPr>
          <w:lang w:val="en-IN"/>
        </w:rPr>
        <w:t>, the solutions may require in-device co-ordination between the UEs represented by each USIM within the</w:t>
      </w:r>
      <w:r w:rsidRPr="003F6B50">
        <w:t xml:space="preserve"> multi-USIM device</w:t>
      </w:r>
      <w:r w:rsidRPr="003F6B50">
        <w:rPr>
          <w:lang w:val="en-IN"/>
        </w:rPr>
        <w:t xml:space="preserve">. The mechanism for in-device co-ordination shall be left for the </w:t>
      </w:r>
      <w:r w:rsidRPr="003F6B50">
        <w:t>multi-USIM device</w:t>
      </w:r>
      <w:r w:rsidRPr="003F6B50">
        <w:rPr>
          <w:lang w:val="en-IN"/>
        </w:rPr>
        <w:t xml:space="preserve"> implementation.</w:t>
      </w:r>
    </w:p>
    <w:p w:rsidR="007C3F50" w:rsidRPr="003F6B50" w:rsidRDefault="007C3F50">
      <w:pPr>
        <w:pStyle w:val="Heading1"/>
      </w:pPr>
      <w:bookmarkStart w:id="162" w:name="_Toc26520125"/>
      <w:bookmarkStart w:id="163" w:name="_Toc26530863"/>
      <w:bookmarkStart w:id="164" w:name="_Toc26530913"/>
      <w:bookmarkStart w:id="165" w:name="_Toc26530962"/>
      <w:bookmarkStart w:id="166" w:name="_Toc30685069"/>
      <w:bookmarkStart w:id="167" w:name="_Toc31014344"/>
      <w:bookmarkStart w:id="168" w:name="_Toc31109385"/>
      <w:bookmarkStart w:id="169" w:name="_Toc31109455"/>
      <w:bookmarkStart w:id="170" w:name="_Toc31109546"/>
      <w:r w:rsidRPr="003F6B50">
        <w:t>5</w:t>
      </w:r>
      <w:r w:rsidRPr="003F6B50">
        <w:tab/>
        <w:t>Key Issues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7C3F50" w:rsidRPr="003F6B50" w:rsidRDefault="007C3F50">
      <w:pPr>
        <w:pStyle w:val="Heading2"/>
      </w:pPr>
      <w:bookmarkStart w:id="171" w:name="_Toc510607476"/>
      <w:bookmarkStart w:id="172" w:name="_Toc518306730"/>
      <w:bookmarkStart w:id="173" w:name="_Toc22056265"/>
      <w:bookmarkStart w:id="174" w:name="_Toc23232144"/>
      <w:bookmarkStart w:id="175" w:name="_Toc23238452"/>
      <w:bookmarkStart w:id="176" w:name="_Toc23239058"/>
      <w:bookmarkStart w:id="177" w:name="_Toc23244478"/>
      <w:bookmarkStart w:id="178" w:name="_Toc26520126"/>
      <w:bookmarkStart w:id="179" w:name="_Toc26530864"/>
      <w:bookmarkStart w:id="180" w:name="_Toc26530914"/>
      <w:bookmarkStart w:id="181" w:name="_Toc26530963"/>
      <w:bookmarkStart w:id="182" w:name="_Toc30685070"/>
      <w:bookmarkStart w:id="183" w:name="_Toc31014345"/>
      <w:bookmarkStart w:id="184" w:name="_Toc31109386"/>
      <w:bookmarkStart w:id="185" w:name="_Toc31109456"/>
      <w:bookmarkStart w:id="186" w:name="_Toc31109547"/>
      <w:r w:rsidRPr="003F6B50">
        <w:rPr>
          <w:lang w:eastAsia="ko-KR"/>
        </w:rPr>
        <w:t>5</w:t>
      </w:r>
      <w:r w:rsidRPr="003F6B50">
        <w:rPr>
          <w:rFonts w:hint="eastAsia"/>
          <w:lang w:eastAsia="ko-KR"/>
        </w:rPr>
        <w:t>.</w:t>
      </w:r>
      <w:r w:rsidRPr="003F6B50">
        <w:rPr>
          <w:lang w:eastAsia="ko-KR"/>
        </w:rPr>
        <w:t>1</w:t>
      </w:r>
      <w:r w:rsidRPr="003F6B50">
        <w:rPr>
          <w:rFonts w:hint="eastAsia"/>
          <w:lang w:eastAsia="ko-KR"/>
        </w:rPr>
        <w:tab/>
        <w:t xml:space="preserve">Key </w:t>
      </w:r>
      <w:r w:rsidRPr="003F6B50">
        <w:rPr>
          <w:rFonts w:hint="eastAsia"/>
        </w:rPr>
        <w:t>Issue</w:t>
      </w:r>
      <w:r w:rsidRPr="003F6B50">
        <w:rPr>
          <w:rFonts w:hint="eastAsia"/>
          <w:lang w:eastAsia="ko-KR"/>
        </w:rPr>
        <w:t xml:space="preserve"> </w:t>
      </w:r>
      <w:r w:rsidRPr="003F6B50">
        <w:rPr>
          <w:lang w:eastAsia="ko-KR"/>
        </w:rPr>
        <w:t>1</w:t>
      </w:r>
      <w:r w:rsidRPr="003F6B50">
        <w:rPr>
          <w:rFonts w:hint="eastAsia"/>
          <w:lang w:eastAsia="ko-KR"/>
        </w:rPr>
        <w:t xml:space="preserve">: </w:t>
      </w:r>
      <w:r w:rsidRPr="003F6B50">
        <w:t>Handling of Mobile Terminated service with Multi-USIM device</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7C3F50" w:rsidRPr="003F6B50" w:rsidRDefault="007C3F50">
      <w:pPr>
        <w:pStyle w:val="Heading3"/>
        <w:rPr>
          <w:lang w:eastAsia="ko-KR"/>
        </w:rPr>
      </w:pPr>
      <w:bookmarkStart w:id="187" w:name="_Toc23232145"/>
      <w:bookmarkStart w:id="188" w:name="_Toc23238453"/>
      <w:bookmarkStart w:id="189" w:name="_Toc23239059"/>
      <w:bookmarkStart w:id="190" w:name="_Toc23244479"/>
      <w:bookmarkStart w:id="191" w:name="_Toc26520127"/>
      <w:bookmarkStart w:id="192" w:name="_Toc26530865"/>
      <w:bookmarkStart w:id="193" w:name="_Toc26530915"/>
      <w:bookmarkStart w:id="194" w:name="_Toc26530964"/>
      <w:bookmarkStart w:id="195" w:name="_Toc30685071"/>
      <w:bookmarkStart w:id="196" w:name="_Toc31014346"/>
      <w:bookmarkStart w:id="197" w:name="_Toc31109387"/>
      <w:bookmarkStart w:id="198" w:name="_Toc31109457"/>
      <w:bookmarkStart w:id="199" w:name="_Toc31109548"/>
      <w:r w:rsidRPr="003F6B50">
        <w:rPr>
          <w:lang w:eastAsia="ko-KR"/>
        </w:rPr>
        <w:t>5</w:t>
      </w:r>
      <w:r w:rsidRPr="003F6B50">
        <w:rPr>
          <w:rFonts w:hint="eastAsia"/>
          <w:lang w:eastAsia="ko-KR"/>
        </w:rPr>
        <w:t>.</w:t>
      </w:r>
      <w:r w:rsidRPr="003F6B50">
        <w:rPr>
          <w:lang w:eastAsia="ko-KR"/>
        </w:rPr>
        <w:t>1.1</w:t>
      </w:r>
      <w:r w:rsidRPr="003F6B50">
        <w:rPr>
          <w:rFonts w:hint="eastAsia"/>
          <w:lang w:eastAsia="ko-KR"/>
        </w:rPr>
        <w:tab/>
      </w:r>
      <w:r w:rsidRPr="003F6B50">
        <w:rPr>
          <w:lang w:eastAsia="ko-KR"/>
        </w:rPr>
        <w:t>Description</w:t>
      </w:r>
      <w:bookmarkEnd w:id="187"/>
      <w:bookmarkEnd w:id="188"/>
      <w:bookmarkEnd w:id="189"/>
      <w:bookmarkEnd w:id="190"/>
      <w:bookmarkEnd w:id="191"/>
      <w:bookmarkEnd w:id="192"/>
      <w:bookmarkEnd w:id="193"/>
      <w:bookmarkEnd w:id="194"/>
      <w:bookmarkEnd w:id="195"/>
      <w:bookmarkEnd w:id="196"/>
      <w:bookmarkEnd w:id="197"/>
      <w:bookmarkEnd w:id="198"/>
      <w:bookmarkEnd w:id="199"/>
    </w:p>
    <w:p w:rsidR="00E10471" w:rsidRDefault="00E10471" w:rsidP="00E10471">
      <w:r>
        <w:t>Consider a Multi-USIM device that has concurrent registrations over 3GPP RAT associated with multiple USIMs.</w:t>
      </w:r>
    </w:p>
    <w:p w:rsidR="00E10471" w:rsidRDefault="00E10471" w:rsidP="00E10471">
      <w:r>
        <w:t>While actively communicating with the system associated with one USIM ("current system"), the Multi-USIM device may need to perform some activity (e.g. listen to paging, respond to paging, perform mobility update etc.) in the other system(s). While the Multi-USIM device communicates with another system, there may be interruption to the ongoing services in the current system.</w:t>
      </w:r>
    </w:p>
    <w:p w:rsidR="007C3F50" w:rsidRPr="003F6B50" w:rsidRDefault="007C3F50">
      <w:r w:rsidRPr="003F6B50">
        <w:t>The present key issue shall study:</w:t>
      </w:r>
    </w:p>
    <w:p w:rsidR="00E10471" w:rsidRDefault="00E10471" w:rsidP="00E10471">
      <w:pPr>
        <w:pStyle w:val="B1"/>
      </w:pPr>
      <w:r>
        <w:t>-</w:t>
      </w:r>
      <w:r>
        <w:tab/>
        <w:t>How to handle the MT service for a Multi-USIM device with the aim of avoiding any unnecessary interruptions of the service in the current system and saving system resources.</w:t>
      </w:r>
    </w:p>
    <w:p w:rsidR="00E10471" w:rsidRDefault="00E10471" w:rsidP="00E10471">
      <w:pPr>
        <w:pStyle w:val="B1"/>
      </w:pPr>
      <w:r>
        <w:t>-</w:t>
      </w:r>
      <w:r>
        <w:tab/>
        <w:t>How to prevent the other system, which triggered the paging message, from performing undesirable operations (e.g. wasting resources, reaching misleading assumption of reachability, etc.).</w:t>
      </w:r>
    </w:p>
    <w:p w:rsidR="00E10471" w:rsidRDefault="00E10471" w:rsidP="00E10471">
      <w:pPr>
        <w:pStyle w:val="B1"/>
      </w:pPr>
      <w:r>
        <w:t>-</w:t>
      </w:r>
      <w:r>
        <w:tab/>
        <w:t>Solutions shall be studied for both EPS and 5GS. For 5GS, the solutions shall consider the cases where the Multi-USIM device in the current system is in either IDLE state or RRC Inactive state.</w:t>
      </w:r>
    </w:p>
    <w:p w:rsidR="007C3F50" w:rsidRPr="003F6B50" w:rsidRDefault="007C3F50">
      <w:pPr>
        <w:pStyle w:val="Heading2"/>
        <w:rPr>
          <w:rFonts w:hint="eastAsia"/>
          <w:lang w:eastAsia="ko-KR"/>
        </w:rPr>
      </w:pPr>
      <w:bookmarkStart w:id="200" w:name="_Toc23232146"/>
      <w:bookmarkStart w:id="201" w:name="_Toc23238454"/>
      <w:bookmarkStart w:id="202" w:name="_Toc23239060"/>
      <w:bookmarkStart w:id="203" w:name="_Toc23244480"/>
      <w:bookmarkStart w:id="204" w:name="_Toc26520128"/>
      <w:bookmarkStart w:id="205" w:name="_Toc26530866"/>
      <w:bookmarkStart w:id="206" w:name="_Toc26530916"/>
      <w:bookmarkStart w:id="207" w:name="_Toc26530965"/>
      <w:bookmarkStart w:id="208" w:name="_Toc30685072"/>
      <w:bookmarkStart w:id="209" w:name="_Toc31014347"/>
      <w:bookmarkStart w:id="210" w:name="_Toc31109388"/>
      <w:bookmarkStart w:id="211" w:name="_Toc31109458"/>
      <w:bookmarkStart w:id="212" w:name="_Toc31109549"/>
      <w:r w:rsidRPr="003F6B50">
        <w:rPr>
          <w:lang w:eastAsia="ko-KR"/>
        </w:rPr>
        <w:t>5</w:t>
      </w:r>
      <w:r w:rsidRPr="003F6B50">
        <w:rPr>
          <w:rFonts w:hint="eastAsia"/>
          <w:lang w:eastAsia="ko-KR"/>
        </w:rPr>
        <w:t>.</w:t>
      </w:r>
      <w:r w:rsidRPr="003F6B50">
        <w:rPr>
          <w:lang w:eastAsia="ko-KR"/>
        </w:rPr>
        <w:t>2</w:t>
      </w:r>
      <w:r w:rsidRPr="003F6B50">
        <w:rPr>
          <w:rFonts w:hint="eastAsia"/>
          <w:lang w:eastAsia="ko-KR"/>
        </w:rPr>
        <w:tab/>
        <w:t xml:space="preserve">Key </w:t>
      </w:r>
      <w:r w:rsidRPr="003F6B50">
        <w:rPr>
          <w:rFonts w:hint="eastAsia"/>
        </w:rPr>
        <w:t>Issue</w:t>
      </w:r>
      <w:r w:rsidRPr="003F6B50">
        <w:rPr>
          <w:rFonts w:hint="eastAsia"/>
          <w:lang w:eastAsia="ko-KR"/>
        </w:rPr>
        <w:t xml:space="preserve"> </w:t>
      </w:r>
      <w:r w:rsidRPr="003F6B50">
        <w:rPr>
          <w:lang w:eastAsia="ko-KR"/>
        </w:rPr>
        <w:t>2</w:t>
      </w:r>
      <w:r w:rsidRPr="003F6B50">
        <w:rPr>
          <w:rFonts w:hint="eastAsia"/>
          <w:lang w:eastAsia="ko-KR"/>
        </w:rPr>
        <w:t xml:space="preserve">: </w:t>
      </w:r>
      <w:r w:rsidRPr="003F6B50">
        <w:t>Enabling Paging Reception for Multi-USIM Device</w:t>
      </w:r>
      <w:bookmarkEnd w:id="200"/>
      <w:bookmarkEnd w:id="201"/>
      <w:bookmarkEnd w:id="202"/>
      <w:bookmarkEnd w:id="203"/>
      <w:bookmarkEnd w:id="204"/>
      <w:bookmarkEnd w:id="205"/>
      <w:bookmarkEnd w:id="206"/>
      <w:bookmarkEnd w:id="207"/>
      <w:bookmarkEnd w:id="208"/>
      <w:bookmarkEnd w:id="209"/>
      <w:bookmarkEnd w:id="210"/>
      <w:bookmarkEnd w:id="211"/>
      <w:bookmarkEnd w:id="212"/>
    </w:p>
    <w:p w:rsidR="007C3F50" w:rsidRPr="003F6B50" w:rsidRDefault="007C3F50">
      <w:pPr>
        <w:pStyle w:val="Heading3"/>
        <w:rPr>
          <w:lang w:eastAsia="ko-KR"/>
        </w:rPr>
      </w:pPr>
      <w:bookmarkStart w:id="213" w:name="_Toc23232147"/>
      <w:bookmarkStart w:id="214" w:name="_Toc23238455"/>
      <w:bookmarkStart w:id="215" w:name="_Toc23239061"/>
      <w:bookmarkStart w:id="216" w:name="_Toc23244481"/>
      <w:bookmarkStart w:id="217" w:name="_Toc26520129"/>
      <w:bookmarkStart w:id="218" w:name="_Toc26530867"/>
      <w:bookmarkStart w:id="219" w:name="_Toc26530917"/>
      <w:bookmarkStart w:id="220" w:name="_Toc26530966"/>
      <w:bookmarkStart w:id="221" w:name="_Toc30685073"/>
      <w:bookmarkStart w:id="222" w:name="_Toc31014348"/>
      <w:bookmarkStart w:id="223" w:name="_Toc31109389"/>
      <w:bookmarkStart w:id="224" w:name="_Toc31109459"/>
      <w:bookmarkStart w:id="225" w:name="_Toc31109550"/>
      <w:r w:rsidRPr="003F6B50">
        <w:rPr>
          <w:lang w:eastAsia="ko-KR"/>
        </w:rPr>
        <w:t>5</w:t>
      </w:r>
      <w:r w:rsidRPr="003F6B50">
        <w:rPr>
          <w:rFonts w:hint="eastAsia"/>
          <w:lang w:eastAsia="ko-KR"/>
        </w:rPr>
        <w:t>.</w:t>
      </w:r>
      <w:r w:rsidRPr="003F6B50">
        <w:rPr>
          <w:lang w:eastAsia="ko-KR"/>
        </w:rPr>
        <w:t>2.1</w:t>
      </w:r>
      <w:r w:rsidRPr="003F6B50">
        <w:rPr>
          <w:rFonts w:hint="eastAsia"/>
          <w:lang w:eastAsia="ko-KR"/>
        </w:rPr>
        <w:tab/>
      </w:r>
      <w:r w:rsidRPr="003F6B50">
        <w:rPr>
          <w:lang w:eastAsia="ko-KR"/>
        </w:rPr>
        <w:t>Description</w:t>
      </w:r>
      <w:bookmarkEnd w:id="213"/>
      <w:bookmarkEnd w:id="214"/>
      <w:bookmarkEnd w:id="215"/>
      <w:bookmarkEnd w:id="216"/>
      <w:bookmarkEnd w:id="217"/>
      <w:bookmarkEnd w:id="218"/>
      <w:bookmarkEnd w:id="219"/>
      <w:bookmarkEnd w:id="220"/>
      <w:bookmarkEnd w:id="221"/>
      <w:bookmarkEnd w:id="222"/>
      <w:bookmarkEnd w:id="223"/>
      <w:bookmarkEnd w:id="224"/>
      <w:bookmarkEnd w:id="225"/>
    </w:p>
    <w:p w:rsidR="007C3F50" w:rsidRPr="003F6B50" w:rsidRDefault="007C3F50" w:rsidP="00E10471">
      <w:r w:rsidRPr="003F6B50">
        <w:t xml:space="preserve">Paging Occasions (POs) are calculated based on the UE identifier i.e. IMSI and 5G-S-TMSI for EPS and 5GS, respectively. The formulae for determination of the POs are specified in </w:t>
      </w:r>
      <w:r w:rsidR="00E10471" w:rsidRPr="003F6B50">
        <w:t>TS</w:t>
      </w:r>
      <w:r w:rsidR="00E10471">
        <w:t> </w:t>
      </w:r>
      <w:r w:rsidR="00E10471" w:rsidRPr="003F6B50">
        <w:t>36.304</w:t>
      </w:r>
      <w:r w:rsidR="00E10471">
        <w:t> </w:t>
      </w:r>
      <w:r w:rsidR="00E10471" w:rsidRPr="003F6B50">
        <w:t>[</w:t>
      </w:r>
      <w:r w:rsidRPr="003F6B50">
        <w:t xml:space="preserve">2] and </w:t>
      </w:r>
      <w:r w:rsidR="00E10471" w:rsidRPr="003F6B50">
        <w:t>TS</w:t>
      </w:r>
      <w:r w:rsidR="00E10471">
        <w:t> </w:t>
      </w:r>
      <w:r w:rsidR="00E10471" w:rsidRPr="003F6B50">
        <w:t>38.304</w:t>
      </w:r>
      <w:r w:rsidR="00E10471">
        <w:t> </w:t>
      </w:r>
      <w:r w:rsidR="00E10471" w:rsidRPr="003F6B50">
        <w:t>[</w:t>
      </w:r>
      <w:r w:rsidRPr="003F6B50">
        <w:t>3] for E-UTRA and NR, respectively.</w:t>
      </w:r>
    </w:p>
    <w:p w:rsidR="007C3F50" w:rsidRPr="003F6B50" w:rsidRDefault="007C3F50" w:rsidP="00E10471">
      <w:r w:rsidRPr="003F6B50">
        <w:t xml:space="preserve">Multi-USIM device that is unable to simultaneously monitor paging on all 3GPP RATs and systems in which it is in Idle state or RRC_Inactive state (for 5GS) needs to make a choice of the paging channel(s) to monitor which can lead to </w:t>
      </w:r>
      <w:r w:rsidRPr="003F6B50">
        <w:lastRenderedPageBreak/>
        <w:t>unsuccessful paging on the other paging channel(s). In some cases the UE identifier values associated with the different USIMs can lead to systematic collisions which may result in corresponding missed pages.</w:t>
      </w:r>
      <w:r w:rsidR="00475C3B" w:rsidRPr="003F6B50">
        <w:t xml:space="preserve"> </w:t>
      </w:r>
      <w:r w:rsidRPr="003F6B50">
        <w:t>The present key issue shall study:</w:t>
      </w:r>
    </w:p>
    <w:p w:rsidR="007C3F50" w:rsidRPr="003F6B50" w:rsidRDefault="007C3F50">
      <w:pPr>
        <w:pStyle w:val="B1"/>
      </w:pPr>
      <w:r w:rsidRPr="003F6B50">
        <w:t>-</w:t>
      </w:r>
      <w:r w:rsidRPr="003F6B50">
        <w:tab/>
        <w:t>How the system can enable operation when the paging associated with the 3GPP RATs and systems in which the Multi-USIM device is in Idle state or RRC_Inactive state (for 5GS) overlap in time?</w:t>
      </w:r>
    </w:p>
    <w:p w:rsidR="007C3F50" w:rsidRPr="003F6B50" w:rsidRDefault="007C3F50" w:rsidP="00740C6A">
      <w:pPr>
        <w:pStyle w:val="NO"/>
      </w:pPr>
      <w:r w:rsidRPr="003F6B50">
        <w:t>NOTE</w:t>
      </w:r>
      <w:r w:rsidR="00E10471">
        <w:rPr>
          <w:lang w:val="en-US"/>
        </w:rPr>
        <w:t> </w:t>
      </w:r>
      <w:r w:rsidR="0022446A" w:rsidRPr="003F6B50">
        <w:rPr>
          <w:lang w:val="en-US"/>
        </w:rPr>
        <w:t>1</w:t>
      </w:r>
      <w:r w:rsidRPr="003F6B50">
        <w:t>:</w:t>
      </w:r>
      <w:r w:rsidRPr="003F6B50">
        <w:tab/>
        <w:t>The exact timing of paging on the radio interface is managed by RAN, therefore coordination with the RAN Groups will be necessary.</w:t>
      </w:r>
    </w:p>
    <w:p w:rsidR="007C3F50" w:rsidRPr="003F6B50" w:rsidRDefault="007C3F50">
      <w:pPr>
        <w:pStyle w:val="B1"/>
      </w:pPr>
      <w:r w:rsidRPr="003F6B50">
        <w:t>-</w:t>
      </w:r>
      <w:r w:rsidRPr="003F6B50">
        <w:tab/>
        <w:t xml:space="preserve">Whether </w:t>
      </w:r>
      <w:r w:rsidR="00475C3B" w:rsidRPr="003F6B50">
        <w:rPr>
          <w:lang w:val="en-US"/>
        </w:rPr>
        <w:t xml:space="preserve">and how </w:t>
      </w:r>
      <w:r w:rsidRPr="003F6B50">
        <w:t>the network needs to be aware of specific UE communication constraints (e.g. Single Rx) in order to enable the Multi-USIM device to receive paging for each of the registered USIMs?</w:t>
      </w:r>
    </w:p>
    <w:p w:rsidR="007C3F50" w:rsidRPr="003F6B50" w:rsidRDefault="007C3F50" w:rsidP="00E10471">
      <w:r w:rsidRPr="003F6B50">
        <w:t>The solutions for enabling receiving paging for each of the registered USIMs in 5GS and EPS may not be based on the same principles.</w:t>
      </w:r>
    </w:p>
    <w:p w:rsidR="0022446A" w:rsidRPr="003F6B50" w:rsidRDefault="0022446A" w:rsidP="0022446A">
      <w:pPr>
        <w:pStyle w:val="NO"/>
      </w:pPr>
      <w:bookmarkStart w:id="226" w:name="_Toc23232148"/>
      <w:bookmarkStart w:id="227" w:name="_Toc23238456"/>
      <w:bookmarkStart w:id="228" w:name="_Toc23239062"/>
      <w:bookmarkStart w:id="229" w:name="_Toc23244482"/>
      <w:bookmarkStart w:id="230" w:name="_Toc26520130"/>
      <w:bookmarkStart w:id="231" w:name="_Toc26530868"/>
      <w:bookmarkStart w:id="232" w:name="_Toc26530918"/>
      <w:bookmarkStart w:id="233" w:name="_Toc26530967"/>
      <w:r w:rsidRPr="003F6B50">
        <w:t>NOTE</w:t>
      </w:r>
      <w:r w:rsidR="00E10471">
        <w:rPr>
          <w:lang w:val="en-GB"/>
        </w:rPr>
        <w:t> </w:t>
      </w:r>
      <w:r w:rsidRPr="003F6B50">
        <w:t>2:</w:t>
      </w:r>
      <w:r w:rsidRPr="003F6B50">
        <w:tab/>
        <w:t>For this key issue, coordination with RAN WGs is needed for final solution decision. No E-UTRA radio interface impact is expected in RAN WGs.</w:t>
      </w:r>
    </w:p>
    <w:p w:rsidR="007C3F50" w:rsidRPr="003F6B50" w:rsidRDefault="007C3F50">
      <w:pPr>
        <w:pStyle w:val="Heading2"/>
        <w:rPr>
          <w:lang w:eastAsia="ko-KR"/>
        </w:rPr>
      </w:pPr>
      <w:bookmarkStart w:id="234" w:name="_Toc30685074"/>
      <w:bookmarkStart w:id="235" w:name="_Toc31014349"/>
      <w:bookmarkStart w:id="236" w:name="_Toc31109390"/>
      <w:bookmarkStart w:id="237" w:name="_Toc31109460"/>
      <w:bookmarkStart w:id="238" w:name="_Toc31109551"/>
      <w:r w:rsidRPr="003F6B50">
        <w:rPr>
          <w:lang w:eastAsia="ko-KR"/>
        </w:rPr>
        <w:t>5</w:t>
      </w:r>
      <w:r w:rsidRPr="003F6B50">
        <w:rPr>
          <w:rFonts w:hint="eastAsia"/>
          <w:lang w:eastAsia="ko-KR"/>
        </w:rPr>
        <w:t>.</w:t>
      </w:r>
      <w:r w:rsidRPr="003F6B50">
        <w:rPr>
          <w:lang w:eastAsia="ko-KR"/>
        </w:rPr>
        <w:t>3</w:t>
      </w:r>
      <w:r w:rsidRPr="003F6B50">
        <w:rPr>
          <w:rFonts w:hint="eastAsia"/>
          <w:lang w:eastAsia="ko-KR"/>
        </w:rPr>
        <w:tab/>
        <w:t xml:space="preserve">Key </w:t>
      </w:r>
      <w:r w:rsidRPr="003F6B50">
        <w:rPr>
          <w:rFonts w:hint="eastAsia"/>
        </w:rPr>
        <w:t>Issue</w:t>
      </w:r>
      <w:r w:rsidRPr="003F6B50">
        <w:rPr>
          <w:rFonts w:hint="eastAsia"/>
          <w:lang w:eastAsia="ko-KR"/>
        </w:rPr>
        <w:t xml:space="preserve"> </w:t>
      </w:r>
      <w:r w:rsidRPr="003F6B50">
        <w:rPr>
          <w:lang w:eastAsia="ko-KR"/>
        </w:rPr>
        <w:t>3</w:t>
      </w:r>
      <w:r w:rsidRPr="003F6B50">
        <w:rPr>
          <w:rFonts w:hint="eastAsia"/>
          <w:lang w:eastAsia="ko-KR"/>
        </w:rPr>
        <w:t xml:space="preserve">: </w:t>
      </w:r>
      <w:r w:rsidRPr="003F6B50">
        <w:rPr>
          <w:lang w:eastAsia="ko-KR"/>
        </w:rPr>
        <w:t>Coordinated leaving for Multi-USIM device</w:t>
      </w:r>
      <w:bookmarkEnd w:id="226"/>
      <w:bookmarkEnd w:id="227"/>
      <w:bookmarkEnd w:id="228"/>
      <w:bookmarkEnd w:id="229"/>
      <w:bookmarkEnd w:id="230"/>
      <w:bookmarkEnd w:id="231"/>
      <w:bookmarkEnd w:id="232"/>
      <w:bookmarkEnd w:id="233"/>
      <w:bookmarkEnd w:id="234"/>
      <w:bookmarkEnd w:id="235"/>
      <w:bookmarkEnd w:id="236"/>
      <w:bookmarkEnd w:id="237"/>
      <w:bookmarkEnd w:id="238"/>
    </w:p>
    <w:p w:rsidR="007C3F50" w:rsidRPr="003F6B50" w:rsidRDefault="007C3F50">
      <w:pPr>
        <w:pStyle w:val="Heading3"/>
        <w:rPr>
          <w:lang w:eastAsia="ko-KR"/>
        </w:rPr>
      </w:pPr>
      <w:bookmarkStart w:id="239" w:name="_Toc23232149"/>
      <w:bookmarkStart w:id="240" w:name="_Toc23238457"/>
      <w:bookmarkStart w:id="241" w:name="_Toc23239063"/>
      <w:bookmarkStart w:id="242" w:name="_Toc23244483"/>
      <w:bookmarkStart w:id="243" w:name="_Toc26520131"/>
      <w:bookmarkStart w:id="244" w:name="_Toc26530869"/>
      <w:bookmarkStart w:id="245" w:name="_Toc26530919"/>
      <w:bookmarkStart w:id="246" w:name="_Toc26530968"/>
      <w:bookmarkStart w:id="247" w:name="_Toc30685075"/>
      <w:bookmarkStart w:id="248" w:name="_Toc31014350"/>
      <w:bookmarkStart w:id="249" w:name="_Toc31109391"/>
      <w:bookmarkStart w:id="250" w:name="_Toc31109461"/>
      <w:bookmarkStart w:id="251" w:name="_Toc31109552"/>
      <w:r w:rsidRPr="003F6B50">
        <w:rPr>
          <w:lang w:eastAsia="ko-KR"/>
        </w:rPr>
        <w:t>5</w:t>
      </w:r>
      <w:r w:rsidRPr="003F6B50">
        <w:rPr>
          <w:rFonts w:hint="eastAsia"/>
          <w:lang w:eastAsia="ko-KR"/>
        </w:rPr>
        <w:t>.</w:t>
      </w:r>
      <w:r w:rsidRPr="003F6B50">
        <w:rPr>
          <w:lang w:eastAsia="ko-KR"/>
        </w:rPr>
        <w:t>3.1</w:t>
      </w:r>
      <w:r w:rsidRPr="003F6B50">
        <w:rPr>
          <w:rFonts w:hint="eastAsia"/>
          <w:lang w:eastAsia="ko-KR"/>
        </w:rPr>
        <w:tab/>
      </w:r>
      <w:r w:rsidRPr="003F6B50">
        <w:rPr>
          <w:lang w:eastAsia="ko-KR"/>
        </w:rPr>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p>
    <w:p w:rsidR="007C3F50" w:rsidRPr="003F6B50" w:rsidRDefault="007C3F50" w:rsidP="00E10471">
      <w:r w:rsidRPr="003F6B50">
        <w:t xml:space="preserve">Consider a Multi-USIM device that has concurrent registrations associated with several USIMs. While actively communicating with the system associated with one USIM (the </w:t>
      </w:r>
      <w:r w:rsidR="00A24D30" w:rsidRPr="003F6B50">
        <w:t>"</w:t>
      </w:r>
      <w:r w:rsidRPr="003F6B50">
        <w:t>current system</w:t>
      </w:r>
      <w:r w:rsidR="00A24D30" w:rsidRPr="003F6B50">
        <w:t>"</w:t>
      </w:r>
      <w:r w:rsidRPr="003F6B50">
        <w:t>), the Multi-USIM device determines that it needs to perform some activity in the system associated with another USIM (e.g. respond to a page, or perform mobility update).</w:t>
      </w:r>
    </w:p>
    <w:p w:rsidR="007C3F50" w:rsidRPr="003F6B50" w:rsidRDefault="007C3F50" w:rsidP="00E10471">
      <w:r w:rsidRPr="003F6B50">
        <w:t>Today, in the absence of any procedure for notifying the network the Multi-USIM device may autonomously leave or release the RRC connection with the current system. This is likely to be interpreted as an error case by the current system and has the potential to distort the statistics in the current system, and misguide the algorithms that rely on them. Moreover, during the Multi-USIM device</w:t>
      </w:r>
      <w:r w:rsidR="00A24D30" w:rsidRPr="003F6B50">
        <w:t>'</w:t>
      </w:r>
      <w:r w:rsidRPr="003F6B50">
        <w:t>s absence from the current system, if the UE cannot receive downlink data or process the paging from the current system, it may result in waste of resources.</w:t>
      </w:r>
      <w:r w:rsidR="00017929" w:rsidRPr="003F6B50">
        <w:t xml:space="preserve"> </w:t>
      </w:r>
      <w:r w:rsidRPr="003F6B50">
        <w:t>The present key issue shall study:</w:t>
      </w:r>
    </w:p>
    <w:p w:rsidR="007C3F50" w:rsidRPr="003F6B50" w:rsidRDefault="007C3F50">
      <w:pPr>
        <w:pStyle w:val="B1"/>
      </w:pPr>
      <w:r w:rsidRPr="003F6B50">
        <w:t>-</w:t>
      </w:r>
      <w:r w:rsidRPr="003F6B50">
        <w:tab/>
        <w:t>How to enable a Multi-USIM device to leave the current 3GPP system in coordination with the network while avoiding wasting the network resource during the leave.</w:t>
      </w:r>
    </w:p>
    <w:p w:rsidR="007C3F50" w:rsidRPr="003F6B50" w:rsidRDefault="007C3F50">
      <w:pPr>
        <w:pStyle w:val="B1"/>
      </w:pPr>
      <w:r w:rsidRPr="003F6B50">
        <w:t>-</w:t>
      </w:r>
      <w:r w:rsidRPr="003F6B50">
        <w:tab/>
        <w:t>How the network handles MT data or MT control-plane activity occurring when Multi-USIM device has left?</w:t>
      </w:r>
    </w:p>
    <w:p w:rsidR="007C3F50" w:rsidRPr="003F6B50" w:rsidRDefault="007C3F50">
      <w:pPr>
        <w:pStyle w:val="NO"/>
      </w:pPr>
      <w:r w:rsidRPr="003F6B50">
        <w:t>NOTE 1:</w:t>
      </w:r>
      <w:r w:rsidRPr="003F6B50">
        <w:tab/>
        <w:t>Any privacy implications of implicitly indicating to the MNO owning one USIM that the UE is also using another USIM (potentially owned by another MNO) will be studied by SA</w:t>
      </w:r>
      <w:r w:rsidR="00A24D30" w:rsidRPr="003F6B50">
        <w:t> WG</w:t>
      </w:r>
      <w:r w:rsidRPr="003F6B50">
        <w:t>3.</w:t>
      </w:r>
    </w:p>
    <w:p w:rsidR="007C3F50" w:rsidRPr="003F6B50" w:rsidRDefault="007C3F50">
      <w:pPr>
        <w:pStyle w:val="NO"/>
      </w:pPr>
      <w:r w:rsidRPr="003F6B50">
        <w:t>NOTE 2:</w:t>
      </w:r>
      <w:r w:rsidRPr="003F6B50">
        <w:tab/>
      </w:r>
      <w:r w:rsidR="0022446A" w:rsidRPr="003F6B50">
        <w:rPr>
          <w:lang w:val="en-US"/>
        </w:rPr>
        <w:t>For</w:t>
      </w:r>
      <w:r w:rsidRPr="003F6B50">
        <w:t xml:space="preserve"> this key issue, coordination with RAN WGs </w:t>
      </w:r>
      <w:r w:rsidR="0022446A" w:rsidRPr="003F6B50">
        <w:t>WGs is needed for final solution decision</w:t>
      </w:r>
      <w:r w:rsidRPr="003F6B50">
        <w:t>.</w:t>
      </w:r>
      <w:r w:rsidR="0022446A" w:rsidRPr="003F6B50">
        <w:t xml:space="preserve"> No E-UTRA radio interface impact is expected in RAN WGs.</w:t>
      </w:r>
    </w:p>
    <w:p w:rsidR="007C3F50" w:rsidRPr="003F6B50" w:rsidRDefault="007C3F50">
      <w:pPr>
        <w:pStyle w:val="Heading2"/>
        <w:rPr>
          <w:lang w:eastAsia="ko-KR"/>
        </w:rPr>
      </w:pPr>
      <w:bookmarkStart w:id="252" w:name="_Toc519521699"/>
      <w:bookmarkStart w:id="253" w:name="_Toc524187533"/>
      <w:bookmarkStart w:id="254" w:name="_Toc23232150"/>
      <w:bookmarkStart w:id="255" w:name="_Toc23238458"/>
      <w:bookmarkStart w:id="256" w:name="_Toc23239064"/>
      <w:bookmarkStart w:id="257" w:name="_Toc23244484"/>
      <w:bookmarkStart w:id="258" w:name="_Toc26520132"/>
      <w:bookmarkStart w:id="259" w:name="_Toc26530870"/>
      <w:bookmarkStart w:id="260" w:name="_Toc26530920"/>
      <w:bookmarkStart w:id="261" w:name="_Toc26530969"/>
      <w:bookmarkStart w:id="262" w:name="_Toc30685076"/>
      <w:bookmarkStart w:id="263" w:name="_Toc31014351"/>
      <w:bookmarkStart w:id="264" w:name="_Toc31109392"/>
      <w:bookmarkStart w:id="265" w:name="_Toc31109462"/>
      <w:bookmarkStart w:id="266" w:name="_Toc31109553"/>
      <w:r w:rsidRPr="003F6B50">
        <w:rPr>
          <w:lang w:eastAsia="ko-KR"/>
        </w:rPr>
        <w:t>5.4</w:t>
      </w:r>
      <w:r w:rsidRPr="003F6B50">
        <w:rPr>
          <w:lang w:eastAsia="ko-KR"/>
        </w:rPr>
        <w:tab/>
      </w:r>
      <w:bookmarkEnd w:id="253"/>
      <w:r w:rsidRPr="003F6B50">
        <w:rPr>
          <w:lang w:eastAsia="ko-KR"/>
        </w:rPr>
        <w:t>Key Issue 4: Emergency handling of MUSIM UE</w:t>
      </w:r>
      <w:bookmarkEnd w:id="254"/>
      <w:bookmarkEnd w:id="255"/>
      <w:bookmarkEnd w:id="256"/>
      <w:bookmarkEnd w:id="257"/>
      <w:bookmarkEnd w:id="258"/>
      <w:bookmarkEnd w:id="259"/>
      <w:bookmarkEnd w:id="260"/>
      <w:bookmarkEnd w:id="261"/>
      <w:bookmarkEnd w:id="262"/>
      <w:bookmarkEnd w:id="263"/>
      <w:bookmarkEnd w:id="264"/>
      <w:bookmarkEnd w:id="265"/>
      <w:bookmarkEnd w:id="266"/>
    </w:p>
    <w:p w:rsidR="007C3F50" w:rsidRPr="003F6B50" w:rsidRDefault="007C3F50">
      <w:pPr>
        <w:pStyle w:val="Heading3"/>
        <w:rPr>
          <w:lang w:eastAsia="ko-KR"/>
        </w:rPr>
      </w:pPr>
      <w:bookmarkStart w:id="267" w:name="_Toc524187534"/>
      <w:bookmarkStart w:id="268" w:name="_Toc23232151"/>
      <w:bookmarkStart w:id="269" w:name="_Toc23238459"/>
      <w:bookmarkStart w:id="270" w:name="_Toc23239065"/>
      <w:bookmarkStart w:id="271" w:name="_Toc23244485"/>
      <w:bookmarkStart w:id="272" w:name="_Toc26520133"/>
      <w:bookmarkStart w:id="273" w:name="_Toc26530871"/>
      <w:bookmarkStart w:id="274" w:name="_Toc26530921"/>
      <w:bookmarkStart w:id="275" w:name="_Toc26530970"/>
      <w:bookmarkStart w:id="276" w:name="_Toc30685077"/>
      <w:bookmarkStart w:id="277" w:name="_Toc31014352"/>
      <w:bookmarkStart w:id="278" w:name="_Toc31109393"/>
      <w:bookmarkStart w:id="279" w:name="_Toc31109463"/>
      <w:bookmarkStart w:id="280" w:name="_Toc31109554"/>
      <w:r w:rsidRPr="003F6B50">
        <w:rPr>
          <w:lang w:eastAsia="ko-KR"/>
        </w:rPr>
        <w:t>5.4.1</w:t>
      </w:r>
      <w:r w:rsidRPr="003F6B50">
        <w:rPr>
          <w:lang w:eastAsia="ko-KR"/>
        </w:rPr>
        <w:tab/>
        <w:t>General Description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0706E0" w:rsidRPr="003F6B50" w:rsidRDefault="00E10471" w:rsidP="000706E0">
      <w:r w:rsidRPr="003F6B50">
        <w:t>TS</w:t>
      </w:r>
      <w:r>
        <w:t> </w:t>
      </w:r>
      <w:r w:rsidRPr="003F6B50">
        <w:t>22.101</w:t>
      </w:r>
      <w:r>
        <w:t> </w:t>
      </w:r>
      <w:r w:rsidRPr="003F6B50">
        <w:t>[</w:t>
      </w:r>
      <w:r w:rsidR="000706E0" w:rsidRPr="003F6B50">
        <w:t>5] defines the necessary requirements for and handling of Emergency services for a MUSIM UE. As a result, the present TR need not address Emergency services.</w:t>
      </w:r>
    </w:p>
    <w:p w:rsidR="000706E0" w:rsidRPr="003F6B50" w:rsidRDefault="000706E0" w:rsidP="000706E0">
      <w:pPr>
        <w:pStyle w:val="NO"/>
      </w:pPr>
      <w:r w:rsidRPr="003F6B50">
        <w:t>NOTE:</w:t>
      </w:r>
      <w:r w:rsidRPr="003F6B50">
        <w:tab/>
        <w:t>Whether changes to Stage 2 TS are needed will be addressed in the potential normative phase.</w:t>
      </w:r>
    </w:p>
    <w:p w:rsidR="007C3F50" w:rsidRPr="003F6B50" w:rsidRDefault="007C3F50">
      <w:pPr>
        <w:pStyle w:val="Heading2"/>
        <w:rPr>
          <w:rFonts w:hint="eastAsia"/>
          <w:lang w:eastAsia="ko-KR"/>
        </w:rPr>
      </w:pPr>
      <w:bookmarkStart w:id="281" w:name="_Toc23232152"/>
      <w:bookmarkStart w:id="282" w:name="_Toc23238460"/>
      <w:bookmarkStart w:id="283" w:name="_Toc23239066"/>
      <w:bookmarkStart w:id="284" w:name="_Toc23244486"/>
      <w:bookmarkStart w:id="285" w:name="_Toc26520134"/>
      <w:bookmarkStart w:id="286" w:name="_Toc26530872"/>
      <w:bookmarkStart w:id="287" w:name="_Toc26530922"/>
      <w:bookmarkStart w:id="288" w:name="_Toc26530971"/>
      <w:bookmarkStart w:id="289" w:name="_Toc30685078"/>
      <w:bookmarkStart w:id="290" w:name="_Toc31014353"/>
      <w:bookmarkStart w:id="291" w:name="_Toc31109394"/>
      <w:bookmarkStart w:id="292" w:name="_Toc31109464"/>
      <w:bookmarkStart w:id="293" w:name="_Toc31109555"/>
      <w:bookmarkEnd w:id="252"/>
      <w:r w:rsidRPr="003F6B50">
        <w:rPr>
          <w:lang w:eastAsia="ko-KR"/>
        </w:rPr>
        <w:t>5</w:t>
      </w:r>
      <w:r w:rsidRPr="003F6B50">
        <w:rPr>
          <w:rFonts w:hint="eastAsia"/>
          <w:lang w:eastAsia="ko-KR"/>
        </w:rPr>
        <w:t>.</w:t>
      </w:r>
      <w:r w:rsidRPr="003F6B50">
        <w:rPr>
          <w:lang w:eastAsia="ko-KR"/>
        </w:rPr>
        <w:t>X</w:t>
      </w:r>
      <w:r w:rsidRPr="003F6B50">
        <w:rPr>
          <w:rFonts w:hint="eastAsia"/>
          <w:lang w:eastAsia="ko-KR"/>
        </w:rPr>
        <w:tab/>
        <w:t xml:space="preserve">Key Issue </w:t>
      </w:r>
      <w:r w:rsidRPr="003F6B50">
        <w:rPr>
          <w:lang w:eastAsia="ko-KR"/>
        </w:rPr>
        <w:t>X</w:t>
      </w:r>
      <w:r w:rsidRPr="003F6B50">
        <w:rPr>
          <w:rFonts w:hint="eastAsia"/>
          <w:lang w:eastAsia="ko-KR"/>
        </w:rPr>
        <w:t xml:space="preserve">: </w:t>
      </w:r>
      <w:r w:rsidRPr="003F6B50">
        <w:t>&lt;</w:t>
      </w:r>
      <w:r w:rsidRPr="003F6B50">
        <w:rPr>
          <w:rFonts w:hint="eastAsia"/>
          <w:lang w:eastAsia="ko-KR"/>
        </w:rPr>
        <w:t>Key Issue</w:t>
      </w:r>
      <w:r w:rsidRPr="003F6B50">
        <w:t xml:space="preserve"> Title&gt;</w:t>
      </w:r>
      <w:bookmarkEnd w:id="171"/>
      <w:bookmarkEnd w:id="172"/>
      <w:bookmarkEnd w:id="173"/>
      <w:bookmarkEnd w:id="281"/>
      <w:bookmarkEnd w:id="282"/>
      <w:bookmarkEnd w:id="283"/>
      <w:bookmarkEnd w:id="284"/>
      <w:bookmarkEnd w:id="285"/>
      <w:bookmarkEnd w:id="286"/>
      <w:bookmarkEnd w:id="287"/>
      <w:bookmarkEnd w:id="288"/>
      <w:bookmarkEnd w:id="289"/>
      <w:bookmarkEnd w:id="290"/>
      <w:bookmarkEnd w:id="291"/>
      <w:bookmarkEnd w:id="292"/>
      <w:bookmarkEnd w:id="293"/>
    </w:p>
    <w:p w:rsidR="007C3F50" w:rsidRPr="003F6B50" w:rsidRDefault="007C3F50">
      <w:pPr>
        <w:pStyle w:val="Heading3"/>
        <w:rPr>
          <w:lang w:eastAsia="ko-KR"/>
        </w:rPr>
      </w:pPr>
      <w:bookmarkStart w:id="294" w:name="_Hlk500943653"/>
      <w:bookmarkStart w:id="295" w:name="_Toc510607477"/>
      <w:bookmarkStart w:id="296" w:name="_Toc518306731"/>
      <w:bookmarkStart w:id="297" w:name="_Toc22056266"/>
      <w:bookmarkStart w:id="298" w:name="_Toc23232153"/>
      <w:bookmarkStart w:id="299" w:name="_Toc23238461"/>
      <w:bookmarkStart w:id="300" w:name="_Toc23239067"/>
      <w:bookmarkStart w:id="301" w:name="_Toc23244487"/>
      <w:bookmarkStart w:id="302" w:name="_Toc26520135"/>
      <w:bookmarkStart w:id="303" w:name="_Toc26530873"/>
      <w:bookmarkStart w:id="304" w:name="_Toc26530923"/>
      <w:bookmarkStart w:id="305" w:name="_Toc26530972"/>
      <w:bookmarkStart w:id="306" w:name="_Toc30685079"/>
      <w:bookmarkStart w:id="307" w:name="_Toc31014354"/>
      <w:bookmarkStart w:id="308" w:name="_Toc31109395"/>
      <w:bookmarkStart w:id="309" w:name="_Toc31109465"/>
      <w:bookmarkStart w:id="310" w:name="_Toc31109556"/>
      <w:r w:rsidRPr="003F6B50">
        <w:rPr>
          <w:lang w:eastAsia="ko-KR"/>
        </w:rPr>
        <w:t>5</w:t>
      </w:r>
      <w:r w:rsidRPr="003F6B50">
        <w:rPr>
          <w:rFonts w:hint="eastAsia"/>
          <w:lang w:eastAsia="ko-KR"/>
        </w:rPr>
        <w:t>.</w:t>
      </w:r>
      <w:r w:rsidRPr="003F6B50">
        <w:rPr>
          <w:lang w:eastAsia="ko-KR"/>
        </w:rPr>
        <w:t>X.1</w:t>
      </w:r>
      <w:r w:rsidRPr="003F6B50">
        <w:rPr>
          <w:rFonts w:hint="eastAsia"/>
          <w:lang w:eastAsia="ko-KR"/>
        </w:rPr>
        <w:tab/>
      </w:r>
      <w:r w:rsidRPr="003F6B50">
        <w:rPr>
          <w:lang w:eastAsia="ko-KR"/>
        </w:rPr>
        <w:t>Description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7C3F50" w:rsidRPr="003F6B50" w:rsidRDefault="00E10471">
      <w:pPr>
        <w:pStyle w:val="EditorsNote"/>
        <w:rPr>
          <w:rFonts w:hint="eastAsia"/>
          <w:lang w:eastAsia="zh-CN"/>
        </w:rPr>
      </w:pPr>
      <w:r w:rsidRPr="003F6B50">
        <w:t>Editor's note:</w:t>
      </w:r>
      <w:r w:rsidR="007C3F50" w:rsidRPr="003F6B50">
        <w:tab/>
      </w:r>
      <w:r w:rsidR="007C3F50" w:rsidRPr="003F6B50">
        <w:rPr>
          <w:lang w:eastAsia="ko-KR"/>
        </w:rPr>
        <w:t>This clause provides a short description of the key issue.</w:t>
      </w:r>
    </w:p>
    <w:p w:rsidR="007C3F50" w:rsidRPr="003F6B50" w:rsidRDefault="007C3F50">
      <w:pPr>
        <w:rPr>
          <w:rFonts w:hint="eastAsia"/>
          <w:lang w:eastAsia="zh-CN"/>
        </w:rPr>
      </w:pPr>
    </w:p>
    <w:p w:rsidR="007C3F50" w:rsidRPr="003F6B50" w:rsidRDefault="007C3F50">
      <w:pPr>
        <w:pStyle w:val="Heading1"/>
        <w:rPr>
          <w:rFonts w:hint="eastAsia"/>
          <w:lang w:eastAsia="zh-CN"/>
        </w:rPr>
      </w:pPr>
      <w:bookmarkStart w:id="311" w:name="_Toc510607478"/>
      <w:bookmarkStart w:id="312" w:name="_Toc518306732"/>
      <w:bookmarkStart w:id="313" w:name="_Toc22056267"/>
      <w:bookmarkStart w:id="314" w:name="_Toc23232154"/>
      <w:bookmarkStart w:id="315" w:name="_Toc23238462"/>
      <w:bookmarkStart w:id="316" w:name="_Toc23239068"/>
      <w:bookmarkStart w:id="317" w:name="_Toc23244488"/>
      <w:bookmarkStart w:id="318" w:name="_Toc26520136"/>
      <w:bookmarkStart w:id="319" w:name="_Toc26530874"/>
      <w:bookmarkStart w:id="320" w:name="_Toc26530924"/>
      <w:bookmarkStart w:id="321" w:name="_Toc26530973"/>
      <w:bookmarkStart w:id="322" w:name="_Toc30685080"/>
      <w:bookmarkStart w:id="323" w:name="_Toc31014355"/>
      <w:bookmarkStart w:id="324" w:name="_Toc31109396"/>
      <w:bookmarkStart w:id="325" w:name="_Toc31109466"/>
      <w:bookmarkStart w:id="326" w:name="_Toc31109557"/>
      <w:bookmarkEnd w:id="294"/>
      <w:r w:rsidRPr="003F6B50">
        <w:lastRenderedPageBreak/>
        <w:t>6</w:t>
      </w:r>
      <w:r w:rsidRPr="003F6B50">
        <w:tab/>
        <w:t>Solutions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7C3F50" w:rsidRPr="003F6B50" w:rsidRDefault="00E10471">
      <w:pPr>
        <w:pStyle w:val="EditorsNote"/>
        <w:rPr>
          <w:rFonts w:hint="eastAsia"/>
        </w:rPr>
      </w:pPr>
      <w:r w:rsidRPr="003F6B50">
        <w:t>Editor's note:</w:t>
      </w:r>
      <w:r w:rsidR="007C3F50" w:rsidRPr="003F6B50">
        <w:tab/>
        <w:t>This clause is intended to document the agreed architecture solutions. Each solution should clearly describe which of the key issues it covers and how.</w:t>
      </w:r>
    </w:p>
    <w:p w:rsidR="007C3F50" w:rsidRPr="003F6B50" w:rsidRDefault="007C3F50">
      <w:pPr>
        <w:pStyle w:val="Heading2"/>
        <w:rPr>
          <w:lang w:eastAsia="zh-CN"/>
        </w:rPr>
      </w:pPr>
      <w:bookmarkStart w:id="327" w:name="_Toc510607499"/>
      <w:bookmarkStart w:id="328" w:name="_Toc518306733"/>
      <w:bookmarkStart w:id="329" w:name="_Toc22056268"/>
      <w:bookmarkStart w:id="330" w:name="_Toc23232155"/>
      <w:bookmarkStart w:id="331" w:name="_Toc23238463"/>
      <w:bookmarkStart w:id="332" w:name="_Toc23239069"/>
      <w:bookmarkStart w:id="333" w:name="_Toc23244489"/>
      <w:bookmarkStart w:id="334" w:name="_Toc26520137"/>
      <w:bookmarkStart w:id="335" w:name="_Toc26530875"/>
      <w:bookmarkStart w:id="336" w:name="_Toc26530925"/>
      <w:bookmarkStart w:id="337" w:name="_Toc26530974"/>
      <w:bookmarkStart w:id="338" w:name="_Toc30685081"/>
      <w:bookmarkStart w:id="339" w:name="_Toc31014356"/>
      <w:bookmarkStart w:id="340" w:name="_Toc31109397"/>
      <w:bookmarkStart w:id="341" w:name="_Toc31109467"/>
      <w:bookmarkStart w:id="342" w:name="_Toc31109558"/>
      <w:r w:rsidRPr="003F6B50">
        <w:rPr>
          <w:lang w:eastAsia="zh-CN"/>
        </w:rPr>
        <w:t>6</w:t>
      </w:r>
      <w:r w:rsidRPr="003F6B50">
        <w:rPr>
          <w:rFonts w:hint="eastAsia"/>
          <w:lang w:eastAsia="zh-CN"/>
        </w:rPr>
        <w:t>.</w:t>
      </w:r>
      <w:r w:rsidRPr="003F6B50">
        <w:rPr>
          <w:lang w:eastAsia="zh-CN"/>
        </w:rPr>
        <w:t>0</w:t>
      </w:r>
      <w:r w:rsidRPr="003F6B50">
        <w:rPr>
          <w:rFonts w:hint="eastAsia"/>
          <w:lang w:eastAsia="zh-CN"/>
        </w:rPr>
        <w:tab/>
      </w:r>
      <w:r w:rsidRPr="003F6B50">
        <w:rPr>
          <w:lang w:eastAsia="zh-CN"/>
        </w:rPr>
        <w:t>Mapping Solutions to Key Issues</w:t>
      </w:r>
      <w:bookmarkEnd w:id="330"/>
      <w:bookmarkEnd w:id="331"/>
      <w:bookmarkEnd w:id="332"/>
      <w:bookmarkEnd w:id="333"/>
      <w:bookmarkEnd w:id="334"/>
      <w:bookmarkEnd w:id="335"/>
      <w:bookmarkEnd w:id="336"/>
      <w:bookmarkEnd w:id="337"/>
      <w:bookmarkEnd w:id="338"/>
      <w:bookmarkEnd w:id="339"/>
      <w:bookmarkEnd w:id="340"/>
      <w:bookmarkEnd w:id="341"/>
      <w:bookmarkEnd w:id="342"/>
    </w:p>
    <w:p w:rsidR="005353D0" w:rsidRPr="003F6B50" w:rsidRDefault="005353D0" w:rsidP="005353D0">
      <w:pPr>
        <w:pStyle w:val="TH"/>
      </w:pPr>
      <w:bookmarkStart w:id="343" w:name="_Toc23232156"/>
      <w:bookmarkStart w:id="344" w:name="_Toc23238464"/>
      <w:bookmarkStart w:id="345" w:name="_Toc23239070"/>
      <w:bookmarkStart w:id="346" w:name="_Toc23244490"/>
      <w:r w:rsidRPr="003F6B50">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0118BA" w:rsidRPr="003F6B50" w:rsidTr="005923ED">
        <w:trPr>
          <w:trHeight w:val="243"/>
          <w:jc w:val="center"/>
        </w:trPr>
        <w:tc>
          <w:tcPr>
            <w:tcW w:w="1168" w:type="dxa"/>
            <w:shd w:val="clear" w:color="auto" w:fill="auto"/>
          </w:tcPr>
          <w:p w:rsidR="000118BA" w:rsidRPr="003F6B50" w:rsidRDefault="000118BA" w:rsidP="005923ED">
            <w:pPr>
              <w:pStyle w:val="TAC"/>
            </w:pPr>
          </w:p>
        </w:tc>
        <w:tc>
          <w:tcPr>
            <w:tcW w:w="2938" w:type="dxa"/>
            <w:gridSpan w:val="4"/>
            <w:shd w:val="clear" w:color="auto" w:fill="auto"/>
          </w:tcPr>
          <w:p w:rsidR="000118BA" w:rsidRPr="003F6B50" w:rsidRDefault="000118BA" w:rsidP="005923ED">
            <w:pPr>
              <w:pStyle w:val="TAH"/>
            </w:pPr>
            <w:r w:rsidRPr="003F6B50">
              <w:t>Key Issues</w:t>
            </w:r>
          </w:p>
        </w:tc>
      </w:tr>
      <w:tr w:rsidR="000118BA" w:rsidRPr="003F6B50" w:rsidTr="005923ED">
        <w:trPr>
          <w:trHeight w:val="261"/>
          <w:jc w:val="center"/>
        </w:trPr>
        <w:tc>
          <w:tcPr>
            <w:tcW w:w="1168" w:type="dxa"/>
            <w:shd w:val="clear" w:color="auto" w:fill="auto"/>
          </w:tcPr>
          <w:p w:rsidR="000118BA" w:rsidRPr="003F6B50" w:rsidRDefault="000118BA" w:rsidP="005923ED">
            <w:pPr>
              <w:pStyle w:val="TAH"/>
            </w:pPr>
            <w:r w:rsidRPr="003F6B50">
              <w:t>Solutions</w:t>
            </w:r>
          </w:p>
        </w:tc>
        <w:tc>
          <w:tcPr>
            <w:tcW w:w="868" w:type="dxa"/>
            <w:shd w:val="clear" w:color="auto" w:fill="auto"/>
          </w:tcPr>
          <w:p w:rsidR="000118BA" w:rsidRPr="003F6B50" w:rsidRDefault="000118BA" w:rsidP="005923ED">
            <w:pPr>
              <w:pStyle w:val="TAH"/>
            </w:pPr>
            <w:r w:rsidRPr="003F6B50">
              <w:t>1</w:t>
            </w:r>
          </w:p>
        </w:tc>
        <w:tc>
          <w:tcPr>
            <w:tcW w:w="698" w:type="dxa"/>
            <w:shd w:val="clear" w:color="auto" w:fill="auto"/>
          </w:tcPr>
          <w:p w:rsidR="000118BA" w:rsidRPr="003F6B50" w:rsidRDefault="000118BA" w:rsidP="005923ED">
            <w:pPr>
              <w:pStyle w:val="TAH"/>
            </w:pPr>
            <w:r w:rsidRPr="003F6B50">
              <w:t>2</w:t>
            </w:r>
          </w:p>
        </w:tc>
        <w:tc>
          <w:tcPr>
            <w:tcW w:w="668" w:type="dxa"/>
            <w:shd w:val="clear" w:color="auto" w:fill="auto"/>
          </w:tcPr>
          <w:p w:rsidR="000118BA" w:rsidRPr="003F6B50" w:rsidRDefault="000118BA" w:rsidP="005923ED">
            <w:pPr>
              <w:pStyle w:val="TAH"/>
            </w:pPr>
            <w:r w:rsidRPr="003F6B50">
              <w:t>3</w:t>
            </w:r>
          </w:p>
        </w:tc>
        <w:tc>
          <w:tcPr>
            <w:tcW w:w="704" w:type="dxa"/>
            <w:shd w:val="clear" w:color="auto" w:fill="auto"/>
          </w:tcPr>
          <w:p w:rsidR="000118BA" w:rsidRPr="003F6B50" w:rsidRDefault="000118BA" w:rsidP="005923ED">
            <w:pPr>
              <w:pStyle w:val="TAH"/>
            </w:pPr>
            <w:r w:rsidRPr="003F6B50">
              <w:t>4</w:t>
            </w:r>
          </w:p>
        </w:tc>
      </w:tr>
      <w:tr w:rsidR="000118BA" w:rsidRPr="003F6B50" w:rsidTr="005923ED">
        <w:trPr>
          <w:trHeight w:val="243"/>
          <w:jc w:val="center"/>
        </w:trPr>
        <w:tc>
          <w:tcPr>
            <w:tcW w:w="1168" w:type="dxa"/>
            <w:shd w:val="clear" w:color="auto" w:fill="auto"/>
          </w:tcPr>
          <w:p w:rsidR="000118BA" w:rsidRPr="003F6B50" w:rsidRDefault="000118BA" w:rsidP="005923ED">
            <w:pPr>
              <w:pStyle w:val="TAH"/>
            </w:pPr>
            <w:r w:rsidRPr="003F6B50">
              <w:t>1</w:t>
            </w:r>
          </w:p>
        </w:tc>
        <w:tc>
          <w:tcPr>
            <w:tcW w:w="868" w:type="dxa"/>
            <w:shd w:val="clear" w:color="auto" w:fill="auto"/>
          </w:tcPr>
          <w:p w:rsidR="000118BA" w:rsidRPr="003F6B50" w:rsidRDefault="000118BA" w:rsidP="005923ED">
            <w:pPr>
              <w:pStyle w:val="TAC"/>
            </w:pPr>
            <w:r w:rsidRPr="003F6B50">
              <w:t>X</w:t>
            </w: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0118BA" w:rsidP="005923ED">
            <w:pPr>
              <w:pStyle w:val="TAC"/>
            </w:pPr>
          </w:p>
        </w:tc>
        <w:tc>
          <w:tcPr>
            <w:tcW w:w="704" w:type="dxa"/>
            <w:shd w:val="clear" w:color="auto" w:fill="auto"/>
          </w:tcPr>
          <w:p w:rsidR="000118BA" w:rsidRPr="003F6B50" w:rsidRDefault="000118BA" w:rsidP="005923ED">
            <w:pPr>
              <w:pStyle w:val="TAC"/>
            </w:pPr>
          </w:p>
        </w:tc>
      </w:tr>
      <w:tr w:rsidR="000118BA" w:rsidRPr="003F6B50" w:rsidTr="005923ED">
        <w:trPr>
          <w:trHeight w:val="261"/>
          <w:jc w:val="center"/>
        </w:trPr>
        <w:tc>
          <w:tcPr>
            <w:tcW w:w="1168" w:type="dxa"/>
            <w:shd w:val="clear" w:color="auto" w:fill="auto"/>
          </w:tcPr>
          <w:p w:rsidR="000118BA" w:rsidRPr="003F6B50" w:rsidRDefault="000118BA" w:rsidP="005923ED">
            <w:pPr>
              <w:pStyle w:val="TAH"/>
            </w:pPr>
            <w:r w:rsidRPr="003F6B50">
              <w:t>2</w:t>
            </w:r>
          </w:p>
        </w:tc>
        <w:tc>
          <w:tcPr>
            <w:tcW w:w="868" w:type="dxa"/>
            <w:shd w:val="clear" w:color="auto" w:fill="auto"/>
          </w:tcPr>
          <w:p w:rsidR="000118BA" w:rsidRPr="003F6B50" w:rsidRDefault="000118BA" w:rsidP="005923ED">
            <w:pPr>
              <w:pStyle w:val="TAC"/>
            </w:pPr>
            <w:r w:rsidRPr="003F6B50">
              <w:t>X</w:t>
            </w: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0118BA" w:rsidP="005923ED">
            <w:pPr>
              <w:pStyle w:val="TAC"/>
            </w:pPr>
          </w:p>
        </w:tc>
        <w:tc>
          <w:tcPr>
            <w:tcW w:w="704" w:type="dxa"/>
            <w:shd w:val="clear" w:color="auto" w:fill="auto"/>
          </w:tcPr>
          <w:p w:rsidR="000118BA" w:rsidRPr="003F6B50" w:rsidRDefault="000118BA" w:rsidP="005923ED">
            <w:pPr>
              <w:pStyle w:val="TAC"/>
            </w:pPr>
          </w:p>
        </w:tc>
      </w:tr>
      <w:tr w:rsidR="000118BA" w:rsidRPr="003F6B50" w:rsidTr="005923ED">
        <w:trPr>
          <w:trHeight w:val="243"/>
          <w:jc w:val="center"/>
        </w:trPr>
        <w:tc>
          <w:tcPr>
            <w:tcW w:w="1168" w:type="dxa"/>
            <w:shd w:val="clear" w:color="auto" w:fill="auto"/>
          </w:tcPr>
          <w:p w:rsidR="000118BA" w:rsidRPr="003F6B50" w:rsidRDefault="000118BA" w:rsidP="005923ED">
            <w:pPr>
              <w:pStyle w:val="TAH"/>
            </w:pPr>
            <w:r w:rsidRPr="003F6B50">
              <w:t>3</w:t>
            </w:r>
          </w:p>
        </w:tc>
        <w:tc>
          <w:tcPr>
            <w:tcW w:w="868" w:type="dxa"/>
            <w:shd w:val="clear" w:color="auto" w:fill="auto"/>
          </w:tcPr>
          <w:p w:rsidR="000118BA" w:rsidRPr="003F6B50" w:rsidRDefault="000118BA" w:rsidP="005923ED">
            <w:pPr>
              <w:pStyle w:val="TAC"/>
            </w:pPr>
            <w:r w:rsidRPr="003F6B50">
              <w:t>X</w:t>
            </w: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0118BA" w:rsidP="005923ED">
            <w:pPr>
              <w:pStyle w:val="TAC"/>
            </w:pPr>
          </w:p>
        </w:tc>
        <w:tc>
          <w:tcPr>
            <w:tcW w:w="704" w:type="dxa"/>
            <w:shd w:val="clear" w:color="auto" w:fill="auto"/>
          </w:tcPr>
          <w:p w:rsidR="000118BA" w:rsidRPr="003F6B50" w:rsidRDefault="000118BA" w:rsidP="005923ED">
            <w:pPr>
              <w:pStyle w:val="TAC"/>
            </w:pPr>
          </w:p>
        </w:tc>
      </w:tr>
      <w:tr w:rsidR="000118BA" w:rsidRPr="003F6B50" w:rsidTr="005923ED">
        <w:trPr>
          <w:trHeight w:val="261"/>
          <w:jc w:val="center"/>
        </w:trPr>
        <w:tc>
          <w:tcPr>
            <w:tcW w:w="1168" w:type="dxa"/>
            <w:shd w:val="clear" w:color="auto" w:fill="auto"/>
          </w:tcPr>
          <w:p w:rsidR="000118BA" w:rsidRPr="003F6B50" w:rsidRDefault="00ED5C4A" w:rsidP="005923ED">
            <w:pPr>
              <w:pStyle w:val="TAH"/>
            </w:pPr>
            <w:r>
              <w:t>4</w:t>
            </w:r>
          </w:p>
        </w:tc>
        <w:tc>
          <w:tcPr>
            <w:tcW w:w="868" w:type="dxa"/>
            <w:shd w:val="clear" w:color="auto" w:fill="auto"/>
          </w:tcPr>
          <w:p w:rsidR="000118BA" w:rsidRPr="003F6B50" w:rsidRDefault="000118BA" w:rsidP="005923ED">
            <w:pPr>
              <w:pStyle w:val="TAC"/>
            </w:pP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ED5C4A" w:rsidP="005923ED">
            <w:pPr>
              <w:pStyle w:val="TAC"/>
            </w:pPr>
            <w:r>
              <w:t>X</w:t>
            </w:r>
          </w:p>
        </w:tc>
        <w:tc>
          <w:tcPr>
            <w:tcW w:w="704" w:type="dxa"/>
            <w:shd w:val="clear" w:color="auto" w:fill="auto"/>
          </w:tcPr>
          <w:p w:rsidR="000118BA" w:rsidRPr="003F6B50" w:rsidRDefault="000118BA" w:rsidP="005923ED">
            <w:pPr>
              <w:pStyle w:val="TAC"/>
            </w:pPr>
          </w:p>
        </w:tc>
      </w:tr>
      <w:tr w:rsidR="000118BA" w:rsidRPr="003F6B50" w:rsidTr="005923ED">
        <w:trPr>
          <w:trHeight w:val="243"/>
          <w:jc w:val="center"/>
        </w:trPr>
        <w:tc>
          <w:tcPr>
            <w:tcW w:w="1168" w:type="dxa"/>
            <w:shd w:val="clear" w:color="auto" w:fill="auto"/>
          </w:tcPr>
          <w:p w:rsidR="000118BA" w:rsidRPr="003F6B50" w:rsidRDefault="00ED5C4A" w:rsidP="005923ED">
            <w:pPr>
              <w:pStyle w:val="TAH"/>
            </w:pPr>
            <w:r>
              <w:t>5</w:t>
            </w:r>
          </w:p>
        </w:tc>
        <w:tc>
          <w:tcPr>
            <w:tcW w:w="868" w:type="dxa"/>
            <w:shd w:val="clear" w:color="auto" w:fill="auto"/>
          </w:tcPr>
          <w:p w:rsidR="000118BA" w:rsidRPr="003F6B50" w:rsidRDefault="000118BA" w:rsidP="005923ED">
            <w:pPr>
              <w:pStyle w:val="TAC"/>
            </w:pP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ED5C4A" w:rsidP="005923ED">
            <w:pPr>
              <w:pStyle w:val="TAC"/>
            </w:pPr>
            <w:r>
              <w:t>X</w:t>
            </w:r>
          </w:p>
        </w:tc>
        <w:tc>
          <w:tcPr>
            <w:tcW w:w="704" w:type="dxa"/>
            <w:shd w:val="clear" w:color="auto" w:fill="auto"/>
          </w:tcPr>
          <w:p w:rsidR="000118BA" w:rsidRPr="003F6B50" w:rsidRDefault="000118BA" w:rsidP="005923ED">
            <w:pPr>
              <w:pStyle w:val="TAC"/>
            </w:pPr>
          </w:p>
        </w:tc>
      </w:tr>
      <w:tr w:rsidR="00227498" w:rsidRPr="003F6B50" w:rsidTr="005923ED">
        <w:trPr>
          <w:trHeight w:val="243"/>
          <w:jc w:val="center"/>
        </w:trPr>
        <w:tc>
          <w:tcPr>
            <w:tcW w:w="1168" w:type="dxa"/>
            <w:shd w:val="clear" w:color="auto" w:fill="auto"/>
          </w:tcPr>
          <w:p w:rsidR="00227498" w:rsidRPr="003F6B50" w:rsidRDefault="00ED5C4A" w:rsidP="005923ED">
            <w:pPr>
              <w:pStyle w:val="TAH"/>
            </w:pPr>
            <w:r>
              <w:t>6</w:t>
            </w:r>
          </w:p>
        </w:tc>
        <w:tc>
          <w:tcPr>
            <w:tcW w:w="868" w:type="dxa"/>
            <w:shd w:val="clear" w:color="auto" w:fill="auto"/>
          </w:tcPr>
          <w:p w:rsidR="00227498" w:rsidRPr="003F6B50" w:rsidRDefault="00227498" w:rsidP="005923ED">
            <w:pPr>
              <w:pStyle w:val="TAC"/>
            </w:pPr>
          </w:p>
        </w:tc>
        <w:tc>
          <w:tcPr>
            <w:tcW w:w="698" w:type="dxa"/>
            <w:shd w:val="clear" w:color="auto" w:fill="auto"/>
          </w:tcPr>
          <w:p w:rsidR="00227498" w:rsidRPr="003F6B50" w:rsidRDefault="00227498" w:rsidP="005923ED">
            <w:pPr>
              <w:pStyle w:val="TAC"/>
            </w:pPr>
          </w:p>
        </w:tc>
        <w:tc>
          <w:tcPr>
            <w:tcW w:w="668" w:type="dxa"/>
            <w:shd w:val="clear" w:color="auto" w:fill="auto"/>
          </w:tcPr>
          <w:p w:rsidR="00227498" w:rsidRPr="003F6B50" w:rsidRDefault="00ED5C4A" w:rsidP="005923ED">
            <w:pPr>
              <w:pStyle w:val="TAC"/>
            </w:pPr>
            <w:r>
              <w:t>X</w:t>
            </w:r>
          </w:p>
        </w:tc>
        <w:tc>
          <w:tcPr>
            <w:tcW w:w="704" w:type="dxa"/>
            <w:shd w:val="clear" w:color="auto" w:fill="auto"/>
          </w:tcPr>
          <w:p w:rsidR="00227498" w:rsidRPr="003F6B50" w:rsidRDefault="00227498" w:rsidP="005923ED">
            <w:pPr>
              <w:pStyle w:val="TAC"/>
            </w:pPr>
          </w:p>
        </w:tc>
      </w:tr>
      <w:tr w:rsidR="00227498" w:rsidRPr="003F6B50" w:rsidTr="005923ED">
        <w:trPr>
          <w:trHeight w:val="243"/>
          <w:jc w:val="center"/>
        </w:trPr>
        <w:tc>
          <w:tcPr>
            <w:tcW w:w="1168" w:type="dxa"/>
            <w:shd w:val="clear" w:color="auto" w:fill="auto"/>
          </w:tcPr>
          <w:p w:rsidR="00227498" w:rsidRPr="003F6B50" w:rsidRDefault="00ED5C4A" w:rsidP="005923ED">
            <w:pPr>
              <w:pStyle w:val="TAH"/>
            </w:pPr>
            <w:r>
              <w:t>7</w:t>
            </w:r>
          </w:p>
        </w:tc>
        <w:tc>
          <w:tcPr>
            <w:tcW w:w="868" w:type="dxa"/>
            <w:shd w:val="clear" w:color="auto" w:fill="auto"/>
          </w:tcPr>
          <w:p w:rsidR="00227498" w:rsidRPr="003F6B50" w:rsidRDefault="00ED5C4A" w:rsidP="005923ED">
            <w:pPr>
              <w:pStyle w:val="TAC"/>
            </w:pPr>
            <w:r>
              <w:t>X</w:t>
            </w:r>
          </w:p>
        </w:tc>
        <w:tc>
          <w:tcPr>
            <w:tcW w:w="698" w:type="dxa"/>
            <w:shd w:val="clear" w:color="auto" w:fill="auto"/>
          </w:tcPr>
          <w:p w:rsidR="00227498" w:rsidRPr="003F6B50" w:rsidRDefault="00ED5C4A" w:rsidP="005923ED">
            <w:pPr>
              <w:pStyle w:val="TAC"/>
            </w:pPr>
            <w:r>
              <w:t>X</w:t>
            </w:r>
          </w:p>
        </w:tc>
        <w:tc>
          <w:tcPr>
            <w:tcW w:w="668" w:type="dxa"/>
            <w:shd w:val="clear" w:color="auto" w:fill="auto"/>
          </w:tcPr>
          <w:p w:rsidR="00227498" w:rsidRPr="003F6B50" w:rsidRDefault="00227498" w:rsidP="005923ED">
            <w:pPr>
              <w:pStyle w:val="TAC"/>
            </w:pPr>
          </w:p>
        </w:tc>
        <w:tc>
          <w:tcPr>
            <w:tcW w:w="704" w:type="dxa"/>
            <w:shd w:val="clear" w:color="auto" w:fill="auto"/>
          </w:tcPr>
          <w:p w:rsidR="00227498" w:rsidRPr="003F6B50" w:rsidRDefault="00227498" w:rsidP="005923ED">
            <w:pPr>
              <w:pStyle w:val="TAC"/>
            </w:pPr>
          </w:p>
        </w:tc>
      </w:tr>
      <w:tr w:rsidR="00227498" w:rsidRPr="003F6B50" w:rsidTr="005923ED">
        <w:trPr>
          <w:trHeight w:val="243"/>
          <w:jc w:val="center"/>
        </w:trPr>
        <w:tc>
          <w:tcPr>
            <w:tcW w:w="1168" w:type="dxa"/>
            <w:shd w:val="clear" w:color="auto" w:fill="auto"/>
          </w:tcPr>
          <w:p w:rsidR="00227498" w:rsidRPr="003F6B50" w:rsidRDefault="00ED5C4A" w:rsidP="005923ED">
            <w:pPr>
              <w:pStyle w:val="TAH"/>
            </w:pPr>
            <w:r>
              <w:t>8</w:t>
            </w:r>
          </w:p>
        </w:tc>
        <w:tc>
          <w:tcPr>
            <w:tcW w:w="868" w:type="dxa"/>
            <w:shd w:val="clear" w:color="auto" w:fill="auto"/>
          </w:tcPr>
          <w:p w:rsidR="00227498" w:rsidRPr="003F6B50" w:rsidRDefault="00ED5C4A" w:rsidP="005923ED">
            <w:pPr>
              <w:pStyle w:val="TAC"/>
            </w:pPr>
            <w:r>
              <w:t>X</w:t>
            </w:r>
          </w:p>
        </w:tc>
        <w:tc>
          <w:tcPr>
            <w:tcW w:w="698" w:type="dxa"/>
            <w:shd w:val="clear" w:color="auto" w:fill="auto"/>
          </w:tcPr>
          <w:p w:rsidR="00227498" w:rsidRPr="003F6B50" w:rsidRDefault="00227498" w:rsidP="005923ED">
            <w:pPr>
              <w:pStyle w:val="TAC"/>
            </w:pPr>
          </w:p>
        </w:tc>
        <w:tc>
          <w:tcPr>
            <w:tcW w:w="668" w:type="dxa"/>
            <w:shd w:val="clear" w:color="auto" w:fill="auto"/>
          </w:tcPr>
          <w:p w:rsidR="00227498" w:rsidRPr="003F6B50" w:rsidRDefault="00227498" w:rsidP="005923ED">
            <w:pPr>
              <w:pStyle w:val="TAC"/>
            </w:pPr>
          </w:p>
        </w:tc>
        <w:tc>
          <w:tcPr>
            <w:tcW w:w="704" w:type="dxa"/>
            <w:shd w:val="clear" w:color="auto" w:fill="auto"/>
          </w:tcPr>
          <w:p w:rsidR="00227498" w:rsidRPr="003F6B50" w:rsidRDefault="00227498" w:rsidP="005923ED">
            <w:pPr>
              <w:pStyle w:val="TAC"/>
            </w:pPr>
          </w:p>
        </w:tc>
      </w:tr>
    </w:tbl>
    <w:p w:rsidR="005353D0" w:rsidRPr="003F6B50" w:rsidRDefault="005353D0" w:rsidP="005353D0">
      <w:pPr>
        <w:rPr>
          <w:lang w:eastAsia="zh-CN"/>
        </w:rPr>
      </w:pPr>
    </w:p>
    <w:p w:rsidR="001942D1" w:rsidRPr="003F6B50" w:rsidRDefault="001942D1" w:rsidP="001942D1">
      <w:pPr>
        <w:pStyle w:val="Heading2"/>
        <w:rPr>
          <w:lang w:val="en-US"/>
        </w:rPr>
      </w:pPr>
      <w:bookmarkStart w:id="347" w:name="_Toc26520138"/>
      <w:bookmarkStart w:id="348" w:name="_Toc26530876"/>
      <w:bookmarkStart w:id="349" w:name="_Toc26530926"/>
      <w:bookmarkStart w:id="350" w:name="_Toc26530975"/>
      <w:bookmarkStart w:id="351" w:name="_Toc30685082"/>
      <w:bookmarkStart w:id="352" w:name="_Toc31014357"/>
      <w:bookmarkStart w:id="353" w:name="_Toc31109398"/>
      <w:bookmarkStart w:id="354" w:name="_Toc31109468"/>
      <w:bookmarkStart w:id="355" w:name="_Toc31109559"/>
      <w:r w:rsidRPr="003F6B50">
        <w:rPr>
          <w:lang w:val="en-US" w:eastAsia="zh-CN"/>
        </w:rPr>
        <w:t>6</w:t>
      </w:r>
      <w:r w:rsidRPr="003F6B50">
        <w:rPr>
          <w:rFonts w:hint="eastAsia"/>
          <w:lang w:val="en-US" w:eastAsia="zh-CN"/>
        </w:rPr>
        <w:t>.</w:t>
      </w:r>
      <w:r w:rsidRPr="003F6B50">
        <w:rPr>
          <w:lang w:val="en-US" w:eastAsia="zh-CN"/>
        </w:rPr>
        <w:t>1</w:t>
      </w:r>
      <w:r w:rsidRPr="003F6B50">
        <w:rPr>
          <w:rFonts w:hint="eastAsia"/>
          <w:lang w:val="en-US" w:eastAsia="ko-KR"/>
        </w:rPr>
        <w:tab/>
      </w:r>
      <w:r w:rsidRPr="003F6B50">
        <w:rPr>
          <w:lang w:val="en-US"/>
        </w:rPr>
        <w:t>Solution</w:t>
      </w:r>
      <w:r w:rsidRPr="003F6B50">
        <w:rPr>
          <w:rFonts w:hint="eastAsia"/>
          <w:lang w:val="en-US" w:eastAsia="zh-CN"/>
        </w:rPr>
        <w:t xml:space="preserve"> #</w:t>
      </w:r>
      <w:r w:rsidRPr="003F6B50">
        <w:rPr>
          <w:lang w:val="en-US" w:eastAsia="zh-CN"/>
        </w:rPr>
        <w:t>1</w:t>
      </w:r>
      <w:r w:rsidRPr="003F6B50">
        <w:rPr>
          <w:lang w:val="en-US"/>
        </w:rPr>
        <w:t>: Handling of MT service with Paging Cause</w:t>
      </w:r>
      <w:bookmarkEnd w:id="347"/>
      <w:bookmarkEnd w:id="348"/>
      <w:bookmarkEnd w:id="349"/>
      <w:bookmarkEnd w:id="350"/>
      <w:bookmarkEnd w:id="351"/>
      <w:bookmarkEnd w:id="352"/>
      <w:bookmarkEnd w:id="353"/>
      <w:bookmarkEnd w:id="354"/>
      <w:bookmarkEnd w:id="355"/>
    </w:p>
    <w:p w:rsidR="001942D1" w:rsidRPr="003F6B50" w:rsidRDefault="001942D1" w:rsidP="001942D1">
      <w:pPr>
        <w:pStyle w:val="Heading3"/>
        <w:rPr>
          <w:rFonts w:hint="eastAsia"/>
        </w:rPr>
      </w:pPr>
      <w:bookmarkStart w:id="356" w:name="_Toc26520139"/>
      <w:bookmarkStart w:id="357" w:name="_Toc26530877"/>
      <w:bookmarkStart w:id="358" w:name="_Toc26530927"/>
      <w:bookmarkStart w:id="359" w:name="_Toc26530976"/>
      <w:bookmarkStart w:id="360" w:name="_Toc30685083"/>
      <w:bookmarkStart w:id="361" w:name="_Toc31014358"/>
      <w:bookmarkStart w:id="362" w:name="_Toc31109399"/>
      <w:bookmarkStart w:id="363" w:name="_Toc31109469"/>
      <w:bookmarkStart w:id="364" w:name="_Toc31109560"/>
      <w:r w:rsidRPr="003F6B50">
        <w:t>6.1.</w:t>
      </w:r>
      <w:r w:rsidRPr="003F6B50">
        <w:rPr>
          <w:rFonts w:hint="eastAsia"/>
        </w:rPr>
        <w:t>1</w:t>
      </w:r>
      <w:r w:rsidRPr="003F6B50">
        <w:rPr>
          <w:rFonts w:hint="eastAsia"/>
        </w:rPr>
        <w:tab/>
      </w:r>
      <w:r w:rsidRPr="003F6B50">
        <w:t>Introduction</w:t>
      </w:r>
      <w:bookmarkEnd w:id="356"/>
      <w:bookmarkEnd w:id="357"/>
      <w:bookmarkEnd w:id="358"/>
      <w:bookmarkEnd w:id="359"/>
      <w:bookmarkEnd w:id="360"/>
      <w:bookmarkEnd w:id="361"/>
      <w:bookmarkEnd w:id="362"/>
      <w:bookmarkEnd w:id="363"/>
      <w:bookmarkEnd w:id="364"/>
    </w:p>
    <w:p w:rsidR="001942D1" w:rsidRPr="003F6B50" w:rsidRDefault="001942D1" w:rsidP="001942D1">
      <w:pPr>
        <w:rPr>
          <w:lang w:eastAsia="zh-CN"/>
        </w:rPr>
      </w:pPr>
      <w:r w:rsidRPr="003F6B50">
        <w:rPr>
          <w:lang w:eastAsia="zh-CN"/>
        </w:rPr>
        <w:t xml:space="preserve">The solution applies to Key Issue #1 </w:t>
      </w:r>
      <w:r w:rsidR="00B22766" w:rsidRPr="003F6B50">
        <w:rPr>
          <w:lang w:eastAsia="zh-CN"/>
        </w:rPr>
        <w:t>"</w:t>
      </w:r>
      <w:r w:rsidRPr="003F6B50">
        <w:rPr>
          <w:lang w:eastAsia="zh-CN"/>
        </w:rPr>
        <w:t>Handling of MT service</w:t>
      </w:r>
      <w:r w:rsidR="00B22766" w:rsidRPr="003F6B50">
        <w:rPr>
          <w:lang w:eastAsia="zh-CN"/>
        </w:rPr>
        <w:t>"</w:t>
      </w:r>
      <w:r w:rsidRPr="003F6B50">
        <w:rPr>
          <w:lang w:eastAsia="zh-CN"/>
        </w:rPr>
        <w:t>.</w:t>
      </w:r>
    </w:p>
    <w:p w:rsidR="001942D1" w:rsidRPr="003F6B50" w:rsidRDefault="001942D1" w:rsidP="001942D1">
      <w:pPr>
        <w:rPr>
          <w:lang w:eastAsia="zh-CN"/>
        </w:rPr>
      </w:pPr>
      <w:r w:rsidRPr="003F6B50">
        <w:rPr>
          <w:lang w:eastAsia="zh-CN"/>
        </w:rPr>
        <w:t>The solution applies to both 5GS (UE in either CM_IDLE or RRC_Inactive state) and EPS (UE in CM_IDLE state only).</w:t>
      </w:r>
    </w:p>
    <w:p w:rsidR="001942D1" w:rsidRPr="003F6B50" w:rsidRDefault="001942D1" w:rsidP="001942D1">
      <w:pPr>
        <w:pStyle w:val="Heading3"/>
        <w:rPr>
          <w:rFonts w:hint="eastAsia"/>
        </w:rPr>
      </w:pPr>
      <w:bookmarkStart w:id="365" w:name="_Toc26520140"/>
      <w:bookmarkStart w:id="366" w:name="_Toc26530878"/>
      <w:bookmarkStart w:id="367" w:name="_Toc26530928"/>
      <w:bookmarkStart w:id="368" w:name="_Toc26530977"/>
      <w:bookmarkStart w:id="369" w:name="_Toc30685084"/>
      <w:bookmarkStart w:id="370" w:name="_Toc31014359"/>
      <w:bookmarkStart w:id="371" w:name="_Toc31109400"/>
      <w:bookmarkStart w:id="372" w:name="_Toc31109470"/>
      <w:bookmarkStart w:id="373" w:name="_Toc31109561"/>
      <w:r w:rsidRPr="003F6B50">
        <w:t>6.1.2</w:t>
      </w:r>
      <w:r w:rsidRPr="003F6B50">
        <w:rPr>
          <w:rFonts w:hint="eastAsia"/>
        </w:rPr>
        <w:tab/>
      </w:r>
      <w:r w:rsidRPr="003F6B50">
        <w:t xml:space="preserve">Functional </w:t>
      </w:r>
      <w:r w:rsidRPr="003F6B50">
        <w:rPr>
          <w:rFonts w:hint="eastAsia"/>
        </w:rPr>
        <w:t>Description</w:t>
      </w:r>
      <w:bookmarkEnd w:id="365"/>
      <w:bookmarkEnd w:id="366"/>
      <w:bookmarkEnd w:id="367"/>
      <w:bookmarkEnd w:id="368"/>
      <w:bookmarkEnd w:id="369"/>
      <w:bookmarkEnd w:id="370"/>
      <w:bookmarkEnd w:id="371"/>
      <w:bookmarkEnd w:id="372"/>
      <w:bookmarkEnd w:id="373"/>
    </w:p>
    <w:p w:rsidR="001942D1" w:rsidRPr="003F6B50" w:rsidRDefault="001942D1" w:rsidP="001942D1">
      <w:pPr>
        <w:rPr>
          <w:lang w:eastAsia="zh-CN"/>
        </w:rPr>
      </w:pPr>
      <w:r w:rsidRPr="003F6B50">
        <w:rPr>
          <w:lang w:eastAsia="zh-CN"/>
        </w:rPr>
        <w:t>The solution is based on a Paging Cause that is delivered to the UE as part of the [Uu] Paging message.</w:t>
      </w:r>
    </w:p>
    <w:p w:rsidR="001942D1" w:rsidRPr="003F6B50" w:rsidRDefault="001942D1" w:rsidP="001942D1">
      <w:pPr>
        <w:pStyle w:val="NO"/>
      </w:pPr>
      <w:r w:rsidRPr="003F6B50">
        <w:t>NOTE</w:t>
      </w:r>
      <w:r w:rsidR="00E10471">
        <w:rPr>
          <w:lang w:val="en-US"/>
        </w:rPr>
        <w:t> </w:t>
      </w:r>
      <w:r w:rsidRPr="003F6B50">
        <w:rPr>
          <w:lang w:val="en-US"/>
        </w:rPr>
        <w:t>1</w:t>
      </w:r>
      <w:r w:rsidRPr="003F6B50">
        <w:t>:</w:t>
      </w:r>
      <w:r w:rsidR="00E10471">
        <w:tab/>
      </w:r>
      <w:r w:rsidRPr="003F6B50">
        <w:t xml:space="preserve">The granularity of the paging information </w:t>
      </w:r>
      <w:r w:rsidRPr="003F6B50">
        <w:rPr>
          <w:lang w:val="en-US"/>
        </w:rPr>
        <w:t xml:space="preserve">in the Paging Cause will be </w:t>
      </w:r>
      <w:r w:rsidR="00E10471" w:rsidRPr="003F6B50">
        <w:rPr>
          <w:lang w:val="en-US"/>
        </w:rPr>
        <w:t>coordinated</w:t>
      </w:r>
      <w:r w:rsidRPr="003F6B50">
        <w:rPr>
          <w:lang w:val="en-US"/>
        </w:rPr>
        <w:t xml:space="preserve"> with SA</w:t>
      </w:r>
      <w:r w:rsidR="00E10471">
        <w:rPr>
          <w:lang w:val="en-US"/>
        </w:rPr>
        <w:t> WG</w:t>
      </w:r>
      <w:r w:rsidRPr="003F6B50">
        <w:rPr>
          <w:lang w:val="en-US"/>
        </w:rPr>
        <w:t>1 input</w:t>
      </w:r>
      <w:r w:rsidRPr="003F6B50">
        <w:t>.</w:t>
      </w:r>
    </w:p>
    <w:p w:rsidR="001942D1" w:rsidRPr="003F6B50" w:rsidRDefault="001942D1" w:rsidP="001942D1">
      <w:pPr>
        <w:pStyle w:val="NO"/>
      </w:pPr>
      <w:r w:rsidRPr="003F6B50">
        <w:rPr>
          <w:rFonts w:eastAsia="Times New Roman"/>
          <w:iCs/>
          <w:lang w:val="en-US"/>
        </w:rPr>
        <w:t>NOTE</w:t>
      </w:r>
      <w:r w:rsidR="00E10471">
        <w:rPr>
          <w:rFonts w:eastAsia="Times New Roman"/>
          <w:iCs/>
          <w:lang w:val="en-US"/>
        </w:rPr>
        <w:t> </w:t>
      </w:r>
      <w:r w:rsidRPr="003F6B50">
        <w:rPr>
          <w:rFonts w:eastAsia="Times New Roman"/>
          <w:iCs/>
          <w:lang w:val="en-US"/>
        </w:rPr>
        <w:t>2:</w:t>
      </w:r>
      <w:r w:rsidRPr="003F6B50">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r w:rsidRPr="003F6B50">
        <w:rPr>
          <w:rFonts w:eastAsia="Times New Roman"/>
          <w:iCs/>
        </w:rPr>
        <w:t>.</w:t>
      </w:r>
    </w:p>
    <w:p w:rsidR="001942D1" w:rsidRPr="00E10471" w:rsidRDefault="00E10471" w:rsidP="001942D1">
      <w:pPr>
        <w:pStyle w:val="EditorsNote"/>
      </w:pPr>
      <w:r w:rsidRPr="003F6B50">
        <w:t>Editor's note:</w:t>
      </w:r>
      <w:r w:rsidR="001942D1" w:rsidRPr="00E10471">
        <w:tab/>
        <w:t>The use of PLMN-specific Paging Cause values is FFS.</w:t>
      </w:r>
    </w:p>
    <w:p w:rsidR="001942D1" w:rsidRPr="003F6B50" w:rsidRDefault="001942D1" w:rsidP="001942D1">
      <w:pPr>
        <w:rPr>
          <w:lang w:eastAsia="zh-CN"/>
        </w:rPr>
      </w:pPr>
      <w:r w:rsidRPr="003F6B50">
        <w:rPr>
          <w:lang w:eastAsia="zh-CN"/>
        </w:rPr>
        <w:t>For a UE in CM_IDLE state:</w:t>
      </w:r>
    </w:p>
    <w:p w:rsidR="001942D1" w:rsidRPr="003F6B50" w:rsidRDefault="001942D1" w:rsidP="001942D1">
      <w:pPr>
        <w:pStyle w:val="B1"/>
      </w:pPr>
      <w:r w:rsidRPr="003F6B50">
        <w:rPr>
          <w:lang w:val="en-US" w:eastAsia="zh-CN"/>
        </w:rPr>
        <w:t>-</w:t>
      </w:r>
      <w:r w:rsidRPr="003F6B50">
        <w:rPr>
          <w:lang w:val="en-US" w:eastAsia="zh-CN"/>
        </w:rPr>
        <w:tab/>
        <w:t xml:space="preserve">For MT user plane traffic </w:t>
      </w:r>
      <w:r w:rsidRPr="003F6B50">
        <w:rPr>
          <w:lang w:eastAsia="zh-CN"/>
        </w:rPr>
        <w:t>as part of the Network Triggered Service Request procedure, and if Paging Policy Differentiation (PPD) applies, the SMF determines Paging Policy Indicator (PPI) and optionally determines a Paging Cause value based on the DSCP received from the UPF</w:t>
      </w:r>
      <w:r w:rsidRPr="003F6B50">
        <w:rPr>
          <w:lang w:val="en-US" w:eastAsia="zh-CN"/>
        </w:rPr>
        <w:t xml:space="preserve"> and possibly some other information (see first Editor</w:t>
      </w:r>
      <w:r w:rsidR="00B22766" w:rsidRPr="003F6B50">
        <w:rPr>
          <w:lang w:val="en-US" w:eastAsia="zh-CN"/>
        </w:rPr>
        <w:t>'</w:t>
      </w:r>
      <w:r w:rsidRPr="003F6B50">
        <w:rPr>
          <w:lang w:val="en-US" w:eastAsia="zh-CN"/>
        </w:rPr>
        <w:t>s note below)</w:t>
      </w:r>
      <w:r w:rsidRPr="003F6B50">
        <w:rPr>
          <w:lang w:eastAsia="zh-CN"/>
        </w:rPr>
        <w:t xml:space="preserve">. </w:t>
      </w:r>
      <w:r w:rsidRPr="003F6B50">
        <w:t xml:space="preserve">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w:t>
      </w:r>
      <w:r w:rsidRPr="003F6B50">
        <w:rPr>
          <w:lang w:val="en-US"/>
        </w:rPr>
        <w:t>PAGING</w:t>
      </w:r>
      <w:r w:rsidRPr="003F6B50">
        <w:t xml:space="preserve"> message to NG-RAN if it was received from the SMF.</w:t>
      </w:r>
    </w:p>
    <w:p w:rsidR="001942D1" w:rsidRPr="003F6B50" w:rsidRDefault="00E10471" w:rsidP="001942D1">
      <w:pPr>
        <w:pStyle w:val="EditorsNote"/>
      </w:pPr>
      <w:r w:rsidRPr="003F6B50">
        <w:t>Editor's note:</w:t>
      </w:r>
      <w:r w:rsidR="001942D1" w:rsidRPr="003F6B50">
        <w:tab/>
      </w:r>
      <w:r w:rsidR="001942D1" w:rsidRPr="003F6B50">
        <w:rPr>
          <w:lang w:val="en-US"/>
        </w:rPr>
        <w:t>It is FFS whether the SMF takes into account additional information (e.g</w:t>
      </w:r>
      <w:r>
        <w:rPr>
          <w:lang w:val="en-US"/>
        </w:rPr>
        <w:t>.</w:t>
      </w:r>
      <w:r w:rsidR="001942D1" w:rsidRPr="003F6B50">
        <w:rPr>
          <w:lang w:val="en-US"/>
        </w:rPr>
        <w:t xml:space="preserve"> the source IP address in the IP packet) to determine the Paging Cause</w:t>
      </w:r>
      <w:r w:rsidR="001942D1" w:rsidRPr="003F6B50">
        <w:t>.</w:t>
      </w:r>
    </w:p>
    <w:p w:rsidR="001942D1" w:rsidRPr="003F6B50" w:rsidRDefault="00E10471" w:rsidP="001942D1">
      <w:pPr>
        <w:pStyle w:val="EditorsNote"/>
      </w:pPr>
      <w:r w:rsidRPr="003F6B50">
        <w:t>Editor's note:</w:t>
      </w:r>
      <w:r w:rsidR="001942D1" w:rsidRPr="003F6B50">
        <w:tab/>
      </w:r>
      <w:r w:rsidR="001942D1" w:rsidRPr="003F6B50">
        <w:rPr>
          <w:lang w:val="en-US"/>
        </w:rPr>
        <w:t>It needs to be confirmed with SA3 whether exposing the Paging Cause in clear poses a security issue</w:t>
      </w:r>
      <w:r w:rsidR="001942D1" w:rsidRPr="003F6B50">
        <w:t>.</w:t>
      </w:r>
    </w:p>
    <w:p w:rsidR="001942D1" w:rsidRPr="003F6B50" w:rsidRDefault="001942D1" w:rsidP="001942D1">
      <w:pPr>
        <w:pStyle w:val="B1"/>
        <w:rPr>
          <w:lang w:val="en-US"/>
        </w:rPr>
      </w:pPr>
      <w:r w:rsidRPr="003F6B50">
        <w:rPr>
          <w:lang w:val="en-US"/>
        </w:rPr>
        <w:lastRenderedPageBreak/>
        <w:t>-</w:t>
      </w:r>
      <w:r w:rsidRPr="003F6B50">
        <w:rPr>
          <w:lang w:val="en-US"/>
        </w:rPr>
        <w:tab/>
        <w:t xml:space="preserve">For MT control plane traffic (e.g. MT SMS) the AMF derives the paging strategy and Paging Cause based on the type of MT control plane traffic and </w:t>
      </w:r>
      <w:r w:rsidRPr="003F6B50">
        <w:t>forward</w:t>
      </w:r>
      <w:r w:rsidRPr="003F6B50">
        <w:rPr>
          <w:lang w:val="en-US"/>
        </w:rPr>
        <w:t>s</w:t>
      </w:r>
      <w:r w:rsidRPr="003F6B50">
        <w:t xml:space="preserve"> the Paging Cause in the </w:t>
      </w:r>
      <w:r w:rsidRPr="003F6B50">
        <w:rPr>
          <w:lang w:val="en-US"/>
        </w:rPr>
        <w:t>PAGING</w:t>
      </w:r>
      <w:r w:rsidRPr="003F6B50">
        <w:t xml:space="preserve"> message to NG-RAN</w:t>
      </w:r>
      <w:r w:rsidRPr="003F6B50">
        <w:rPr>
          <w:lang w:val="en-US"/>
        </w:rPr>
        <w:t>.</w:t>
      </w:r>
    </w:p>
    <w:p w:rsidR="001942D1" w:rsidRPr="003F6B50" w:rsidRDefault="001942D1" w:rsidP="001942D1">
      <w:pPr>
        <w:rPr>
          <w:lang w:eastAsia="zh-CN"/>
        </w:rPr>
      </w:pPr>
      <w:r w:rsidRPr="003F6B50">
        <w:rPr>
          <w:lang w:eastAsia="zh-CN"/>
        </w:rPr>
        <w:t>For a UE in RRC_Inactive state:</w:t>
      </w:r>
    </w:p>
    <w:p w:rsidR="001942D1" w:rsidRPr="003F6B50" w:rsidRDefault="001942D1" w:rsidP="001942D1">
      <w:pPr>
        <w:pStyle w:val="B1"/>
        <w:rPr>
          <w:lang w:eastAsia="zh-CN"/>
        </w:rPr>
      </w:pPr>
      <w:r w:rsidRPr="003F6B50">
        <w:rPr>
          <w:lang w:val="en-US"/>
        </w:rPr>
        <w:t>-</w:t>
      </w:r>
      <w:r w:rsidRPr="003F6B50">
        <w:rPr>
          <w:lang w:val="en-US"/>
        </w:rPr>
        <w:tab/>
        <w:t xml:space="preserve">For MT user plane traffic </w:t>
      </w:r>
      <w:r w:rsidRPr="003F6B50">
        <w:t>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r w:rsidRPr="003F6B50">
        <w:rPr>
          <w:lang w:eastAsia="zh-CN"/>
        </w:rPr>
        <w:t xml:space="preserve"> </w:t>
      </w:r>
    </w:p>
    <w:p w:rsidR="001942D1" w:rsidRPr="003F6B50" w:rsidRDefault="001942D1" w:rsidP="001942D1">
      <w:pPr>
        <w:pStyle w:val="NO"/>
      </w:pPr>
      <w:r w:rsidRPr="003F6B50">
        <w:t>NOTE</w:t>
      </w:r>
      <w:r w:rsidR="00E10471">
        <w:rPr>
          <w:lang w:val="en-US"/>
        </w:rPr>
        <w:t> </w:t>
      </w:r>
      <w:r w:rsidR="0014633F" w:rsidRPr="003F6B50">
        <w:rPr>
          <w:lang w:val="en-US"/>
        </w:rPr>
        <w:t>3</w:t>
      </w:r>
      <w:r w:rsidRPr="003F6B50">
        <w:t>:</w:t>
      </w:r>
      <w:r w:rsidR="00E10471">
        <w:tab/>
      </w:r>
      <w:r w:rsidRPr="003F6B50">
        <w:rPr>
          <w:lang w:val="en-US"/>
        </w:rPr>
        <w:t>For the alternative where the Paging Cause is determined by 5GC, the Paging Cause is included in the CN tunnel header in all data packets</w:t>
      </w:r>
      <w:r w:rsidRPr="003F6B50">
        <w:t>.</w:t>
      </w:r>
    </w:p>
    <w:p w:rsidR="001942D1" w:rsidRPr="003F6B50" w:rsidRDefault="001942D1" w:rsidP="001942D1">
      <w:pPr>
        <w:pStyle w:val="B1"/>
      </w:pPr>
      <w:r w:rsidRPr="003F6B50">
        <w:rPr>
          <w:lang w:val="en-US" w:eastAsia="zh-CN"/>
        </w:rPr>
        <w:t>-</w:t>
      </w:r>
      <w:r w:rsidRPr="003F6B50">
        <w:rPr>
          <w:lang w:val="en-US" w:eastAsia="zh-CN"/>
        </w:rPr>
        <w:tab/>
        <w:t xml:space="preserve">Alternatively, </w:t>
      </w:r>
      <w:r w:rsidRPr="003F6B50">
        <w:rPr>
          <w:lang w:eastAsia="zh-CN"/>
        </w:rPr>
        <w:t xml:space="preserve">NG-RAN determines the </w:t>
      </w:r>
      <w:r w:rsidRPr="003F6B50">
        <w:rPr>
          <w:lang w:val="en-US" w:eastAsia="zh-CN"/>
        </w:rPr>
        <w:t>Paging Cause</w:t>
      </w:r>
      <w:r w:rsidRPr="003F6B50">
        <w:rPr>
          <w:lang w:eastAsia="zh-CN"/>
        </w:rPr>
        <w:t xml:space="preserve"> based on DSCP in TOS (IPv4)/TC (IPv6) value from the IP header of the downlink data packet.</w:t>
      </w:r>
    </w:p>
    <w:p w:rsidR="001942D1" w:rsidRPr="003F6B50" w:rsidRDefault="001942D1" w:rsidP="001942D1">
      <w:pPr>
        <w:pStyle w:val="NO"/>
      </w:pPr>
      <w:r w:rsidRPr="003F6B50">
        <w:t>NOTE</w:t>
      </w:r>
      <w:r w:rsidR="00E10471">
        <w:rPr>
          <w:lang w:val="en-US"/>
        </w:rPr>
        <w:t> </w:t>
      </w:r>
      <w:r w:rsidR="0014633F" w:rsidRPr="003F6B50">
        <w:rPr>
          <w:lang w:val="en-US"/>
        </w:rPr>
        <w:t>4</w:t>
      </w:r>
      <w:r w:rsidRPr="003F6B50">
        <w:t>:</w:t>
      </w:r>
      <w:r w:rsidR="00E10471">
        <w:tab/>
      </w:r>
      <w:r w:rsidRPr="003F6B50">
        <w:rPr>
          <w:lang w:val="en-US"/>
        </w:rPr>
        <w:t>For the alternative where the Paging Cause is determined by NG-RAN, the NG-RAN needs to be configured appropriately so that it can derive the same Paging Cause values for UE in RRC_Inactive as those derived by the CN for UE in Idle state</w:t>
      </w:r>
      <w:r w:rsidRPr="003F6B50">
        <w:t>.</w:t>
      </w:r>
    </w:p>
    <w:p w:rsidR="001942D1" w:rsidRPr="003F6B50" w:rsidRDefault="00E10471" w:rsidP="001942D1">
      <w:pPr>
        <w:pStyle w:val="EditorsNote"/>
      </w:pPr>
      <w:r w:rsidRPr="003F6B50">
        <w:t>Editor's note:</w:t>
      </w:r>
      <w:r w:rsidR="001942D1" w:rsidRPr="003F6B50">
        <w:tab/>
      </w:r>
      <w:r w:rsidR="001942D1" w:rsidRPr="003F6B50">
        <w:rPr>
          <w:lang w:val="en-US"/>
        </w:rPr>
        <w:t>It is FFS how to support per se</w:t>
      </w:r>
      <w:r w:rsidR="00F93FDD" w:rsidRPr="003F6B50">
        <w:rPr>
          <w:lang w:val="en-US"/>
        </w:rPr>
        <w:t>r</w:t>
      </w:r>
      <w:r w:rsidR="001942D1" w:rsidRPr="003F6B50">
        <w:rPr>
          <w:lang w:val="en-US"/>
        </w:rPr>
        <w:t>vice DSCP and whether the use of DSCP for determination of the Paging Cause by NG-RAN can provide sufficient granularity for all Paging Cause values</w:t>
      </w:r>
      <w:r w:rsidR="001942D1" w:rsidRPr="003F6B50">
        <w:t>.</w:t>
      </w:r>
    </w:p>
    <w:p w:rsidR="001942D1" w:rsidRPr="003F6B50" w:rsidRDefault="00E10471" w:rsidP="001942D1">
      <w:pPr>
        <w:pStyle w:val="EditorsNote"/>
      </w:pPr>
      <w:r w:rsidRPr="003F6B50">
        <w:t>Editor's note:</w:t>
      </w:r>
      <w:r w:rsidR="001942D1" w:rsidRPr="003F6B50">
        <w:tab/>
      </w:r>
      <w:r w:rsidR="001942D1" w:rsidRPr="003F6B50">
        <w:rPr>
          <w:lang w:val="en-US"/>
        </w:rPr>
        <w:t xml:space="preserve">It is FFS whether there is a need to support the Paging Cause for UE in RRC_Inactive. There is a dependency with the key issue on </w:t>
      </w:r>
      <w:r w:rsidR="00B22766" w:rsidRPr="003F6B50">
        <w:rPr>
          <w:lang w:val="en-US"/>
        </w:rPr>
        <w:t>"</w:t>
      </w:r>
      <w:r w:rsidR="001942D1" w:rsidRPr="003F6B50">
        <w:rPr>
          <w:lang w:val="en-US"/>
        </w:rPr>
        <w:t>coordinated leaving</w:t>
      </w:r>
      <w:r w:rsidR="00B22766" w:rsidRPr="003F6B50">
        <w:rPr>
          <w:lang w:val="en-US"/>
        </w:rPr>
        <w:t>"</w:t>
      </w:r>
      <w:r w:rsidR="001942D1" w:rsidRPr="003F6B50">
        <w:t>.</w:t>
      </w:r>
    </w:p>
    <w:p w:rsidR="001942D1" w:rsidRPr="003F6B50" w:rsidRDefault="001942D1" w:rsidP="001942D1">
      <w:pPr>
        <w:pStyle w:val="B1"/>
        <w:rPr>
          <w:lang w:val="en-US"/>
        </w:rPr>
      </w:pPr>
      <w:r w:rsidRPr="003F6B50">
        <w:rPr>
          <w:lang w:val="en-US"/>
        </w:rPr>
        <w:t>-</w:t>
      </w:r>
      <w:r w:rsidRPr="003F6B50">
        <w:rPr>
          <w:lang w:val="en-US"/>
        </w:rPr>
        <w:tab/>
        <w:t>For MT control plane traffic (e.g</w:t>
      </w:r>
      <w:r w:rsidR="00E10471">
        <w:rPr>
          <w:lang w:val="en-US"/>
        </w:rPr>
        <w:t xml:space="preserve">. </w:t>
      </w:r>
      <w:r w:rsidRPr="003F6B50">
        <w:rPr>
          <w:lang w:val="en-US"/>
        </w:rPr>
        <w:t xml:space="preserve">MT SMS) the AMF derives the Paging Cause based on the type of MT control plane traffic and </w:t>
      </w:r>
      <w:r w:rsidRPr="003F6B50">
        <w:t>forward</w:t>
      </w:r>
      <w:r w:rsidRPr="003F6B50">
        <w:rPr>
          <w:lang w:val="en-US"/>
        </w:rPr>
        <w:t>s</w:t>
      </w:r>
      <w:r w:rsidRPr="003F6B50">
        <w:t xml:space="preserve"> the Paging Cause in the </w:t>
      </w:r>
      <w:r w:rsidRPr="003F6B50">
        <w:rPr>
          <w:lang w:val="en-US"/>
        </w:rPr>
        <w:t xml:space="preserve">DOWNLINK NAS TRANSPORT </w:t>
      </w:r>
      <w:r w:rsidRPr="003F6B50">
        <w:t>message to NG-RAN</w:t>
      </w:r>
      <w:r w:rsidRPr="003F6B50">
        <w:rPr>
          <w:lang w:val="en-US"/>
        </w:rPr>
        <w:t>.</w:t>
      </w:r>
    </w:p>
    <w:p w:rsidR="001942D1" w:rsidRPr="003F6B50" w:rsidRDefault="001942D1" w:rsidP="001942D1">
      <w:pPr>
        <w:rPr>
          <w:lang w:eastAsia="zh-CN"/>
        </w:rPr>
      </w:pPr>
      <w:r w:rsidRPr="003F6B50">
        <w:rPr>
          <w:lang w:eastAsia="zh-CN"/>
        </w:rPr>
        <w:t>The solution can also be used in EPS with the following changes:</w:t>
      </w:r>
    </w:p>
    <w:p w:rsidR="001942D1" w:rsidRPr="003F6B50" w:rsidRDefault="001942D1" w:rsidP="001942D1">
      <w:pPr>
        <w:pStyle w:val="B1"/>
        <w:rPr>
          <w:lang w:eastAsia="zh-CN"/>
        </w:rPr>
      </w:pPr>
      <w:r w:rsidRPr="003F6B50">
        <w:rPr>
          <w:lang w:val="en-US" w:eastAsia="zh-CN"/>
        </w:rPr>
        <w:t>-</w:t>
      </w:r>
      <w:r w:rsidRPr="003F6B50">
        <w:rPr>
          <w:lang w:val="en-US" w:eastAsia="zh-CN"/>
        </w:rPr>
        <w:tab/>
      </w:r>
      <w:r w:rsidRPr="003F6B50">
        <w:rPr>
          <w:lang w:eastAsia="zh-CN"/>
        </w:rPr>
        <w:t>It applies to UE in CM_IDLE only.</w:t>
      </w:r>
    </w:p>
    <w:p w:rsidR="001942D1" w:rsidRPr="003F6B50" w:rsidRDefault="001942D1" w:rsidP="001942D1">
      <w:pPr>
        <w:pStyle w:val="B1"/>
        <w:rPr>
          <w:lang w:eastAsia="zh-CN"/>
        </w:rPr>
      </w:pPr>
      <w:r w:rsidRPr="003F6B50">
        <w:rPr>
          <w:lang w:val="en-US" w:eastAsia="zh-CN"/>
        </w:rPr>
        <w:t>-</w:t>
      </w:r>
      <w:r w:rsidRPr="003F6B50">
        <w:rPr>
          <w:lang w:val="en-US" w:eastAsia="zh-CN"/>
        </w:rPr>
        <w:tab/>
      </w:r>
      <w:r w:rsidRPr="003F6B50">
        <w:rPr>
          <w:lang w:eastAsia="zh-CN"/>
        </w:rPr>
        <w:t>AMF, SMF and UPF in the description above are replaced with MME, SGW-C and SGW-U, respectively.</w:t>
      </w:r>
    </w:p>
    <w:p w:rsidR="001942D1" w:rsidRPr="003F6B50" w:rsidRDefault="001942D1" w:rsidP="001942D1">
      <w:pPr>
        <w:rPr>
          <w:lang w:eastAsia="zh-CN"/>
        </w:rPr>
      </w:pPr>
      <w:r w:rsidRPr="003F6B50">
        <w:rPr>
          <w:lang w:eastAsia="zh-CN"/>
        </w:rPr>
        <w:t>In this solution the network sends the Paging Cause systematically i.e. regardless whether the paged UE is a Multi-USIM device.</w:t>
      </w:r>
    </w:p>
    <w:p w:rsidR="001942D1" w:rsidRPr="003F6B50" w:rsidRDefault="001942D1" w:rsidP="001942D1">
      <w:pPr>
        <w:pStyle w:val="Heading3"/>
      </w:pPr>
      <w:bookmarkStart w:id="374" w:name="_Toc26520141"/>
      <w:bookmarkStart w:id="375" w:name="_Toc26530879"/>
      <w:bookmarkStart w:id="376" w:name="_Toc26530929"/>
      <w:bookmarkStart w:id="377" w:name="_Toc26530978"/>
      <w:bookmarkStart w:id="378" w:name="_Toc30685085"/>
      <w:bookmarkStart w:id="379" w:name="_Toc31014360"/>
      <w:bookmarkStart w:id="380" w:name="_Toc31109401"/>
      <w:bookmarkStart w:id="381" w:name="_Toc31109471"/>
      <w:bookmarkStart w:id="382" w:name="_Toc31109562"/>
      <w:r w:rsidRPr="003F6B50">
        <w:t>6.1.</w:t>
      </w:r>
      <w:r w:rsidRPr="003F6B50">
        <w:rPr>
          <w:rFonts w:hint="eastAsia"/>
          <w:lang w:eastAsia="zh-CN"/>
        </w:rPr>
        <w:t>3</w:t>
      </w:r>
      <w:r w:rsidRPr="003F6B50">
        <w:tab/>
        <w:t>Procedures</w:t>
      </w:r>
      <w:bookmarkEnd w:id="374"/>
      <w:bookmarkEnd w:id="375"/>
      <w:bookmarkEnd w:id="376"/>
      <w:bookmarkEnd w:id="377"/>
      <w:bookmarkEnd w:id="378"/>
      <w:bookmarkEnd w:id="379"/>
      <w:bookmarkEnd w:id="380"/>
      <w:bookmarkEnd w:id="381"/>
      <w:bookmarkEnd w:id="382"/>
    </w:p>
    <w:p w:rsidR="001942D1" w:rsidRPr="003F6B50" w:rsidRDefault="001942D1" w:rsidP="001942D1">
      <w:pPr>
        <w:pStyle w:val="Heading4"/>
        <w:rPr>
          <w:lang w:eastAsia="zh-CN"/>
        </w:rPr>
      </w:pPr>
      <w:bookmarkStart w:id="383" w:name="_Toc26530880"/>
      <w:bookmarkStart w:id="384" w:name="_Toc26530930"/>
      <w:bookmarkStart w:id="385" w:name="_Toc26530979"/>
      <w:bookmarkStart w:id="386" w:name="_Toc31109472"/>
      <w:bookmarkStart w:id="387" w:name="_Toc31109563"/>
      <w:r w:rsidRPr="003F6B50">
        <w:rPr>
          <w:lang w:eastAsia="zh-CN"/>
        </w:rPr>
        <w:t>6.1.3.1</w:t>
      </w:r>
      <w:r w:rsidRPr="003F6B50">
        <w:rPr>
          <w:lang w:eastAsia="zh-CN"/>
        </w:rPr>
        <w:tab/>
        <w:t>Handling of MT service with Paging Cause for UE in CM_Idle in 5GS</w:t>
      </w:r>
      <w:bookmarkEnd w:id="383"/>
      <w:bookmarkEnd w:id="384"/>
      <w:bookmarkEnd w:id="385"/>
      <w:bookmarkEnd w:id="386"/>
      <w:bookmarkEnd w:id="387"/>
    </w:p>
    <w:p w:rsidR="001942D1" w:rsidRPr="003F6B50" w:rsidRDefault="00E10471" w:rsidP="001942D1">
      <w:pPr>
        <w:rPr>
          <w:lang w:eastAsia="zh-CN"/>
        </w:rPr>
      </w:pPr>
      <w:r>
        <w:rPr>
          <w:lang w:eastAsia="zh-CN"/>
        </w:rPr>
        <w:t>The solution has impact on the Network Triggered Service Request procedure in TS 23.502 [6] clause 4.2.3.3. The changes relative to the existing procedure are indicated in bold underlined text. Only the impacted steps are shown.</w:t>
      </w:r>
    </w:p>
    <w:bookmarkStart w:id="388" w:name="_MON_1632132928"/>
    <w:bookmarkEnd w:id="388"/>
    <w:p w:rsidR="001942D1" w:rsidRPr="003F6B50" w:rsidRDefault="001942D1" w:rsidP="001942D1">
      <w:pPr>
        <w:pStyle w:val="TH"/>
      </w:pPr>
      <w:r w:rsidRPr="003F6B50">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1.8pt;height:325.65pt" o:ole="">
            <v:imagedata r:id="rId11" o:title=""/>
          </v:shape>
          <o:OLEObject Type="Embed" ProgID="Word.Picture.8" ShapeID="_x0000_i1027" DrawAspect="Content" ObjectID="_1641722322" r:id="rId12"/>
        </w:object>
      </w:r>
    </w:p>
    <w:p w:rsidR="001942D1" w:rsidRPr="003F6B50" w:rsidRDefault="001942D1" w:rsidP="001942D1">
      <w:pPr>
        <w:pStyle w:val="TF"/>
        <w:rPr>
          <w:lang w:val="en-US"/>
        </w:rPr>
      </w:pPr>
      <w:r w:rsidRPr="003F6B50">
        <w:t xml:space="preserve">Figure </w:t>
      </w:r>
      <w:r w:rsidRPr="003F6B50">
        <w:rPr>
          <w:lang w:val="en-US"/>
        </w:rPr>
        <w:t>6.1.3.1-1</w:t>
      </w:r>
      <w:r w:rsidRPr="003F6B50">
        <w:t xml:space="preserve">: Network </w:t>
      </w:r>
      <w:r w:rsidRPr="003F6B50">
        <w:rPr>
          <w:lang w:eastAsia="zh-CN"/>
        </w:rPr>
        <w:t>T</w:t>
      </w:r>
      <w:r w:rsidRPr="003F6B50">
        <w:t>riggered Service Request</w:t>
      </w:r>
      <w:r w:rsidRPr="003F6B50">
        <w:rPr>
          <w:lang w:val="en-US"/>
        </w:rPr>
        <w:t xml:space="preserve"> (based on TS</w:t>
      </w:r>
      <w:r w:rsidR="00B22766" w:rsidRPr="003F6B50">
        <w:rPr>
          <w:lang w:val="en-US"/>
        </w:rPr>
        <w:t> </w:t>
      </w:r>
      <w:r w:rsidRPr="003F6B50">
        <w:rPr>
          <w:lang w:val="en-US"/>
        </w:rPr>
        <w:t>23.502</w:t>
      </w:r>
      <w:r w:rsidR="00B22766" w:rsidRPr="003F6B50">
        <w:rPr>
          <w:lang w:val="en-US"/>
        </w:rPr>
        <w:t> [6]</w:t>
      </w:r>
      <w:r w:rsidRPr="003F6B50">
        <w:rPr>
          <w:lang w:val="en-US"/>
        </w:rPr>
        <w:t xml:space="preserve"> Figure </w:t>
      </w:r>
      <w:r w:rsidRPr="003F6B50">
        <w:rPr>
          <w:lang w:eastAsia="zh-CN"/>
        </w:rPr>
        <w:t>4</w:t>
      </w:r>
      <w:r w:rsidRPr="003F6B50">
        <w:t>.2.3.3-1</w:t>
      </w:r>
      <w:r w:rsidRPr="003F6B50">
        <w:rPr>
          <w:lang w:val="en-US"/>
        </w:rPr>
        <w:t>)</w:t>
      </w:r>
    </w:p>
    <w:p w:rsidR="001942D1" w:rsidRPr="003F6B50" w:rsidRDefault="001942D1" w:rsidP="001942D1">
      <w:pPr>
        <w:pStyle w:val="B1"/>
        <w:rPr>
          <w:i/>
          <w:lang w:eastAsia="zh-CN"/>
        </w:rPr>
      </w:pPr>
      <w:r w:rsidRPr="003F6B50">
        <w:rPr>
          <w:i/>
          <w:lang w:eastAsia="zh-CN"/>
        </w:rPr>
        <w:t>2c.</w:t>
      </w:r>
      <w:r w:rsidRPr="003F6B50">
        <w:rPr>
          <w:i/>
          <w:lang w:eastAsia="zh-CN"/>
        </w:rPr>
        <w:tab/>
        <w:t xml:space="preserve">The UPF </w:t>
      </w:r>
      <w:r w:rsidRPr="003F6B50">
        <w:rPr>
          <w:i/>
        </w:rPr>
        <w:t>forwards the downlink data packets towards the SMF if the SMF instructed the UPF to do so (i.e. the SMF will buffer the data packets)</w:t>
      </w:r>
      <w:r w:rsidRPr="003F6B50">
        <w:rPr>
          <w:i/>
          <w:lang w:eastAsia="zh-CN"/>
        </w:rPr>
        <w:t>.</w:t>
      </w:r>
    </w:p>
    <w:p w:rsidR="001942D1" w:rsidRPr="003F6B50" w:rsidRDefault="001942D1" w:rsidP="001942D1">
      <w:pPr>
        <w:pStyle w:val="B2"/>
        <w:rPr>
          <w:i/>
        </w:rPr>
      </w:pPr>
      <w:r w:rsidRPr="003F6B50">
        <w:rPr>
          <w:i/>
        </w:rPr>
        <w:t>-</w:t>
      </w:r>
      <w:r w:rsidRPr="003F6B50">
        <w:rPr>
          <w:i/>
        </w:rPr>
        <w:tab/>
        <w:t xml:space="preserve">If the Paging Policy Differentiation feature is supported by the SMF and if the PDU Session type is IP, the SMF determines the Paging Policy Indicator based </w:t>
      </w:r>
      <w:r w:rsidRPr="003F6B50">
        <w:rPr>
          <w:b/>
          <w:i/>
          <w:u w:val="single"/>
          <w:lang w:val="en-US"/>
        </w:rPr>
        <w:t>and optionally a Paging Cause</w:t>
      </w:r>
      <w:r w:rsidRPr="003F6B50">
        <w:rPr>
          <w:i/>
          <w:lang w:val="en-US"/>
        </w:rPr>
        <w:t xml:space="preserve"> </w:t>
      </w:r>
      <w:r w:rsidRPr="003F6B50">
        <w:rPr>
          <w:i/>
        </w:rPr>
        <w:t>on the DSCP in TOS (IPv4) / TC (IPv6) value from the IP header of the received downlink data packet and identifies the corresponding QoS Flow from the QFI of the received DL data packet.</w:t>
      </w:r>
    </w:p>
    <w:p w:rsidR="001942D1" w:rsidRPr="003F6B50" w:rsidRDefault="001942D1" w:rsidP="001942D1">
      <w:pPr>
        <w:pStyle w:val="B1"/>
        <w:rPr>
          <w:i/>
        </w:rPr>
      </w:pPr>
      <w:r w:rsidRPr="003F6B50">
        <w:rPr>
          <w:i/>
        </w:rPr>
        <w:t>3a.</w:t>
      </w:r>
      <w:r w:rsidRPr="003F6B50">
        <w:rPr>
          <w:i/>
        </w:rPr>
        <w:tab/>
        <w:t xml:space="preserve">[Conditional] SMF to AMF: Namf_Communication_N1N2MessageTransfer (SUPI, PDU Session ID, N1 SM container (SM message), N2 SM information (QFI(s), QoS profile(s), CN N3 Tunnel Info, S-NSSAI), Area of validity for N2 SM information, </w:t>
      </w:r>
      <w:r w:rsidRPr="003F6B50">
        <w:rPr>
          <w:i/>
          <w:lang w:eastAsia="zh-CN"/>
        </w:rPr>
        <w:t xml:space="preserve">ARP, Paging Policy Indicator, </w:t>
      </w:r>
      <w:r w:rsidRPr="003F6B50">
        <w:rPr>
          <w:b/>
          <w:i/>
          <w:u w:val="single"/>
          <w:lang w:val="en-US" w:eastAsia="zh-CN"/>
        </w:rPr>
        <w:t>Paging Cause</w:t>
      </w:r>
      <w:r w:rsidRPr="003F6B50">
        <w:rPr>
          <w:i/>
          <w:lang w:val="en-US" w:eastAsia="zh-CN"/>
        </w:rPr>
        <w:t xml:space="preserve">, </w:t>
      </w:r>
      <w:r w:rsidRPr="003F6B50">
        <w:rPr>
          <w:i/>
          <w:lang w:eastAsia="zh-CN"/>
        </w:rPr>
        <w:t>5QI, N1N2TransferFailure Notification Target Address, Extended Buffering support</w:t>
      </w:r>
      <w:r w:rsidRPr="003F6B50">
        <w:rPr>
          <w:i/>
        </w:rPr>
        <w:t>), or NF to AMF: Namf_Communication_N1N2MessageTransfer (SUPI, N1 message).</w:t>
      </w:r>
    </w:p>
    <w:p w:rsidR="001942D1" w:rsidRPr="003F6B50" w:rsidRDefault="001942D1" w:rsidP="001942D1">
      <w:pPr>
        <w:pStyle w:val="B1"/>
        <w:rPr>
          <w:i/>
          <w:lang w:val="en-US"/>
        </w:rPr>
      </w:pPr>
      <w:r w:rsidRPr="003F6B50">
        <w:rPr>
          <w:i/>
        </w:rPr>
        <w:tab/>
      </w:r>
      <w:r w:rsidRPr="003F6B50">
        <w:rPr>
          <w:i/>
          <w:lang w:val="en-US"/>
        </w:rPr>
        <w:t>[…]</w:t>
      </w:r>
    </w:p>
    <w:p w:rsidR="001942D1" w:rsidRPr="003F6B50" w:rsidRDefault="001942D1" w:rsidP="001942D1">
      <w:pPr>
        <w:pStyle w:val="B1"/>
        <w:rPr>
          <w:i/>
        </w:rPr>
      </w:pPr>
      <w:r w:rsidRPr="003F6B50">
        <w:rPr>
          <w:i/>
        </w:rPr>
        <w:tab/>
        <w:t xml:space="preserve">When supporting Paging Policy Differentiation, the SMF determines the Paging Policy Indicator </w:t>
      </w:r>
      <w:r w:rsidRPr="003F6B50">
        <w:rPr>
          <w:b/>
          <w:i/>
          <w:u w:val="single"/>
          <w:lang w:val="en-US"/>
        </w:rPr>
        <w:t>and may also determine a Paging Cause</w:t>
      </w:r>
      <w:r w:rsidRPr="003F6B50">
        <w:rPr>
          <w:i/>
          <w:lang w:val="en-US"/>
        </w:rPr>
        <w:t xml:space="preserve"> </w:t>
      </w:r>
      <w:r w:rsidRPr="003F6B50">
        <w:rPr>
          <w:i/>
        </w:rPr>
        <w:t xml:space="preserve">related to the downlink data that has been received from the UPF or triggered the Data Notification message, based on the DSCP as described in </w:t>
      </w:r>
      <w:r w:rsidR="00E10471" w:rsidRPr="003F6B50">
        <w:rPr>
          <w:i/>
        </w:rPr>
        <w:t>TS</w:t>
      </w:r>
      <w:r w:rsidR="00E10471">
        <w:rPr>
          <w:i/>
        </w:rPr>
        <w:t> </w:t>
      </w:r>
      <w:r w:rsidR="00E10471" w:rsidRPr="003F6B50">
        <w:rPr>
          <w:i/>
        </w:rPr>
        <w:t>23.501</w:t>
      </w:r>
      <w:r w:rsidR="00E10471">
        <w:rPr>
          <w:i/>
        </w:rPr>
        <w:t> </w:t>
      </w:r>
      <w:r w:rsidR="00E10471" w:rsidRPr="003F6B50">
        <w:rPr>
          <w:i/>
        </w:rPr>
        <w:t>[</w:t>
      </w:r>
      <w:r w:rsidR="00B22766" w:rsidRPr="003F6B50">
        <w:rPr>
          <w:i/>
          <w:lang w:val="en-GB"/>
        </w:rPr>
        <w:t>4</w:t>
      </w:r>
      <w:r w:rsidRPr="003F6B50">
        <w:rPr>
          <w:i/>
        </w:rPr>
        <w:t xml:space="preserve">] clause 5.4.3, and indicates the Paging Policy Indicator </w:t>
      </w:r>
      <w:r w:rsidRPr="003F6B50">
        <w:rPr>
          <w:b/>
          <w:i/>
          <w:u w:val="single"/>
          <w:lang w:val="en-US"/>
        </w:rPr>
        <w:t>and the Paging Cause</w:t>
      </w:r>
      <w:r w:rsidRPr="003F6B50">
        <w:rPr>
          <w:i/>
          <w:lang w:val="en-US"/>
        </w:rPr>
        <w:t xml:space="preserve"> </w:t>
      </w:r>
      <w:r w:rsidRPr="003F6B50">
        <w:rPr>
          <w:i/>
        </w:rPr>
        <w:t>in the Namf_Communication_N1N2MessageTransfer.</w:t>
      </w:r>
    </w:p>
    <w:p w:rsidR="001942D1" w:rsidRPr="003F6B50" w:rsidRDefault="001942D1" w:rsidP="001942D1">
      <w:pPr>
        <w:pStyle w:val="B1"/>
        <w:rPr>
          <w:i/>
        </w:rPr>
      </w:pPr>
      <w:r w:rsidRPr="003F6B50">
        <w:rPr>
          <w:i/>
        </w:rPr>
        <w:t>4b.</w:t>
      </w:r>
      <w:r w:rsidRPr="003F6B50">
        <w:rPr>
          <w:i/>
        </w:rPr>
        <w:tab/>
        <w:t xml:space="preserve">[Conditional] If the UE is in CM-IDLE state in 3GPP access </w:t>
      </w:r>
      <w:r w:rsidRPr="003F6B50">
        <w:rPr>
          <w:i/>
          <w:lang w:eastAsia="zh-CN"/>
        </w:rPr>
        <w:t>and the PDU Session ID received from the SMF in step 3a has been associated with 3GPP access</w:t>
      </w:r>
      <w:r w:rsidRPr="003F6B50">
        <w:rPr>
          <w:i/>
        </w:rPr>
        <w:t xml:space="preserve"> and based on local policy the AMF decides to notify the UE through 3GPP access even when UE is in CM-CONNECTED state</w:t>
      </w:r>
      <w:r w:rsidRPr="003F6B50">
        <w:rPr>
          <w:i/>
          <w:lang w:eastAsia="ko-KR"/>
        </w:rPr>
        <w:t xml:space="preserve"> for</w:t>
      </w:r>
      <w:r w:rsidRPr="003F6B50">
        <w:rPr>
          <w:i/>
        </w:rPr>
        <w:t xml:space="preserve"> non-3GPP</w:t>
      </w:r>
      <w:r w:rsidRPr="003F6B50">
        <w:rPr>
          <w:i/>
          <w:lang w:eastAsia="ko-KR"/>
        </w:rPr>
        <w:t xml:space="preserve"> access</w:t>
      </w:r>
      <w:r w:rsidRPr="003F6B50">
        <w:rPr>
          <w:i/>
        </w:rPr>
        <w:t>, the AMF may send a Paging message to NG-RAN node(s) via 3GPP access</w:t>
      </w:r>
      <w:r w:rsidRPr="003F6B50">
        <w:rPr>
          <w:i/>
          <w:lang w:val="en-US"/>
        </w:rPr>
        <w:t xml:space="preserve"> </w:t>
      </w:r>
      <w:r w:rsidRPr="003F6B50">
        <w:rPr>
          <w:b/>
          <w:i/>
          <w:u w:val="single"/>
          <w:lang w:val="en-US"/>
        </w:rPr>
        <w:t>including the Paging Cause</w:t>
      </w:r>
      <w:r w:rsidRPr="003F6B50">
        <w:rPr>
          <w:i/>
        </w:rPr>
        <w:t>.</w:t>
      </w:r>
    </w:p>
    <w:p w:rsidR="001942D1" w:rsidRPr="003F6B50" w:rsidRDefault="001942D1" w:rsidP="001942D1">
      <w:pPr>
        <w:pStyle w:val="B1"/>
        <w:rPr>
          <w:i/>
        </w:rPr>
      </w:pPr>
      <w:r w:rsidRPr="003F6B50">
        <w:rPr>
          <w:i/>
        </w:rPr>
        <w:t>4c.</w:t>
      </w:r>
      <w:r w:rsidRPr="003F6B50">
        <w:rPr>
          <w:i/>
        </w:rPr>
        <w:tab/>
      </w:r>
      <w:r w:rsidRPr="003F6B50">
        <w:rPr>
          <w:rFonts w:eastAsia="Batang"/>
          <w:i/>
        </w:rPr>
        <w:t>If the UE is simultaneously registered over 3GPP and non-3GPP accesses in the same PLMN</w:t>
      </w:r>
      <w:r w:rsidRPr="003F6B50">
        <w:rPr>
          <w:rFonts w:eastAsia="Batang"/>
          <w:i/>
          <w:lang w:eastAsia="ko-KR"/>
        </w:rPr>
        <w:t xml:space="preserve">, and </w:t>
      </w:r>
      <w:r w:rsidRPr="003F6B50">
        <w:rPr>
          <w:i/>
        </w:rPr>
        <w:t xml:space="preserve">the UE is in CM-CONNECTED state </w:t>
      </w:r>
      <w:r w:rsidRPr="003F6B50">
        <w:rPr>
          <w:i/>
          <w:lang w:eastAsia="ko-KR"/>
        </w:rPr>
        <w:t>for</w:t>
      </w:r>
      <w:r w:rsidRPr="003F6B50">
        <w:rPr>
          <w:i/>
        </w:rPr>
        <w:t xml:space="preserve"> </w:t>
      </w:r>
      <w:r w:rsidRPr="003F6B50">
        <w:rPr>
          <w:i/>
          <w:lang w:eastAsia="ko-KR"/>
        </w:rPr>
        <w:t>non-</w:t>
      </w:r>
      <w:r w:rsidRPr="003F6B50">
        <w:rPr>
          <w:i/>
        </w:rPr>
        <w:t>3GPP access and in CM-IDLE for 3GPP access</w:t>
      </w:r>
      <w:r w:rsidRPr="003F6B50">
        <w:rPr>
          <w:i/>
          <w:lang w:eastAsia="ko-KR"/>
        </w:rPr>
        <w:t xml:space="preserve">, </w:t>
      </w:r>
      <w:r w:rsidRPr="003F6B50">
        <w:rPr>
          <w:b/>
          <w:i/>
          <w:lang w:val="en-IN"/>
        </w:rPr>
        <w:t xml:space="preserve">the AMF may decide to send the NAS Notification message </w:t>
      </w:r>
      <w:r w:rsidRPr="003F6B50">
        <w:rPr>
          <w:b/>
          <w:i/>
        </w:rPr>
        <w:t>containing the</w:t>
      </w:r>
      <w:r w:rsidRPr="003F6B50">
        <w:rPr>
          <w:b/>
          <w:i/>
          <w:lang w:val="en-GB"/>
        </w:rPr>
        <w:t xml:space="preserve"> 3GPP Access Type</w:t>
      </w:r>
      <w:r w:rsidRPr="003F6B50">
        <w:rPr>
          <w:b/>
          <w:i/>
        </w:rPr>
        <w:t xml:space="preserve"> to the UE</w:t>
      </w:r>
      <w:r w:rsidRPr="003F6B50">
        <w:rPr>
          <w:b/>
          <w:i/>
          <w:lang w:eastAsia="ko-KR"/>
        </w:rPr>
        <w:t xml:space="preserve"> over non-3GPP access</w:t>
      </w:r>
      <w:r w:rsidRPr="003F6B50">
        <w:rPr>
          <w:b/>
          <w:i/>
          <w:lang w:val="en-IN"/>
        </w:rPr>
        <w:t xml:space="preserve"> including the Paging Cause</w:t>
      </w:r>
      <w:r w:rsidRPr="003F6B50">
        <w:rPr>
          <w:i/>
        </w:rPr>
        <w:t>.</w:t>
      </w:r>
    </w:p>
    <w:p w:rsidR="001942D1" w:rsidRPr="00E10471" w:rsidRDefault="001942D1" w:rsidP="001942D1">
      <w:pPr>
        <w:pStyle w:val="B1"/>
      </w:pPr>
      <w:r w:rsidRPr="003F6B50">
        <w:rPr>
          <w:i/>
          <w:lang w:val="en-IN"/>
        </w:rPr>
        <w:lastRenderedPageBreak/>
        <w:t>4d.</w:t>
      </w:r>
      <w:r w:rsidRPr="003F6B50">
        <w:rPr>
          <w:i/>
          <w:lang w:val="en-IN"/>
        </w:rPr>
        <w:tab/>
        <w:t xml:space="preserve">If the UE is simultaneously registered over 3GPP and non-3GPP accesses in the same PLMN, and the UE is in CM-CONNECTED state for non-3GPP access and in CM-IDLE for 3GPP access </w:t>
      </w:r>
      <w:r w:rsidRPr="003F6B50">
        <w:rPr>
          <w:b/>
          <w:i/>
          <w:u w:val="single"/>
          <w:lang w:val="en-IN"/>
        </w:rPr>
        <w:t>and if the UE decides to not accept the incoming service the UE shall respond with NAS Notification response message over the non-3GPP access to indicate the same to the network.</w:t>
      </w:r>
      <w:r w:rsidRPr="00E10471">
        <w:t xml:space="preserve"> </w:t>
      </w:r>
    </w:p>
    <w:p w:rsidR="001942D1" w:rsidRPr="00E10471" w:rsidRDefault="001942D1" w:rsidP="001942D1">
      <w:pPr>
        <w:pStyle w:val="B1"/>
      </w:pPr>
      <w:r w:rsidRPr="003F6B50">
        <w:rPr>
          <w:i/>
          <w:lang w:val="en-IN"/>
        </w:rPr>
        <w:t>6.</w:t>
      </w:r>
      <w:r w:rsidRPr="003F6B50">
        <w:rPr>
          <w:i/>
          <w:lang w:val="en-IN"/>
        </w:rPr>
        <w:tab/>
        <w:t>The UE may choose to respond to paging or NAS notification message based on paging cause value by executing service request procedure.</w:t>
      </w:r>
    </w:p>
    <w:p w:rsidR="001942D1" w:rsidRPr="003F6B50" w:rsidRDefault="001942D1" w:rsidP="001942D1">
      <w:pPr>
        <w:pStyle w:val="Heading4"/>
        <w:rPr>
          <w:lang w:eastAsia="zh-CN"/>
        </w:rPr>
      </w:pPr>
      <w:bookmarkStart w:id="389" w:name="_Toc26530881"/>
      <w:bookmarkStart w:id="390" w:name="_Toc26530931"/>
      <w:bookmarkStart w:id="391" w:name="_Toc26530980"/>
      <w:bookmarkStart w:id="392" w:name="_Toc31109473"/>
      <w:bookmarkStart w:id="393" w:name="_Toc31109564"/>
      <w:r w:rsidRPr="003F6B50">
        <w:rPr>
          <w:lang w:eastAsia="zh-CN"/>
        </w:rPr>
        <w:t>6.1.3.2</w:t>
      </w:r>
      <w:r w:rsidRPr="003F6B50">
        <w:rPr>
          <w:lang w:eastAsia="zh-CN"/>
        </w:rPr>
        <w:tab/>
        <w:t>Handling of MT service with Paging Cause in RRC_Inactive mode</w:t>
      </w:r>
      <w:bookmarkEnd w:id="389"/>
      <w:bookmarkEnd w:id="390"/>
      <w:bookmarkEnd w:id="391"/>
      <w:bookmarkEnd w:id="392"/>
      <w:bookmarkEnd w:id="393"/>
    </w:p>
    <w:p w:rsidR="001942D1" w:rsidRPr="003F6B50" w:rsidRDefault="001942D1" w:rsidP="001942D1">
      <w:r w:rsidRPr="003F6B50">
        <w:rPr>
          <w:lang w:eastAsia="zh-CN"/>
        </w:rPr>
        <w:t xml:space="preserve">Figure </w:t>
      </w:r>
      <w:r w:rsidRPr="003F6B50">
        <w:t>6.1.3.2-1is the call flow of handling of MT service with Paging Cause in RRC_Inactive mode.</w:t>
      </w:r>
    </w:p>
    <w:p w:rsidR="001942D1" w:rsidRPr="003F6B50" w:rsidRDefault="001942D1" w:rsidP="00546214">
      <w:pPr>
        <w:pStyle w:val="TH"/>
      </w:pPr>
      <w:r w:rsidRPr="003F6B50">
        <w:object w:dxaOrig="9373" w:dyaOrig="3252">
          <v:shape id="_x0000_i1028" type="#_x0000_t75" style="width:468.85pt;height:162.4pt" o:ole="">
            <v:imagedata r:id="rId13" o:title=""/>
          </v:shape>
          <o:OLEObject Type="Embed" ProgID="Visio.Drawing.11" ShapeID="_x0000_i1028" DrawAspect="Content" ObjectID="_1641722323" r:id="rId14"/>
        </w:object>
      </w:r>
    </w:p>
    <w:p w:rsidR="001942D1" w:rsidRPr="003F6B50" w:rsidRDefault="001942D1" w:rsidP="001942D1">
      <w:pPr>
        <w:pStyle w:val="TF"/>
        <w:rPr>
          <w:lang w:eastAsia="zh-CN"/>
        </w:rPr>
      </w:pPr>
      <w:r w:rsidRPr="003F6B50">
        <w:t xml:space="preserve">Figure 6.1.3.2-1 </w:t>
      </w:r>
      <w:r w:rsidRPr="003F6B50">
        <w:rPr>
          <w:lang w:val="en-US" w:eastAsia="zh-CN"/>
        </w:rPr>
        <w:t>Handling of MT service</w:t>
      </w:r>
      <w:r w:rsidRPr="003F6B50">
        <w:rPr>
          <w:lang w:eastAsia="zh-CN"/>
        </w:rPr>
        <w:t xml:space="preserve"> with </w:t>
      </w:r>
      <w:r w:rsidRPr="003F6B50">
        <w:rPr>
          <w:lang w:val="en-US" w:eastAsia="zh-CN"/>
        </w:rPr>
        <w:t>Paging Cause</w:t>
      </w:r>
      <w:r w:rsidRPr="003F6B50">
        <w:rPr>
          <w:lang w:eastAsia="zh-CN"/>
        </w:rPr>
        <w:t xml:space="preserve"> in RRC_Inactive mode</w:t>
      </w:r>
    </w:p>
    <w:p w:rsidR="001942D1" w:rsidRPr="003F6B50" w:rsidRDefault="00307172" w:rsidP="00307172">
      <w:pPr>
        <w:pStyle w:val="B1"/>
        <w:rPr>
          <w:lang w:eastAsia="zh-CN"/>
        </w:rPr>
      </w:pPr>
      <w:r w:rsidRPr="003F6B50">
        <w:rPr>
          <w:lang w:eastAsia="zh-CN"/>
        </w:rPr>
        <w:t>1.</w:t>
      </w:r>
      <w:r w:rsidRPr="003F6B50">
        <w:rPr>
          <w:lang w:eastAsia="zh-CN"/>
        </w:rPr>
        <w:tab/>
      </w:r>
      <w:r w:rsidR="001942D1" w:rsidRPr="003F6B50">
        <w:rPr>
          <w:lang w:eastAsia="zh-CN"/>
        </w:rPr>
        <w:t>NG-RAN receives the DL data (control plane data and/or user plane data) in RRC_Inactive mode. If h</w:t>
      </w:r>
      <w:r w:rsidR="001942D1" w:rsidRPr="003F6B50">
        <w:rPr>
          <w:lang w:val="en-US" w:eastAsia="zh-CN"/>
        </w:rPr>
        <w:t>andling of MT service</w:t>
      </w:r>
      <w:r w:rsidR="001942D1" w:rsidRPr="003F6B50">
        <w:rPr>
          <w:lang w:eastAsia="zh-CN"/>
        </w:rPr>
        <w:t xml:space="preserve"> with </w:t>
      </w:r>
      <w:r w:rsidR="001942D1" w:rsidRPr="003F6B50">
        <w:rPr>
          <w:lang w:val="en-US" w:eastAsia="zh-CN"/>
        </w:rPr>
        <w:t>Paging Cause</w:t>
      </w:r>
      <w:r w:rsidR="001942D1" w:rsidRPr="003F6B50">
        <w:rPr>
          <w:lang w:eastAsia="zh-CN"/>
        </w:rPr>
        <w:t xml:space="preserve"> is supported by NG-RAN, NG-RAN determines the Paging Cause based on DSCP in TOS (IPv4)/TC (IPv6) value from the IP header of the downlink data packet or based on the</w:t>
      </w:r>
      <w:r w:rsidR="001942D1" w:rsidRPr="003F6B50">
        <w:t xml:space="preserve"> Paging Cause field included in the CN tunnel header of an incoming DL PDU.</w:t>
      </w:r>
    </w:p>
    <w:p w:rsidR="001942D1" w:rsidRPr="003F6B50" w:rsidRDefault="00307172" w:rsidP="00307172">
      <w:pPr>
        <w:pStyle w:val="B1"/>
        <w:rPr>
          <w:lang w:eastAsia="zh-CN"/>
        </w:rPr>
      </w:pPr>
      <w:r w:rsidRPr="003F6B50">
        <w:rPr>
          <w:lang w:eastAsia="zh-CN"/>
        </w:rPr>
        <w:tab/>
      </w:r>
      <w:r w:rsidR="001942D1" w:rsidRPr="003F6B50">
        <w:rPr>
          <w:lang w:eastAsia="zh-CN"/>
        </w:rPr>
        <w:t>NG-RAN sends the paging message with the Paging Cause.</w:t>
      </w:r>
    </w:p>
    <w:p w:rsidR="001942D1" w:rsidRPr="003F6B50" w:rsidRDefault="001942D1" w:rsidP="001942D1">
      <w:pPr>
        <w:pStyle w:val="Heading4"/>
        <w:rPr>
          <w:lang w:eastAsia="zh-CN"/>
        </w:rPr>
      </w:pPr>
      <w:bookmarkStart w:id="394" w:name="_Toc26530882"/>
      <w:bookmarkStart w:id="395" w:name="_Toc26530932"/>
      <w:bookmarkStart w:id="396" w:name="_Toc26530981"/>
      <w:bookmarkStart w:id="397" w:name="_Toc31109474"/>
      <w:bookmarkStart w:id="398" w:name="_Toc31109565"/>
      <w:r w:rsidRPr="003F6B50">
        <w:rPr>
          <w:lang w:eastAsia="zh-CN"/>
        </w:rPr>
        <w:t>6.1.3.3</w:t>
      </w:r>
      <w:r w:rsidRPr="003F6B50">
        <w:rPr>
          <w:lang w:eastAsia="zh-CN"/>
        </w:rPr>
        <w:tab/>
        <w:t>Handling of MT service with Paging Cause in EPS</w:t>
      </w:r>
      <w:bookmarkEnd w:id="394"/>
      <w:bookmarkEnd w:id="395"/>
      <w:bookmarkEnd w:id="396"/>
      <w:bookmarkEnd w:id="397"/>
      <w:bookmarkEnd w:id="398"/>
    </w:p>
    <w:p w:rsidR="001942D1" w:rsidRPr="003F6B50" w:rsidRDefault="001942D1" w:rsidP="001942D1">
      <w:pPr>
        <w:rPr>
          <w:lang w:eastAsia="zh-CN"/>
        </w:rPr>
      </w:pPr>
      <w:r w:rsidRPr="003F6B50">
        <w:rPr>
          <w:lang w:eastAsia="zh-CN"/>
        </w:rPr>
        <w:t xml:space="preserve">Figure </w:t>
      </w:r>
      <w:r w:rsidRPr="003F6B50">
        <w:t>6.1.3.3-1 is handling of MT service with Paging Cause in EPS.</w:t>
      </w:r>
    </w:p>
    <w:p w:rsidR="001942D1" w:rsidRPr="003F6B50" w:rsidRDefault="001942D1" w:rsidP="00546214">
      <w:pPr>
        <w:pStyle w:val="TH"/>
      </w:pPr>
      <w:r w:rsidRPr="003F6B50">
        <w:object w:dxaOrig="10801" w:dyaOrig="3252">
          <v:shape id="_x0000_i1029" type="#_x0000_t75" style="width:480.55pt;height:144.85pt" o:ole="">
            <v:imagedata r:id="rId15" o:title=""/>
          </v:shape>
          <o:OLEObject Type="Embed" ProgID="Visio.Drawing.11" ShapeID="_x0000_i1029" DrawAspect="Content" ObjectID="_1641722324" r:id="rId16"/>
        </w:object>
      </w:r>
    </w:p>
    <w:p w:rsidR="001942D1" w:rsidRPr="003F6B50" w:rsidRDefault="001942D1" w:rsidP="001942D1">
      <w:pPr>
        <w:pStyle w:val="TF"/>
      </w:pPr>
      <w:r w:rsidRPr="003F6B50">
        <w:t xml:space="preserve">Figure 6.1.3.3-1: </w:t>
      </w:r>
      <w:r w:rsidRPr="003F6B50">
        <w:rPr>
          <w:lang w:val="en-US"/>
        </w:rPr>
        <w:t>Handling of MT service</w:t>
      </w:r>
      <w:r w:rsidRPr="003F6B50">
        <w:t xml:space="preserve"> with </w:t>
      </w:r>
      <w:r w:rsidRPr="003F6B50">
        <w:rPr>
          <w:lang w:val="en-US"/>
        </w:rPr>
        <w:t>Paging Cause</w:t>
      </w:r>
      <w:r w:rsidRPr="003F6B50">
        <w:t xml:space="preserve"> in EPS</w:t>
      </w:r>
    </w:p>
    <w:p w:rsidR="001942D1" w:rsidRPr="003F6B50" w:rsidRDefault="001942D1" w:rsidP="00307172">
      <w:pPr>
        <w:pStyle w:val="B1"/>
        <w:rPr>
          <w:lang w:eastAsia="zh-CN"/>
        </w:rPr>
      </w:pPr>
      <w:r w:rsidRPr="003F6B50">
        <w:rPr>
          <w:lang w:eastAsia="zh-CN"/>
        </w:rPr>
        <w:t>1.</w:t>
      </w:r>
      <w:r w:rsidR="00B22766" w:rsidRPr="003F6B50">
        <w:rPr>
          <w:lang w:eastAsia="zh-CN"/>
        </w:rPr>
        <w:tab/>
      </w:r>
      <w:r w:rsidRPr="003F6B50">
        <w:rPr>
          <w:lang w:eastAsia="zh-CN"/>
        </w:rPr>
        <w:t>If the handling of MT service with Paging Cause is supported by Serving GW, Serving GW determines the Paging Cause based on DSCP in TOS (IPv4)/TC (IPv6) value from the IP header of the downlink data packet.</w:t>
      </w:r>
    </w:p>
    <w:p w:rsidR="001942D1" w:rsidRPr="003F6B50" w:rsidRDefault="00307172" w:rsidP="00307172">
      <w:pPr>
        <w:pStyle w:val="B1"/>
        <w:rPr>
          <w:lang w:eastAsia="zh-CN"/>
        </w:rPr>
      </w:pPr>
      <w:r w:rsidRPr="003F6B50">
        <w:rPr>
          <w:lang w:eastAsia="zh-CN"/>
        </w:rPr>
        <w:t>2.</w:t>
      </w:r>
      <w:r w:rsidRPr="003F6B50">
        <w:rPr>
          <w:lang w:eastAsia="zh-CN"/>
        </w:rPr>
        <w:tab/>
      </w:r>
      <w:r w:rsidR="001942D1" w:rsidRPr="003F6B50">
        <w:rPr>
          <w:lang w:eastAsia="zh-CN"/>
        </w:rPr>
        <w:t>SGW includes the Paging Cause in the DDN message sent from SGW to MME.</w:t>
      </w:r>
    </w:p>
    <w:p w:rsidR="001942D1" w:rsidRPr="003F6B50" w:rsidRDefault="00307172" w:rsidP="00307172">
      <w:pPr>
        <w:pStyle w:val="B1"/>
        <w:rPr>
          <w:lang w:eastAsia="zh-CN"/>
        </w:rPr>
      </w:pPr>
      <w:r w:rsidRPr="003F6B50">
        <w:rPr>
          <w:lang w:eastAsia="zh-CN"/>
        </w:rPr>
        <w:t>3.</w:t>
      </w:r>
      <w:r w:rsidRPr="003F6B50">
        <w:rPr>
          <w:lang w:eastAsia="zh-CN"/>
        </w:rPr>
        <w:tab/>
      </w:r>
      <w:r w:rsidR="001942D1" w:rsidRPr="003F6B50">
        <w:rPr>
          <w:lang w:eastAsia="zh-CN"/>
        </w:rPr>
        <w:t>MME sends S1 paging message by including the Paging Cause information.</w:t>
      </w:r>
    </w:p>
    <w:p w:rsidR="001942D1" w:rsidRPr="003F6B50" w:rsidRDefault="001942D1" w:rsidP="00307172">
      <w:pPr>
        <w:pStyle w:val="B1"/>
        <w:rPr>
          <w:lang w:eastAsia="zh-CN"/>
        </w:rPr>
      </w:pPr>
      <w:r w:rsidRPr="003F6B50">
        <w:rPr>
          <w:lang w:eastAsia="zh-CN"/>
        </w:rPr>
        <w:t>4.</w:t>
      </w:r>
      <w:r w:rsidR="00B22766" w:rsidRPr="003F6B50">
        <w:rPr>
          <w:lang w:eastAsia="zh-CN"/>
        </w:rPr>
        <w:tab/>
      </w:r>
      <w:r w:rsidRPr="003F6B50">
        <w:rPr>
          <w:lang w:eastAsia="zh-CN"/>
        </w:rPr>
        <w:t>RAN sends the paging message with Paging Cause.</w:t>
      </w:r>
    </w:p>
    <w:p w:rsidR="001942D1" w:rsidRPr="003F6B50" w:rsidRDefault="001942D1" w:rsidP="001942D1">
      <w:pPr>
        <w:pStyle w:val="Heading3"/>
      </w:pPr>
      <w:bookmarkStart w:id="399" w:name="_Toc26520142"/>
      <w:bookmarkStart w:id="400" w:name="_Toc26530883"/>
      <w:bookmarkStart w:id="401" w:name="_Toc26530933"/>
      <w:bookmarkStart w:id="402" w:name="_Toc26530982"/>
      <w:bookmarkStart w:id="403" w:name="_Toc30685086"/>
      <w:bookmarkStart w:id="404" w:name="_Toc31014361"/>
      <w:bookmarkStart w:id="405" w:name="_Toc31109402"/>
      <w:bookmarkStart w:id="406" w:name="_Toc31109475"/>
      <w:bookmarkStart w:id="407" w:name="_Toc31109566"/>
      <w:r w:rsidRPr="003F6B50">
        <w:lastRenderedPageBreak/>
        <w:t>6.1.</w:t>
      </w:r>
      <w:r w:rsidRPr="003F6B50">
        <w:rPr>
          <w:rFonts w:hint="eastAsia"/>
          <w:lang w:eastAsia="zh-CN"/>
        </w:rPr>
        <w:t>4</w:t>
      </w:r>
      <w:r w:rsidRPr="003F6B50">
        <w:tab/>
        <w:t xml:space="preserve">Impacts on </w:t>
      </w:r>
      <w:r w:rsidR="00461451">
        <w:t>services,</w:t>
      </w:r>
      <w:r w:rsidR="00461451" w:rsidRPr="003F6B50">
        <w:t xml:space="preserve"> </w:t>
      </w:r>
      <w:r w:rsidRPr="003F6B50">
        <w:t>entities and interfaces</w:t>
      </w:r>
      <w:bookmarkEnd w:id="399"/>
      <w:bookmarkEnd w:id="400"/>
      <w:bookmarkEnd w:id="401"/>
      <w:bookmarkEnd w:id="402"/>
      <w:bookmarkEnd w:id="403"/>
      <w:bookmarkEnd w:id="404"/>
      <w:bookmarkEnd w:id="405"/>
      <w:bookmarkEnd w:id="406"/>
      <w:bookmarkEnd w:id="407"/>
    </w:p>
    <w:p w:rsidR="001942D1" w:rsidRPr="003F6B50" w:rsidRDefault="001942D1" w:rsidP="00307172">
      <w:pPr>
        <w:rPr>
          <w:lang w:eastAsia="zh-CN"/>
        </w:rPr>
      </w:pPr>
      <w:bookmarkStart w:id="408" w:name="_Hlk500857602"/>
      <w:bookmarkStart w:id="409" w:name="_Toc510607504"/>
      <w:bookmarkStart w:id="410" w:name="_Toc518306738"/>
      <w:r w:rsidRPr="003F6B50">
        <w:rPr>
          <w:lang w:eastAsia="zh-CN"/>
        </w:rPr>
        <w:t>For 5G:</w:t>
      </w:r>
    </w:p>
    <w:p w:rsidR="001942D1" w:rsidRPr="003F6B50" w:rsidRDefault="001942D1" w:rsidP="00307172">
      <w:pPr>
        <w:rPr>
          <w:lang w:eastAsia="zh-CN"/>
        </w:rPr>
      </w:pPr>
      <w:r w:rsidRPr="003F6B50">
        <w:rPr>
          <w:lang w:eastAsia="zh-CN"/>
        </w:rPr>
        <w:t>AF:</w:t>
      </w:r>
    </w:p>
    <w:p w:rsidR="001942D1" w:rsidRPr="003F6B50" w:rsidRDefault="00307172" w:rsidP="00307172">
      <w:pPr>
        <w:pStyle w:val="B1"/>
        <w:rPr>
          <w:b/>
          <w:bCs/>
          <w:lang w:eastAsia="zh-CN"/>
        </w:rPr>
      </w:pPr>
      <w:r w:rsidRPr="003F6B50">
        <w:rPr>
          <w:b/>
          <w:bCs/>
          <w:lang w:eastAsia="zh-CN"/>
        </w:rPr>
        <w:t>-</w:t>
      </w:r>
      <w:r w:rsidRPr="003F6B50">
        <w:rPr>
          <w:b/>
          <w:bCs/>
          <w:lang w:eastAsia="zh-CN"/>
        </w:rPr>
        <w:tab/>
      </w:r>
      <w:r w:rsidR="001942D1" w:rsidRPr="003F6B50">
        <w:rPr>
          <w:bCs/>
          <w:lang w:eastAsia="zh-CN"/>
        </w:rPr>
        <w:t>P-CSCF</w:t>
      </w:r>
      <w:r w:rsidR="001942D1" w:rsidRPr="003F6B50">
        <w:rPr>
          <w:b/>
          <w:bCs/>
          <w:lang w:eastAsia="zh-CN"/>
        </w:rPr>
        <w:t xml:space="preserve"> </w:t>
      </w:r>
      <w:r w:rsidR="001942D1" w:rsidRPr="003F6B50">
        <w:rPr>
          <w:lang w:eastAsia="zh-CN"/>
        </w:rPr>
        <w:t>sets the DSCP value in the IP header to indicate the traffic type.</w:t>
      </w:r>
    </w:p>
    <w:p w:rsidR="001942D1" w:rsidRPr="003F6B50" w:rsidRDefault="001942D1" w:rsidP="00307172">
      <w:pPr>
        <w:rPr>
          <w:lang w:eastAsia="zh-CN"/>
        </w:rPr>
      </w:pPr>
      <w:r w:rsidRPr="003F6B50">
        <w:rPr>
          <w:lang w:eastAsia="zh-CN"/>
        </w:rPr>
        <w:t>SMF:</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determines Paging Cause based on DSCP value from IP header.</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includes the Paging Cause to AMF in N11 signalling.</w:t>
      </w:r>
    </w:p>
    <w:p w:rsidR="001942D1" w:rsidRPr="003F6B50" w:rsidRDefault="001942D1" w:rsidP="00307172">
      <w:pPr>
        <w:rPr>
          <w:lang w:eastAsia="zh-CN"/>
        </w:rPr>
      </w:pPr>
      <w:r w:rsidRPr="003F6B50">
        <w:rPr>
          <w:lang w:eastAsia="zh-CN"/>
        </w:rPr>
        <w:t>AMF:</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sends the N2 paging signalling with Paging Cause.</w:t>
      </w:r>
    </w:p>
    <w:p w:rsidR="001942D1" w:rsidRPr="003F6B50" w:rsidRDefault="001942D1" w:rsidP="00307172">
      <w:pPr>
        <w:rPr>
          <w:lang w:eastAsia="zh-CN"/>
        </w:rPr>
      </w:pPr>
      <w:r w:rsidRPr="003F6B50">
        <w:rPr>
          <w:lang w:eastAsia="zh-CN"/>
        </w:rPr>
        <w:t>NG-RAN:</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sends the paging message with Paging Cause.</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in RRC_Inactive mode, NG-RAN determines the Paging Cause based on the DSCP value in the IP header.</w:t>
      </w:r>
    </w:p>
    <w:p w:rsidR="001942D1" w:rsidRPr="003F6B50" w:rsidRDefault="001942D1" w:rsidP="00307172">
      <w:pPr>
        <w:rPr>
          <w:lang w:eastAsia="zh-CN"/>
        </w:rPr>
      </w:pPr>
      <w:r w:rsidRPr="003F6B50">
        <w:rPr>
          <w:lang w:eastAsia="zh-CN"/>
        </w:rPr>
        <w:t>UE:</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receives paging message with the Paging Cause information.</w:t>
      </w:r>
    </w:p>
    <w:p w:rsidR="001942D1" w:rsidRPr="003F6B50" w:rsidRDefault="001942D1" w:rsidP="00307172">
      <w:pPr>
        <w:rPr>
          <w:lang w:eastAsia="zh-CN"/>
        </w:rPr>
      </w:pPr>
      <w:r w:rsidRPr="003F6B50">
        <w:rPr>
          <w:lang w:eastAsia="zh-CN"/>
        </w:rPr>
        <w:t>For EPS:</w:t>
      </w:r>
    </w:p>
    <w:p w:rsidR="001942D1" w:rsidRPr="003F6B50" w:rsidRDefault="001942D1" w:rsidP="00307172">
      <w:pPr>
        <w:rPr>
          <w:lang w:eastAsia="zh-CN"/>
        </w:rPr>
      </w:pPr>
      <w:r w:rsidRPr="003F6B50">
        <w:rPr>
          <w:lang w:eastAsia="zh-CN"/>
        </w:rPr>
        <w:t>SGW</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determines Paging Cause based on DSCP value from IP header.</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includes the Paging Cause to MME in DDN.</w:t>
      </w:r>
    </w:p>
    <w:p w:rsidR="001942D1" w:rsidRPr="003F6B50" w:rsidRDefault="001942D1" w:rsidP="00307172">
      <w:pPr>
        <w:rPr>
          <w:lang w:eastAsia="zh-CN"/>
        </w:rPr>
      </w:pPr>
      <w:r w:rsidRPr="003F6B50">
        <w:rPr>
          <w:lang w:eastAsia="zh-CN"/>
        </w:rPr>
        <w:t>MME</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sends the S1 paging signalling with Paging Cause.</w:t>
      </w:r>
    </w:p>
    <w:p w:rsidR="001942D1" w:rsidRPr="003F6B50" w:rsidRDefault="001942D1" w:rsidP="00307172">
      <w:pPr>
        <w:rPr>
          <w:lang w:eastAsia="zh-CN"/>
        </w:rPr>
      </w:pPr>
      <w:r w:rsidRPr="003F6B50">
        <w:rPr>
          <w:lang w:eastAsia="zh-CN"/>
        </w:rPr>
        <w:t>eNB</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sends the paging message with Paging Cause.</w:t>
      </w:r>
    </w:p>
    <w:p w:rsidR="001942D1" w:rsidRPr="003F6B50" w:rsidRDefault="001942D1" w:rsidP="00307172">
      <w:pPr>
        <w:rPr>
          <w:lang w:eastAsia="zh-CN"/>
        </w:rPr>
      </w:pPr>
      <w:r w:rsidRPr="003F6B50">
        <w:rPr>
          <w:lang w:eastAsia="zh-CN"/>
        </w:rPr>
        <w:t>UE</w:t>
      </w:r>
    </w:p>
    <w:p w:rsidR="001942D1" w:rsidRPr="003F6B50" w:rsidRDefault="00307172" w:rsidP="00307172">
      <w:pPr>
        <w:pStyle w:val="B1"/>
        <w:rPr>
          <w:lang w:eastAsia="zh-CN"/>
        </w:rPr>
      </w:pPr>
      <w:r w:rsidRPr="003F6B50">
        <w:rPr>
          <w:lang w:eastAsia="zh-CN"/>
        </w:rPr>
        <w:t>-</w:t>
      </w:r>
      <w:r w:rsidRPr="003F6B50">
        <w:rPr>
          <w:lang w:eastAsia="zh-CN"/>
        </w:rPr>
        <w:tab/>
      </w:r>
      <w:r w:rsidR="001942D1" w:rsidRPr="003F6B50">
        <w:rPr>
          <w:lang w:eastAsia="zh-CN"/>
        </w:rPr>
        <w:t>receives paging message with the Paging Cause information.</w:t>
      </w:r>
    </w:p>
    <w:p w:rsidR="00B1695F" w:rsidRPr="003F6B50" w:rsidRDefault="00B1695F" w:rsidP="00B1695F">
      <w:pPr>
        <w:pStyle w:val="Heading2"/>
        <w:rPr>
          <w:lang w:eastAsia="zh-CN"/>
        </w:rPr>
      </w:pPr>
      <w:bookmarkStart w:id="411" w:name="_Toc26520143"/>
      <w:bookmarkStart w:id="412" w:name="_Toc26530884"/>
      <w:bookmarkStart w:id="413" w:name="_Toc26530934"/>
      <w:bookmarkStart w:id="414" w:name="_Toc26530983"/>
      <w:bookmarkStart w:id="415" w:name="_Toc30685087"/>
      <w:bookmarkStart w:id="416" w:name="_Toc31014362"/>
      <w:bookmarkStart w:id="417" w:name="_Toc31109403"/>
      <w:bookmarkStart w:id="418" w:name="_Toc31109476"/>
      <w:bookmarkStart w:id="419" w:name="_Toc31109567"/>
      <w:bookmarkEnd w:id="408"/>
      <w:bookmarkEnd w:id="409"/>
      <w:bookmarkEnd w:id="410"/>
      <w:r w:rsidRPr="003F6B50">
        <w:rPr>
          <w:lang w:eastAsia="zh-CN"/>
        </w:rPr>
        <w:t>6.</w:t>
      </w:r>
      <w:r w:rsidR="008A65DC" w:rsidRPr="003F6B50">
        <w:rPr>
          <w:lang w:eastAsia="zh-CN"/>
        </w:rPr>
        <w:t>2</w:t>
      </w:r>
      <w:r w:rsidRPr="003F6B50">
        <w:rPr>
          <w:lang w:eastAsia="ko-KR"/>
        </w:rPr>
        <w:tab/>
      </w:r>
      <w:r w:rsidRPr="003F6B50">
        <w:t>Solution</w:t>
      </w:r>
      <w:r w:rsidRPr="003F6B50">
        <w:rPr>
          <w:lang w:eastAsia="zh-CN"/>
        </w:rPr>
        <w:t xml:space="preserve"> #</w:t>
      </w:r>
      <w:r w:rsidR="008A65DC" w:rsidRPr="003F6B50">
        <w:rPr>
          <w:lang w:eastAsia="zh-CN"/>
        </w:rPr>
        <w:t>2</w:t>
      </w:r>
      <w:r w:rsidRPr="003F6B50">
        <w:t xml:space="preserve">: </w:t>
      </w:r>
      <w:r w:rsidRPr="003F6B50">
        <w:rPr>
          <w:lang w:eastAsia="zh-CN"/>
        </w:rPr>
        <w:t>Negotiated Short Period Absence</w:t>
      </w:r>
      <w:bookmarkEnd w:id="411"/>
      <w:bookmarkEnd w:id="412"/>
      <w:bookmarkEnd w:id="413"/>
      <w:bookmarkEnd w:id="414"/>
      <w:bookmarkEnd w:id="415"/>
      <w:bookmarkEnd w:id="416"/>
      <w:bookmarkEnd w:id="417"/>
      <w:bookmarkEnd w:id="418"/>
      <w:bookmarkEnd w:id="419"/>
    </w:p>
    <w:p w:rsidR="00B1695F" w:rsidRPr="003F6B50" w:rsidRDefault="00B1695F" w:rsidP="00B1695F">
      <w:pPr>
        <w:pStyle w:val="Heading3"/>
      </w:pPr>
      <w:bookmarkStart w:id="420" w:name="_Toc26520144"/>
      <w:bookmarkStart w:id="421" w:name="_Toc26530885"/>
      <w:bookmarkStart w:id="422" w:name="_Toc26530935"/>
      <w:bookmarkStart w:id="423" w:name="_Toc26530984"/>
      <w:bookmarkStart w:id="424" w:name="_Toc30685088"/>
      <w:bookmarkStart w:id="425" w:name="_Toc31014363"/>
      <w:bookmarkStart w:id="426" w:name="_Toc31109404"/>
      <w:bookmarkStart w:id="427" w:name="_Toc31109477"/>
      <w:bookmarkStart w:id="428" w:name="_Toc31109568"/>
      <w:r w:rsidRPr="003F6B50">
        <w:t>6.</w:t>
      </w:r>
      <w:r w:rsidR="008A65DC" w:rsidRPr="003F6B50">
        <w:t>2</w:t>
      </w:r>
      <w:r w:rsidRPr="003F6B50">
        <w:t>.1</w:t>
      </w:r>
      <w:r w:rsidRPr="003F6B50">
        <w:tab/>
        <w:t>Introduction</w:t>
      </w:r>
      <w:bookmarkEnd w:id="420"/>
      <w:bookmarkEnd w:id="421"/>
      <w:bookmarkEnd w:id="422"/>
      <w:bookmarkEnd w:id="423"/>
      <w:bookmarkEnd w:id="424"/>
      <w:bookmarkEnd w:id="425"/>
      <w:bookmarkEnd w:id="426"/>
      <w:bookmarkEnd w:id="427"/>
      <w:bookmarkEnd w:id="428"/>
    </w:p>
    <w:p w:rsidR="00B1695F" w:rsidRPr="003F6B50" w:rsidRDefault="00B1695F" w:rsidP="00B1695F">
      <w:pPr>
        <w:rPr>
          <w:lang w:eastAsia="zh-CN"/>
        </w:rPr>
      </w:pPr>
      <w:r w:rsidRPr="003F6B50">
        <w:rPr>
          <w:lang w:eastAsia="zh-CN"/>
        </w:rPr>
        <w:t>This is a solution for Key Issue 1 Handling of Mobile Terminated service with Multi-USIM device. This solution avoids any unaware interruptions of the service in the current system, saves system resources, and prevents the other system, which triggered the Paging, from performing undesirable operations on the UE/the other USIM.</w:t>
      </w:r>
    </w:p>
    <w:p w:rsidR="00B1695F" w:rsidRPr="003F6B50" w:rsidRDefault="00B1695F" w:rsidP="00B1695F">
      <w:pPr>
        <w:pStyle w:val="Heading3"/>
      </w:pPr>
      <w:bookmarkStart w:id="429" w:name="_Toc26520145"/>
      <w:bookmarkStart w:id="430" w:name="_Toc26530886"/>
      <w:bookmarkStart w:id="431" w:name="_Toc26530936"/>
      <w:bookmarkStart w:id="432" w:name="_Toc26530985"/>
      <w:bookmarkStart w:id="433" w:name="_Toc30685089"/>
      <w:bookmarkStart w:id="434" w:name="_Toc31014364"/>
      <w:bookmarkStart w:id="435" w:name="_Toc31109405"/>
      <w:bookmarkStart w:id="436" w:name="_Toc31109478"/>
      <w:bookmarkStart w:id="437" w:name="_Toc31109569"/>
      <w:r w:rsidRPr="003F6B50">
        <w:t>6.</w:t>
      </w:r>
      <w:r w:rsidR="008A65DC" w:rsidRPr="003F6B50">
        <w:t>2</w:t>
      </w:r>
      <w:r w:rsidRPr="003F6B50">
        <w:t>.2</w:t>
      </w:r>
      <w:r w:rsidRPr="003F6B50">
        <w:tab/>
        <w:t>Functional Description</w:t>
      </w:r>
      <w:bookmarkEnd w:id="429"/>
      <w:bookmarkEnd w:id="430"/>
      <w:bookmarkEnd w:id="431"/>
      <w:bookmarkEnd w:id="432"/>
      <w:bookmarkEnd w:id="433"/>
      <w:bookmarkEnd w:id="434"/>
      <w:bookmarkEnd w:id="435"/>
      <w:bookmarkEnd w:id="436"/>
      <w:bookmarkEnd w:id="437"/>
    </w:p>
    <w:p w:rsidR="00B1695F" w:rsidRPr="003F6B50" w:rsidRDefault="00B1695F" w:rsidP="00B1695F">
      <w:pPr>
        <w:rPr>
          <w:lang w:eastAsia="zh-CN"/>
        </w:rPr>
      </w:pPr>
      <w:r w:rsidRPr="003F6B50">
        <w:rPr>
          <w:lang w:eastAsia="zh-CN"/>
        </w:rPr>
        <w:t>The solution can be used for both LTE and 5G.</w:t>
      </w:r>
    </w:p>
    <w:p w:rsidR="00B1695F" w:rsidRPr="003F6B50" w:rsidRDefault="00B1695F" w:rsidP="00B1695F">
      <w:r w:rsidRPr="003F6B50">
        <w:t xml:space="preserve">This solution provides a mechanism to enable paging response for one USIM when there are on-going services in the other USIMs for MUSIM UE. </w:t>
      </w:r>
    </w:p>
    <w:p w:rsidR="00B1695F" w:rsidRPr="003F6B50" w:rsidRDefault="00B1695F" w:rsidP="00B1695F">
      <w:r w:rsidRPr="003F6B50">
        <w:t>The MUSIM</w:t>
      </w:r>
      <w:r w:rsidRPr="003F6B50">
        <w:rPr>
          <w:lang w:eastAsia="zh-CN"/>
        </w:rPr>
        <w:t xml:space="preserve"> </w:t>
      </w:r>
      <w:r w:rsidRPr="003F6B50">
        <w:t>UE negotiates a single short period of absence from the serving RAN (USIM1) of current system. During the negotiated single short period of absence, service specific data packets are transferred that allow the user to decide</w:t>
      </w:r>
      <w:r w:rsidRPr="003F6B50">
        <w:rPr>
          <w:lang w:eastAsia="zh-CN"/>
        </w:rPr>
        <w:t xml:space="preserve"> which service is preferred.</w:t>
      </w:r>
    </w:p>
    <w:p w:rsidR="00B1695F" w:rsidRPr="003F6B50" w:rsidRDefault="00B1695F" w:rsidP="00B1695F">
      <w:pPr>
        <w:rPr>
          <w:lang w:eastAsia="zh-CN"/>
        </w:rPr>
      </w:pPr>
      <w:r w:rsidRPr="003F6B50">
        <w:rPr>
          <w:lang w:eastAsia="zh-CN"/>
        </w:rPr>
        <w:lastRenderedPageBreak/>
        <w:t>The negotiated single short period absence may also cover other</w:t>
      </w:r>
      <w:r w:rsidRPr="003F6B50">
        <w:t xml:space="preserve"> IDLE/INACTIVE mode MO </w:t>
      </w:r>
      <w:r w:rsidR="00B22766" w:rsidRPr="003F6B50">
        <w:t>"</w:t>
      </w:r>
      <w:r w:rsidRPr="003F6B50">
        <w:t>light</w:t>
      </w:r>
      <w:r w:rsidR="00B22766" w:rsidRPr="003F6B50">
        <w:t>"</w:t>
      </w:r>
      <w:r w:rsidRPr="003F6B50">
        <w:t xml:space="preserve"> signalling such as TAU/RAU and RNAU on USIM B.</w:t>
      </w:r>
    </w:p>
    <w:p w:rsidR="00B1695F" w:rsidRPr="003F6B50" w:rsidRDefault="00E10471" w:rsidP="00B1695F">
      <w:pPr>
        <w:pStyle w:val="EditorsNote"/>
      </w:pPr>
      <w:r w:rsidRPr="003F6B50">
        <w:t>Editor's note:</w:t>
      </w:r>
      <w:r>
        <w:tab/>
      </w:r>
      <w:r w:rsidR="00B1695F" w:rsidRPr="003F6B50">
        <w:t>the detailed negotiation of the short period should be discussed and determined by RAN WGs.</w:t>
      </w:r>
    </w:p>
    <w:p w:rsidR="00B1695F" w:rsidRPr="003F6B50" w:rsidRDefault="00E10471" w:rsidP="00B1695F">
      <w:pPr>
        <w:pStyle w:val="EditorsNote"/>
      </w:pPr>
      <w:r w:rsidRPr="003F6B50">
        <w:t>Editor's note:</w:t>
      </w:r>
      <w:r>
        <w:tab/>
      </w:r>
      <w:r w:rsidR="00B1695F" w:rsidRPr="003F6B50">
        <w:t>It is FFS how the UE leaves the system associated with USIM2 when it determines that the MT service on USIM2 is not a preferred service.</w:t>
      </w:r>
    </w:p>
    <w:p w:rsidR="00B1695F" w:rsidRPr="003F6B50" w:rsidRDefault="00E10471" w:rsidP="00B1695F">
      <w:pPr>
        <w:pStyle w:val="EditorsNote"/>
      </w:pPr>
      <w:r w:rsidRPr="003F6B50">
        <w:t>Editor's note:</w:t>
      </w:r>
      <w:r>
        <w:tab/>
      </w:r>
      <w:r w:rsidR="00B1695F" w:rsidRPr="003F6B50">
        <w:t>When the UE determines that the MT service on USIM2 is a preferred service, it is FFS whether the UE needs to negotiate a short absence with the system associated with USIM2 in order to perform coordinated leaving with the system associated with USIM1.</w:t>
      </w:r>
    </w:p>
    <w:p w:rsidR="00B1695F" w:rsidRPr="003F6B50" w:rsidRDefault="00E10471" w:rsidP="00B1695F">
      <w:pPr>
        <w:pStyle w:val="EditorsNote"/>
      </w:pPr>
      <w:r w:rsidRPr="003F6B50">
        <w:t>Editor's note:</w:t>
      </w:r>
      <w:r>
        <w:tab/>
      </w:r>
      <w:r w:rsidR="00B1695F" w:rsidRPr="003F6B50">
        <w:t>It is FFS whether the duration of the negotiated short absence is always the same.</w:t>
      </w:r>
    </w:p>
    <w:p w:rsidR="00B1695F" w:rsidRPr="003F6B50" w:rsidRDefault="00E10471" w:rsidP="00B1695F">
      <w:pPr>
        <w:pStyle w:val="EditorsNote"/>
      </w:pPr>
      <w:r w:rsidRPr="003F6B50">
        <w:t>Editor's note:</w:t>
      </w:r>
      <w:r>
        <w:tab/>
      </w:r>
      <w:r w:rsidR="00B1695F" w:rsidRPr="003F6B50">
        <w:t>This solution requires feedback from RAN.</w:t>
      </w:r>
    </w:p>
    <w:p w:rsidR="00B1695F" w:rsidRPr="003F6B50" w:rsidRDefault="00E10471" w:rsidP="00B1695F">
      <w:pPr>
        <w:pStyle w:val="EditorsNote"/>
      </w:pPr>
      <w:r w:rsidRPr="003F6B50">
        <w:t>Editor's note:</w:t>
      </w:r>
      <w:r>
        <w:tab/>
      </w:r>
      <w:r w:rsidR="00B1695F" w:rsidRPr="003F6B50">
        <w:rPr>
          <w:rFonts w:cs="Arial"/>
        </w:rPr>
        <w:t>It is FFS whether this solution is applied to Dual RX/Single Tx case</w:t>
      </w:r>
      <w:r w:rsidR="00B1695F" w:rsidRPr="003F6B50">
        <w:t>.</w:t>
      </w:r>
    </w:p>
    <w:p w:rsidR="00B1695F" w:rsidRPr="003F6B50" w:rsidRDefault="00B1695F" w:rsidP="00B1695F">
      <w:pPr>
        <w:pStyle w:val="Heading3"/>
      </w:pPr>
      <w:bookmarkStart w:id="438" w:name="_Toc26520146"/>
      <w:bookmarkStart w:id="439" w:name="_Toc26530887"/>
      <w:bookmarkStart w:id="440" w:name="_Toc26530937"/>
      <w:bookmarkStart w:id="441" w:name="_Toc26530986"/>
      <w:bookmarkStart w:id="442" w:name="_Toc30685090"/>
      <w:bookmarkStart w:id="443" w:name="_Toc31014365"/>
      <w:bookmarkStart w:id="444" w:name="_Toc31109406"/>
      <w:bookmarkStart w:id="445" w:name="_Toc31109479"/>
      <w:bookmarkStart w:id="446" w:name="_Toc31109570"/>
      <w:r w:rsidRPr="003F6B50">
        <w:t>6.</w:t>
      </w:r>
      <w:r w:rsidR="008A65DC" w:rsidRPr="003F6B50">
        <w:t>2</w:t>
      </w:r>
      <w:r w:rsidRPr="003F6B50">
        <w:t>.</w:t>
      </w:r>
      <w:r w:rsidRPr="003F6B50">
        <w:rPr>
          <w:lang w:eastAsia="zh-CN"/>
        </w:rPr>
        <w:t>3</w:t>
      </w:r>
      <w:r w:rsidRPr="003F6B50">
        <w:tab/>
        <w:t>Procedures</w:t>
      </w:r>
      <w:bookmarkEnd w:id="438"/>
      <w:bookmarkEnd w:id="439"/>
      <w:bookmarkEnd w:id="440"/>
      <w:bookmarkEnd w:id="441"/>
      <w:bookmarkEnd w:id="442"/>
      <w:bookmarkEnd w:id="443"/>
      <w:bookmarkEnd w:id="444"/>
      <w:bookmarkEnd w:id="445"/>
      <w:bookmarkEnd w:id="446"/>
    </w:p>
    <w:p w:rsidR="00B1695F" w:rsidRPr="003F6B50" w:rsidRDefault="00E10471" w:rsidP="00B1695F">
      <w:pPr>
        <w:pStyle w:val="EditorsNote"/>
        <w:rPr>
          <w:lang w:eastAsia="zh-CN"/>
        </w:rPr>
      </w:pPr>
      <w:r w:rsidRPr="003F6B50">
        <w:t>Editor's note:</w:t>
      </w:r>
      <w:r>
        <w:tab/>
      </w:r>
      <w:r w:rsidR="00B1695F" w:rsidRPr="003F6B50">
        <w:rPr>
          <w:lang w:eastAsia="zh-CN"/>
        </w:rPr>
        <w:t>Whether any procedural updates for existing services is FFS.</w:t>
      </w:r>
    </w:p>
    <w:p w:rsidR="00B1695F" w:rsidRPr="003F6B50" w:rsidRDefault="00B1695F" w:rsidP="00B1695F">
      <w:pPr>
        <w:pStyle w:val="Heading3"/>
      </w:pPr>
      <w:bookmarkStart w:id="447" w:name="_Toc26520147"/>
      <w:bookmarkStart w:id="448" w:name="_Toc26530888"/>
      <w:bookmarkStart w:id="449" w:name="_Toc26530938"/>
      <w:bookmarkStart w:id="450" w:name="_Toc26530987"/>
      <w:bookmarkStart w:id="451" w:name="_Toc30685091"/>
      <w:bookmarkStart w:id="452" w:name="_Toc31014366"/>
      <w:bookmarkStart w:id="453" w:name="_Toc31109407"/>
      <w:bookmarkStart w:id="454" w:name="_Toc31109480"/>
      <w:bookmarkStart w:id="455" w:name="_Toc31109571"/>
      <w:r w:rsidRPr="003F6B50">
        <w:t>6.</w:t>
      </w:r>
      <w:r w:rsidR="008A65DC" w:rsidRPr="003F6B50">
        <w:t>2</w:t>
      </w:r>
      <w:r w:rsidRPr="003F6B50">
        <w:t>.</w:t>
      </w:r>
      <w:r w:rsidRPr="003F6B50">
        <w:rPr>
          <w:lang w:eastAsia="zh-CN"/>
        </w:rPr>
        <w:t>4</w:t>
      </w:r>
      <w:r w:rsidRPr="003F6B50">
        <w:tab/>
        <w:t xml:space="preserve">Impacts on </w:t>
      </w:r>
      <w:r w:rsidR="00461451">
        <w:t>services,</w:t>
      </w:r>
      <w:r w:rsidR="00461451" w:rsidRPr="003F6B50">
        <w:t xml:space="preserve"> </w:t>
      </w:r>
      <w:r w:rsidRPr="003F6B50">
        <w:t>entities and interfaces</w:t>
      </w:r>
      <w:bookmarkEnd w:id="447"/>
      <w:bookmarkEnd w:id="448"/>
      <w:bookmarkEnd w:id="449"/>
      <w:bookmarkEnd w:id="450"/>
      <w:bookmarkEnd w:id="451"/>
      <w:bookmarkEnd w:id="452"/>
      <w:bookmarkEnd w:id="453"/>
      <w:bookmarkEnd w:id="454"/>
      <w:bookmarkEnd w:id="455"/>
    </w:p>
    <w:p w:rsidR="00E10471" w:rsidRPr="00E10471" w:rsidRDefault="00E10471" w:rsidP="00E10471">
      <w:pPr>
        <w:rPr>
          <w:b/>
          <w:bCs/>
          <w:lang w:eastAsia="zh-CN"/>
        </w:rPr>
      </w:pPr>
      <w:bookmarkStart w:id="456" w:name="_Toc26520148"/>
      <w:bookmarkStart w:id="457" w:name="_Toc26530889"/>
      <w:bookmarkStart w:id="458" w:name="_Toc26530939"/>
      <w:bookmarkStart w:id="459" w:name="_Toc26530988"/>
      <w:bookmarkStart w:id="460" w:name="_Toc30685092"/>
      <w:bookmarkStart w:id="461" w:name="_Toc31014367"/>
      <w:r w:rsidRPr="00E10471">
        <w:rPr>
          <w:b/>
          <w:bCs/>
          <w:lang w:eastAsia="zh-CN"/>
        </w:rPr>
        <w:t>UE:</w:t>
      </w:r>
    </w:p>
    <w:p w:rsidR="00E10471" w:rsidRDefault="00E10471" w:rsidP="00E10471">
      <w:pPr>
        <w:pStyle w:val="B1"/>
        <w:rPr>
          <w:lang w:eastAsia="zh-CN"/>
        </w:rPr>
      </w:pPr>
      <w:r>
        <w:rPr>
          <w:lang w:eastAsia="zh-CN"/>
        </w:rPr>
        <w:t>-</w:t>
      </w:r>
      <w:r>
        <w:rPr>
          <w:lang w:eastAsia="zh-CN"/>
        </w:rPr>
        <w:tab/>
        <w:t>Request and use short period absence on the air interface (RAN only impact).</w:t>
      </w:r>
    </w:p>
    <w:p w:rsidR="00E10471" w:rsidRPr="00E10471" w:rsidRDefault="00E10471" w:rsidP="00E10471">
      <w:pPr>
        <w:rPr>
          <w:b/>
          <w:bCs/>
          <w:lang w:eastAsia="zh-CN"/>
        </w:rPr>
      </w:pPr>
      <w:r w:rsidRPr="00E10471">
        <w:rPr>
          <w:b/>
          <w:bCs/>
          <w:lang w:eastAsia="zh-CN"/>
        </w:rPr>
        <w:t>RAN:</w:t>
      </w:r>
    </w:p>
    <w:p w:rsidR="00E10471" w:rsidRDefault="00E10471" w:rsidP="00E10471">
      <w:pPr>
        <w:pStyle w:val="B1"/>
        <w:rPr>
          <w:lang w:eastAsia="zh-CN"/>
        </w:rPr>
      </w:pPr>
      <w:r>
        <w:rPr>
          <w:lang w:eastAsia="zh-CN"/>
        </w:rPr>
        <w:t>-</w:t>
      </w:r>
      <w:r>
        <w:rPr>
          <w:lang w:eastAsia="zh-CN"/>
        </w:rPr>
        <w:tab/>
        <w:t>Assignment and use of short period absence on the air interface (RAN only impact).</w:t>
      </w:r>
    </w:p>
    <w:p w:rsidR="00E10471" w:rsidRPr="00E10471" w:rsidRDefault="00E10471" w:rsidP="00E10471">
      <w:pPr>
        <w:rPr>
          <w:b/>
          <w:bCs/>
          <w:lang w:eastAsia="zh-CN"/>
        </w:rPr>
      </w:pPr>
      <w:r w:rsidRPr="00E10471">
        <w:rPr>
          <w:b/>
          <w:bCs/>
          <w:lang w:eastAsia="zh-CN"/>
        </w:rPr>
        <w:t>Network:</w:t>
      </w:r>
    </w:p>
    <w:p w:rsidR="00E10471" w:rsidRDefault="00E10471" w:rsidP="00E10471">
      <w:pPr>
        <w:pStyle w:val="B1"/>
        <w:rPr>
          <w:lang w:eastAsia="zh-CN"/>
        </w:rPr>
      </w:pPr>
      <w:r>
        <w:rPr>
          <w:lang w:eastAsia="zh-CN"/>
        </w:rPr>
        <w:t>-</w:t>
      </w:r>
      <w:r>
        <w:rPr>
          <w:lang w:eastAsia="zh-CN"/>
        </w:rPr>
        <w:tab/>
        <w:t>FFS.</w:t>
      </w:r>
    </w:p>
    <w:p w:rsidR="00D12A2C" w:rsidRPr="003F6B50" w:rsidRDefault="00D12A2C" w:rsidP="00D12A2C">
      <w:pPr>
        <w:pStyle w:val="Heading2"/>
      </w:pPr>
      <w:bookmarkStart w:id="462" w:name="_Toc31109408"/>
      <w:bookmarkStart w:id="463" w:name="_Toc31109481"/>
      <w:bookmarkStart w:id="464" w:name="_Toc31109572"/>
      <w:r w:rsidRPr="003F6B50">
        <w:rPr>
          <w:lang w:eastAsia="zh-CN"/>
        </w:rPr>
        <w:t>6</w:t>
      </w:r>
      <w:r w:rsidRPr="003F6B50">
        <w:rPr>
          <w:rFonts w:hint="eastAsia"/>
          <w:lang w:eastAsia="zh-CN"/>
        </w:rPr>
        <w:t>.</w:t>
      </w:r>
      <w:r w:rsidR="004867D1" w:rsidRPr="003F6B50">
        <w:rPr>
          <w:lang w:eastAsia="zh-CN"/>
        </w:rPr>
        <w:t>3</w:t>
      </w:r>
      <w:r w:rsidRPr="003F6B50">
        <w:rPr>
          <w:rFonts w:hint="eastAsia"/>
          <w:lang w:eastAsia="ko-KR"/>
        </w:rPr>
        <w:tab/>
      </w:r>
      <w:r w:rsidRPr="003F6B50">
        <w:t>Solution</w:t>
      </w:r>
      <w:r w:rsidRPr="003F6B50">
        <w:rPr>
          <w:rFonts w:hint="eastAsia"/>
          <w:lang w:eastAsia="zh-CN"/>
        </w:rPr>
        <w:t xml:space="preserve"> #</w:t>
      </w:r>
      <w:r w:rsidR="004867D1" w:rsidRPr="003F6B50">
        <w:rPr>
          <w:lang w:eastAsia="zh-CN"/>
        </w:rPr>
        <w:t>3</w:t>
      </w:r>
      <w:r w:rsidRPr="003F6B50">
        <w:t>: Busy indication as a paging response</w:t>
      </w:r>
      <w:bookmarkEnd w:id="456"/>
      <w:bookmarkEnd w:id="457"/>
      <w:bookmarkEnd w:id="458"/>
      <w:bookmarkEnd w:id="459"/>
      <w:bookmarkEnd w:id="460"/>
      <w:bookmarkEnd w:id="461"/>
      <w:bookmarkEnd w:id="462"/>
      <w:bookmarkEnd w:id="463"/>
      <w:bookmarkEnd w:id="464"/>
    </w:p>
    <w:p w:rsidR="00D12A2C" w:rsidRPr="003F6B50" w:rsidRDefault="00D12A2C" w:rsidP="00D12A2C">
      <w:pPr>
        <w:pStyle w:val="Heading3"/>
        <w:rPr>
          <w:rFonts w:hint="eastAsia"/>
        </w:rPr>
      </w:pPr>
      <w:bookmarkStart w:id="465" w:name="_Toc26520149"/>
      <w:bookmarkStart w:id="466" w:name="_Toc26530890"/>
      <w:bookmarkStart w:id="467" w:name="_Toc26530940"/>
      <w:bookmarkStart w:id="468" w:name="_Toc26530989"/>
      <w:bookmarkStart w:id="469" w:name="_Toc30685093"/>
      <w:bookmarkStart w:id="470" w:name="_Toc31014368"/>
      <w:bookmarkStart w:id="471" w:name="_Toc31109409"/>
      <w:bookmarkStart w:id="472" w:name="_Toc31109482"/>
      <w:bookmarkStart w:id="473" w:name="_Toc31109573"/>
      <w:r w:rsidRPr="003F6B50">
        <w:t>6.</w:t>
      </w:r>
      <w:r w:rsidR="004867D1" w:rsidRPr="003F6B50">
        <w:t>3</w:t>
      </w:r>
      <w:r w:rsidRPr="003F6B50">
        <w:t>.</w:t>
      </w:r>
      <w:r w:rsidRPr="003F6B50">
        <w:rPr>
          <w:rFonts w:hint="eastAsia"/>
        </w:rPr>
        <w:t>1</w:t>
      </w:r>
      <w:r w:rsidRPr="003F6B50">
        <w:rPr>
          <w:rFonts w:hint="eastAsia"/>
        </w:rPr>
        <w:tab/>
      </w:r>
      <w:r w:rsidRPr="003F6B50">
        <w:t>Introduction</w:t>
      </w:r>
      <w:bookmarkEnd w:id="465"/>
      <w:bookmarkEnd w:id="466"/>
      <w:bookmarkEnd w:id="467"/>
      <w:bookmarkEnd w:id="468"/>
      <w:bookmarkEnd w:id="469"/>
      <w:bookmarkEnd w:id="470"/>
      <w:bookmarkEnd w:id="471"/>
      <w:bookmarkEnd w:id="472"/>
      <w:bookmarkEnd w:id="473"/>
    </w:p>
    <w:p w:rsidR="00D12A2C" w:rsidRPr="003F6B50" w:rsidRDefault="00D12A2C" w:rsidP="00D12A2C">
      <w:pPr>
        <w:rPr>
          <w:lang w:eastAsia="zh-CN"/>
        </w:rPr>
      </w:pPr>
      <w:r w:rsidRPr="003F6B50">
        <w:rPr>
          <w:lang w:eastAsia="zh-CN"/>
        </w:rPr>
        <w:t>This solution relates the KI#1 and proposes a solution how to handle MT service in case that the MultiSIM device judge the ongoing connection in the other system more important. Assuming that, multi-USIM devices can efficiently perform some activity (e.g. listen to paging, respond to paging, perform mobility update etc.) in a system while communicating in another system, how this is done is not part of this solution. Responding to the page is important for the network, since it would allow the network to save paging resources as a result of not escalating the page across a larger area. This solution proposes a solution allowing the UE to send a busy indication to the network as a response to a page.</w:t>
      </w:r>
    </w:p>
    <w:p w:rsidR="00D12A2C" w:rsidRPr="003F6B50" w:rsidRDefault="00D12A2C" w:rsidP="00D12A2C">
      <w:pPr>
        <w:pStyle w:val="Heading3"/>
        <w:rPr>
          <w:rFonts w:hint="eastAsia"/>
        </w:rPr>
      </w:pPr>
      <w:bookmarkStart w:id="474" w:name="_Toc26520150"/>
      <w:bookmarkStart w:id="475" w:name="_Toc26530891"/>
      <w:bookmarkStart w:id="476" w:name="_Toc26530941"/>
      <w:bookmarkStart w:id="477" w:name="_Toc26530990"/>
      <w:bookmarkStart w:id="478" w:name="_Toc30685094"/>
      <w:bookmarkStart w:id="479" w:name="_Toc31014369"/>
      <w:bookmarkStart w:id="480" w:name="_Toc31109410"/>
      <w:bookmarkStart w:id="481" w:name="_Toc31109483"/>
      <w:bookmarkStart w:id="482" w:name="_Toc31109574"/>
      <w:r w:rsidRPr="003F6B50">
        <w:t>6.</w:t>
      </w:r>
      <w:r w:rsidR="004867D1" w:rsidRPr="003F6B50">
        <w:t>3</w:t>
      </w:r>
      <w:r w:rsidRPr="003F6B50">
        <w:t>.2</w:t>
      </w:r>
      <w:r w:rsidRPr="003F6B50">
        <w:rPr>
          <w:rFonts w:hint="eastAsia"/>
        </w:rPr>
        <w:tab/>
      </w:r>
      <w:r w:rsidRPr="003F6B50">
        <w:t xml:space="preserve">Functional </w:t>
      </w:r>
      <w:r w:rsidRPr="003F6B50">
        <w:rPr>
          <w:rFonts w:hint="eastAsia"/>
        </w:rPr>
        <w:t>Description</w:t>
      </w:r>
      <w:bookmarkEnd w:id="474"/>
      <w:bookmarkEnd w:id="475"/>
      <w:bookmarkEnd w:id="476"/>
      <w:bookmarkEnd w:id="477"/>
      <w:bookmarkEnd w:id="478"/>
      <w:bookmarkEnd w:id="479"/>
      <w:bookmarkEnd w:id="480"/>
      <w:bookmarkEnd w:id="481"/>
      <w:bookmarkEnd w:id="482"/>
    </w:p>
    <w:p w:rsidR="00D12A2C" w:rsidRPr="003F6B50" w:rsidRDefault="00D12A2C" w:rsidP="00D12A2C">
      <w:pPr>
        <w:rPr>
          <w:lang w:eastAsia="zh-CN"/>
        </w:rPr>
      </w:pPr>
      <w:r w:rsidRPr="003F6B50">
        <w:rPr>
          <w:lang w:eastAsia="zh-CN"/>
        </w:rPr>
        <w:t>This solution addresses KI#1 and assumes that solutions for KI#3 will be selected. The solution is described as a MultiSIM device with two USIM A and B. That corresponds to two UEs, UE A and UE B. The following principles are used:</w:t>
      </w:r>
    </w:p>
    <w:p w:rsidR="00D12A2C" w:rsidRPr="003F6B50" w:rsidRDefault="00B057FC" w:rsidP="00B057FC">
      <w:pPr>
        <w:pStyle w:val="B1"/>
        <w:rPr>
          <w:lang w:eastAsia="zh-CN"/>
        </w:rPr>
      </w:pPr>
      <w:r w:rsidRPr="003F6B50">
        <w:rPr>
          <w:lang w:val="en-US" w:eastAsia="zh-CN"/>
        </w:rPr>
        <w:t>-</w:t>
      </w:r>
      <w:r w:rsidRPr="003F6B50">
        <w:rPr>
          <w:lang w:val="en-US" w:eastAsia="zh-CN"/>
        </w:rPr>
        <w:tab/>
      </w:r>
      <w:r w:rsidR="00D12A2C" w:rsidRPr="003F6B50">
        <w:rPr>
          <w:rFonts w:hint="eastAsia"/>
          <w:lang w:eastAsia="zh-CN"/>
        </w:rPr>
        <w:t>The</w:t>
      </w:r>
      <w:r w:rsidR="00D12A2C" w:rsidRPr="003F6B50">
        <w:rPr>
          <w:lang w:eastAsia="zh-CN"/>
        </w:rPr>
        <w:t xml:space="preserve"> procedure </w:t>
      </w:r>
      <w:r w:rsidR="00B22766" w:rsidRPr="003F6B50">
        <w:rPr>
          <w:lang w:eastAsia="zh-CN"/>
        </w:rPr>
        <w:t>"</w:t>
      </w:r>
      <w:r w:rsidR="00D12A2C" w:rsidRPr="003F6B50">
        <w:t>Busy indication as a paging response</w:t>
      </w:r>
      <w:r w:rsidR="00B22766" w:rsidRPr="003F6B50">
        <w:rPr>
          <w:lang w:eastAsia="zh-CN"/>
        </w:rPr>
        <w:t>"</w:t>
      </w:r>
      <w:r w:rsidR="00D12A2C" w:rsidRPr="003F6B50">
        <w:rPr>
          <w:lang w:eastAsia="zh-CN"/>
        </w:rPr>
        <w:t xml:space="preserve"> with network B is based on the periodic absence time with network A. The periodic absence time should be short enough and acceptable for the ongoing service associated with UE A in the multi-USIM device.</w:t>
      </w:r>
    </w:p>
    <w:p w:rsidR="00D12A2C" w:rsidRPr="003F6B50" w:rsidRDefault="00D12A2C" w:rsidP="001F2ABF">
      <w:pPr>
        <w:pStyle w:val="NO"/>
        <w:rPr>
          <w:lang w:eastAsia="zh-CN"/>
        </w:rPr>
      </w:pPr>
      <w:r w:rsidRPr="003F6B50">
        <w:t>N</w:t>
      </w:r>
      <w:r w:rsidR="00C11892" w:rsidRPr="003F6B50">
        <w:rPr>
          <w:lang w:val="en-US"/>
        </w:rPr>
        <w:t>OTE</w:t>
      </w:r>
      <w:r w:rsidR="001F2ABF" w:rsidRPr="003F6B50">
        <w:t>:</w:t>
      </w:r>
      <w:r w:rsidR="001F2ABF" w:rsidRPr="003F6B50">
        <w:tab/>
      </w:r>
      <w:r w:rsidRPr="003F6B50">
        <w:t>T</w:t>
      </w:r>
      <w:r w:rsidRPr="003F6B50">
        <w:rPr>
          <w:rFonts w:eastAsia="Malgun Gothic" w:hint="eastAsia"/>
          <w:lang w:eastAsia="zh-CN"/>
        </w:rPr>
        <w:t>he</w:t>
      </w:r>
      <w:r w:rsidRPr="003F6B50">
        <w:rPr>
          <w:rFonts w:eastAsia="Malgun Gothic"/>
          <w:lang w:eastAsia="zh-CN"/>
        </w:rPr>
        <w:t xml:space="preserve"> time spent for the </w:t>
      </w:r>
      <w:r w:rsidRPr="003F6B50">
        <w:rPr>
          <w:lang w:eastAsia="zh-CN"/>
        </w:rPr>
        <w:t xml:space="preserve">procedure </w:t>
      </w:r>
      <w:r w:rsidR="00B22766" w:rsidRPr="003F6B50">
        <w:rPr>
          <w:lang w:eastAsia="zh-CN"/>
        </w:rPr>
        <w:t>"</w:t>
      </w:r>
      <w:r w:rsidRPr="003F6B50">
        <w:t>Busy indication as a paging response</w:t>
      </w:r>
      <w:r w:rsidR="00B22766" w:rsidRPr="003F6B50">
        <w:rPr>
          <w:lang w:eastAsia="zh-CN"/>
        </w:rPr>
        <w:t>"</w:t>
      </w:r>
      <w:r w:rsidRPr="003F6B50">
        <w:rPr>
          <w:lang w:eastAsia="zh-CN"/>
        </w:rPr>
        <w:t xml:space="preserve"> should be estimated to see whether the periodic absence time is enough to perform </w:t>
      </w:r>
      <w:r w:rsidRPr="003F6B50">
        <w:rPr>
          <w:rFonts w:eastAsia="Malgun Gothic"/>
          <w:lang w:eastAsia="zh-CN"/>
        </w:rPr>
        <w:t xml:space="preserve">the </w:t>
      </w:r>
      <w:r w:rsidRPr="003F6B50">
        <w:rPr>
          <w:lang w:eastAsia="zh-CN"/>
        </w:rPr>
        <w:t xml:space="preserve">procedure </w:t>
      </w:r>
      <w:r w:rsidR="00B22766" w:rsidRPr="003F6B50">
        <w:rPr>
          <w:lang w:eastAsia="zh-CN"/>
        </w:rPr>
        <w:t>"</w:t>
      </w:r>
      <w:r w:rsidRPr="003F6B50">
        <w:t>Busy indication as a paging response</w:t>
      </w:r>
      <w:r w:rsidR="00B22766" w:rsidRPr="003F6B50">
        <w:rPr>
          <w:lang w:eastAsia="zh-CN"/>
        </w:rPr>
        <w:t>"</w:t>
      </w:r>
      <w:r w:rsidRPr="003F6B50">
        <w:rPr>
          <w:lang w:eastAsia="zh-CN"/>
        </w:rPr>
        <w:t>.</w:t>
      </w:r>
    </w:p>
    <w:p w:rsidR="00D12A2C" w:rsidRPr="003F6B50" w:rsidRDefault="00C11892" w:rsidP="00920B26">
      <w:pPr>
        <w:pStyle w:val="B1"/>
        <w:rPr>
          <w:lang w:val="en-US" w:eastAsia="zh-CN"/>
        </w:rPr>
      </w:pPr>
      <w:r w:rsidRPr="003F6B50">
        <w:rPr>
          <w:lang w:val="en-US" w:eastAsia="zh-CN"/>
        </w:rPr>
        <w:t>-</w:t>
      </w:r>
      <w:r w:rsidRPr="003F6B50">
        <w:rPr>
          <w:lang w:val="en-US" w:eastAsia="zh-CN"/>
        </w:rPr>
        <w:tab/>
      </w:r>
      <w:r w:rsidR="00D12A2C" w:rsidRPr="003F6B50">
        <w:rPr>
          <w:lang w:val="en-US" w:eastAsia="zh-CN"/>
        </w:rPr>
        <w:t xml:space="preserve">When the UE A is in RRC_CONNECTED it may use implementation specific method to achieve a periodic absence in system A or it may request a periodic absence time in RAN serving the UE A. The absence time requested coincides to when UE B (which is in RRC-IDLE or RRC-Inactive) monitors paging occasions. During </w:t>
      </w:r>
      <w:r w:rsidR="00D12A2C" w:rsidRPr="003F6B50">
        <w:rPr>
          <w:lang w:val="en-US" w:eastAsia="zh-CN"/>
        </w:rPr>
        <w:lastRenderedPageBreak/>
        <w:t>the absence time, UE A is still in RRC-CONNECTED, but does not need to e.g. monitor the control channel to detect whether downlink data is scheduled for delivery.</w:t>
      </w:r>
    </w:p>
    <w:p w:rsidR="000B5D0A" w:rsidRPr="003F6B50" w:rsidRDefault="00E10471" w:rsidP="000B5D0A">
      <w:pPr>
        <w:pStyle w:val="EditorsNote"/>
        <w:rPr>
          <w:lang w:val="en-US"/>
        </w:rPr>
      </w:pPr>
      <w:r w:rsidRPr="003F6B50">
        <w:t>Editor's note:</w:t>
      </w:r>
      <w:r w:rsidR="000B5D0A" w:rsidRPr="003F6B50">
        <w:tab/>
        <w:t>It is up to RAN1 and RAN2 to consider whether an efficient method for a UE to pause an existing RRC connection e.g. similar to measurement gaps for making inter-frequency and inter-RAT measurements is feasible in rel-17</w:t>
      </w:r>
      <w:r w:rsidR="000B5D0A" w:rsidRPr="003F6B50">
        <w:rPr>
          <w:lang w:val="en-US"/>
        </w:rPr>
        <w:t>.</w:t>
      </w:r>
    </w:p>
    <w:p w:rsidR="00D12A2C" w:rsidRPr="003F6B50" w:rsidRDefault="00C11892" w:rsidP="00920B26">
      <w:pPr>
        <w:pStyle w:val="B1"/>
        <w:rPr>
          <w:lang w:val="en-US" w:eastAsia="zh-CN"/>
        </w:rPr>
      </w:pPr>
      <w:r w:rsidRPr="003F6B50">
        <w:rPr>
          <w:lang w:val="en-US" w:eastAsia="zh-CN"/>
        </w:rPr>
        <w:t>-</w:t>
      </w:r>
      <w:r w:rsidRPr="003F6B50">
        <w:rPr>
          <w:lang w:val="en-US" w:eastAsia="zh-CN"/>
        </w:rPr>
        <w:tab/>
      </w:r>
      <w:r w:rsidR="00D12A2C" w:rsidRPr="003F6B50">
        <w:rPr>
          <w:lang w:val="en-US" w:eastAsia="zh-CN"/>
        </w:rPr>
        <w:t>If UE B identity is not part of the paging message, UE B can go back to sleep.</w:t>
      </w:r>
    </w:p>
    <w:p w:rsidR="00BB0C39" w:rsidRPr="003F6B50" w:rsidRDefault="00BB0C39" w:rsidP="00920B26">
      <w:pPr>
        <w:pStyle w:val="B1"/>
        <w:rPr>
          <w:lang w:val="en-US" w:eastAsia="zh-CN"/>
        </w:rPr>
      </w:pPr>
      <w:r w:rsidRPr="003F6B50">
        <w:rPr>
          <w:lang w:val="en-US" w:eastAsia="zh-CN"/>
        </w:rPr>
        <w:t>-</w:t>
      </w:r>
      <w:r w:rsidRPr="003F6B50">
        <w:rPr>
          <w:lang w:val="en-US" w:eastAsia="zh-CN"/>
        </w:rPr>
        <w:tab/>
        <w:t>If the UE B identity is part of the paging message, the MultiSIM device may need to decide which communication is most important (UE A or UE B). This decision can be done based on implementation in the device and may take into account e.g. an already ongoing high priority communication for UE A and/or if the UE B receives Network Assistance Information when paged and other information.</w:t>
      </w:r>
    </w:p>
    <w:p w:rsidR="000B5D0A" w:rsidRPr="003F6B50" w:rsidRDefault="00E10471" w:rsidP="000B5D0A">
      <w:pPr>
        <w:pStyle w:val="EditorsNote"/>
        <w:rPr>
          <w:lang w:val="en-US"/>
        </w:rPr>
      </w:pPr>
      <w:r w:rsidRPr="003F6B50">
        <w:t>Editor's note:</w:t>
      </w:r>
      <w:r w:rsidR="000B5D0A" w:rsidRPr="003F6B50">
        <w:tab/>
        <w:t>Whether a solution for providing Network Assistance Information when the UE is paged will be concluded later during this study</w:t>
      </w:r>
      <w:r w:rsidR="000B5D0A" w:rsidRPr="003F6B50">
        <w:rPr>
          <w:lang w:val="en-US"/>
        </w:rPr>
        <w:t>.</w:t>
      </w:r>
    </w:p>
    <w:p w:rsidR="00D12A2C" w:rsidRPr="003F6B50" w:rsidRDefault="001F2ABF" w:rsidP="00047A5C">
      <w:pPr>
        <w:pStyle w:val="B1"/>
        <w:rPr>
          <w:lang w:val="en-US" w:eastAsia="zh-CN"/>
        </w:rPr>
      </w:pPr>
      <w:r w:rsidRPr="003F6B50">
        <w:rPr>
          <w:lang w:val="en-US" w:eastAsia="zh-CN"/>
        </w:rPr>
        <w:t>-</w:t>
      </w:r>
      <w:r w:rsidRPr="003F6B50">
        <w:rPr>
          <w:lang w:val="en-US" w:eastAsia="zh-CN"/>
        </w:rPr>
        <w:tab/>
      </w:r>
      <w:r w:rsidR="00D12A2C" w:rsidRPr="003F6B50">
        <w:rPr>
          <w:lang w:val="en-US" w:eastAsia="zh-CN"/>
        </w:rPr>
        <w:t xml:space="preserve">If, at this moment, it is not possible to setup the communication for UE B service, UE B instead sends a NAS message to the network that it is currently busy, e.g. a new cause value </w:t>
      </w:r>
      <w:r w:rsidR="00B22766" w:rsidRPr="003F6B50">
        <w:rPr>
          <w:lang w:val="en-US" w:eastAsia="zh-CN"/>
        </w:rPr>
        <w:t>"</w:t>
      </w:r>
      <w:r w:rsidR="00D12A2C" w:rsidRPr="003F6B50">
        <w:rPr>
          <w:lang w:val="en-US" w:eastAsia="zh-CN"/>
        </w:rPr>
        <w:t>busy</w:t>
      </w:r>
      <w:r w:rsidR="00B22766" w:rsidRPr="003F6B50">
        <w:rPr>
          <w:lang w:val="en-US" w:eastAsia="zh-CN"/>
        </w:rPr>
        <w:t>"</w:t>
      </w:r>
      <w:r w:rsidR="00D12A2C" w:rsidRPr="003F6B50">
        <w:rPr>
          <w:lang w:val="en-US" w:eastAsia="zh-CN"/>
        </w:rPr>
        <w:t xml:space="preserve"> in the Service Request. The RAN node forwards the NAS Service Request including the busy indication to the AMF using a N2 message.</w:t>
      </w:r>
    </w:p>
    <w:p w:rsidR="000B5D0A" w:rsidRPr="003F6B50" w:rsidRDefault="00E10471" w:rsidP="000B5D0A">
      <w:pPr>
        <w:pStyle w:val="EditorsNote"/>
        <w:rPr>
          <w:lang w:val="en-US"/>
        </w:rPr>
      </w:pPr>
      <w:r w:rsidRPr="003F6B50">
        <w:t>Editor's note:</w:t>
      </w:r>
      <w:r w:rsidR="000B5D0A" w:rsidRPr="003F6B50">
        <w:tab/>
        <w:t>It is up to RAN2 to consider whether the busy indication should be included in the RRC Connection Establishment request cause value</w:t>
      </w:r>
      <w:r w:rsidR="000B5D0A" w:rsidRPr="003F6B50">
        <w:rPr>
          <w:lang w:val="en-US"/>
        </w:rPr>
        <w:t>.</w:t>
      </w:r>
    </w:p>
    <w:p w:rsidR="003B79AB" w:rsidRPr="003F6B50" w:rsidRDefault="00D12A2C" w:rsidP="00D12A2C">
      <w:pPr>
        <w:pStyle w:val="B1"/>
        <w:rPr>
          <w:lang w:eastAsia="zh-CN"/>
        </w:rPr>
      </w:pPr>
      <w:r w:rsidRPr="003F6B50">
        <w:rPr>
          <w:lang w:eastAsia="zh-CN"/>
        </w:rPr>
        <w:t>-</w:t>
      </w:r>
      <w:r w:rsidRPr="003F6B50">
        <w:rPr>
          <w:lang w:eastAsia="zh-CN"/>
        </w:rPr>
        <w:tab/>
        <w:t xml:space="preserve">When the AMF receives the cause value </w:t>
      </w:r>
      <w:r w:rsidR="00B22766" w:rsidRPr="003F6B50">
        <w:rPr>
          <w:lang w:eastAsia="zh-CN"/>
        </w:rPr>
        <w:t>"</w:t>
      </w:r>
      <w:r w:rsidRPr="003F6B50">
        <w:rPr>
          <w:lang w:eastAsia="zh-CN"/>
        </w:rPr>
        <w:t>busy</w:t>
      </w:r>
      <w:r w:rsidR="00B22766" w:rsidRPr="003F6B50">
        <w:rPr>
          <w:lang w:eastAsia="zh-CN"/>
        </w:rPr>
        <w:t>"</w:t>
      </w:r>
      <w:r w:rsidRPr="003F6B50">
        <w:rPr>
          <w:lang w:eastAsia="zh-CN"/>
        </w:rPr>
        <w:t xml:space="preserve">, it can stop paging the UE B and the corresponding paging escalation. </w:t>
      </w:r>
    </w:p>
    <w:p w:rsidR="00D12A2C" w:rsidRPr="003F6B50" w:rsidRDefault="00D12A2C" w:rsidP="00D12A2C">
      <w:pPr>
        <w:pStyle w:val="B1"/>
        <w:rPr>
          <w:lang w:eastAsia="zh-CN"/>
        </w:rPr>
      </w:pPr>
      <w:r w:rsidRPr="003F6B50">
        <w:rPr>
          <w:lang w:eastAsia="zh-CN"/>
        </w:rPr>
        <w:t>-</w:t>
      </w:r>
      <w:r w:rsidRPr="003F6B50">
        <w:rPr>
          <w:lang w:eastAsia="zh-CN"/>
        </w:rPr>
        <w:tab/>
        <w:t>In case the UE B was in RRC-Inactive, then the RAN node will not need to forward the busy indication to the AMF.</w:t>
      </w:r>
    </w:p>
    <w:p w:rsidR="00D12A2C" w:rsidRPr="003F6B50" w:rsidRDefault="00D12A2C" w:rsidP="00D12A2C">
      <w:pPr>
        <w:pStyle w:val="B1"/>
        <w:rPr>
          <w:lang w:eastAsia="zh-CN"/>
        </w:rPr>
      </w:pPr>
      <w:r w:rsidRPr="003F6B50">
        <w:rPr>
          <w:lang w:eastAsia="zh-CN"/>
        </w:rPr>
        <w:t>-</w:t>
      </w:r>
      <w:r w:rsidRPr="003F6B50">
        <w:rPr>
          <w:lang w:eastAsia="zh-CN"/>
        </w:rPr>
        <w:tab/>
        <w:t>The network may store the MT traffic until UE B connects.</w:t>
      </w:r>
    </w:p>
    <w:p w:rsidR="00D12A2C" w:rsidRPr="003F6B50" w:rsidRDefault="00D12A2C" w:rsidP="00D12A2C">
      <w:pPr>
        <w:pStyle w:val="Heading3"/>
      </w:pPr>
      <w:bookmarkStart w:id="483" w:name="_Toc26520151"/>
      <w:bookmarkStart w:id="484" w:name="_Toc26530892"/>
      <w:bookmarkStart w:id="485" w:name="_Toc26530942"/>
      <w:bookmarkStart w:id="486" w:name="_Toc26530991"/>
      <w:bookmarkStart w:id="487" w:name="_Toc30685095"/>
      <w:bookmarkStart w:id="488" w:name="_Toc31014370"/>
      <w:bookmarkStart w:id="489" w:name="_Toc31109411"/>
      <w:bookmarkStart w:id="490" w:name="_Toc31109484"/>
      <w:bookmarkStart w:id="491" w:name="_Toc31109575"/>
      <w:r w:rsidRPr="003F6B50">
        <w:t>6.</w:t>
      </w:r>
      <w:r w:rsidR="004867D1" w:rsidRPr="003F6B50">
        <w:t>3</w:t>
      </w:r>
      <w:r w:rsidRPr="003F6B50">
        <w:t>.</w:t>
      </w:r>
      <w:r w:rsidRPr="003F6B50">
        <w:rPr>
          <w:rFonts w:hint="eastAsia"/>
          <w:lang w:eastAsia="zh-CN"/>
        </w:rPr>
        <w:t>3</w:t>
      </w:r>
      <w:r w:rsidRPr="003F6B50">
        <w:tab/>
        <w:t>Procedures</w:t>
      </w:r>
      <w:bookmarkEnd w:id="483"/>
      <w:bookmarkEnd w:id="484"/>
      <w:bookmarkEnd w:id="485"/>
      <w:bookmarkEnd w:id="486"/>
      <w:bookmarkEnd w:id="487"/>
      <w:bookmarkEnd w:id="488"/>
      <w:bookmarkEnd w:id="489"/>
      <w:bookmarkEnd w:id="490"/>
      <w:bookmarkEnd w:id="491"/>
    </w:p>
    <w:p w:rsidR="00D12A2C" w:rsidRPr="003F6B50" w:rsidRDefault="00D12A2C" w:rsidP="00D12A2C">
      <w:r w:rsidRPr="003F6B50">
        <w:t>The procedure below assumes that UE A can pause the RRC-connection in a periodic manner allowing UE B to perform page monitoring.</w:t>
      </w:r>
    </w:p>
    <w:p w:rsidR="00B22766" w:rsidRPr="003F6B50" w:rsidRDefault="00B22766" w:rsidP="00B22766">
      <w:pPr>
        <w:pStyle w:val="TH"/>
      </w:pPr>
      <w:r w:rsidRPr="003F6B50">
        <w:object w:dxaOrig="8713" w:dyaOrig="5593">
          <v:shape id="_x0000_i1030" type="#_x0000_t75" style="width:480.55pt;height:308.1pt" o:ole="">
            <v:imagedata r:id="rId17" o:title=""/>
          </v:shape>
          <o:OLEObject Type="Embed" ProgID="Visio.Drawing.15" ShapeID="_x0000_i1030" DrawAspect="Content" ObjectID="_1641722325" r:id="rId18"/>
        </w:object>
      </w:r>
    </w:p>
    <w:p w:rsidR="00D12A2C" w:rsidRPr="003F6B50" w:rsidRDefault="00D12A2C" w:rsidP="00B22766">
      <w:pPr>
        <w:pStyle w:val="TF"/>
      </w:pPr>
      <w:r w:rsidRPr="003F6B50">
        <w:t>Figure 6.</w:t>
      </w:r>
      <w:r w:rsidR="004867D1" w:rsidRPr="003F6B50">
        <w:t>3</w:t>
      </w:r>
      <w:r w:rsidRPr="003F6B50">
        <w:t>.3-1: Procedure for the UE to send a busy indication as a paging response</w:t>
      </w:r>
    </w:p>
    <w:p w:rsidR="00D12A2C" w:rsidRPr="003F6B50" w:rsidRDefault="003B79AB" w:rsidP="003B79AB">
      <w:pPr>
        <w:pStyle w:val="B1"/>
      </w:pPr>
      <w:r w:rsidRPr="003F6B50">
        <w:rPr>
          <w:lang w:val="en-US"/>
        </w:rPr>
        <w:t>0.</w:t>
      </w:r>
      <w:r w:rsidRPr="003F6B50">
        <w:rPr>
          <w:lang w:val="en-US"/>
        </w:rPr>
        <w:tab/>
      </w:r>
      <w:r w:rsidR="00D12A2C" w:rsidRPr="003F6B50">
        <w:t>A multi-USIM device with two USIM has the following states; UE A (USIM A) is in connected mode and UE B (USIM B) is in idle mode. UE A may have negotiated a periodic absence time allowing the MultiSIM device to perform activities related to other USIMs.</w:t>
      </w:r>
    </w:p>
    <w:p w:rsidR="003D0F59" w:rsidRPr="003F6B50" w:rsidRDefault="00E10471" w:rsidP="003D0F59">
      <w:pPr>
        <w:pStyle w:val="EditorsNote"/>
        <w:rPr>
          <w:lang w:val="en-US"/>
        </w:rPr>
      </w:pPr>
      <w:r w:rsidRPr="003F6B50">
        <w:t>Editor's note:</w:t>
      </w:r>
      <w:r w:rsidR="003D0F59" w:rsidRPr="003F6B50">
        <w:tab/>
        <w:t>It is up to RAN1 and RAN2 to consider whether and how a UE may pause an existing RRC connection e.g. similar to measurement gaps for making inter-frequency and inter-RAT measurements. The gap should be a short as possible to minimise the interruption of UE A connection</w:t>
      </w:r>
      <w:r w:rsidR="003D0F59" w:rsidRPr="003F6B50">
        <w:rPr>
          <w:lang w:val="en-US"/>
        </w:rPr>
        <w:t>.</w:t>
      </w:r>
    </w:p>
    <w:p w:rsidR="00D12A2C" w:rsidRPr="003F6B50" w:rsidRDefault="003B79AB" w:rsidP="003B79AB">
      <w:pPr>
        <w:pStyle w:val="B1"/>
      </w:pPr>
      <w:r w:rsidRPr="003F6B50">
        <w:rPr>
          <w:lang w:val="en-US"/>
        </w:rPr>
        <w:t>1.</w:t>
      </w:r>
      <w:r w:rsidRPr="003F6B50">
        <w:rPr>
          <w:lang w:val="en-US"/>
        </w:rPr>
        <w:tab/>
      </w:r>
      <w:r w:rsidR="00D12A2C" w:rsidRPr="003F6B50">
        <w:t xml:space="preserve">UE A enters a periodic absence time that allows UE B to monitor a scheduled paging occasion and send a busy response. </w:t>
      </w:r>
    </w:p>
    <w:p w:rsidR="00D12A2C" w:rsidRPr="003F6B50" w:rsidRDefault="003B79AB" w:rsidP="003B79AB">
      <w:pPr>
        <w:pStyle w:val="B1"/>
      </w:pPr>
      <w:r w:rsidRPr="003F6B50">
        <w:rPr>
          <w:lang w:val="en-US"/>
        </w:rPr>
        <w:t>2.</w:t>
      </w:r>
      <w:r w:rsidRPr="003F6B50">
        <w:rPr>
          <w:lang w:val="en-US"/>
        </w:rPr>
        <w:tab/>
      </w:r>
      <w:r w:rsidR="00D12A2C" w:rsidRPr="003F6B50">
        <w:t>The AMF serving the UE B sends a N2 paging request message to RAN B</w:t>
      </w:r>
    </w:p>
    <w:p w:rsidR="00D12A2C" w:rsidRPr="003F6B50" w:rsidRDefault="003B79AB" w:rsidP="003B79AB">
      <w:pPr>
        <w:pStyle w:val="B1"/>
      </w:pPr>
      <w:r w:rsidRPr="003F6B50">
        <w:rPr>
          <w:lang w:val="en-US"/>
        </w:rPr>
        <w:t>3.</w:t>
      </w:r>
      <w:r w:rsidRPr="003F6B50">
        <w:rPr>
          <w:lang w:val="en-US"/>
        </w:rPr>
        <w:tab/>
      </w:r>
      <w:r w:rsidR="00D12A2C" w:rsidRPr="003F6B50">
        <w:t>RAN B page UE B</w:t>
      </w:r>
    </w:p>
    <w:p w:rsidR="00D12A2C" w:rsidRPr="003F6B50" w:rsidRDefault="003B79AB" w:rsidP="003B79AB">
      <w:pPr>
        <w:pStyle w:val="B1"/>
      </w:pPr>
      <w:r w:rsidRPr="003F6B50">
        <w:rPr>
          <w:lang w:val="en-US"/>
        </w:rPr>
        <w:t>4.</w:t>
      </w:r>
      <w:r w:rsidRPr="003F6B50">
        <w:rPr>
          <w:lang w:val="en-US"/>
        </w:rPr>
        <w:tab/>
      </w:r>
      <w:r w:rsidR="00D12A2C" w:rsidRPr="003F6B50">
        <w:t>UE B receives the page i.e. decodes the paging message and the associated Network Assistance Information. The device evaluates which connection is more important. The decision is based on implementation in the device and may take into account the Network Assistance Information, what type of ongoing communication and other information.</w:t>
      </w:r>
    </w:p>
    <w:p w:rsidR="000B5D0A" w:rsidRPr="003F6B50" w:rsidRDefault="00E10471" w:rsidP="000B5D0A">
      <w:pPr>
        <w:pStyle w:val="EditorsNote"/>
        <w:rPr>
          <w:lang w:val="en-US"/>
        </w:rPr>
      </w:pPr>
      <w:r w:rsidRPr="003F6B50">
        <w:t>Editor's note:</w:t>
      </w:r>
      <w:r w:rsidR="000B5D0A" w:rsidRPr="003F6B50">
        <w:tab/>
      </w:r>
      <w:r w:rsidR="000B5D0A" w:rsidRPr="003F6B50">
        <w:rPr>
          <w:rStyle w:val="EditorsNoteChar"/>
          <w:rFonts w:eastAsia="Malgun Gothic"/>
        </w:rPr>
        <w:t>Whether a solution for providing Network Assistance Information when the UE is paged will be concluded later during this study</w:t>
      </w:r>
      <w:r w:rsidR="000B5D0A" w:rsidRPr="003F6B50">
        <w:rPr>
          <w:lang w:val="en-US"/>
        </w:rPr>
        <w:t>.</w:t>
      </w:r>
    </w:p>
    <w:p w:rsidR="00D12A2C" w:rsidRPr="003F6B50" w:rsidRDefault="007B03DB" w:rsidP="007B03DB">
      <w:pPr>
        <w:pStyle w:val="B2"/>
      </w:pPr>
      <w:r w:rsidRPr="003F6B50">
        <w:t>a.</w:t>
      </w:r>
      <w:r w:rsidRPr="003F6B50">
        <w:tab/>
      </w:r>
      <w:r w:rsidR="00D12A2C" w:rsidRPr="003F6B50">
        <w:t>The MultiSIM device decides that UE B communication is more important and decides to leave UE A connection according to solutions selected for KI#3. This is not shown in this procedure.</w:t>
      </w:r>
    </w:p>
    <w:p w:rsidR="00D12A2C" w:rsidRPr="003F6B50" w:rsidRDefault="00D12A2C" w:rsidP="007B03DB">
      <w:pPr>
        <w:pStyle w:val="B2"/>
      </w:pPr>
      <w:r w:rsidRPr="003F6B50">
        <w:t>b.</w:t>
      </w:r>
      <w:r w:rsidR="007B03DB" w:rsidRPr="003F6B50">
        <w:tab/>
      </w:r>
      <w:r w:rsidRPr="003F6B50">
        <w:t>The device decides that the UE A connection is more important and steps 5 to 8 follow.</w:t>
      </w:r>
    </w:p>
    <w:p w:rsidR="00D12A2C" w:rsidRPr="003F6B50" w:rsidRDefault="00CA3AF3" w:rsidP="00CA3AF3">
      <w:pPr>
        <w:pStyle w:val="B1"/>
      </w:pPr>
      <w:r w:rsidRPr="003F6B50">
        <w:rPr>
          <w:lang w:val="en-US"/>
        </w:rPr>
        <w:t>5.</w:t>
      </w:r>
      <w:r w:rsidRPr="003F6B50">
        <w:rPr>
          <w:lang w:val="en-US"/>
        </w:rPr>
        <w:tab/>
      </w:r>
      <w:r w:rsidR="00D12A2C" w:rsidRPr="003F6B50">
        <w:t xml:space="preserve">UE B performs Random Access procedure and sends a NAS Service Request towards the AMF with the new cause value </w:t>
      </w:r>
      <w:r w:rsidR="00B22766" w:rsidRPr="003F6B50">
        <w:t>"</w:t>
      </w:r>
      <w:r w:rsidR="00D12A2C" w:rsidRPr="003F6B50">
        <w:t>busy</w:t>
      </w:r>
      <w:r w:rsidR="00B22766" w:rsidRPr="003F6B50">
        <w:t>"</w:t>
      </w:r>
      <w:r w:rsidR="00D12A2C" w:rsidRPr="003F6B50">
        <w:t xml:space="preserve"> which indicates that the UE has received the paging message but is not able to setup</w:t>
      </w:r>
      <w:r w:rsidR="00D12A2C" w:rsidRPr="003F6B50">
        <w:rPr>
          <w:lang w:eastAsia="zh-CN"/>
        </w:rPr>
        <w:t xml:space="preserve"> the communication for UE B service</w:t>
      </w:r>
      <w:r w:rsidR="00D12A2C" w:rsidRPr="003F6B50">
        <w:t>. After sending the NAS Service Request, the UE B locally release the RRC connection. The UE A can return to the connection.</w:t>
      </w:r>
    </w:p>
    <w:p w:rsidR="000B5D0A" w:rsidRPr="003F6B50" w:rsidRDefault="00E10471" w:rsidP="000B5D0A">
      <w:pPr>
        <w:pStyle w:val="EditorsNote"/>
        <w:rPr>
          <w:lang w:val="en-US"/>
        </w:rPr>
      </w:pPr>
      <w:r w:rsidRPr="003F6B50">
        <w:lastRenderedPageBreak/>
        <w:t>Editor's note:</w:t>
      </w:r>
      <w:r w:rsidR="000B5D0A" w:rsidRPr="003F6B50">
        <w:tab/>
        <w:t>It is FFS whether local RRC-release or use of AS RAI (Release Assistance Information) indicating single UL packet should be used</w:t>
      </w:r>
      <w:r w:rsidR="000B5D0A" w:rsidRPr="003F6B50">
        <w:rPr>
          <w:lang w:val="en-US"/>
        </w:rPr>
        <w:t>.</w:t>
      </w:r>
    </w:p>
    <w:p w:rsidR="00D12A2C" w:rsidRPr="003F6B50" w:rsidRDefault="00CA3AF3" w:rsidP="00CA3AF3">
      <w:pPr>
        <w:pStyle w:val="NO"/>
      </w:pPr>
      <w:r w:rsidRPr="003F6B50">
        <w:t>NOTE:</w:t>
      </w:r>
      <w:r w:rsidRPr="003F6B50">
        <w:tab/>
      </w:r>
      <w:r w:rsidR="00D12A2C" w:rsidRPr="003F6B50">
        <w:t>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Random Access Procedure is less than 100ms.</w:t>
      </w:r>
    </w:p>
    <w:p w:rsidR="000B5D0A" w:rsidRPr="003F6B50" w:rsidRDefault="00E10471" w:rsidP="000B5D0A">
      <w:pPr>
        <w:pStyle w:val="EditorsNote"/>
        <w:rPr>
          <w:lang w:val="en-US"/>
        </w:rPr>
      </w:pPr>
      <w:r w:rsidRPr="003F6B50">
        <w:t>Editor's note:</w:t>
      </w:r>
      <w:r w:rsidR="000B5D0A" w:rsidRPr="003F6B50">
        <w:tab/>
        <w:t>It is up to RAN2 to consider whether the busy indication should be included in the</w:t>
      </w:r>
      <w:r w:rsidR="00017929" w:rsidRPr="003F6B50">
        <w:t xml:space="preserve"> </w:t>
      </w:r>
      <w:r w:rsidR="000B5D0A" w:rsidRPr="003F6B50">
        <w:t>RRC Connection Establishment request cause value</w:t>
      </w:r>
      <w:r w:rsidR="000B5D0A" w:rsidRPr="003F6B50">
        <w:rPr>
          <w:lang w:val="en-US"/>
        </w:rPr>
        <w:t>.</w:t>
      </w:r>
    </w:p>
    <w:p w:rsidR="00D12A2C" w:rsidRPr="003F6B50" w:rsidRDefault="00CA3AF3" w:rsidP="00CA3AF3">
      <w:pPr>
        <w:pStyle w:val="B1"/>
      </w:pPr>
      <w:r w:rsidRPr="003F6B50">
        <w:rPr>
          <w:lang w:val="en-US"/>
        </w:rPr>
        <w:t>6.</w:t>
      </w:r>
      <w:r w:rsidRPr="003F6B50">
        <w:rPr>
          <w:lang w:val="en-US"/>
        </w:rPr>
        <w:tab/>
      </w:r>
      <w:r w:rsidR="00D12A2C" w:rsidRPr="003F6B50">
        <w:t>RAN B forwards the NAS Service Request message to the AMF</w:t>
      </w:r>
    </w:p>
    <w:p w:rsidR="00D12A2C" w:rsidRPr="003F6B50" w:rsidRDefault="00CA3AF3" w:rsidP="00CA3AF3">
      <w:pPr>
        <w:pStyle w:val="B1"/>
      </w:pPr>
      <w:r w:rsidRPr="003F6B50">
        <w:rPr>
          <w:lang w:val="en-US"/>
        </w:rPr>
        <w:t>7.</w:t>
      </w:r>
      <w:r w:rsidRPr="003F6B50">
        <w:rPr>
          <w:lang w:val="en-US"/>
        </w:rPr>
        <w:tab/>
      </w:r>
      <w:r w:rsidR="00D12A2C" w:rsidRPr="003F6B50">
        <w:t xml:space="preserve">The AMF, based on the cause value </w:t>
      </w:r>
      <w:r w:rsidR="00B22766" w:rsidRPr="003F6B50">
        <w:t>"</w:t>
      </w:r>
      <w:r w:rsidR="00D12A2C" w:rsidRPr="003F6B50">
        <w:t>busy</w:t>
      </w:r>
      <w:r w:rsidR="00B22766" w:rsidRPr="003F6B50">
        <w:t>"</w:t>
      </w:r>
      <w:r w:rsidR="00D12A2C" w:rsidRPr="003F6B50">
        <w:t xml:space="preserve"> in the Service Request, stops paging the UE B and</w:t>
      </w:r>
      <w:r w:rsidR="00D12A2C" w:rsidRPr="003F6B50">
        <w:rPr>
          <w:lang w:eastAsia="zh-CN"/>
        </w:rPr>
        <w:t xml:space="preserve"> informs the network node that triggered the Network Triggered Service Request procedure that the UE is not reachable</w:t>
      </w:r>
      <w:r w:rsidR="00D12A2C" w:rsidRPr="003F6B50">
        <w:t>.</w:t>
      </w:r>
    </w:p>
    <w:p w:rsidR="00D12A2C" w:rsidRPr="003F6B50" w:rsidRDefault="00D12A2C" w:rsidP="00D12A2C">
      <w:pPr>
        <w:pStyle w:val="Heading3"/>
      </w:pPr>
      <w:bookmarkStart w:id="492" w:name="_Toc26520152"/>
      <w:bookmarkStart w:id="493" w:name="_Toc26530893"/>
      <w:bookmarkStart w:id="494" w:name="_Toc26530943"/>
      <w:bookmarkStart w:id="495" w:name="_Toc26530992"/>
      <w:bookmarkStart w:id="496" w:name="_Toc30685096"/>
      <w:bookmarkStart w:id="497" w:name="_Toc31014371"/>
      <w:bookmarkStart w:id="498" w:name="_Toc31109412"/>
      <w:bookmarkStart w:id="499" w:name="_Toc31109485"/>
      <w:bookmarkStart w:id="500" w:name="_Toc31109576"/>
      <w:r w:rsidRPr="003F6B50">
        <w:t>6.</w:t>
      </w:r>
      <w:r w:rsidR="004867D1" w:rsidRPr="003F6B50">
        <w:t>3</w:t>
      </w:r>
      <w:r w:rsidRPr="003F6B50">
        <w:t>.</w:t>
      </w:r>
      <w:r w:rsidRPr="003F6B50">
        <w:rPr>
          <w:rFonts w:hint="eastAsia"/>
          <w:lang w:eastAsia="zh-CN"/>
        </w:rPr>
        <w:t>4</w:t>
      </w:r>
      <w:r w:rsidRPr="003F6B50">
        <w:tab/>
        <w:t xml:space="preserve">Impacts on </w:t>
      </w:r>
      <w:r w:rsidR="00461451">
        <w:t>services,</w:t>
      </w:r>
      <w:r w:rsidR="00461451" w:rsidRPr="003F6B50">
        <w:t xml:space="preserve"> </w:t>
      </w:r>
      <w:r w:rsidRPr="003F6B50">
        <w:t>entities and interfaces</w:t>
      </w:r>
      <w:bookmarkEnd w:id="492"/>
      <w:bookmarkEnd w:id="493"/>
      <w:bookmarkEnd w:id="494"/>
      <w:bookmarkEnd w:id="495"/>
      <w:bookmarkEnd w:id="496"/>
      <w:bookmarkEnd w:id="497"/>
      <w:bookmarkEnd w:id="498"/>
      <w:bookmarkEnd w:id="499"/>
      <w:bookmarkEnd w:id="500"/>
    </w:p>
    <w:p w:rsidR="00D12A2C" w:rsidRPr="003F6B50" w:rsidRDefault="00D12A2C" w:rsidP="007B03DB">
      <w:r w:rsidRPr="003F6B50">
        <w:t>UE:</w:t>
      </w:r>
    </w:p>
    <w:p w:rsidR="00D12A2C" w:rsidRPr="003F6B50" w:rsidRDefault="00D12A2C" w:rsidP="00D12A2C">
      <w:pPr>
        <w:pStyle w:val="B1"/>
      </w:pPr>
      <w:r w:rsidRPr="003F6B50">
        <w:t>-</w:t>
      </w:r>
      <w:r w:rsidR="00B22766" w:rsidRPr="003F6B50">
        <w:tab/>
      </w:r>
      <w:r w:rsidRPr="003F6B50">
        <w:rPr>
          <w:lang w:val="en-US" w:eastAsia="ko-KR"/>
        </w:rPr>
        <w:t>Support sending a busy indication.</w:t>
      </w:r>
    </w:p>
    <w:p w:rsidR="00D12A2C" w:rsidRPr="003F6B50" w:rsidRDefault="00D12A2C" w:rsidP="00CE7B92">
      <w:r w:rsidRPr="003F6B50">
        <w:t>AMF:</w:t>
      </w:r>
    </w:p>
    <w:p w:rsidR="00B22766" w:rsidRPr="003F6B50" w:rsidRDefault="00B22766" w:rsidP="00B22766">
      <w:pPr>
        <w:pStyle w:val="B1"/>
      </w:pPr>
      <w:r w:rsidRPr="003F6B50">
        <w:t>-</w:t>
      </w:r>
      <w:r w:rsidRPr="003F6B50">
        <w:tab/>
        <w:t>Support receiving a busy indication as a response to the N2 paging request message sent to RAN.</w:t>
      </w:r>
    </w:p>
    <w:p w:rsidR="00D12A2C" w:rsidRPr="003F6B50" w:rsidRDefault="00D12A2C" w:rsidP="00D12A2C">
      <w:pPr>
        <w:pStyle w:val="NO"/>
        <w:rPr>
          <w:lang w:val="en-GB"/>
        </w:rPr>
      </w:pPr>
      <w:r w:rsidRPr="003F6B50">
        <w:t>NOTE:</w:t>
      </w:r>
      <w:r w:rsidR="00CE7B92" w:rsidRPr="003F6B50">
        <w:tab/>
      </w:r>
      <w:r w:rsidRPr="003F6B50">
        <w:t>The response could either be in the Service Request cause value or in the N2 message, depending on potential RAN enhancements</w:t>
      </w:r>
      <w:r w:rsidR="00B22766" w:rsidRPr="003F6B50">
        <w:rPr>
          <w:lang w:val="en-GB"/>
        </w:rPr>
        <w:t>.</w:t>
      </w:r>
    </w:p>
    <w:p w:rsidR="00D12A2C" w:rsidRPr="003F6B50" w:rsidRDefault="00D12A2C" w:rsidP="00CE7B92">
      <w:r w:rsidRPr="003F6B50">
        <w:t>RAN:</w:t>
      </w:r>
    </w:p>
    <w:p w:rsidR="00B22766" w:rsidRPr="003F6B50" w:rsidRDefault="00B22766" w:rsidP="00B22766">
      <w:pPr>
        <w:pStyle w:val="B1"/>
      </w:pPr>
      <w:r w:rsidRPr="003F6B50">
        <w:t>-</w:t>
      </w:r>
      <w:r w:rsidRPr="003F6B50">
        <w:tab/>
        <w:t>None, if the Release/Suspend/Resume methods are reused for pausing the connection for UE A and if the busy indication is sent as NAS service request cause value.</w:t>
      </w:r>
    </w:p>
    <w:p w:rsidR="00B22766" w:rsidRPr="003F6B50" w:rsidRDefault="00B22766" w:rsidP="00B22766">
      <w:pPr>
        <w:pStyle w:val="B1"/>
      </w:pPr>
      <w:r w:rsidRPr="003F6B50">
        <w:t>-</w:t>
      </w:r>
      <w:r w:rsidRPr="003F6B50">
        <w:tab/>
        <w:t>Optionally: If RAN decides to enhance the operation, then possible enhancement may be developed:</w:t>
      </w:r>
    </w:p>
    <w:p w:rsidR="00B22766" w:rsidRPr="003F6B50" w:rsidRDefault="00B22766" w:rsidP="00B22766">
      <w:pPr>
        <w:pStyle w:val="B2"/>
      </w:pPr>
      <w:r w:rsidRPr="003F6B50">
        <w:t>-</w:t>
      </w:r>
      <w:r w:rsidRPr="003F6B50">
        <w:tab/>
        <w:t>UE requested RRC Connection pausing method similar to measurement gap.</w:t>
      </w:r>
    </w:p>
    <w:p w:rsidR="00B22766" w:rsidRPr="003F6B50" w:rsidRDefault="00B22766" w:rsidP="00B22766">
      <w:pPr>
        <w:pStyle w:val="B2"/>
      </w:pPr>
      <w:r w:rsidRPr="003F6B50">
        <w:t>-</w:t>
      </w:r>
      <w:r w:rsidRPr="003F6B50">
        <w:tab/>
        <w:t>New Busy indication in RRC message, used for busy indication in msg3 in RA procedure.</w:t>
      </w:r>
    </w:p>
    <w:p w:rsidR="00B22766" w:rsidRPr="003F6B50" w:rsidRDefault="00B22766" w:rsidP="00B22766">
      <w:pPr>
        <w:pStyle w:val="B2"/>
      </w:pPr>
      <w:r w:rsidRPr="003F6B50">
        <w:t>-</w:t>
      </w:r>
      <w:r w:rsidRPr="003F6B50">
        <w:tab/>
        <w:t>New busy indication in the N2 message sent to the AMF.</w:t>
      </w:r>
    </w:p>
    <w:p w:rsidR="00D12A2C" w:rsidRPr="003F6B50" w:rsidRDefault="00D12A2C" w:rsidP="00CE7B92">
      <w:r w:rsidRPr="003F6B50">
        <w:t>SMF:</w:t>
      </w:r>
    </w:p>
    <w:p w:rsidR="00B22766" w:rsidRPr="003F6B50" w:rsidRDefault="00B22766" w:rsidP="00B22766">
      <w:pPr>
        <w:pStyle w:val="B1"/>
        <w:rPr>
          <w:lang w:val="en-GB"/>
        </w:rPr>
      </w:pPr>
      <w:r w:rsidRPr="003F6B50">
        <w:t>-</w:t>
      </w:r>
      <w:r w:rsidRPr="003F6B50">
        <w:tab/>
        <w:t>none</w:t>
      </w:r>
      <w:r w:rsidRPr="003F6B50">
        <w:rPr>
          <w:lang w:val="en-GB"/>
        </w:rPr>
        <w:t>.</w:t>
      </w:r>
    </w:p>
    <w:p w:rsidR="00D12A2C" w:rsidRPr="003F6B50" w:rsidRDefault="00D12A2C" w:rsidP="00CE7B92">
      <w:r w:rsidRPr="003F6B50">
        <w:t>UPF:</w:t>
      </w:r>
    </w:p>
    <w:p w:rsidR="00B22766" w:rsidRPr="003F6B50" w:rsidRDefault="00B22766" w:rsidP="00B22766">
      <w:pPr>
        <w:pStyle w:val="B1"/>
        <w:rPr>
          <w:lang w:val="en-GB"/>
        </w:rPr>
      </w:pPr>
      <w:r w:rsidRPr="003F6B50">
        <w:t>-</w:t>
      </w:r>
      <w:r w:rsidRPr="003F6B50">
        <w:tab/>
        <w:t>none</w:t>
      </w:r>
      <w:r w:rsidRPr="003F6B50">
        <w:rPr>
          <w:lang w:val="en-GB"/>
        </w:rPr>
        <w:t>.</w:t>
      </w:r>
    </w:p>
    <w:p w:rsidR="00F8464C" w:rsidRPr="003F6B50" w:rsidRDefault="00F8464C" w:rsidP="00F8464C">
      <w:pPr>
        <w:pStyle w:val="Heading2"/>
      </w:pPr>
      <w:bookmarkStart w:id="501" w:name="_Toc26520153"/>
      <w:bookmarkStart w:id="502" w:name="_Toc26530894"/>
      <w:bookmarkStart w:id="503" w:name="_Toc26530944"/>
      <w:bookmarkStart w:id="504" w:name="_Toc26530993"/>
      <w:bookmarkStart w:id="505" w:name="_Toc30685097"/>
      <w:bookmarkStart w:id="506" w:name="_Toc31014372"/>
      <w:bookmarkStart w:id="507" w:name="_Toc31109413"/>
      <w:bookmarkStart w:id="508" w:name="_Toc31109486"/>
      <w:bookmarkStart w:id="509" w:name="_Toc31109577"/>
      <w:r w:rsidRPr="003F6B50">
        <w:rPr>
          <w:lang w:eastAsia="zh-CN"/>
        </w:rPr>
        <w:t>6</w:t>
      </w:r>
      <w:r w:rsidRPr="003F6B50">
        <w:rPr>
          <w:rFonts w:hint="eastAsia"/>
          <w:lang w:eastAsia="zh-CN"/>
        </w:rPr>
        <w:t>.</w:t>
      </w:r>
      <w:r w:rsidR="00F139C9">
        <w:rPr>
          <w:lang w:eastAsia="zh-CN"/>
        </w:rPr>
        <w:t>4</w:t>
      </w:r>
      <w:r w:rsidRPr="003F6B50">
        <w:rPr>
          <w:rFonts w:hint="eastAsia"/>
          <w:lang w:eastAsia="ko-KR"/>
        </w:rPr>
        <w:tab/>
      </w:r>
      <w:r w:rsidRPr="003F6B50">
        <w:t>Solution</w:t>
      </w:r>
      <w:r w:rsidRPr="003F6B50">
        <w:rPr>
          <w:rFonts w:hint="eastAsia"/>
          <w:lang w:eastAsia="zh-CN"/>
        </w:rPr>
        <w:t xml:space="preserve"> #</w:t>
      </w:r>
      <w:r w:rsidR="00F139C9">
        <w:rPr>
          <w:lang w:eastAsia="zh-CN"/>
        </w:rPr>
        <w:t>4</w:t>
      </w:r>
      <w:r w:rsidRPr="003F6B50">
        <w:t>: NAS-triggered graceful RRC release</w:t>
      </w:r>
      <w:bookmarkEnd w:id="505"/>
      <w:bookmarkEnd w:id="506"/>
      <w:bookmarkEnd w:id="507"/>
      <w:bookmarkEnd w:id="508"/>
      <w:bookmarkEnd w:id="509"/>
    </w:p>
    <w:p w:rsidR="00F8464C" w:rsidRPr="003F6B50" w:rsidRDefault="00F8464C" w:rsidP="00F8464C">
      <w:pPr>
        <w:pStyle w:val="Heading3"/>
      </w:pPr>
      <w:bookmarkStart w:id="510" w:name="_Toc30685098"/>
      <w:bookmarkStart w:id="511" w:name="_Toc31014373"/>
      <w:bookmarkStart w:id="512" w:name="_Toc31109414"/>
      <w:bookmarkStart w:id="513" w:name="_Toc31109487"/>
      <w:bookmarkStart w:id="514" w:name="_Toc31109578"/>
      <w:r w:rsidRPr="003F6B50">
        <w:t>6.</w:t>
      </w:r>
      <w:r w:rsidR="00F139C9">
        <w:t>4</w:t>
      </w:r>
      <w:r w:rsidRPr="003F6B50">
        <w:t>.</w:t>
      </w:r>
      <w:r w:rsidRPr="003F6B50">
        <w:rPr>
          <w:rFonts w:hint="eastAsia"/>
        </w:rPr>
        <w:t>1</w:t>
      </w:r>
      <w:r w:rsidRPr="003F6B50">
        <w:rPr>
          <w:rFonts w:hint="eastAsia"/>
        </w:rPr>
        <w:tab/>
      </w:r>
      <w:r w:rsidRPr="003F6B50">
        <w:t>Introduction</w:t>
      </w:r>
      <w:bookmarkEnd w:id="510"/>
      <w:bookmarkEnd w:id="511"/>
      <w:bookmarkEnd w:id="512"/>
      <w:bookmarkEnd w:id="513"/>
      <w:bookmarkEnd w:id="514"/>
    </w:p>
    <w:p w:rsidR="00F8464C" w:rsidRPr="003F6B50" w:rsidRDefault="00F8464C" w:rsidP="00F8464C">
      <w:pPr>
        <w:rPr>
          <w:lang w:eastAsia="zh-CN"/>
        </w:rPr>
      </w:pPr>
      <w:r w:rsidRPr="003F6B50">
        <w:rPr>
          <w:lang w:eastAsia="zh-CN"/>
        </w:rPr>
        <w:t>This solution relates the KI#3 Coordinated leaving for Multi-USIM device. A NAS-triggered graceful RRC release mechanism is proposed to avoid network resource waste and to ensure synchronization between the UE and the network. The graceful release of resources is ensured through "synchronous" local release of resources on UE side and network side triggered by the transmission/reception of a UE NAS message with a specific indication.</w:t>
      </w:r>
    </w:p>
    <w:p w:rsidR="00F8464C" w:rsidRPr="003F6B50" w:rsidRDefault="00F8464C" w:rsidP="00F8464C">
      <w:pPr>
        <w:pStyle w:val="Heading3"/>
      </w:pPr>
      <w:bookmarkStart w:id="515" w:name="_Toc30685099"/>
      <w:bookmarkStart w:id="516" w:name="_Toc31014374"/>
      <w:bookmarkStart w:id="517" w:name="_Toc31109415"/>
      <w:bookmarkStart w:id="518" w:name="_Toc31109488"/>
      <w:bookmarkStart w:id="519" w:name="_Toc31109579"/>
      <w:r w:rsidRPr="003F6B50">
        <w:t>6.</w:t>
      </w:r>
      <w:r w:rsidR="00F139C9">
        <w:t>4</w:t>
      </w:r>
      <w:r w:rsidRPr="003F6B50">
        <w:t>.2</w:t>
      </w:r>
      <w:r w:rsidRPr="003F6B50">
        <w:rPr>
          <w:rFonts w:hint="eastAsia"/>
        </w:rPr>
        <w:tab/>
      </w:r>
      <w:r w:rsidRPr="003F6B50">
        <w:t xml:space="preserve">Functional </w:t>
      </w:r>
      <w:r w:rsidRPr="003F6B50">
        <w:rPr>
          <w:rFonts w:hint="eastAsia"/>
        </w:rPr>
        <w:t>Description</w:t>
      </w:r>
      <w:bookmarkEnd w:id="515"/>
      <w:bookmarkEnd w:id="516"/>
      <w:bookmarkEnd w:id="517"/>
      <w:bookmarkEnd w:id="518"/>
      <w:bookmarkEnd w:id="519"/>
    </w:p>
    <w:p w:rsidR="00F8464C" w:rsidRPr="003F6B50" w:rsidRDefault="00F8464C" w:rsidP="00F8464C">
      <w:pPr>
        <w:jc w:val="both"/>
        <w:rPr>
          <w:lang w:eastAsia="zh-CN"/>
        </w:rPr>
      </w:pPr>
      <w:r w:rsidRPr="003F6B50">
        <w:rPr>
          <w:lang w:eastAsia="zh-CN"/>
        </w:rPr>
        <w:t>The solution applies to both EPS and 5GS.</w:t>
      </w:r>
    </w:p>
    <w:p w:rsidR="00F8464C" w:rsidRPr="003F6B50" w:rsidRDefault="00F8464C" w:rsidP="00F8464C">
      <w:pPr>
        <w:jc w:val="both"/>
      </w:pPr>
      <w:r w:rsidRPr="003F6B50">
        <w:lastRenderedPageBreak/>
        <w:t>This solution provides a mechanism for the UE to indicate the network at NAS that the multi-USIM device is switching from the current system to another system, and thus the resources for this UE shall be released. The indication is provided by the UE in UL NAS TRANSPORT (5GS) / UPLINK GENERIC NAS TRANSPORT (EPS):</w:t>
      </w:r>
    </w:p>
    <w:p w:rsidR="00F8464C" w:rsidRPr="003F6B50" w:rsidRDefault="00F8464C" w:rsidP="00F8464C">
      <w:pPr>
        <w:pStyle w:val="B1"/>
        <w:rPr>
          <w:lang w:eastAsia="zh-CN"/>
        </w:rPr>
      </w:pPr>
      <w:r w:rsidRPr="003F6B50">
        <w:rPr>
          <w:lang w:eastAsia="zh-CN"/>
        </w:rPr>
        <w:t>-</w:t>
      </w:r>
      <w:r w:rsidRPr="003F6B50">
        <w:rPr>
          <w:lang w:eastAsia="zh-CN"/>
        </w:rPr>
        <w:tab/>
        <w:t>After sending the indication, the UE locally releases the RRC connection and enters RRC_IDLE state and CM_IDLE / ECM_IDLE state.</w:t>
      </w:r>
    </w:p>
    <w:p w:rsidR="00F8464C" w:rsidRPr="003F6B50" w:rsidRDefault="00F8464C" w:rsidP="00F8464C">
      <w:pPr>
        <w:pStyle w:val="B1"/>
        <w:rPr>
          <w:lang w:eastAsia="zh-CN"/>
        </w:rPr>
      </w:pPr>
      <w:r w:rsidRPr="003F6B50">
        <w:rPr>
          <w:lang w:eastAsia="zh-CN"/>
        </w:rPr>
        <w:t>-</w:t>
      </w:r>
      <w:r w:rsidRPr="003F6B50">
        <w:rPr>
          <w:lang w:eastAsia="zh-CN"/>
        </w:rPr>
        <w:tab/>
        <w:t>Upon receipt of the indication from the UE, the AMF (5GC) or MME (EPC) triggers the AN Release procedure (5GS) or S1 Release procedure (EPS) with a specific cause value in the N2 UE Release Context Command (5GS) or S1-AP:S1 UE Context Release Command (EPS) sent to RAN.</w:t>
      </w:r>
    </w:p>
    <w:p w:rsidR="00F8464C" w:rsidRPr="003F6B50" w:rsidRDefault="00F8464C" w:rsidP="00F8464C">
      <w:pPr>
        <w:pStyle w:val="B1"/>
        <w:rPr>
          <w:lang w:eastAsia="zh-CN"/>
        </w:rPr>
      </w:pPr>
      <w:r w:rsidRPr="003F6B50">
        <w:rPr>
          <w:lang w:eastAsia="zh-CN"/>
        </w:rPr>
        <w:t>-</w:t>
      </w:r>
      <w:r w:rsidRPr="003F6B50">
        <w:rPr>
          <w:lang w:eastAsia="zh-CN"/>
        </w:rPr>
        <w:tab/>
        <w:t>Upon receipt of the specific cause value, RAN triggers the local release of the RRC connection and notifies the AMF (5GC) or MME (EPC).</w:t>
      </w:r>
    </w:p>
    <w:p w:rsidR="00F8464C" w:rsidRPr="00E10471" w:rsidRDefault="00F8464C" w:rsidP="00F8464C">
      <w:pPr>
        <w:pStyle w:val="B1"/>
        <w:rPr>
          <w:lang w:val="en-GB" w:eastAsia="zh-CN"/>
        </w:rPr>
      </w:pPr>
      <w:r w:rsidRPr="003F6B50">
        <w:rPr>
          <w:lang w:eastAsia="zh-CN"/>
        </w:rPr>
        <w:t>-</w:t>
      </w:r>
      <w:r w:rsidRPr="003F6B50">
        <w:rPr>
          <w:lang w:eastAsia="zh-CN"/>
        </w:rPr>
        <w:tab/>
        <w:t xml:space="preserve">The AMF (5GC) or MME (EPC) proceeds with the residual steps of AN Release Procedure (5GS) or S1 Release procedure (EPS) as specified in </w:t>
      </w:r>
      <w:r w:rsidR="00E10471" w:rsidRPr="003F6B50">
        <w:rPr>
          <w:lang w:eastAsia="zh-CN"/>
        </w:rPr>
        <w:t>TS</w:t>
      </w:r>
      <w:r w:rsidR="00E10471">
        <w:rPr>
          <w:lang w:eastAsia="zh-CN"/>
        </w:rPr>
        <w:t> </w:t>
      </w:r>
      <w:r w:rsidR="00E10471" w:rsidRPr="003F6B50">
        <w:rPr>
          <w:lang w:eastAsia="zh-CN"/>
        </w:rPr>
        <w:t>23.501</w:t>
      </w:r>
      <w:r w:rsidR="00E10471">
        <w:rPr>
          <w:lang w:eastAsia="zh-CN"/>
        </w:rPr>
        <w:t> </w:t>
      </w:r>
      <w:r w:rsidR="00E10471">
        <w:rPr>
          <w:lang w:val="en-GB" w:eastAsia="zh-CN"/>
        </w:rPr>
        <w:t>[4]</w:t>
      </w:r>
      <w:r w:rsidRPr="003F6B50">
        <w:rPr>
          <w:lang w:eastAsia="zh-CN"/>
        </w:rPr>
        <w:t xml:space="preserve"> (5GC) and </w:t>
      </w:r>
      <w:r w:rsidR="00E10471" w:rsidRPr="003F6B50">
        <w:rPr>
          <w:lang w:eastAsia="zh-CN"/>
        </w:rPr>
        <w:t>TS</w:t>
      </w:r>
      <w:r w:rsidR="00E10471">
        <w:rPr>
          <w:lang w:eastAsia="zh-CN"/>
        </w:rPr>
        <w:t> </w:t>
      </w:r>
      <w:r w:rsidR="00E10471" w:rsidRPr="003F6B50">
        <w:rPr>
          <w:lang w:eastAsia="zh-CN"/>
        </w:rPr>
        <w:t>23.401</w:t>
      </w:r>
      <w:r w:rsidR="00E10471">
        <w:rPr>
          <w:lang w:eastAsia="zh-CN"/>
        </w:rPr>
        <w:t> </w:t>
      </w:r>
      <w:r w:rsidR="00E10471">
        <w:rPr>
          <w:lang w:val="en-GB" w:eastAsia="zh-CN"/>
        </w:rPr>
        <w:t>[7]</w:t>
      </w:r>
      <w:r w:rsidRPr="003F6B50">
        <w:rPr>
          <w:lang w:eastAsia="zh-CN"/>
        </w:rPr>
        <w:t xml:space="preserve"> (EPC)</w:t>
      </w:r>
      <w:r w:rsidR="00E10471">
        <w:rPr>
          <w:lang w:val="en-GB" w:eastAsia="zh-CN"/>
        </w:rPr>
        <w:t>.</w:t>
      </w:r>
    </w:p>
    <w:p w:rsidR="00F8464C" w:rsidRPr="003F6B50" w:rsidRDefault="00F8464C" w:rsidP="006B79E8">
      <w:pPr>
        <w:pStyle w:val="NO"/>
        <w:rPr>
          <w:lang w:eastAsia="zh-CN"/>
        </w:rPr>
      </w:pPr>
      <w:r w:rsidRPr="003F6B50">
        <w:rPr>
          <w:lang w:eastAsia="zh-CN"/>
        </w:rPr>
        <w:t>NOTE:</w:t>
      </w:r>
      <w:r w:rsidRPr="003F6B50">
        <w:rPr>
          <w:lang w:eastAsia="zh-CN"/>
        </w:rPr>
        <w:tab/>
        <w:t>The mechanism above ensures no handshake between the UE and the network is required, thus minimizing the time required for the UE to switch to the other system from the moment the UE decides to leave the current system.</w:t>
      </w:r>
    </w:p>
    <w:p w:rsidR="00F8464C" w:rsidRPr="003F6B50" w:rsidRDefault="00F8464C" w:rsidP="00F8464C">
      <w:pPr>
        <w:pStyle w:val="Heading3"/>
      </w:pPr>
      <w:bookmarkStart w:id="520" w:name="_Toc30685100"/>
      <w:bookmarkStart w:id="521" w:name="_Toc31014375"/>
      <w:bookmarkStart w:id="522" w:name="_Toc31109416"/>
      <w:bookmarkStart w:id="523" w:name="_Toc31109489"/>
      <w:bookmarkStart w:id="524" w:name="_Toc31109580"/>
      <w:r w:rsidRPr="003F6B50">
        <w:t>6.</w:t>
      </w:r>
      <w:r w:rsidR="00F139C9">
        <w:t>4</w:t>
      </w:r>
      <w:r w:rsidRPr="003F6B50">
        <w:t>.</w:t>
      </w:r>
      <w:r w:rsidRPr="003F6B50">
        <w:rPr>
          <w:rFonts w:hint="eastAsia"/>
          <w:lang w:eastAsia="zh-CN"/>
        </w:rPr>
        <w:t>3</w:t>
      </w:r>
      <w:r w:rsidRPr="003F6B50">
        <w:tab/>
        <w:t>Procedures</w:t>
      </w:r>
      <w:bookmarkEnd w:id="520"/>
      <w:bookmarkEnd w:id="521"/>
      <w:bookmarkEnd w:id="522"/>
      <w:bookmarkEnd w:id="523"/>
      <w:bookmarkEnd w:id="524"/>
    </w:p>
    <w:p w:rsidR="00F8464C" w:rsidRPr="003F6B50" w:rsidRDefault="00E10471" w:rsidP="00F8464C">
      <w:pPr>
        <w:pStyle w:val="TH"/>
      </w:pPr>
      <w:r w:rsidRPr="003F6B50">
        <w:rPr>
          <w:noProof/>
          <w:lang w:val="en-US"/>
        </w:rPr>
        <w:drawing>
          <wp:inline distT="0" distB="0" distL="0" distR="0">
            <wp:extent cx="4816475" cy="412559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6475" cy="4125595"/>
                    </a:xfrm>
                    <a:prstGeom prst="rect">
                      <a:avLst/>
                    </a:prstGeom>
                    <a:noFill/>
                    <a:ln>
                      <a:noFill/>
                    </a:ln>
                  </pic:spPr>
                </pic:pic>
              </a:graphicData>
            </a:graphic>
          </wp:inline>
        </w:drawing>
      </w:r>
    </w:p>
    <w:p w:rsidR="00F8464C" w:rsidRPr="003F6B50" w:rsidRDefault="00F8464C" w:rsidP="00F8464C">
      <w:pPr>
        <w:pStyle w:val="TF"/>
        <w:rPr>
          <w:lang w:val="en-US"/>
        </w:rPr>
      </w:pPr>
      <w:r w:rsidRPr="003F6B50">
        <w:t xml:space="preserve">Figure </w:t>
      </w:r>
      <w:r w:rsidRPr="003F6B50">
        <w:rPr>
          <w:lang w:val="en-US"/>
        </w:rPr>
        <w:t>6.</w:t>
      </w:r>
      <w:r w:rsidR="00F139C9">
        <w:rPr>
          <w:lang w:val="en-US"/>
        </w:rPr>
        <w:t>4</w:t>
      </w:r>
      <w:r w:rsidRPr="003F6B50">
        <w:rPr>
          <w:lang w:val="en-US"/>
        </w:rPr>
        <w:t>.3.1</w:t>
      </w:r>
      <w:r w:rsidRPr="003F6B50">
        <w:t>: Graceful RRC Release</w:t>
      </w:r>
    </w:p>
    <w:p w:rsidR="00E10471" w:rsidRDefault="00E10471" w:rsidP="00F8464C">
      <w:pPr>
        <w:pStyle w:val="B1"/>
        <w:rPr>
          <w:lang w:eastAsia="zh-CN"/>
        </w:rPr>
      </w:pPr>
      <w:r>
        <w:rPr>
          <w:lang w:eastAsia="zh-CN"/>
        </w:rPr>
        <w:t>1.</w:t>
      </w:r>
      <w:r>
        <w:rPr>
          <w:lang w:eastAsia="zh-CN"/>
        </w:rPr>
        <w:tab/>
        <w:t>The UE determines to leave the current system.</w:t>
      </w:r>
    </w:p>
    <w:p w:rsidR="00E10471" w:rsidRDefault="00E10471" w:rsidP="00F8464C">
      <w:pPr>
        <w:pStyle w:val="B1"/>
        <w:rPr>
          <w:lang w:eastAsia="zh-CN"/>
        </w:rPr>
      </w:pPr>
      <w:r>
        <w:rPr>
          <w:lang w:eastAsia="zh-CN"/>
        </w:rPr>
        <w:t>2.</w:t>
      </w:r>
      <w:r>
        <w:rPr>
          <w:lang w:eastAsia="zh-CN"/>
        </w:rPr>
        <w:tab/>
        <w:t>Subject to network support, the UE sends an UL NAS TRANSPORT message (5GS) or UPLINK GENERIC NAS TRANSPORT (EPS) with a release request indication to the network.</w:t>
      </w:r>
    </w:p>
    <w:p w:rsidR="00F8464C" w:rsidRPr="003F6B50" w:rsidRDefault="00E10471" w:rsidP="00F8464C">
      <w:pPr>
        <w:pStyle w:val="EditorsNote"/>
      </w:pPr>
      <w:r w:rsidRPr="003F6B50">
        <w:t>Editor's note:</w:t>
      </w:r>
      <w:r w:rsidR="00F8464C" w:rsidRPr="003F6B50">
        <w:tab/>
        <w:t>How network support is indicated to the UE is FFS.</w:t>
      </w:r>
    </w:p>
    <w:p w:rsidR="00F8464C" w:rsidRPr="003F6B50" w:rsidRDefault="00E10471" w:rsidP="00F8464C">
      <w:pPr>
        <w:pStyle w:val="B1"/>
        <w:rPr>
          <w:lang w:eastAsia="zh-CN"/>
        </w:rPr>
      </w:pPr>
      <w:r>
        <w:rPr>
          <w:lang w:eastAsia="zh-CN"/>
        </w:rPr>
        <w:lastRenderedPageBreak/>
        <w:t>3.</w:t>
      </w:r>
      <w:r>
        <w:rPr>
          <w:lang w:eastAsia="zh-CN"/>
        </w:rPr>
        <w:tab/>
        <w:t>After sending the release request indication to the network, the UE locally releases RRC connection and enters RRC_IDLE state, CM-IDLE/ECM-IDLE state as specified in TS 36.331 </w:t>
      </w:r>
      <w:r>
        <w:rPr>
          <w:lang w:val="en-GB" w:eastAsia="zh-CN"/>
        </w:rPr>
        <w:t>[8]</w:t>
      </w:r>
      <w:r>
        <w:rPr>
          <w:lang w:eastAsia="zh-CN"/>
        </w:rPr>
        <w:t xml:space="preserve"> clause 5.3.9 (LTE) or TS 38.331 </w:t>
      </w:r>
      <w:r>
        <w:rPr>
          <w:lang w:val="en-GB" w:eastAsia="zh-CN"/>
        </w:rPr>
        <w:t>[9]</w:t>
      </w:r>
      <w:r>
        <w:rPr>
          <w:lang w:eastAsia="zh-CN"/>
        </w:rPr>
        <w:t xml:space="preserve"> clause 5.3.9 (NR).</w:t>
      </w:r>
    </w:p>
    <w:p w:rsidR="00F8464C" w:rsidRPr="003F6B50" w:rsidRDefault="00E10471" w:rsidP="00F8464C">
      <w:pPr>
        <w:pStyle w:val="EditorsNote"/>
      </w:pPr>
      <w:r w:rsidRPr="003F6B50">
        <w:t>Editor's note:</w:t>
      </w:r>
      <w:r w:rsidR="00F8464C" w:rsidRPr="003F6B50">
        <w:tab/>
        <w:t xml:space="preserve">It is FFS whether the UE needs to maintain a timer after sending the release request indication to initiate local RRC release. </w:t>
      </w:r>
    </w:p>
    <w:p w:rsidR="00E10471" w:rsidRDefault="00E10471" w:rsidP="00F8464C">
      <w:pPr>
        <w:pStyle w:val="B1"/>
        <w:rPr>
          <w:lang w:eastAsia="zh-CN"/>
        </w:rPr>
      </w:pPr>
      <w:r>
        <w:rPr>
          <w:lang w:eastAsia="zh-CN"/>
        </w:rPr>
        <w:t>4.</w:t>
      </w:r>
      <w:r>
        <w:rPr>
          <w:lang w:eastAsia="zh-CN"/>
        </w:rPr>
        <w:tab/>
        <w:t>Upon receipt of the release request indication, the AMF/MME sends an N2 UE Release Context Command (5GS) or an S1-AP:S1 UE Context Release Command (EPS) with a specific cause value to RAN.</w:t>
      </w:r>
    </w:p>
    <w:p w:rsidR="00E10471" w:rsidRDefault="00E10471" w:rsidP="00F8464C">
      <w:pPr>
        <w:pStyle w:val="B1"/>
        <w:rPr>
          <w:lang w:eastAsia="zh-CN"/>
        </w:rPr>
      </w:pPr>
      <w:r>
        <w:rPr>
          <w:lang w:eastAsia="zh-CN"/>
        </w:rPr>
        <w:t>5.</w:t>
      </w:r>
      <w:r>
        <w:rPr>
          <w:lang w:eastAsia="zh-CN"/>
        </w:rPr>
        <w:tab/>
        <w:t>Upon receipt of the specific cause value RAN initiates local resource release.6.</w:t>
      </w:r>
      <w:r>
        <w:rPr>
          <w:lang w:eastAsia="zh-CN"/>
        </w:rPr>
        <w:tab/>
        <w:t>After the resources are released, RAN sends an N2 UE Release Context Complete (5GS) or an S1-AP:S1 UE Context Release Complete (EPS) to the AMF/MME.</w:t>
      </w:r>
    </w:p>
    <w:p w:rsidR="00E10471" w:rsidRDefault="00E10471" w:rsidP="00F8464C">
      <w:pPr>
        <w:pStyle w:val="B1"/>
        <w:rPr>
          <w:lang w:eastAsia="zh-CN"/>
        </w:rPr>
      </w:pPr>
      <w:r>
        <w:rPr>
          <w:lang w:eastAsia="zh-CN"/>
        </w:rPr>
        <w:t>7.</w:t>
      </w:r>
      <w:r>
        <w:rPr>
          <w:lang w:eastAsia="zh-CN"/>
        </w:rPr>
        <w:tab/>
        <w:t>[Optional] The AMF/MME may send an N2 message (5GS) or a Modify Bearer Request (EPS) with a specific cause value to the SMF/PGW which decides the handling of PDU sessions/PDN connections accordingly.</w:t>
      </w:r>
    </w:p>
    <w:p w:rsidR="00F8464C" w:rsidRPr="003F6B50" w:rsidRDefault="00E10471" w:rsidP="00F8464C">
      <w:pPr>
        <w:pStyle w:val="EditorsNote"/>
      </w:pPr>
      <w:r w:rsidRPr="003F6B50">
        <w:t>Editor's note:</w:t>
      </w:r>
      <w:r w:rsidR="00F8464C" w:rsidRPr="003F6B50">
        <w:tab/>
        <w:t>AS support for the above is subject to RAN WG confirmation.</w:t>
      </w:r>
    </w:p>
    <w:p w:rsidR="00F8464C" w:rsidRPr="003F6B50" w:rsidRDefault="00F8464C" w:rsidP="00F8464C">
      <w:pPr>
        <w:pStyle w:val="Heading3"/>
      </w:pPr>
      <w:bookmarkStart w:id="525" w:name="_Toc30685101"/>
      <w:bookmarkStart w:id="526" w:name="_Toc31014376"/>
      <w:bookmarkStart w:id="527" w:name="_Toc31109417"/>
      <w:bookmarkStart w:id="528" w:name="_Toc31109490"/>
      <w:bookmarkStart w:id="529" w:name="_Toc31109581"/>
      <w:r w:rsidRPr="003F6B50">
        <w:t>6.</w:t>
      </w:r>
      <w:r w:rsidR="00F139C9">
        <w:t>4</w:t>
      </w:r>
      <w:r w:rsidRPr="003F6B50">
        <w:t>.</w:t>
      </w:r>
      <w:r w:rsidRPr="003F6B50">
        <w:rPr>
          <w:rFonts w:hint="eastAsia"/>
          <w:lang w:eastAsia="zh-CN"/>
        </w:rPr>
        <w:t>4</w:t>
      </w:r>
      <w:r w:rsidRPr="003F6B50">
        <w:tab/>
        <w:t xml:space="preserve">Impacts on </w:t>
      </w:r>
      <w:r w:rsidR="00461451">
        <w:t xml:space="preserve">services, </w:t>
      </w:r>
      <w:r w:rsidRPr="003F6B50">
        <w:t>entities and interfaces</w:t>
      </w:r>
      <w:bookmarkEnd w:id="525"/>
      <w:bookmarkEnd w:id="526"/>
      <w:bookmarkEnd w:id="527"/>
      <w:bookmarkEnd w:id="528"/>
      <w:bookmarkEnd w:id="529"/>
    </w:p>
    <w:p w:rsidR="00F8464C" w:rsidRPr="003F6B50" w:rsidRDefault="00F8464C" w:rsidP="005071EC">
      <w:r w:rsidRPr="003F6B50">
        <w:t>UE:</w:t>
      </w:r>
    </w:p>
    <w:p w:rsidR="00F8464C" w:rsidRPr="003F6B50" w:rsidRDefault="00F8464C" w:rsidP="003711E8">
      <w:pPr>
        <w:pStyle w:val="B1"/>
        <w:rPr>
          <w:lang w:eastAsia="ko-KR"/>
        </w:rPr>
      </w:pPr>
      <w:r w:rsidRPr="003F6B50">
        <w:t>-</w:t>
      </w:r>
      <w:r w:rsidR="00E10471">
        <w:tab/>
      </w:r>
      <w:r w:rsidRPr="003F6B50">
        <w:rPr>
          <w:lang w:eastAsia="ko-KR"/>
        </w:rPr>
        <w:t xml:space="preserve">Support sending a </w:t>
      </w:r>
      <w:r w:rsidRPr="003F6B50">
        <w:rPr>
          <w:i/>
          <w:lang w:eastAsia="ko-KR"/>
        </w:rPr>
        <w:t>release request</w:t>
      </w:r>
      <w:r w:rsidRPr="003F6B50">
        <w:rPr>
          <w:lang w:eastAsia="ko-KR"/>
        </w:rPr>
        <w:t xml:space="preserve"> indication at NAS and initiating local RRC release accordingly.</w:t>
      </w:r>
    </w:p>
    <w:p w:rsidR="00F8464C" w:rsidRPr="003F6B50" w:rsidRDefault="00F8464C" w:rsidP="005071EC">
      <w:r w:rsidRPr="003F6B50">
        <w:t>AMF:</w:t>
      </w:r>
    </w:p>
    <w:p w:rsidR="00F8464C" w:rsidRPr="003F6B50" w:rsidRDefault="005071EC" w:rsidP="003711E8">
      <w:pPr>
        <w:pStyle w:val="B1"/>
      </w:pPr>
      <w:r>
        <w:t>-</w:t>
      </w:r>
      <w:r>
        <w:tab/>
      </w:r>
      <w:r w:rsidR="00F8464C" w:rsidRPr="003F6B50">
        <w:t xml:space="preserve">Support receiving a </w:t>
      </w:r>
      <w:r w:rsidR="00F8464C" w:rsidRPr="003F6B50">
        <w:rPr>
          <w:i/>
          <w:lang w:val="en-US" w:eastAsia="ko-KR"/>
        </w:rPr>
        <w:t>release request</w:t>
      </w:r>
      <w:r w:rsidR="00F8464C" w:rsidRPr="003F6B50">
        <w:t xml:space="preserve"> indication at NAS from the UE and triggering the necessary resource release procedures (i.e. AN Release procedure and S1 Release procedure) with a specific cause value in the N2 and S1 messages. </w:t>
      </w:r>
    </w:p>
    <w:p w:rsidR="00D32A94" w:rsidRPr="00013F83" w:rsidRDefault="00F8464C" w:rsidP="005071EC">
      <w:r w:rsidRPr="003F6B50">
        <w:t>RAN:</w:t>
      </w:r>
    </w:p>
    <w:p w:rsidR="00F8464C" w:rsidRPr="003F6B50" w:rsidRDefault="005071EC" w:rsidP="003711E8">
      <w:pPr>
        <w:pStyle w:val="B1"/>
      </w:pPr>
      <w:r>
        <w:t>-</w:t>
      </w:r>
      <w:r>
        <w:tab/>
      </w:r>
      <w:r w:rsidR="00F8464C" w:rsidRPr="003F6B50">
        <w:t xml:space="preserve">Support locally releasing the RRC connections with the UE upon receipt of the N2 and S1 messages from the AMF and MME in the AN Release and S1 Release procedures. </w:t>
      </w:r>
    </w:p>
    <w:p w:rsidR="00F8464C" w:rsidRPr="003F6B50" w:rsidRDefault="00F8464C" w:rsidP="005071EC">
      <w:r w:rsidRPr="003F6B50">
        <w:t>SMF:</w:t>
      </w:r>
    </w:p>
    <w:p w:rsidR="00F8464C" w:rsidRPr="003F6B50" w:rsidRDefault="005071EC" w:rsidP="003711E8">
      <w:pPr>
        <w:pStyle w:val="B1"/>
      </w:pPr>
      <w:r>
        <w:t>-</w:t>
      </w:r>
      <w:r>
        <w:tab/>
      </w:r>
      <w:r w:rsidR="00F8464C" w:rsidRPr="003F6B50">
        <w:t>none</w:t>
      </w:r>
    </w:p>
    <w:p w:rsidR="00F8464C" w:rsidRPr="003F6B50" w:rsidRDefault="00F8464C" w:rsidP="005071EC">
      <w:r w:rsidRPr="003F6B50">
        <w:t>UPF:</w:t>
      </w:r>
    </w:p>
    <w:p w:rsidR="00F8464C" w:rsidRPr="003F6B50" w:rsidRDefault="00F8464C" w:rsidP="003711E8">
      <w:pPr>
        <w:pStyle w:val="B1"/>
      </w:pPr>
      <w:r w:rsidRPr="003F6B50">
        <w:t>-</w:t>
      </w:r>
      <w:r w:rsidR="00E10471">
        <w:tab/>
      </w:r>
      <w:r w:rsidRPr="003F6B50">
        <w:t>none</w:t>
      </w:r>
    </w:p>
    <w:p w:rsidR="00F8464C" w:rsidRPr="003F6B50" w:rsidRDefault="00E10471" w:rsidP="00F8464C">
      <w:pPr>
        <w:pStyle w:val="EditorsNote"/>
      </w:pPr>
      <w:r w:rsidRPr="003F6B50">
        <w:t>Editor's note:</w:t>
      </w:r>
      <w:r w:rsidR="00F8464C" w:rsidRPr="003F6B50">
        <w:tab/>
        <w:t>The indication from the UE can trigger different PDU Session handlings in the core network, but the main point of this solution is to trigger AN/S1 Release. It is FFS the impacts to the core network entities based on different PDU Session/PDN connection handlings.</w:t>
      </w:r>
    </w:p>
    <w:p w:rsidR="007E1D70" w:rsidRPr="003F6B50" w:rsidRDefault="007E1D70" w:rsidP="007E1D70">
      <w:pPr>
        <w:pStyle w:val="Heading2"/>
      </w:pPr>
      <w:bookmarkStart w:id="530" w:name="_Toc30685102"/>
      <w:bookmarkStart w:id="531" w:name="_Toc31014377"/>
      <w:bookmarkStart w:id="532" w:name="_Toc31109418"/>
      <w:bookmarkStart w:id="533" w:name="_Toc31109491"/>
      <w:bookmarkStart w:id="534" w:name="_Toc31109582"/>
      <w:r w:rsidRPr="003F6B50">
        <w:rPr>
          <w:lang w:eastAsia="zh-CN"/>
        </w:rPr>
        <w:t>6</w:t>
      </w:r>
      <w:r w:rsidRPr="003F6B50">
        <w:rPr>
          <w:rFonts w:hint="eastAsia"/>
          <w:lang w:eastAsia="zh-CN"/>
        </w:rPr>
        <w:t>.</w:t>
      </w:r>
      <w:r w:rsidR="00F139C9">
        <w:rPr>
          <w:lang w:eastAsia="zh-CN"/>
        </w:rPr>
        <w:t>5</w:t>
      </w:r>
      <w:r w:rsidRPr="003F6B50">
        <w:rPr>
          <w:rFonts w:hint="eastAsia"/>
          <w:lang w:eastAsia="ko-KR"/>
        </w:rPr>
        <w:tab/>
      </w:r>
      <w:r w:rsidRPr="003F6B50">
        <w:t>Solution</w:t>
      </w:r>
      <w:r w:rsidRPr="003F6B50">
        <w:rPr>
          <w:rFonts w:hint="eastAsia"/>
          <w:lang w:eastAsia="zh-CN"/>
        </w:rPr>
        <w:t xml:space="preserve"> #</w:t>
      </w:r>
      <w:r w:rsidR="00F139C9">
        <w:rPr>
          <w:lang w:eastAsia="zh-CN"/>
        </w:rPr>
        <w:t>5</w:t>
      </w:r>
      <w:r w:rsidRPr="003F6B50">
        <w:t>: Graceful leaving and resumption solutions</w:t>
      </w:r>
      <w:bookmarkEnd w:id="530"/>
      <w:bookmarkEnd w:id="531"/>
      <w:bookmarkEnd w:id="532"/>
      <w:bookmarkEnd w:id="533"/>
      <w:bookmarkEnd w:id="534"/>
    </w:p>
    <w:p w:rsidR="007E1D70" w:rsidRPr="003F6B50" w:rsidRDefault="007E1D70" w:rsidP="007E1D70">
      <w:pPr>
        <w:pStyle w:val="Heading3"/>
      </w:pPr>
      <w:bookmarkStart w:id="535" w:name="_Toc30685103"/>
      <w:bookmarkStart w:id="536" w:name="_Toc31014378"/>
      <w:bookmarkStart w:id="537" w:name="_Toc31109419"/>
      <w:bookmarkStart w:id="538" w:name="_Toc31109492"/>
      <w:bookmarkStart w:id="539" w:name="_Toc31109583"/>
      <w:r w:rsidRPr="003F6B50">
        <w:t>6.</w:t>
      </w:r>
      <w:r w:rsidR="00F139C9">
        <w:t>5</w:t>
      </w:r>
      <w:r w:rsidRPr="003F6B50">
        <w:t>.</w:t>
      </w:r>
      <w:r w:rsidRPr="003F6B50">
        <w:rPr>
          <w:rFonts w:hint="eastAsia"/>
        </w:rPr>
        <w:t>1</w:t>
      </w:r>
      <w:r w:rsidRPr="003F6B50">
        <w:rPr>
          <w:rFonts w:hint="eastAsia"/>
        </w:rPr>
        <w:tab/>
      </w:r>
      <w:r w:rsidRPr="003F6B50">
        <w:t>Introduction</w:t>
      </w:r>
      <w:bookmarkEnd w:id="535"/>
      <w:bookmarkEnd w:id="536"/>
      <w:bookmarkEnd w:id="537"/>
      <w:bookmarkEnd w:id="538"/>
      <w:bookmarkEnd w:id="539"/>
    </w:p>
    <w:p w:rsidR="007E1D70" w:rsidRPr="003F6B50" w:rsidRDefault="007E1D70" w:rsidP="00E10471">
      <w:r w:rsidRPr="003F6B50">
        <w:t>The solutions address the key issue 3: Coordinated leaving for multi-USIM device.</w:t>
      </w:r>
    </w:p>
    <w:p w:rsidR="007E1D70" w:rsidRPr="003F6B50" w:rsidRDefault="007E1D70" w:rsidP="00E10471">
      <w:r w:rsidRPr="003F6B50">
        <w:t>The solution aims to cover the following use cases for various durations of the UE "leaving" the system:</w:t>
      </w:r>
    </w:p>
    <w:p w:rsidR="007E1D70" w:rsidRPr="003F6B50" w:rsidRDefault="007E1D70" w:rsidP="007E1D70">
      <w:pPr>
        <w:pStyle w:val="B1"/>
      </w:pPr>
      <w:r w:rsidRPr="003F6B50">
        <w:t>-</w:t>
      </w:r>
      <w:r w:rsidRPr="003F6B50">
        <w:tab/>
        <w:t>The UE leaves for short time duration, e.g. a 100-500 ms, in order to send/receive an SMS in the target system, e.g. perform periodic registration/TAU or check the caller identity of incoming call;</w:t>
      </w:r>
    </w:p>
    <w:p w:rsidR="007E1D70" w:rsidRPr="003F6B50" w:rsidRDefault="007E1D70" w:rsidP="007E1D70">
      <w:pPr>
        <w:pStyle w:val="B1"/>
      </w:pPr>
      <w:r w:rsidRPr="003F6B50">
        <w:t>-</w:t>
      </w:r>
      <w:r w:rsidRPr="003F6B50">
        <w:tab/>
        <w:t xml:space="preserve">The UE leaves for long time duration, e.g. a couple of minutes, in order to make a call in the target system. </w:t>
      </w:r>
    </w:p>
    <w:p w:rsidR="007E1D70" w:rsidRPr="003F6B50" w:rsidRDefault="00E10471" w:rsidP="007E1D70">
      <w:pPr>
        <w:pStyle w:val="EditorsNote"/>
        <w:rPr>
          <w:lang w:eastAsia="zh-CN"/>
        </w:rPr>
      </w:pPr>
      <w:r w:rsidRPr="003F6B50">
        <w:t>Editor's note:</w:t>
      </w:r>
      <w:r>
        <w:tab/>
      </w:r>
      <w:r w:rsidR="007E1D70" w:rsidRPr="003F6B50">
        <w:rPr>
          <w:lang w:eastAsia="zh-CN"/>
        </w:rPr>
        <w:t>the short time duration range value is FFS and need to be synchronized with RAN group and CT1</w:t>
      </w:r>
    </w:p>
    <w:p w:rsidR="007E1D70" w:rsidRPr="003F6B50" w:rsidRDefault="007E1D70" w:rsidP="007E1D70">
      <w:r w:rsidRPr="003F6B50">
        <w:t xml:space="preserve">One design principle of the solution is to minimize the signalling needed for coordinated leaving (including leaving and return) and to minimize the service interruption in the source system. </w:t>
      </w:r>
    </w:p>
    <w:p w:rsidR="007E1D70" w:rsidRPr="003F6B50" w:rsidRDefault="007E1D70" w:rsidP="00E21147">
      <w:r w:rsidRPr="003F6B50">
        <w:lastRenderedPageBreak/>
        <w:t>The solution applies to both 5GS and EPS.</w:t>
      </w:r>
    </w:p>
    <w:p w:rsidR="007E1D70" w:rsidRPr="003F6B50" w:rsidRDefault="007E1D70" w:rsidP="007E1D70">
      <w:pPr>
        <w:pStyle w:val="Heading3"/>
      </w:pPr>
      <w:bookmarkStart w:id="540" w:name="_Toc30685104"/>
      <w:bookmarkStart w:id="541" w:name="_Toc31014379"/>
      <w:bookmarkStart w:id="542" w:name="_Toc31109420"/>
      <w:bookmarkStart w:id="543" w:name="_Toc31109493"/>
      <w:bookmarkStart w:id="544" w:name="_Toc31109584"/>
      <w:r w:rsidRPr="003F6B50">
        <w:t>6.</w:t>
      </w:r>
      <w:r w:rsidR="00F139C9">
        <w:t>5</w:t>
      </w:r>
      <w:r w:rsidRPr="003F6B50">
        <w:t>.2</w:t>
      </w:r>
      <w:r w:rsidRPr="003F6B50">
        <w:rPr>
          <w:rFonts w:hint="eastAsia"/>
        </w:rPr>
        <w:tab/>
      </w:r>
      <w:r w:rsidRPr="003F6B50">
        <w:t xml:space="preserve">Functional </w:t>
      </w:r>
      <w:r w:rsidRPr="003F6B50">
        <w:rPr>
          <w:rFonts w:hint="eastAsia"/>
        </w:rPr>
        <w:t>Description</w:t>
      </w:r>
      <w:bookmarkEnd w:id="540"/>
      <w:bookmarkEnd w:id="541"/>
      <w:bookmarkEnd w:id="542"/>
      <w:bookmarkEnd w:id="543"/>
      <w:bookmarkEnd w:id="544"/>
    </w:p>
    <w:p w:rsidR="007E1D70" w:rsidRPr="003F6B50" w:rsidRDefault="007E1D70" w:rsidP="007E1D70">
      <w:pPr>
        <w:rPr>
          <w:lang w:eastAsia="zh-CN"/>
        </w:rPr>
      </w:pPr>
      <w:r w:rsidRPr="003F6B50">
        <w:rPr>
          <w:lang w:eastAsia="zh-CN"/>
        </w:rPr>
        <w:t xml:space="preserve">For the single receiver multi-USIM device, if USIM1 is registered in 3GPP system (e.g. PLMN 1), and decides to establish connection for USIM 2 in 3GPP system (e.g. PLMN 2), either for a short stay (e.g. responding a MT service paging) or possibly a long stay in PLMN 2, the UE(USIM1) informs the PLMN 1 that UE(USIM1) is leaving and PLMN 1 may suspend certain DL services for UE(USIM1). </w:t>
      </w:r>
    </w:p>
    <w:p w:rsidR="007E1D70" w:rsidRPr="003F6B50" w:rsidRDefault="007E1D70" w:rsidP="007E1D70">
      <w:pPr>
        <w:rPr>
          <w:lang w:eastAsia="zh-CN"/>
        </w:rPr>
      </w:pPr>
      <w:r w:rsidRPr="003F6B50">
        <w:rPr>
          <w:lang w:eastAsia="zh-CN"/>
        </w:rPr>
        <w:t>The UE/USIM(s) of the multi-USIM device first registered in PLMN(s) separately.</w:t>
      </w:r>
    </w:p>
    <w:p w:rsidR="007E1D70" w:rsidRPr="003F6B50" w:rsidRDefault="007E1D70" w:rsidP="007E1D70">
      <w:pPr>
        <w:rPr>
          <w:lang w:eastAsia="zh-CN"/>
        </w:rPr>
      </w:pPr>
      <w:r w:rsidRPr="003F6B50">
        <w:rPr>
          <w:lang w:eastAsia="zh-CN"/>
        </w:rPr>
        <w:t>The leaving procedure can either be initiated at NAS level or at AS level. The UE(USIM) may provide MUSIM Release assistance Information (MUSIM-RAI) to the network to assist the network for MT service delivery.</w:t>
      </w:r>
    </w:p>
    <w:p w:rsidR="007E1D70" w:rsidRPr="003F6B50" w:rsidRDefault="007E1D70" w:rsidP="007E1D70">
      <w:pPr>
        <w:rPr>
          <w:lang w:eastAsia="zh-CN"/>
        </w:rPr>
      </w:pPr>
      <w:r w:rsidRPr="003F6B50">
        <w:rPr>
          <w:lang w:eastAsia="zh-CN"/>
        </w:rPr>
        <w:t>After UE/USIM2 ended the service in PLMN 2, or received notification (e.g. Paging or NAS level notification) indicating there is a MT service with higher priority in PLMN 1, the device resumes the service for UE/USIM 1 in PLMN 1.</w:t>
      </w:r>
    </w:p>
    <w:p w:rsidR="007E1D70" w:rsidRPr="003F6B50" w:rsidRDefault="007E1D70" w:rsidP="007E1D70">
      <w:pPr>
        <w:pStyle w:val="NO"/>
        <w:rPr>
          <w:lang w:eastAsia="zh-CN"/>
        </w:rPr>
      </w:pPr>
      <w:r w:rsidRPr="003F6B50">
        <w:rPr>
          <w:lang w:eastAsia="zh-CN"/>
        </w:rPr>
        <w:t>NOTE: how device will receive MT service notification is based on the outcome of the KI 1.</w:t>
      </w:r>
    </w:p>
    <w:p w:rsidR="007E1D70" w:rsidRPr="003F6B50" w:rsidRDefault="007E1D70" w:rsidP="007E1D70">
      <w:pPr>
        <w:rPr>
          <w:lang w:eastAsia="zh-CN"/>
        </w:rPr>
      </w:pPr>
      <w:r w:rsidRPr="003F6B50">
        <w:rPr>
          <w:lang w:eastAsia="zh-CN"/>
        </w:rPr>
        <w:t xml:space="preserve">The service resumption procedure can also be done at the NAS level or at AS level. It can be the normal existing resumption procedures (e.g. NAS service request or RRC resume). </w:t>
      </w:r>
    </w:p>
    <w:p w:rsidR="007E1D70" w:rsidRPr="003F6B50" w:rsidRDefault="007E1D70" w:rsidP="007E1D70">
      <w:pPr>
        <w:rPr>
          <w:lang w:eastAsia="zh-CN"/>
        </w:rPr>
      </w:pPr>
      <w:r w:rsidRPr="003F6B50">
        <w:rPr>
          <w:lang w:eastAsia="zh-CN"/>
        </w:rPr>
        <w:t>The solution can be used for both LTE and 5G.</w:t>
      </w:r>
    </w:p>
    <w:p w:rsidR="007E1D70" w:rsidRPr="003F6B50" w:rsidRDefault="00E10471" w:rsidP="007E1D70">
      <w:pPr>
        <w:pStyle w:val="EditorsNote"/>
        <w:rPr>
          <w:lang w:eastAsia="zh-CN"/>
        </w:rPr>
      </w:pPr>
      <w:r w:rsidRPr="003F6B50">
        <w:t>Editor's note:</w:t>
      </w:r>
      <w:r>
        <w:tab/>
      </w:r>
      <w:r w:rsidR="007E1D70" w:rsidRPr="003F6B50">
        <w:rPr>
          <w:lang w:eastAsia="zh-CN"/>
        </w:rPr>
        <w:t>It is FFS whether further clarifications in this solution are required for subsequent data handling after the UE has left the system.</w:t>
      </w:r>
    </w:p>
    <w:p w:rsidR="007E1D70" w:rsidRPr="003F6B50" w:rsidRDefault="007E1D70" w:rsidP="007E1D70">
      <w:pPr>
        <w:pStyle w:val="Heading3"/>
      </w:pPr>
      <w:bookmarkStart w:id="545" w:name="_Toc30685105"/>
      <w:bookmarkStart w:id="546" w:name="_Toc31014380"/>
      <w:bookmarkStart w:id="547" w:name="_Toc31109421"/>
      <w:bookmarkStart w:id="548" w:name="_Toc31109494"/>
      <w:bookmarkStart w:id="549" w:name="_Toc31109585"/>
      <w:r w:rsidRPr="003F6B50">
        <w:t>6.</w:t>
      </w:r>
      <w:r w:rsidR="00F139C9">
        <w:t>5</w:t>
      </w:r>
      <w:r w:rsidRPr="003F6B50">
        <w:t>.</w:t>
      </w:r>
      <w:r w:rsidRPr="003F6B50">
        <w:rPr>
          <w:rFonts w:hint="eastAsia"/>
          <w:lang w:eastAsia="zh-CN"/>
        </w:rPr>
        <w:t>3</w:t>
      </w:r>
      <w:r w:rsidRPr="003F6B50">
        <w:tab/>
        <w:t>Procedures</w:t>
      </w:r>
      <w:bookmarkEnd w:id="545"/>
      <w:bookmarkEnd w:id="546"/>
      <w:bookmarkEnd w:id="547"/>
      <w:bookmarkEnd w:id="548"/>
      <w:bookmarkEnd w:id="549"/>
    </w:p>
    <w:p w:rsidR="007E1D70" w:rsidRPr="003F6B50" w:rsidRDefault="007E1D70" w:rsidP="007E1D70">
      <w:pPr>
        <w:pStyle w:val="Heading4"/>
        <w:rPr>
          <w:lang w:eastAsia="zh-CN"/>
        </w:rPr>
      </w:pPr>
      <w:bookmarkStart w:id="550" w:name="_Toc31109495"/>
      <w:bookmarkStart w:id="551" w:name="_Toc31109586"/>
      <w:r w:rsidRPr="003F6B50">
        <w:rPr>
          <w:lang w:eastAsia="zh-CN"/>
        </w:rPr>
        <w:t>6.</w:t>
      </w:r>
      <w:r w:rsidR="00F139C9">
        <w:rPr>
          <w:lang w:eastAsia="zh-CN"/>
        </w:rPr>
        <w:t>5</w:t>
      </w:r>
      <w:r w:rsidRPr="003F6B50">
        <w:rPr>
          <w:lang w:eastAsia="zh-CN"/>
        </w:rPr>
        <w:t>.3.0</w:t>
      </w:r>
      <w:r w:rsidRPr="003F6B50">
        <w:rPr>
          <w:lang w:eastAsia="zh-CN"/>
        </w:rPr>
        <w:tab/>
        <w:t>General</w:t>
      </w:r>
      <w:bookmarkEnd w:id="550"/>
      <w:bookmarkEnd w:id="551"/>
    </w:p>
    <w:p w:rsidR="007E1D70" w:rsidRPr="003F6B50" w:rsidRDefault="007E1D70" w:rsidP="007E1D70">
      <w:r w:rsidRPr="003F6B50">
        <w:t>NAS procedures are documented in clause 6.</w:t>
      </w:r>
      <w:r w:rsidR="00F139C9">
        <w:t>5</w:t>
      </w:r>
      <w:r w:rsidRPr="003F6B50">
        <w:t>.3.1 (leaving) and 6.</w:t>
      </w:r>
      <w:r w:rsidR="00F139C9">
        <w:t>5</w:t>
      </w:r>
      <w:r w:rsidRPr="003F6B50">
        <w:t>.3.2 (resumption).</w:t>
      </w:r>
    </w:p>
    <w:p w:rsidR="007E1D70" w:rsidRPr="003F6B50" w:rsidRDefault="007E1D70" w:rsidP="007E1D70">
      <w:r w:rsidRPr="003F6B50">
        <w:t>AS procedures are documented in clause 6.</w:t>
      </w:r>
      <w:r w:rsidR="00F139C9">
        <w:t>5</w:t>
      </w:r>
      <w:r w:rsidRPr="003F6B50">
        <w:t>.3.3 (leaving) and 6.</w:t>
      </w:r>
      <w:r w:rsidR="00F139C9">
        <w:t>5</w:t>
      </w:r>
      <w:r w:rsidRPr="003F6B50">
        <w:t>.3.4 (resumption).</w:t>
      </w:r>
    </w:p>
    <w:p w:rsidR="007E1D70" w:rsidRPr="003F6B50" w:rsidRDefault="007E1D70" w:rsidP="007E1D70">
      <w:r w:rsidRPr="003F6B50">
        <w:rPr>
          <w:lang w:eastAsia="zh-CN"/>
        </w:rPr>
        <w:t>The UE may determine whether to apply for short leaving (AS procedure to suspend the RRC connection) or long leaving (NAS procedure to move to CM-IDLE mode). The decision may take into account the service type (either provided to UE in paging request, NAS notification, or realized by UE for MO service) at the target PLMN, and based on the supported or preferred capabilities exchanged between UE/USIM and network.</w:t>
      </w:r>
    </w:p>
    <w:p w:rsidR="007E1D70" w:rsidRPr="003F6B50" w:rsidRDefault="00E10471" w:rsidP="007E1D70">
      <w:pPr>
        <w:pStyle w:val="EditorsNote"/>
        <w:rPr>
          <w:lang w:eastAsia="zh-CN"/>
        </w:rPr>
      </w:pPr>
      <w:r w:rsidRPr="003F6B50">
        <w:t>Editor's note:</w:t>
      </w:r>
      <w:r>
        <w:tab/>
      </w:r>
      <w:r w:rsidR="007E1D70" w:rsidRPr="003F6B50">
        <w:rPr>
          <w:lang w:eastAsia="zh-CN"/>
        </w:rPr>
        <w:t>It</w:t>
      </w:r>
      <w:r>
        <w:rPr>
          <w:lang w:eastAsia="zh-CN"/>
        </w:rPr>
        <w:t>'</w:t>
      </w:r>
      <w:r w:rsidR="007E1D70" w:rsidRPr="003F6B50">
        <w:rPr>
          <w:lang w:eastAsia="zh-CN"/>
        </w:rPr>
        <w:t>s FFS if both NAS and AS level solution is needed or only one level solution is needed. The messages and details used in the flow is also FFS.</w:t>
      </w:r>
    </w:p>
    <w:p w:rsidR="007E1D70" w:rsidRPr="003F6B50" w:rsidRDefault="007E1D70" w:rsidP="007E1D70">
      <w:pPr>
        <w:rPr>
          <w:lang w:eastAsia="zh-CN"/>
        </w:rPr>
      </w:pPr>
      <w:r w:rsidRPr="003F6B50">
        <w:rPr>
          <w:lang w:eastAsia="zh-CN"/>
        </w:rPr>
        <w:t>After the procedures for leaving, the UE/USIM may end up in either CM-IDLE mode or RRC Inactive mode.</w:t>
      </w:r>
    </w:p>
    <w:p w:rsidR="007E1D70" w:rsidRPr="003F6B50" w:rsidRDefault="007E1D70" w:rsidP="007E1D70">
      <w:pPr>
        <w:pStyle w:val="Heading4"/>
        <w:rPr>
          <w:lang w:eastAsia="zh-CN"/>
        </w:rPr>
      </w:pPr>
      <w:bookmarkStart w:id="552" w:name="_Toc31109496"/>
      <w:bookmarkStart w:id="553" w:name="_Toc31109587"/>
      <w:r w:rsidRPr="003F6B50">
        <w:rPr>
          <w:lang w:eastAsia="zh-CN"/>
        </w:rPr>
        <w:t>6.</w:t>
      </w:r>
      <w:r w:rsidR="00F139C9">
        <w:rPr>
          <w:lang w:eastAsia="zh-CN"/>
        </w:rPr>
        <w:t>5</w:t>
      </w:r>
      <w:r w:rsidRPr="003F6B50">
        <w:rPr>
          <w:lang w:eastAsia="zh-CN"/>
        </w:rPr>
        <w:t>.3.1</w:t>
      </w:r>
      <w:r w:rsidRPr="003F6B50">
        <w:rPr>
          <w:lang w:eastAsia="zh-CN"/>
        </w:rPr>
        <w:tab/>
        <w:t>NAS Leaving procedure</w:t>
      </w:r>
      <w:bookmarkEnd w:id="552"/>
      <w:bookmarkEnd w:id="553"/>
    </w:p>
    <w:p w:rsidR="007E1D70" w:rsidRPr="003F6B50" w:rsidRDefault="007E1D70" w:rsidP="003711E8">
      <w:pPr>
        <w:pStyle w:val="Heading5"/>
        <w:rPr>
          <w:lang w:eastAsia="zh-CN"/>
        </w:rPr>
      </w:pPr>
      <w:bookmarkStart w:id="554" w:name="_Toc31109497"/>
      <w:bookmarkStart w:id="555" w:name="_Toc31109588"/>
      <w:r w:rsidRPr="003F6B50">
        <w:rPr>
          <w:lang w:eastAsia="zh-CN"/>
        </w:rPr>
        <w:t>6.</w:t>
      </w:r>
      <w:r w:rsidR="00F139C9">
        <w:rPr>
          <w:lang w:eastAsia="zh-CN"/>
        </w:rPr>
        <w:t>5</w:t>
      </w:r>
      <w:r w:rsidRPr="003F6B50">
        <w:rPr>
          <w:lang w:eastAsia="zh-CN"/>
        </w:rPr>
        <w:t>.3.1.1</w:t>
      </w:r>
      <w:r w:rsidRPr="003F6B50">
        <w:rPr>
          <w:lang w:eastAsia="zh-CN"/>
        </w:rPr>
        <w:tab/>
        <w:t>NAS Leaving procedure in 5GS</w:t>
      </w:r>
      <w:bookmarkEnd w:id="554"/>
      <w:bookmarkEnd w:id="555"/>
    </w:p>
    <w:p w:rsidR="007E1D70" w:rsidRPr="003F6B50" w:rsidRDefault="007E1D70" w:rsidP="007E1D70">
      <w:pPr>
        <w:rPr>
          <w:lang w:eastAsia="zh-CN"/>
        </w:rPr>
      </w:pPr>
      <w:r w:rsidRPr="003F6B50">
        <w:rPr>
          <w:lang w:eastAsia="zh-CN"/>
        </w:rPr>
        <w:t>Figure 6.</w:t>
      </w:r>
      <w:r w:rsidR="00F139C9">
        <w:rPr>
          <w:lang w:eastAsia="zh-CN"/>
        </w:rPr>
        <w:t>5</w:t>
      </w:r>
      <w:r w:rsidRPr="003F6B50">
        <w:rPr>
          <w:lang w:eastAsia="zh-CN"/>
        </w:rPr>
        <w:t>.3.1.1-1 is the call flow of NAS Leaving procedure in 5GS in CM-CONNECTED mode.</w:t>
      </w:r>
    </w:p>
    <w:p w:rsidR="007E1D70" w:rsidRPr="003F6B50" w:rsidRDefault="007E1D70" w:rsidP="00D836E8">
      <w:pPr>
        <w:pStyle w:val="TH"/>
        <w:rPr>
          <w:lang w:eastAsia="zh-CN"/>
        </w:rPr>
      </w:pPr>
      <w:r w:rsidRPr="003F6B50">
        <w:rPr>
          <w:noProof/>
        </w:rPr>
        <w:object w:dxaOrig="9811" w:dyaOrig="8061">
          <v:shape id="_x0000_i1032" type="#_x0000_t75" style="width:480.55pt;height:221.85pt" o:ole="">
            <v:imagedata r:id="rId20" o:title="" cropbottom="28722f"/>
          </v:shape>
          <o:OLEObject Type="Embed" ProgID="Visio.Drawing.11" ShapeID="_x0000_i1032" DrawAspect="Content" ObjectID="_1641722326" r:id="rId21"/>
        </w:object>
      </w:r>
    </w:p>
    <w:p w:rsidR="007E1D70" w:rsidRPr="003F6B50" w:rsidRDefault="007E1D70" w:rsidP="007E1D70">
      <w:pPr>
        <w:pStyle w:val="TF"/>
        <w:rPr>
          <w:lang w:eastAsia="zh-CN"/>
        </w:rPr>
      </w:pPr>
      <w:r w:rsidRPr="003F6B50">
        <w:rPr>
          <w:lang w:eastAsia="zh-CN"/>
        </w:rPr>
        <w:t>Figure 6.</w:t>
      </w:r>
      <w:r w:rsidR="00F139C9">
        <w:rPr>
          <w:lang w:eastAsia="zh-CN"/>
        </w:rPr>
        <w:t>5</w:t>
      </w:r>
      <w:r w:rsidRPr="003F6B50">
        <w:rPr>
          <w:lang w:eastAsia="zh-CN"/>
        </w:rPr>
        <w:t>.3.1.1-1: NAS Leaving procedure in 5GS</w:t>
      </w:r>
    </w:p>
    <w:p w:rsidR="00E10471" w:rsidRDefault="00E10471" w:rsidP="00E10471">
      <w:pPr>
        <w:pStyle w:val="B1"/>
        <w:rPr>
          <w:lang w:eastAsia="zh-CN"/>
        </w:rPr>
      </w:pPr>
      <w:r>
        <w:rPr>
          <w:lang w:eastAsia="zh-CN"/>
        </w:rPr>
        <w:t>1.</w:t>
      </w:r>
      <w:r>
        <w:rPr>
          <w:lang w:eastAsia="zh-CN"/>
        </w:rPr>
        <w:tab/>
        <w:t>UE sends NAS Service request to AMF indicating the cause of release. The UE also optionally provides the release assistance info for MUSIM (MUSIM-RAI), which includes the following:</w:t>
      </w:r>
    </w:p>
    <w:p w:rsidR="00E10471" w:rsidRDefault="00E10471" w:rsidP="00E10471">
      <w:pPr>
        <w:pStyle w:val="B2"/>
        <w:rPr>
          <w:lang w:eastAsia="zh-CN"/>
        </w:rPr>
      </w:pPr>
      <w:r>
        <w:rPr>
          <w:lang w:eastAsia="zh-CN"/>
        </w:rPr>
        <w:t>-</w:t>
      </w:r>
      <w:r>
        <w:rPr>
          <w:lang w:eastAsia="zh-CN"/>
        </w:rPr>
        <w:tab/>
        <w:t>PDU sessions or services that the UE want network to trigger (or not trigger) MT service delivery indication;</w:t>
      </w:r>
    </w:p>
    <w:p w:rsidR="00E10471" w:rsidRDefault="00E10471" w:rsidP="00E10471">
      <w:pPr>
        <w:pStyle w:val="B2"/>
        <w:rPr>
          <w:lang w:eastAsia="zh-CN"/>
        </w:rPr>
      </w:pPr>
      <w:r>
        <w:rPr>
          <w:lang w:eastAsia="zh-CN"/>
        </w:rPr>
        <w:t>-</w:t>
      </w:r>
      <w:r>
        <w:rPr>
          <w:lang w:eastAsia="zh-CN"/>
        </w:rPr>
        <w:tab/>
        <w:t>The time period expected by the UE that will be away from this serving network.</w:t>
      </w:r>
    </w:p>
    <w:p w:rsidR="007E1D70" w:rsidRPr="003F6B50" w:rsidRDefault="00E10471" w:rsidP="007E1D70">
      <w:pPr>
        <w:pStyle w:val="EditorsNote"/>
        <w:rPr>
          <w:lang w:eastAsia="zh-CN"/>
        </w:rPr>
      </w:pPr>
      <w:r w:rsidRPr="003F6B50">
        <w:t>Editor's note:</w:t>
      </w:r>
      <w:r>
        <w:tab/>
      </w:r>
      <w:r w:rsidR="007E1D70" w:rsidRPr="003F6B50">
        <w:rPr>
          <w:lang w:eastAsia="zh-CN"/>
        </w:rPr>
        <w:t>It</w:t>
      </w:r>
      <w:r>
        <w:rPr>
          <w:lang w:eastAsia="zh-CN"/>
        </w:rPr>
        <w:t>'</w:t>
      </w:r>
      <w:r w:rsidR="007E1D70" w:rsidRPr="003F6B50">
        <w:rPr>
          <w:lang w:eastAsia="zh-CN"/>
        </w:rPr>
        <w:t>s FFS how UE indicates services and set a proper value of expected time period.</w:t>
      </w:r>
    </w:p>
    <w:p w:rsidR="00E10471" w:rsidRDefault="00E10471" w:rsidP="00E10471">
      <w:pPr>
        <w:pStyle w:val="B1"/>
      </w:pPr>
      <w:r>
        <w:t>2.</w:t>
      </w:r>
      <w:r>
        <w:tab/>
        <w:t>AMF responds with NAS Service Accept message. The N2 Message may also indicate the connection release.</w:t>
      </w:r>
    </w:p>
    <w:p w:rsidR="00E10471" w:rsidRDefault="00E10471" w:rsidP="00E10471">
      <w:pPr>
        <w:pStyle w:val="B1"/>
      </w:pPr>
      <w:r>
        <w:t>3.</w:t>
      </w:r>
      <w:r>
        <w:tab/>
        <w:t>RAN delivers the NAS message and releases the RRC connection with UE.</w:t>
      </w:r>
    </w:p>
    <w:p w:rsidR="007E1D70" w:rsidRPr="003F6B50" w:rsidRDefault="00E10471" w:rsidP="007E1D70">
      <w:pPr>
        <w:pStyle w:val="EditorsNote"/>
      </w:pPr>
      <w:r w:rsidRPr="003F6B50">
        <w:t>Editor's note:</w:t>
      </w:r>
      <w:r>
        <w:tab/>
      </w:r>
      <w:r w:rsidR="007E1D70" w:rsidRPr="003F6B50">
        <w:t>It</w:t>
      </w:r>
      <w:r>
        <w:t>'</w:t>
      </w:r>
      <w:r w:rsidR="007E1D70" w:rsidRPr="003F6B50">
        <w:t>s FFS if NAS Service Accept message is mandatory or not in this leaving procedure.</w:t>
      </w:r>
    </w:p>
    <w:p w:rsidR="00E10471" w:rsidRDefault="00E10471" w:rsidP="00E10471">
      <w:pPr>
        <w:pStyle w:val="B1"/>
        <w:rPr>
          <w:lang w:eastAsia="zh-CN"/>
        </w:rPr>
      </w:pPr>
      <w:r>
        <w:rPr>
          <w:lang w:eastAsia="zh-CN"/>
        </w:rPr>
        <w:t>4.</w:t>
      </w:r>
      <w:r>
        <w:rPr>
          <w:lang w:eastAsia="zh-CN"/>
        </w:rPr>
        <w:tab/>
        <w:t>Based on local policy and MUSIM-RAI provided by UE/USIM in step 1, AMF sends N11 message to SMF indicating the possible N3 tunnel release and also includes the MT data handling info. The MT data handling info shall include the following:</w:t>
      </w:r>
    </w:p>
    <w:p w:rsidR="00E10471" w:rsidRDefault="00E10471" w:rsidP="00E10471">
      <w:pPr>
        <w:pStyle w:val="B1"/>
        <w:rPr>
          <w:lang w:eastAsia="zh-CN"/>
        </w:rPr>
      </w:pPr>
      <w:r>
        <w:rPr>
          <w:lang w:eastAsia="zh-CN"/>
        </w:rPr>
        <w:t>-</w:t>
      </w:r>
      <w:r>
        <w:rPr>
          <w:lang w:eastAsia="zh-CN"/>
        </w:rPr>
        <w:tab/>
        <w:t>PDU sessions on 3GPP access that may release the N3 tunnels;</w:t>
      </w:r>
    </w:p>
    <w:p w:rsidR="00E10471" w:rsidRDefault="00E10471" w:rsidP="00E10471">
      <w:pPr>
        <w:pStyle w:val="B1"/>
        <w:rPr>
          <w:lang w:eastAsia="zh-CN"/>
        </w:rPr>
      </w:pPr>
      <w:r>
        <w:rPr>
          <w:lang w:eastAsia="zh-CN"/>
        </w:rPr>
        <w:t>-</w:t>
      </w:r>
      <w:r>
        <w:rPr>
          <w:lang w:eastAsia="zh-CN"/>
        </w:rPr>
        <w:tab/>
        <w:t>The possible MT data handling information (either discard/block or normal MT service delivery handling for certain PDU sessions/services, and optionally an applicable time period).</w:t>
      </w:r>
    </w:p>
    <w:p w:rsidR="00E10471" w:rsidRDefault="00E10471" w:rsidP="00E10471">
      <w:pPr>
        <w:pStyle w:val="B1"/>
        <w:rPr>
          <w:lang w:eastAsia="zh-CN"/>
        </w:rPr>
      </w:pPr>
      <w:r>
        <w:rPr>
          <w:lang w:eastAsia="zh-CN"/>
        </w:rPr>
        <w:t>5.</w:t>
      </w:r>
      <w:r>
        <w:rPr>
          <w:lang w:eastAsia="zh-CN"/>
        </w:rPr>
        <w:tab/>
        <w:t>Based on the MT data handling info, policy from PCF, DNN/S-NSSAI info in the subscription or local configuration, the SMF decides how to handle the PDU sessions and informs relevant UPFs.</w:t>
      </w:r>
    </w:p>
    <w:p w:rsidR="00E10471" w:rsidRDefault="00E10471" w:rsidP="00E10471">
      <w:pPr>
        <w:pStyle w:val="B1"/>
        <w:rPr>
          <w:lang w:eastAsia="zh-CN"/>
        </w:rPr>
      </w:pPr>
      <w:r>
        <w:rPr>
          <w:lang w:eastAsia="zh-CN"/>
        </w:rPr>
        <w:tab/>
        <w:t>For example, for PDU session 1, the SMF1 may decides to discard/block the DL data transmission and send N4 Session Modification request message to UPF1 with data handling instruction information.</w:t>
      </w:r>
    </w:p>
    <w:p w:rsidR="00E10471" w:rsidRDefault="00E10471" w:rsidP="00E10471">
      <w:pPr>
        <w:pStyle w:val="B1"/>
        <w:rPr>
          <w:lang w:eastAsia="zh-CN"/>
        </w:rPr>
      </w:pPr>
      <w:r>
        <w:rPr>
          <w:lang w:eastAsia="zh-CN"/>
        </w:rPr>
        <w:t>6.</w:t>
      </w:r>
      <w:r>
        <w:rPr>
          <w:lang w:eastAsia="zh-CN"/>
        </w:rPr>
        <w:tab/>
        <w:t>Based on the received data handling instruction information, UPF1 keeps the PDU session context but discard/block the DL data. The UPF1 send a response message to SMF 1.</w:t>
      </w:r>
    </w:p>
    <w:p w:rsidR="00E10471" w:rsidRDefault="00E10471" w:rsidP="00E10471">
      <w:pPr>
        <w:pStyle w:val="B1"/>
        <w:rPr>
          <w:lang w:eastAsia="zh-CN"/>
        </w:rPr>
      </w:pPr>
      <w:r>
        <w:rPr>
          <w:lang w:eastAsia="zh-CN"/>
        </w:rPr>
        <w:t>7.</w:t>
      </w:r>
      <w:r>
        <w:rPr>
          <w:lang w:eastAsia="zh-CN"/>
        </w:rPr>
        <w:tab/>
        <w:t>The SMF1 sends response message back to AMF.</w:t>
      </w:r>
    </w:p>
    <w:p w:rsidR="00E10471" w:rsidRDefault="00E10471" w:rsidP="00E10471">
      <w:pPr>
        <w:pStyle w:val="B1"/>
        <w:rPr>
          <w:lang w:eastAsia="zh-CN"/>
        </w:rPr>
      </w:pPr>
      <w:r>
        <w:rPr>
          <w:lang w:eastAsia="zh-CN"/>
        </w:rPr>
        <w:tab/>
        <w:t>For a different PDU session, the SMF2 may decide to discard/block the DL data for certain period. After this period, DL data shall trigger the UPF request for the N3 tunnel setup as normal when there is no N3 tunnel.</w:t>
      </w:r>
    </w:p>
    <w:p w:rsidR="007E1D70" w:rsidRPr="003F6B50" w:rsidRDefault="007E1D70" w:rsidP="003711E8">
      <w:pPr>
        <w:pStyle w:val="Heading5"/>
        <w:rPr>
          <w:lang w:eastAsia="zh-CN"/>
        </w:rPr>
      </w:pPr>
      <w:bookmarkStart w:id="556" w:name="_Toc31109498"/>
      <w:bookmarkStart w:id="557" w:name="_Toc31109589"/>
      <w:r w:rsidRPr="003F6B50">
        <w:rPr>
          <w:lang w:eastAsia="zh-CN"/>
        </w:rPr>
        <w:t>6.</w:t>
      </w:r>
      <w:r w:rsidR="00F139C9">
        <w:rPr>
          <w:lang w:eastAsia="zh-CN"/>
        </w:rPr>
        <w:t>5</w:t>
      </w:r>
      <w:r w:rsidRPr="003F6B50">
        <w:rPr>
          <w:lang w:eastAsia="zh-CN"/>
        </w:rPr>
        <w:t>.3.1.2</w:t>
      </w:r>
      <w:r w:rsidRPr="003F6B50">
        <w:rPr>
          <w:lang w:eastAsia="zh-CN"/>
        </w:rPr>
        <w:tab/>
        <w:t>NAS Leaving procedure in EPS</w:t>
      </w:r>
      <w:bookmarkEnd w:id="556"/>
      <w:bookmarkEnd w:id="557"/>
    </w:p>
    <w:p w:rsidR="007E1D70" w:rsidRPr="003F6B50" w:rsidRDefault="007E1D70" w:rsidP="007E1D70">
      <w:pPr>
        <w:rPr>
          <w:lang w:eastAsia="zh-CN"/>
        </w:rPr>
      </w:pPr>
      <w:r w:rsidRPr="003F6B50">
        <w:rPr>
          <w:lang w:eastAsia="zh-CN"/>
        </w:rPr>
        <w:t>Figure 6.</w:t>
      </w:r>
      <w:r w:rsidR="00F139C9">
        <w:rPr>
          <w:lang w:eastAsia="zh-CN"/>
        </w:rPr>
        <w:t>5</w:t>
      </w:r>
      <w:r w:rsidRPr="003F6B50">
        <w:rPr>
          <w:lang w:eastAsia="zh-CN"/>
        </w:rPr>
        <w:t>.3.1.2-1 is the call flow of NAS leaving procedure in EPS.</w:t>
      </w:r>
    </w:p>
    <w:p w:rsidR="00E10471" w:rsidRDefault="00E10471" w:rsidP="00E10471">
      <w:pPr>
        <w:pStyle w:val="TH"/>
      </w:pPr>
      <w:r w:rsidRPr="003F6B50">
        <w:rPr>
          <w:noProof/>
        </w:rPr>
        <w:object w:dxaOrig="9671" w:dyaOrig="8061">
          <v:shape id="_x0000_i1033" type="#_x0000_t75" style="width:481.4pt;height:238.6pt" o:ole="">
            <v:imagedata r:id="rId22" o:title="" cropbottom="26526f"/>
          </v:shape>
          <o:OLEObject Type="Embed" ProgID="Visio.Drawing.11" ShapeID="_x0000_i1033" DrawAspect="Content" ObjectID="_1641722327" r:id="rId23"/>
        </w:object>
      </w:r>
    </w:p>
    <w:p w:rsidR="007E1D70" w:rsidRPr="003F6B50" w:rsidRDefault="007E1D70" w:rsidP="00D836E8">
      <w:pPr>
        <w:pStyle w:val="TF"/>
        <w:rPr>
          <w:lang w:eastAsia="zh-CN"/>
        </w:rPr>
      </w:pPr>
      <w:r w:rsidRPr="003F6B50">
        <w:rPr>
          <w:lang w:eastAsia="zh-CN"/>
        </w:rPr>
        <w:t>Figure 6.</w:t>
      </w:r>
      <w:r w:rsidR="00F139C9">
        <w:rPr>
          <w:lang w:eastAsia="zh-CN"/>
        </w:rPr>
        <w:t>5</w:t>
      </w:r>
      <w:r w:rsidRPr="003F6B50">
        <w:rPr>
          <w:lang w:eastAsia="zh-CN"/>
        </w:rPr>
        <w:t>.3.1.2-1: NAS leaving procedure in EPS</w:t>
      </w:r>
    </w:p>
    <w:p w:rsidR="00E10471" w:rsidRDefault="00E10471" w:rsidP="00E10471">
      <w:pPr>
        <w:pStyle w:val="B1"/>
        <w:rPr>
          <w:lang w:eastAsia="zh-CN"/>
        </w:rPr>
      </w:pPr>
      <w:r>
        <w:rPr>
          <w:lang w:eastAsia="zh-CN"/>
        </w:rPr>
        <w:t>1.</w:t>
      </w:r>
      <w:r>
        <w:rPr>
          <w:lang w:eastAsia="zh-CN"/>
        </w:rPr>
        <w:tab/>
        <w:t>UE sends NAS Extended Service request to MME indicating the cause of release. The UE also optionally provides the MUSIM-RAI which includes the following:</w:t>
      </w:r>
    </w:p>
    <w:p w:rsidR="00E10471" w:rsidRDefault="00E10471" w:rsidP="00E10471">
      <w:pPr>
        <w:pStyle w:val="B2"/>
        <w:rPr>
          <w:lang w:eastAsia="zh-CN"/>
        </w:rPr>
      </w:pPr>
      <w:r>
        <w:rPr>
          <w:lang w:eastAsia="zh-CN"/>
        </w:rPr>
        <w:t>-</w:t>
      </w:r>
      <w:r>
        <w:rPr>
          <w:lang w:eastAsia="zh-CN"/>
        </w:rPr>
        <w:tab/>
        <w:t>PDN connections or services that the UE want network to trigger (or not trigger) MT service delivery indication.</w:t>
      </w:r>
    </w:p>
    <w:p w:rsidR="00E10471" w:rsidRDefault="00E10471" w:rsidP="00E10471">
      <w:pPr>
        <w:pStyle w:val="B2"/>
        <w:rPr>
          <w:lang w:eastAsia="zh-CN"/>
        </w:rPr>
      </w:pPr>
      <w:r>
        <w:rPr>
          <w:lang w:eastAsia="zh-CN"/>
        </w:rPr>
        <w:t>-</w:t>
      </w:r>
      <w:r>
        <w:rPr>
          <w:lang w:eastAsia="zh-CN"/>
        </w:rPr>
        <w:tab/>
        <w:t>The time period expected by the UE that will be away from this serving network.</w:t>
      </w:r>
    </w:p>
    <w:p w:rsidR="007E1D70" w:rsidRPr="003F6B50" w:rsidRDefault="00E10471" w:rsidP="007E1D70">
      <w:pPr>
        <w:pStyle w:val="EditorsNote"/>
        <w:rPr>
          <w:lang w:eastAsia="zh-CN"/>
        </w:rPr>
      </w:pPr>
      <w:r w:rsidRPr="003F6B50">
        <w:t>Editor's note:</w:t>
      </w:r>
      <w:r>
        <w:tab/>
      </w:r>
      <w:r w:rsidR="007E1D70" w:rsidRPr="003F6B50">
        <w:rPr>
          <w:lang w:eastAsia="zh-CN"/>
        </w:rPr>
        <w:t>It</w:t>
      </w:r>
      <w:r>
        <w:rPr>
          <w:lang w:eastAsia="zh-CN"/>
        </w:rPr>
        <w:t>'</w:t>
      </w:r>
      <w:r w:rsidR="007E1D70" w:rsidRPr="003F6B50">
        <w:rPr>
          <w:lang w:eastAsia="zh-CN"/>
        </w:rPr>
        <w:t>s FFS how UE indicates services.</w:t>
      </w:r>
    </w:p>
    <w:p w:rsidR="00E10471" w:rsidRPr="003F6B50" w:rsidRDefault="00E10471" w:rsidP="00E10471">
      <w:pPr>
        <w:pStyle w:val="B1"/>
        <w:rPr>
          <w:lang w:eastAsia="zh-CN"/>
        </w:rPr>
      </w:pPr>
      <w:r>
        <w:rPr>
          <w:lang w:eastAsia="zh-CN"/>
        </w:rPr>
        <w:t>2.</w:t>
      </w:r>
      <w:r>
        <w:rPr>
          <w:lang w:eastAsia="zh-CN"/>
        </w:rPr>
        <w:tab/>
        <w:t>MME responds with NAS Service Accept message. MME also indicate the connection release in the S1 message.</w:t>
      </w:r>
    </w:p>
    <w:p w:rsidR="007E1D70" w:rsidRPr="003F6B50" w:rsidRDefault="00E10471" w:rsidP="007E1D70">
      <w:pPr>
        <w:pStyle w:val="EditorsNote"/>
      </w:pPr>
      <w:r w:rsidRPr="003F6B50">
        <w:t>Editor's note:</w:t>
      </w:r>
      <w:r>
        <w:tab/>
      </w:r>
      <w:r w:rsidR="007E1D70" w:rsidRPr="003F6B50">
        <w:t>It</w:t>
      </w:r>
      <w:r>
        <w:t>'</w:t>
      </w:r>
      <w:r w:rsidR="007E1D70" w:rsidRPr="003F6B50">
        <w:t>s FFS if NAS Service Accept message is mandatory or not in this leaving procedure.</w:t>
      </w:r>
    </w:p>
    <w:p w:rsidR="00E10471" w:rsidRDefault="00E10471" w:rsidP="00E10471">
      <w:pPr>
        <w:pStyle w:val="B1"/>
        <w:rPr>
          <w:lang w:eastAsia="zh-CN"/>
        </w:rPr>
      </w:pPr>
      <w:r>
        <w:rPr>
          <w:lang w:eastAsia="zh-CN"/>
        </w:rPr>
        <w:t>3.</w:t>
      </w:r>
      <w:r>
        <w:rPr>
          <w:lang w:eastAsia="zh-CN"/>
        </w:rPr>
        <w:tab/>
        <w:t>RAN delivers the NAS message and releases the RRC connection with UE.</w:t>
      </w:r>
    </w:p>
    <w:p w:rsidR="00E10471" w:rsidRDefault="00E10471" w:rsidP="00E10471">
      <w:pPr>
        <w:pStyle w:val="B1"/>
        <w:rPr>
          <w:lang w:eastAsia="zh-CN"/>
        </w:rPr>
      </w:pPr>
      <w:r>
        <w:rPr>
          <w:lang w:eastAsia="zh-CN"/>
        </w:rPr>
        <w:tab/>
        <w:t>Step 4 to Step 7 are the same as step 4 to step 7 in clause 6.5.3.1.1 with following differences:</w:t>
      </w:r>
    </w:p>
    <w:p w:rsidR="00E10471" w:rsidRDefault="00E10471" w:rsidP="00E10471">
      <w:pPr>
        <w:pStyle w:val="B1"/>
        <w:rPr>
          <w:lang w:eastAsia="zh-CN"/>
        </w:rPr>
      </w:pPr>
      <w:r>
        <w:rPr>
          <w:lang w:eastAsia="zh-CN"/>
        </w:rPr>
        <w:tab/>
        <w:t>MME replaces the role of SMF.</w:t>
      </w:r>
    </w:p>
    <w:p w:rsidR="007E1D70" w:rsidRPr="003F6B50" w:rsidRDefault="007E1D70" w:rsidP="007E1D70">
      <w:pPr>
        <w:pStyle w:val="Heading4"/>
        <w:rPr>
          <w:lang w:val="en-US" w:eastAsia="zh-CN"/>
        </w:rPr>
      </w:pPr>
      <w:bookmarkStart w:id="558" w:name="_Toc31109499"/>
      <w:bookmarkStart w:id="559" w:name="_Toc31109590"/>
      <w:r w:rsidRPr="003F6B50">
        <w:rPr>
          <w:lang w:val="en-US" w:eastAsia="zh-CN"/>
        </w:rPr>
        <w:t>6.</w:t>
      </w:r>
      <w:r w:rsidR="00F139C9">
        <w:rPr>
          <w:lang w:val="en-US" w:eastAsia="zh-CN"/>
        </w:rPr>
        <w:t>5</w:t>
      </w:r>
      <w:r w:rsidRPr="003F6B50">
        <w:rPr>
          <w:lang w:val="en-US" w:eastAsia="zh-CN"/>
        </w:rPr>
        <w:t>.3.2</w:t>
      </w:r>
      <w:r w:rsidRPr="003F6B50">
        <w:rPr>
          <w:lang w:val="en-US" w:eastAsia="zh-CN"/>
        </w:rPr>
        <w:tab/>
        <w:t>NAS Resumption procedure</w:t>
      </w:r>
      <w:bookmarkEnd w:id="558"/>
      <w:bookmarkEnd w:id="559"/>
    </w:p>
    <w:p w:rsidR="007E1D70" w:rsidRPr="003F6B50" w:rsidRDefault="007E1D70" w:rsidP="003711E8">
      <w:pPr>
        <w:pStyle w:val="Heading5"/>
        <w:rPr>
          <w:lang w:val="en-US" w:eastAsia="zh-CN"/>
        </w:rPr>
      </w:pPr>
      <w:bookmarkStart w:id="560" w:name="_Toc31109500"/>
      <w:bookmarkStart w:id="561" w:name="_Toc31109591"/>
      <w:r w:rsidRPr="003F6B50">
        <w:rPr>
          <w:lang w:val="en-US" w:eastAsia="zh-CN"/>
        </w:rPr>
        <w:t>6.</w:t>
      </w:r>
      <w:r w:rsidR="00F139C9">
        <w:rPr>
          <w:lang w:val="en-US" w:eastAsia="zh-CN"/>
        </w:rPr>
        <w:t>5</w:t>
      </w:r>
      <w:r w:rsidRPr="003F6B50">
        <w:rPr>
          <w:lang w:val="en-US" w:eastAsia="zh-CN"/>
        </w:rPr>
        <w:t>.3.2.1</w:t>
      </w:r>
      <w:r w:rsidRPr="003F6B50">
        <w:rPr>
          <w:lang w:val="en-US" w:eastAsia="zh-CN"/>
        </w:rPr>
        <w:tab/>
        <w:t>NAS Resumption procedure in 5GS</w:t>
      </w:r>
      <w:bookmarkEnd w:id="560"/>
      <w:bookmarkEnd w:id="561"/>
    </w:p>
    <w:p w:rsidR="007E1D70" w:rsidRPr="003F6B50" w:rsidRDefault="007E1D70" w:rsidP="007E1D70">
      <w:pPr>
        <w:rPr>
          <w:lang w:val="en-US" w:eastAsia="zh-CN"/>
        </w:rPr>
      </w:pPr>
      <w:r w:rsidRPr="003F6B50">
        <w:rPr>
          <w:lang w:val="en-US" w:eastAsia="zh-CN"/>
        </w:rPr>
        <w:t>Figure 6.</w:t>
      </w:r>
      <w:r w:rsidR="00F139C9">
        <w:rPr>
          <w:lang w:val="en-US" w:eastAsia="zh-CN"/>
        </w:rPr>
        <w:t>5</w:t>
      </w:r>
      <w:r w:rsidRPr="003F6B50">
        <w:rPr>
          <w:lang w:val="en-US" w:eastAsia="zh-CN"/>
        </w:rPr>
        <w:t>.3.2.1-1 is the call flow of NAS resumption procedure in 5GS.</w:t>
      </w:r>
    </w:p>
    <w:p w:rsidR="007E1D70" w:rsidRPr="003F6B50" w:rsidRDefault="007E1D70" w:rsidP="00D836E8">
      <w:pPr>
        <w:pStyle w:val="TH"/>
      </w:pPr>
      <w:r w:rsidRPr="003F6B50">
        <w:rPr>
          <w:noProof/>
        </w:rPr>
        <w:object w:dxaOrig="9024" w:dyaOrig="5029">
          <v:shape id="_x0000_i1034" type="#_x0000_t75" style="width:451.25pt;height:162.4pt" o:ole="">
            <v:imagedata r:id="rId24" o:title="" cropbottom="23235f"/>
          </v:shape>
          <o:OLEObject Type="Embed" ProgID="Visio.Drawing.11" ShapeID="_x0000_i1034" DrawAspect="Content" ObjectID="_1641722328" r:id="rId25"/>
        </w:object>
      </w:r>
    </w:p>
    <w:p w:rsidR="007E1D70" w:rsidRPr="003F6B50" w:rsidRDefault="007E1D70" w:rsidP="007E1D70">
      <w:pPr>
        <w:pStyle w:val="TF"/>
      </w:pPr>
      <w:r w:rsidRPr="003F6B50">
        <w:t>Figure 6.</w:t>
      </w:r>
      <w:r w:rsidR="00F139C9">
        <w:t>5</w:t>
      </w:r>
      <w:r w:rsidRPr="003F6B50">
        <w:t>.3.2.1-1</w:t>
      </w:r>
      <w:r w:rsidR="00E10471">
        <w:t>:</w:t>
      </w:r>
      <w:r w:rsidRPr="003F6B50">
        <w:t xml:space="preserve"> NAS Resumption procedure in 5GS </w:t>
      </w:r>
    </w:p>
    <w:p w:rsidR="00E10471" w:rsidRDefault="00E10471" w:rsidP="00E10471">
      <w:pPr>
        <w:pStyle w:val="B1"/>
      </w:pPr>
      <w:r>
        <w:t>1.</w:t>
      </w:r>
      <w:r>
        <w:tab/>
        <w:t>UE sends the NAS Service Request or Registration Request message to AMF.</w:t>
      </w:r>
    </w:p>
    <w:p w:rsidR="00E10471" w:rsidRDefault="00E10471" w:rsidP="00E10471">
      <w:pPr>
        <w:pStyle w:val="B1"/>
      </w:pPr>
      <w:r>
        <w:t>2.</w:t>
      </w:r>
      <w:r>
        <w:tab/>
        <w:t>AMF sends N11 message to SMF for different PDU sessions/Services indicating the return to normal MT service handling.</w:t>
      </w:r>
    </w:p>
    <w:p w:rsidR="00E10471" w:rsidRDefault="00E10471" w:rsidP="00E10471">
      <w:pPr>
        <w:pStyle w:val="B1"/>
      </w:pPr>
      <w:r>
        <w:t>3.</w:t>
      </w:r>
      <w:r>
        <w:tab/>
        <w:t>SMF sends the indication to UPF. UPF data handling becomes normal (e.g. DL data will trigger N3 tunnel setup request if there is no N3 tunnel for the PDU session).</w:t>
      </w:r>
    </w:p>
    <w:p w:rsidR="00E10471" w:rsidRDefault="00E10471" w:rsidP="00E10471">
      <w:pPr>
        <w:pStyle w:val="B1"/>
      </w:pPr>
      <w:r>
        <w:t>4.</w:t>
      </w:r>
      <w:r>
        <w:tab/>
        <w:t>SMF sends the response message to AMF.</w:t>
      </w:r>
    </w:p>
    <w:p w:rsidR="00E10471" w:rsidRDefault="00E10471" w:rsidP="00E10471">
      <w:pPr>
        <w:pStyle w:val="B1"/>
      </w:pPr>
      <w:r>
        <w:t>5.</w:t>
      </w:r>
      <w:r>
        <w:tab/>
        <w:t>AMF sends the NAS accept message to UE. The AMF may also provide normal periodic mobility info to UE, if the UE was provided with adjusted periodic mobility info in previous leaving procedure.</w:t>
      </w:r>
    </w:p>
    <w:p w:rsidR="007E1D70" w:rsidRPr="003F6B50" w:rsidRDefault="007E1D70" w:rsidP="003711E8">
      <w:pPr>
        <w:pStyle w:val="Heading5"/>
        <w:rPr>
          <w:lang w:eastAsia="zh-CN"/>
        </w:rPr>
      </w:pPr>
      <w:bookmarkStart w:id="562" w:name="_Toc31109501"/>
      <w:bookmarkStart w:id="563" w:name="_Toc31109592"/>
      <w:r w:rsidRPr="003F6B50">
        <w:rPr>
          <w:lang w:eastAsia="zh-CN"/>
        </w:rPr>
        <w:t>6.</w:t>
      </w:r>
      <w:r w:rsidR="00F139C9">
        <w:rPr>
          <w:lang w:eastAsia="zh-CN"/>
        </w:rPr>
        <w:t>5</w:t>
      </w:r>
      <w:r w:rsidRPr="003F6B50">
        <w:rPr>
          <w:lang w:eastAsia="zh-CN"/>
        </w:rPr>
        <w:t>.3.2.2</w:t>
      </w:r>
      <w:r w:rsidRPr="003F6B50">
        <w:rPr>
          <w:lang w:eastAsia="zh-CN"/>
        </w:rPr>
        <w:tab/>
        <w:t>NAS resumption procedure in EPS</w:t>
      </w:r>
      <w:bookmarkEnd w:id="562"/>
      <w:bookmarkEnd w:id="563"/>
    </w:p>
    <w:p w:rsidR="007E1D70" w:rsidRPr="003F6B50" w:rsidRDefault="007E1D70" w:rsidP="007E1D70">
      <w:pPr>
        <w:rPr>
          <w:lang w:val="en-US" w:eastAsia="zh-CN"/>
        </w:rPr>
      </w:pPr>
      <w:r w:rsidRPr="003F6B50">
        <w:rPr>
          <w:lang w:val="en-US" w:eastAsia="zh-CN"/>
        </w:rPr>
        <w:t>Figure 6.</w:t>
      </w:r>
      <w:r w:rsidR="00F139C9">
        <w:rPr>
          <w:lang w:val="en-US" w:eastAsia="zh-CN"/>
        </w:rPr>
        <w:t>5</w:t>
      </w:r>
      <w:r w:rsidRPr="003F6B50">
        <w:rPr>
          <w:lang w:val="en-US" w:eastAsia="zh-CN"/>
        </w:rPr>
        <w:t>.3.3.2-1 is the call flow of NAS resumption procedure in EPS.</w:t>
      </w:r>
    </w:p>
    <w:p w:rsidR="007E1D70" w:rsidRPr="003F6B50" w:rsidRDefault="007E1D70" w:rsidP="00D836E8">
      <w:pPr>
        <w:pStyle w:val="TH"/>
      </w:pPr>
      <w:r w:rsidRPr="003F6B50">
        <w:t xml:space="preserve"> </w:t>
      </w:r>
      <w:r w:rsidRPr="003F6B50">
        <w:rPr>
          <w:noProof/>
        </w:rPr>
        <w:object w:dxaOrig="9024" w:dyaOrig="5029">
          <v:shape id="_x0000_i1035" type="#_x0000_t75" style="width:451.25pt;height:168.3pt" o:ole="">
            <v:imagedata r:id="rId26" o:title="" cropbottom="21672f"/>
          </v:shape>
          <o:OLEObject Type="Embed" ProgID="Visio.Drawing.11" ShapeID="_x0000_i1035" DrawAspect="Content" ObjectID="_1641722329" r:id="rId27"/>
        </w:object>
      </w:r>
    </w:p>
    <w:p w:rsidR="007E1D70" w:rsidRPr="003F6B50" w:rsidRDefault="007E1D70" w:rsidP="007E1D70">
      <w:pPr>
        <w:pStyle w:val="TF"/>
      </w:pPr>
      <w:r w:rsidRPr="003F6B50">
        <w:t>Figure 6.</w:t>
      </w:r>
      <w:r w:rsidR="00F139C9">
        <w:t>5</w:t>
      </w:r>
      <w:r w:rsidRPr="003F6B50">
        <w:t>.3.2.2-1</w:t>
      </w:r>
      <w:r w:rsidR="00E10471">
        <w:t>:</w:t>
      </w:r>
      <w:r w:rsidRPr="003F6B50">
        <w:t xml:space="preserve"> NAS resumption procedure in EPS </w:t>
      </w:r>
    </w:p>
    <w:p w:rsidR="00E10471" w:rsidRDefault="00E10471" w:rsidP="00E10471">
      <w:pPr>
        <w:pStyle w:val="B1"/>
      </w:pPr>
      <w:r>
        <w:t>1.</w:t>
      </w:r>
      <w:r>
        <w:tab/>
        <w:t>UE sends the NAS Extended Service Request or TAU Request message to MME.</w:t>
      </w:r>
    </w:p>
    <w:p w:rsidR="00E10471" w:rsidRDefault="00E10471" w:rsidP="00E10471">
      <w:pPr>
        <w:pStyle w:val="B1"/>
      </w:pPr>
      <w:r>
        <w:t>2.</w:t>
      </w:r>
      <w:r>
        <w:tab/>
        <w:t>MME sends S11 message to SGW for different PDN connections/services indicating the return to normal MT service handling.</w:t>
      </w:r>
    </w:p>
    <w:p w:rsidR="00E10471" w:rsidRDefault="00E10471" w:rsidP="00E10471">
      <w:pPr>
        <w:pStyle w:val="B1"/>
      </w:pPr>
      <w:r>
        <w:t>3.</w:t>
      </w:r>
      <w:r>
        <w:tab/>
        <w:t>SGW sends S5/S8 message to PGW with return indication. PGW data handling change to normal handling.</w:t>
      </w:r>
    </w:p>
    <w:p w:rsidR="00E10471" w:rsidRDefault="00E10471" w:rsidP="00E10471">
      <w:pPr>
        <w:pStyle w:val="B1"/>
      </w:pPr>
      <w:r>
        <w:t>4.</w:t>
      </w:r>
      <w:r>
        <w:tab/>
        <w:t>SGW sends the response message to MME.</w:t>
      </w:r>
    </w:p>
    <w:p w:rsidR="00E10471" w:rsidRDefault="00E10471" w:rsidP="00E10471">
      <w:pPr>
        <w:pStyle w:val="B1"/>
      </w:pPr>
      <w:r>
        <w:t>5.</w:t>
      </w:r>
      <w:r>
        <w:tab/>
        <w:t>MME sends the NAS service or TAU accept message to UE. The MME may also provide normal periodic mobility info to UE, if the UE was provided with adjusted periodic mobility info in previous leaving procedure.</w:t>
      </w:r>
    </w:p>
    <w:p w:rsidR="007E1D70" w:rsidRPr="003F6B50" w:rsidRDefault="007E1D70" w:rsidP="007E1D70">
      <w:pPr>
        <w:pStyle w:val="Heading4"/>
        <w:rPr>
          <w:lang w:eastAsia="zh-CN"/>
        </w:rPr>
      </w:pPr>
      <w:bookmarkStart w:id="564" w:name="_Toc31109502"/>
      <w:bookmarkStart w:id="565" w:name="_Toc31109593"/>
      <w:r w:rsidRPr="003F6B50">
        <w:rPr>
          <w:lang w:eastAsia="zh-CN"/>
        </w:rPr>
        <w:lastRenderedPageBreak/>
        <w:t>6.</w:t>
      </w:r>
      <w:r w:rsidR="00F139C9">
        <w:rPr>
          <w:lang w:eastAsia="zh-CN"/>
        </w:rPr>
        <w:t>5</w:t>
      </w:r>
      <w:r w:rsidRPr="003F6B50">
        <w:rPr>
          <w:lang w:eastAsia="zh-CN"/>
        </w:rPr>
        <w:t>.3.3</w:t>
      </w:r>
      <w:r w:rsidRPr="003F6B50">
        <w:rPr>
          <w:lang w:eastAsia="zh-CN"/>
        </w:rPr>
        <w:tab/>
        <w:t>RRC leaving procedure</w:t>
      </w:r>
      <w:bookmarkEnd w:id="564"/>
      <w:bookmarkEnd w:id="565"/>
    </w:p>
    <w:p w:rsidR="007E1D70" w:rsidRPr="003F6B50" w:rsidRDefault="007E1D70" w:rsidP="003711E8">
      <w:pPr>
        <w:pStyle w:val="Heading5"/>
        <w:rPr>
          <w:lang w:eastAsia="zh-CN"/>
        </w:rPr>
      </w:pPr>
      <w:bookmarkStart w:id="566" w:name="_Toc31109503"/>
      <w:bookmarkStart w:id="567" w:name="_Toc31109594"/>
      <w:r w:rsidRPr="003F6B50">
        <w:rPr>
          <w:lang w:eastAsia="zh-CN"/>
        </w:rPr>
        <w:t>6.</w:t>
      </w:r>
      <w:r w:rsidR="00F139C9">
        <w:rPr>
          <w:lang w:eastAsia="zh-CN"/>
        </w:rPr>
        <w:t>5</w:t>
      </w:r>
      <w:r w:rsidRPr="003F6B50">
        <w:rPr>
          <w:lang w:eastAsia="zh-CN"/>
        </w:rPr>
        <w:t>.3.3.1</w:t>
      </w:r>
      <w:r w:rsidRPr="003F6B50">
        <w:rPr>
          <w:lang w:eastAsia="zh-CN"/>
        </w:rPr>
        <w:tab/>
        <w:t>RRC leaving procedure in 5GS</w:t>
      </w:r>
      <w:bookmarkEnd w:id="566"/>
      <w:bookmarkEnd w:id="567"/>
    </w:p>
    <w:p w:rsidR="007E1D70" w:rsidRPr="003F6B50" w:rsidRDefault="007E1D70" w:rsidP="007E1D70">
      <w:pPr>
        <w:rPr>
          <w:lang w:eastAsia="zh-CN"/>
        </w:rPr>
      </w:pPr>
      <w:r w:rsidRPr="003F6B50">
        <w:rPr>
          <w:lang w:eastAsia="zh-CN"/>
        </w:rPr>
        <w:t>Figure 6.</w:t>
      </w:r>
      <w:r w:rsidR="00F139C9">
        <w:rPr>
          <w:lang w:eastAsia="zh-CN"/>
        </w:rPr>
        <w:t>5</w:t>
      </w:r>
      <w:r w:rsidRPr="003F6B50">
        <w:rPr>
          <w:lang w:eastAsia="zh-CN"/>
        </w:rPr>
        <w:t>.3.2.1-1 is the call flow of RRC Leaving procedure in 5GS.</w:t>
      </w:r>
    </w:p>
    <w:p w:rsidR="007E1D70" w:rsidRPr="003F6B50" w:rsidRDefault="007E1D70" w:rsidP="00D836E8">
      <w:pPr>
        <w:pStyle w:val="TH"/>
      </w:pPr>
      <w:r w:rsidRPr="003F6B50">
        <w:rPr>
          <w:noProof/>
        </w:rPr>
        <w:object w:dxaOrig="9811" w:dyaOrig="8061">
          <v:shape id="_x0000_i1036" type="#_x0000_t75" style="width:480.55pt;height:177.5pt" o:ole="">
            <v:imagedata r:id="rId28" o:title="" cropbottom="36061f"/>
          </v:shape>
          <o:OLEObject Type="Embed" ProgID="Visio.Drawing.11" ShapeID="_x0000_i1036" DrawAspect="Content" ObjectID="_1641722330" r:id="rId29"/>
        </w:object>
      </w:r>
    </w:p>
    <w:p w:rsidR="007E1D70" w:rsidRPr="003F6B50" w:rsidRDefault="007E1D70" w:rsidP="007E1D70">
      <w:pPr>
        <w:pStyle w:val="TF"/>
        <w:rPr>
          <w:lang w:eastAsia="zh-CN"/>
        </w:rPr>
      </w:pPr>
      <w:r w:rsidRPr="003F6B50">
        <w:rPr>
          <w:lang w:eastAsia="zh-CN"/>
        </w:rPr>
        <w:t>Figure 6.</w:t>
      </w:r>
      <w:r w:rsidR="00F139C9">
        <w:rPr>
          <w:lang w:eastAsia="zh-CN"/>
        </w:rPr>
        <w:t>5</w:t>
      </w:r>
      <w:r w:rsidRPr="003F6B50">
        <w:rPr>
          <w:lang w:eastAsia="zh-CN"/>
        </w:rPr>
        <w:t>.3.3.1-1: RRC leaving procedure in 5GS</w:t>
      </w:r>
    </w:p>
    <w:p w:rsidR="00E10471" w:rsidRDefault="00E10471" w:rsidP="00E10471">
      <w:pPr>
        <w:pStyle w:val="B1"/>
      </w:pPr>
      <w:r>
        <w:t>1.</w:t>
      </w:r>
      <w:r>
        <w:tab/>
        <w:t>UE sends RRC request to RAN indicating the cause of release. The UE also optionally provides the MUSIM-RAI, which includes the following, e.g.:</w:t>
      </w:r>
    </w:p>
    <w:p w:rsidR="00E10471" w:rsidRDefault="00E10471" w:rsidP="00E10471">
      <w:pPr>
        <w:pStyle w:val="B2"/>
      </w:pPr>
      <w:r>
        <w:t>-</w:t>
      </w:r>
      <w:r>
        <w:tab/>
        <w:t>The time period expected by the UE that will be away from this serving network.</w:t>
      </w:r>
    </w:p>
    <w:p w:rsidR="00E10471" w:rsidRDefault="00E10471" w:rsidP="00E10471">
      <w:pPr>
        <w:pStyle w:val="B1"/>
      </w:pPr>
      <w:r>
        <w:t>2.</w:t>
      </w:r>
      <w:r>
        <w:tab/>
        <w:t>Based on the MUSIM-RAI from UE, RAN can either decides to move to RRC-Inactive state or to RRC Idle state. RAN sends RRC message to UE to release the RRC connection. In case of RRC-Inactive, RAN may also provide a pause timer for the UE/USIM and blocks the DL data transmission without paging UE if there are following DL data received. The UE/USIM may locally transfer to RRC-Idle state if the received timer expires and it's not able to resume the connection.</w:t>
      </w:r>
    </w:p>
    <w:p w:rsidR="007E1D70" w:rsidRPr="003F6B50" w:rsidRDefault="00E10471" w:rsidP="007E1D70">
      <w:pPr>
        <w:pStyle w:val="EditorsNote"/>
      </w:pPr>
      <w:r w:rsidRPr="003F6B50">
        <w:t>Editor's note:</w:t>
      </w:r>
      <w:r>
        <w:tab/>
      </w:r>
      <w:r w:rsidR="007E1D70" w:rsidRPr="003F6B50">
        <w:t>The usage of the cause of release is FFS.</w:t>
      </w:r>
    </w:p>
    <w:p w:rsidR="007E1D70" w:rsidRPr="003F6B50" w:rsidRDefault="00E10471" w:rsidP="007E1D70">
      <w:pPr>
        <w:pStyle w:val="EditorsNote"/>
      </w:pPr>
      <w:r w:rsidRPr="003F6B50">
        <w:t>Editor's note:</w:t>
      </w:r>
      <w:r>
        <w:rPr>
          <w:lang w:eastAsia="zh-CN"/>
        </w:rPr>
        <w:tab/>
      </w:r>
      <w:r w:rsidR="007E1D70" w:rsidRPr="003F6B50">
        <w:t>How RAN decides the pause timer for UE is FFS.</w:t>
      </w:r>
    </w:p>
    <w:p w:rsidR="00E10471" w:rsidRPr="003F6B50" w:rsidRDefault="00E10471" w:rsidP="00E10471">
      <w:pPr>
        <w:pStyle w:val="B1"/>
      </w:pPr>
      <w:r>
        <w:t>3.</w:t>
      </w:r>
      <w:r>
        <w:tab/>
        <w:t>If pause timer activated in step 2 expires, and if RAN does not receive a resume request from the UE, RAN send a N2 request message to AMF including the release assistance info if CN needs to handle MT data, and enter suspend state.</w:t>
      </w:r>
    </w:p>
    <w:p w:rsidR="007E1D70" w:rsidRPr="003F6B50" w:rsidRDefault="00E10471" w:rsidP="007E1D70">
      <w:pPr>
        <w:pStyle w:val="EditorsNote"/>
      </w:pPr>
      <w:r w:rsidRPr="003F6B50">
        <w:t>Editor's note:</w:t>
      </w:r>
      <w:r>
        <w:tab/>
      </w:r>
      <w:r w:rsidR="007E1D70" w:rsidRPr="003F6B50">
        <w:t>In current text, when pause timer expires and no resume request, the UE may move into in RRC-Idle and RAN moves into suspend state. It is FFS how to handle the misaligned state between the UE and RAN.</w:t>
      </w:r>
    </w:p>
    <w:p w:rsidR="00E10471" w:rsidRDefault="00E10471" w:rsidP="00E10471">
      <w:pPr>
        <w:pStyle w:val="B1"/>
        <w:rPr>
          <w:lang w:eastAsia="zh-CN"/>
        </w:rPr>
      </w:pPr>
      <w:r>
        <w:rPr>
          <w:lang w:eastAsia="zh-CN"/>
        </w:rPr>
        <w:tab/>
        <w:t>In case of moving UE to RRC Idle state and consequently to CM-Idle, RAN sends UE context release indication and provide the release assistance info the AMF.</w:t>
      </w:r>
    </w:p>
    <w:p w:rsidR="00E10471" w:rsidRDefault="00E10471" w:rsidP="00E10471">
      <w:pPr>
        <w:pStyle w:val="B1"/>
        <w:rPr>
          <w:lang w:eastAsia="zh-CN"/>
        </w:rPr>
      </w:pPr>
      <w:r>
        <w:rPr>
          <w:lang w:eastAsia="zh-CN"/>
        </w:rPr>
        <w:t>4-7:</w:t>
      </w:r>
      <w:r>
        <w:rPr>
          <w:lang w:eastAsia="zh-CN"/>
        </w:rPr>
        <w:tab/>
        <w:t>similar to 6.5.3.1.1 step 4-7 with the following differences: AMF receives the MUSIM-RAI from N2 interface instead of NAS message. The MT data handling info provided by AMF to SMF may include the following:</w:t>
      </w:r>
    </w:p>
    <w:p w:rsidR="00E10471" w:rsidRDefault="00E10471" w:rsidP="00E10471">
      <w:pPr>
        <w:pStyle w:val="B2"/>
        <w:rPr>
          <w:lang w:eastAsia="zh-CN"/>
        </w:rPr>
      </w:pPr>
      <w:r>
        <w:rPr>
          <w:lang w:eastAsia="zh-CN"/>
        </w:rPr>
        <w:t>-</w:t>
      </w:r>
      <w:r>
        <w:rPr>
          <w:lang w:eastAsia="zh-CN"/>
        </w:rPr>
        <w:tab/>
        <w:t>PDU sessions on 3GPP access that may release the N3 tunnels;</w:t>
      </w:r>
    </w:p>
    <w:p w:rsidR="00E10471" w:rsidRDefault="00E10471" w:rsidP="00E10471">
      <w:pPr>
        <w:pStyle w:val="B2"/>
        <w:rPr>
          <w:lang w:eastAsia="zh-CN"/>
        </w:rPr>
      </w:pPr>
      <w:r>
        <w:rPr>
          <w:lang w:eastAsia="zh-CN"/>
        </w:rPr>
        <w:t>-</w:t>
      </w:r>
      <w:r>
        <w:rPr>
          <w:lang w:eastAsia="zh-CN"/>
        </w:rPr>
        <w:tab/>
        <w:t>The possible MT data handling information (either discard/block or normal MT service delivery handling for certain applicable time period).</w:t>
      </w:r>
    </w:p>
    <w:p w:rsidR="007E1D70" w:rsidRPr="003F6B50" w:rsidRDefault="007E1D70" w:rsidP="003711E8">
      <w:pPr>
        <w:pStyle w:val="Heading5"/>
        <w:rPr>
          <w:lang w:eastAsia="zh-CN"/>
        </w:rPr>
      </w:pPr>
      <w:bookmarkStart w:id="568" w:name="_Toc31109504"/>
      <w:bookmarkStart w:id="569" w:name="_Toc31109595"/>
      <w:r w:rsidRPr="003F6B50">
        <w:rPr>
          <w:lang w:eastAsia="zh-CN"/>
        </w:rPr>
        <w:t>6.</w:t>
      </w:r>
      <w:r w:rsidR="00F139C9">
        <w:rPr>
          <w:lang w:eastAsia="zh-CN"/>
        </w:rPr>
        <w:t>5</w:t>
      </w:r>
      <w:r w:rsidRPr="003F6B50">
        <w:rPr>
          <w:lang w:eastAsia="zh-CN"/>
        </w:rPr>
        <w:t>.3.3.2</w:t>
      </w:r>
      <w:r w:rsidRPr="003F6B50">
        <w:rPr>
          <w:lang w:eastAsia="zh-CN"/>
        </w:rPr>
        <w:tab/>
        <w:t>RRC leaving procedure in EPS</w:t>
      </w:r>
      <w:bookmarkEnd w:id="568"/>
      <w:bookmarkEnd w:id="569"/>
    </w:p>
    <w:p w:rsidR="007E1D70" w:rsidRPr="003F6B50" w:rsidRDefault="007E1D70" w:rsidP="007E1D70">
      <w:pPr>
        <w:rPr>
          <w:lang w:eastAsia="zh-CN"/>
        </w:rPr>
      </w:pPr>
      <w:r w:rsidRPr="003F6B50">
        <w:rPr>
          <w:lang w:eastAsia="zh-CN"/>
        </w:rPr>
        <w:t>Figure 6.</w:t>
      </w:r>
      <w:r w:rsidR="00F139C9">
        <w:rPr>
          <w:lang w:eastAsia="zh-CN"/>
        </w:rPr>
        <w:t>5</w:t>
      </w:r>
      <w:r w:rsidRPr="003F6B50">
        <w:rPr>
          <w:lang w:eastAsia="zh-CN"/>
        </w:rPr>
        <w:t>.3.2.2-1 is the call flow of RRC Leaving procedure in EPS.</w:t>
      </w:r>
    </w:p>
    <w:p w:rsidR="00E10471" w:rsidRDefault="00E10471" w:rsidP="00E10471">
      <w:pPr>
        <w:pStyle w:val="TH"/>
        <w:rPr>
          <w:lang w:eastAsia="zh-CN"/>
        </w:rPr>
      </w:pPr>
      <w:r w:rsidRPr="003F6B50">
        <w:rPr>
          <w:noProof/>
        </w:rPr>
        <w:object w:dxaOrig="9671" w:dyaOrig="8061">
          <v:shape id="_x0000_i1037" type="#_x0000_t75" style="width:481.4pt;height:196.75pt" o:ole="">
            <v:imagedata r:id="rId30" o:title="" cropbottom="33215f"/>
          </v:shape>
          <o:OLEObject Type="Embed" ProgID="Visio.Drawing.11" ShapeID="_x0000_i1037" DrawAspect="Content" ObjectID="_1641722331" r:id="rId31"/>
        </w:object>
      </w:r>
    </w:p>
    <w:p w:rsidR="007E1D70" w:rsidRPr="003F6B50" w:rsidRDefault="007E1D70" w:rsidP="00D836E8">
      <w:pPr>
        <w:pStyle w:val="TF"/>
        <w:rPr>
          <w:lang w:eastAsia="zh-CN"/>
        </w:rPr>
      </w:pPr>
      <w:r w:rsidRPr="003F6B50">
        <w:rPr>
          <w:lang w:eastAsia="zh-CN"/>
        </w:rPr>
        <w:t>Figure 6.</w:t>
      </w:r>
      <w:r w:rsidR="00F139C9">
        <w:rPr>
          <w:lang w:eastAsia="zh-CN"/>
        </w:rPr>
        <w:t>5</w:t>
      </w:r>
      <w:r w:rsidRPr="003F6B50">
        <w:rPr>
          <w:lang w:eastAsia="zh-CN"/>
        </w:rPr>
        <w:t>.3.3.2-1: RRC leaving procedure in EPS</w:t>
      </w:r>
    </w:p>
    <w:p w:rsidR="00E10471" w:rsidRDefault="00E10471" w:rsidP="00E10471">
      <w:pPr>
        <w:pStyle w:val="B1"/>
      </w:pPr>
      <w:r>
        <w:t>1.</w:t>
      </w:r>
      <w:r>
        <w:tab/>
        <w:t>UE sends RRC request to RAN indicating the cause of release. The UE also optionally provides the release assistance info which includes the following, e.g.:</w:t>
      </w:r>
    </w:p>
    <w:p w:rsidR="00E10471" w:rsidRDefault="00E10471" w:rsidP="00E10471">
      <w:pPr>
        <w:pStyle w:val="B2"/>
      </w:pPr>
      <w:r>
        <w:t>-</w:t>
      </w:r>
      <w:r>
        <w:tab/>
        <w:t>The time period expected by the UE that will be away from this serving network.</w:t>
      </w:r>
    </w:p>
    <w:p w:rsidR="007E1D70" w:rsidRPr="003F6B50" w:rsidRDefault="007E1D70" w:rsidP="007E1D70">
      <w:pPr>
        <w:pStyle w:val="NO"/>
        <w:rPr>
          <w:lang w:eastAsia="zh-CN"/>
        </w:rPr>
      </w:pPr>
      <w:r w:rsidRPr="003F6B50">
        <w:rPr>
          <w:lang w:eastAsia="zh-CN"/>
        </w:rPr>
        <w:t>NOTE:</w:t>
      </w:r>
      <w:r w:rsidRPr="003F6B50">
        <w:rPr>
          <w:lang w:eastAsia="zh-CN"/>
        </w:rPr>
        <w:tab/>
        <w:t>The RRC message may differ depending on the current RRC status.</w:t>
      </w:r>
    </w:p>
    <w:p w:rsidR="00E10471" w:rsidRDefault="00E10471" w:rsidP="00E10471">
      <w:pPr>
        <w:pStyle w:val="B1"/>
      </w:pPr>
      <w:r>
        <w:t>2.</w:t>
      </w:r>
      <w:r>
        <w:tab/>
        <w:t>Based on the release assistance info from UE, RAN can either decides to move to Suspend state or to RRC-Idle state. RAN sends RRC message to UE to release the RRC connection. In case of Suspend, RAN may also provide a pause timer for the UE. The UE may locally transfer to RRC-Idle state if the received timer expires and it's not able to resume the connection.</w:t>
      </w:r>
    </w:p>
    <w:p w:rsidR="007E1D70" w:rsidRPr="003F6B50" w:rsidRDefault="00E10471" w:rsidP="007E1D70">
      <w:pPr>
        <w:pStyle w:val="EditorsNote"/>
      </w:pPr>
      <w:r w:rsidRPr="003F6B50">
        <w:t>Editor's note:</w:t>
      </w:r>
      <w:r>
        <w:tab/>
      </w:r>
      <w:r w:rsidR="007E1D70" w:rsidRPr="003F6B50">
        <w:t>The usage of the cause of release is FFS.</w:t>
      </w:r>
    </w:p>
    <w:p w:rsidR="007E1D70" w:rsidRPr="003F6B50" w:rsidRDefault="00E10471" w:rsidP="007E1D70">
      <w:pPr>
        <w:pStyle w:val="EditorsNote"/>
      </w:pPr>
      <w:r w:rsidRPr="003F6B50">
        <w:t>Editor's note:</w:t>
      </w:r>
      <w:r>
        <w:rPr>
          <w:lang w:eastAsia="zh-CN"/>
        </w:rPr>
        <w:tab/>
      </w:r>
      <w:r w:rsidR="007E1D70" w:rsidRPr="003F6B50">
        <w:t>How RAN decides the pause timer for UE is FFS.</w:t>
      </w:r>
    </w:p>
    <w:p w:rsidR="00E10471" w:rsidRDefault="00E10471" w:rsidP="00E10471">
      <w:pPr>
        <w:pStyle w:val="B1"/>
      </w:pPr>
      <w:r>
        <w:t>3.</w:t>
      </w:r>
      <w:r>
        <w:tab/>
        <w:t>RAN sends a S1 request message to MME including the release assistance info if CN needs to handle MT data, and enter suspend state.</w:t>
      </w:r>
    </w:p>
    <w:p w:rsidR="00E10471" w:rsidRDefault="00E10471" w:rsidP="00E10471">
      <w:pPr>
        <w:pStyle w:val="B1"/>
      </w:pPr>
      <w:r>
        <w:tab/>
        <w:t>In case of moving UE to RRC-Idle state and consequently to CM-Idle, RAN sends UE context release indication and provide the release assistance info to the MME.</w:t>
      </w:r>
    </w:p>
    <w:p w:rsidR="00E10471" w:rsidRDefault="00E10471" w:rsidP="00E10471">
      <w:pPr>
        <w:pStyle w:val="B1"/>
      </w:pPr>
      <w:r>
        <w:tab/>
        <w:t>If pause timer activated in step 2 expires, and if RAN does not receive a resume request from the UE, RAN may also move the UE to RRC-Idle state.</w:t>
      </w:r>
    </w:p>
    <w:p w:rsidR="00E10471" w:rsidRDefault="00E10471" w:rsidP="00E10471">
      <w:pPr>
        <w:pStyle w:val="B1"/>
      </w:pPr>
      <w:r>
        <w:t>4-7:</w:t>
      </w:r>
      <w:r>
        <w:tab/>
        <w:t>similar to 6.5.3.1.2 step 4-7 with the following differences: MME receives the release assistance info from S1-C interface instead of NAS message.</w:t>
      </w:r>
    </w:p>
    <w:p w:rsidR="007E1D70" w:rsidRPr="00F139C9" w:rsidRDefault="007E1D70" w:rsidP="009C3A7D">
      <w:pPr>
        <w:pStyle w:val="Heading4"/>
      </w:pPr>
      <w:bookmarkStart w:id="570" w:name="_Toc31109505"/>
      <w:bookmarkStart w:id="571" w:name="_Toc31109596"/>
      <w:r w:rsidRPr="00F139C9">
        <w:lastRenderedPageBreak/>
        <w:t>6.</w:t>
      </w:r>
      <w:r w:rsidR="00E21147" w:rsidRPr="001972E4">
        <w:rPr>
          <w:lang w:val="en-US"/>
        </w:rPr>
        <w:t>5</w:t>
      </w:r>
      <w:r w:rsidRPr="00F139C9">
        <w:t>.3.4</w:t>
      </w:r>
      <w:r w:rsidRPr="00F139C9">
        <w:tab/>
        <w:t>RRC Resumption procedure</w:t>
      </w:r>
      <w:bookmarkEnd w:id="570"/>
      <w:bookmarkEnd w:id="571"/>
    </w:p>
    <w:p w:rsidR="007E1D70" w:rsidRPr="003F6B50" w:rsidRDefault="007E1D70" w:rsidP="003711E8">
      <w:pPr>
        <w:pStyle w:val="Heading5"/>
        <w:rPr>
          <w:lang w:val="en-US" w:eastAsia="zh-CN"/>
        </w:rPr>
      </w:pPr>
      <w:bookmarkStart w:id="572" w:name="_Toc31109506"/>
      <w:bookmarkStart w:id="573" w:name="_Toc31109597"/>
      <w:r w:rsidRPr="003F6B50">
        <w:rPr>
          <w:lang w:val="en-US" w:eastAsia="zh-CN"/>
        </w:rPr>
        <w:t>6.</w:t>
      </w:r>
      <w:r w:rsidR="00F139C9">
        <w:rPr>
          <w:lang w:val="en-US" w:eastAsia="zh-CN"/>
        </w:rPr>
        <w:t>5</w:t>
      </w:r>
      <w:r w:rsidRPr="003F6B50">
        <w:rPr>
          <w:lang w:val="en-US" w:eastAsia="zh-CN"/>
        </w:rPr>
        <w:t>.3.4.1</w:t>
      </w:r>
      <w:r w:rsidRPr="003F6B50">
        <w:rPr>
          <w:lang w:val="en-US" w:eastAsia="zh-CN"/>
        </w:rPr>
        <w:tab/>
        <w:t>RRC Resumption procedure in 5GS</w:t>
      </w:r>
      <w:bookmarkEnd w:id="572"/>
      <w:bookmarkEnd w:id="573"/>
    </w:p>
    <w:p w:rsidR="007E1D70" w:rsidRPr="003F6B50" w:rsidRDefault="007E1D70" w:rsidP="00D836E8">
      <w:pPr>
        <w:pStyle w:val="TH"/>
      </w:pPr>
      <w:r w:rsidRPr="003F6B50">
        <w:rPr>
          <w:noProof/>
        </w:rPr>
        <w:object w:dxaOrig="9811" w:dyaOrig="8061">
          <v:shape id="_x0000_i1038" type="#_x0000_t75" style="width:480.55pt;height:150.7pt" o:ole="">
            <v:imagedata r:id="rId32" o:title="" cropbottom="40498f"/>
          </v:shape>
          <o:OLEObject Type="Embed" ProgID="Visio.Drawing.11" ShapeID="_x0000_i1038" DrawAspect="Content" ObjectID="_1641722332" r:id="rId33"/>
        </w:object>
      </w:r>
    </w:p>
    <w:p w:rsidR="007E1D70" w:rsidRPr="003F6B50" w:rsidRDefault="007E1D70" w:rsidP="007E1D70">
      <w:pPr>
        <w:pStyle w:val="TF"/>
      </w:pPr>
      <w:r w:rsidRPr="003F6B50">
        <w:t>Figure 6.</w:t>
      </w:r>
      <w:r w:rsidR="00F139C9">
        <w:t>5</w:t>
      </w:r>
      <w:r w:rsidRPr="003F6B50">
        <w:t>.3.4.1-1</w:t>
      </w:r>
      <w:r w:rsidR="00E10471">
        <w:t>:</w:t>
      </w:r>
      <w:r w:rsidRPr="003F6B50">
        <w:t xml:space="preserve"> RRC Resumption procedure in 5GS </w:t>
      </w:r>
    </w:p>
    <w:p w:rsidR="00E10471" w:rsidRDefault="00E10471" w:rsidP="00E10471">
      <w:pPr>
        <w:pStyle w:val="B1"/>
        <w:rPr>
          <w:lang w:eastAsia="zh-CN"/>
        </w:rPr>
      </w:pPr>
      <w:r>
        <w:rPr>
          <w:lang w:eastAsia="zh-CN"/>
        </w:rPr>
        <w:t>1.</w:t>
      </w:r>
      <w:r>
        <w:rPr>
          <w:lang w:eastAsia="zh-CN"/>
        </w:rPr>
        <w:tab/>
        <w:t>If the UE is in RRC-Inactive state, the UE/USIM sends RRC Request message (e.g. including resume indication) to RAN.</w:t>
      </w:r>
    </w:p>
    <w:p w:rsidR="00E10471" w:rsidRDefault="00E10471" w:rsidP="00E10471">
      <w:pPr>
        <w:pStyle w:val="B1"/>
        <w:rPr>
          <w:lang w:eastAsia="zh-CN"/>
        </w:rPr>
      </w:pPr>
      <w:r>
        <w:rPr>
          <w:lang w:eastAsia="zh-CN"/>
        </w:rPr>
        <w:tab/>
        <w:t>If the UE has transferred to CM-Idle state (e.g. due to expired pause timer), the UE performs NAS Resumption procedure as described in clause 6.5.3.2.</w:t>
      </w:r>
    </w:p>
    <w:p w:rsidR="00E10471" w:rsidRDefault="00E10471" w:rsidP="00E10471">
      <w:pPr>
        <w:pStyle w:val="B1"/>
        <w:rPr>
          <w:lang w:eastAsia="zh-CN"/>
        </w:rPr>
      </w:pPr>
      <w:r>
        <w:rPr>
          <w:lang w:eastAsia="zh-CN"/>
        </w:rPr>
        <w:t>2.</w:t>
      </w:r>
      <w:r>
        <w:rPr>
          <w:lang w:eastAsia="zh-CN"/>
        </w:rPr>
        <w:tab/>
        <w:t>If the pause timer which is described in step 2 in Figure 6.5.3.3.1-1 is activated and not expired, step 2 to step 4 are skipped. Otherwise, RAN sends N2 request message to AMF to indicate the returning to CM-Connected mode and normal MT service handling.</w:t>
      </w:r>
    </w:p>
    <w:p w:rsidR="00E10471" w:rsidRDefault="00E10471" w:rsidP="00E10471">
      <w:pPr>
        <w:pStyle w:val="B1"/>
        <w:rPr>
          <w:lang w:eastAsia="zh-CN"/>
        </w:rPr>
      </w:pPr>
      <w:r>
        <w:rPr>
          <w:lang w:eastAsia="zh-CN"/>
        </w:rPr>
        <w:t>3.</w:t>
      </w:r>
      <w:r>
        <w:rPr>
          <w:lang w:eastAsia="zh-CN"/>
        </w:rPr>
        <w:tab/>
        <w:t>AMF performs the step 2-4 similar to clause 6.5.3.2.1.</w:t>
      </w:r>
    </w:p>
    <w:p w:rsidR="00E10471" w:rsidRDefault="00E10471" w:rsidP="00E10471">
      <w:pPr>
        <w:pStyle w:val="B1"/>
        <w:rPr>
          <w:lang w:eastAsia="zh-CN"/>
        </w:rPr>
      </w:pPr>
      <w:r>
        <w:rPr>
          <w:lang w:eastAsia="zh-CN"/>
        </w:rPr>
        <w:t>4.</w:t>
      </w:r>
      <w:r>
        <w:rPr>
          <w:lang w:eastAsia="zh-CN"/>
        </w:rPr>
        <w:tab/>
        <w:t>AMF sends N2 response message to RAN. CN tunnel info may be provided to RAN.</w:t>
      </w:r>
    </w:p>
    <w:p w:rsidR="00E10471" w:rsidRDefault="00E10471" w:rsidP="00E10471">
      <w:pPr>
        <w:pStyle w:val="B1"/>
        <w:rPr>
          <w:lang w:eastAsia="zh-CN"/>
        </w:rPr>
      </w:pPr>
      <w:r>
        <w:rPr>
          <w:lang w:eastAsia="zh-CN"/>
        </w:rPr>
        <w:t>5.</w:t>
      </w:r>
      <w:r>
        <w:rPr>
          <w:lang w:eastAsia="zh-CN"/>
        </w:rPr>
        <w:tab/>
        <w:t>RAN sends RRC response message to UE/USIM.</w:t>
      </w:r>
    </w:p>
    <w:p w:rsidR="007E1D70" w:rsidRPr="003F6B50" w:rsidRDefault="007E1D70" w:rsidP="003711E8">
      <w:pPr>
        <w:pStyle w:val="Heading5"/>
        <w:rPr>
          <w:lang w:val="en-US" w:eastAsia="zh-CN"/>
        </w:rPr>
      </w:pPr>
      <w:bookmarkStart w:id="574" w:name="_Toc31109507"/>
      <w:bookmarkStart w:id="575" w:name="_Toc31109598"/>
      <w:r w:rsidRPr="003F6B50">
        <w:rPr>
          <w:lang w:val="en-US" w:eastAsia="zh-CN"/>
        </w:rPr>
        <w:t>6.</w:t>
      </w:r>
      <w:r w:rsidR="008D2548">
        <w:rPr>
          <w:lang w:val="en-US" w:eastAsia="zh-CN"/>
        </w:rPr>
        <w:t>5</w:t>
      </w:r>
      <w:r w:rsidRPr="003F6B50">
        <w:rPr>
          <w:lang w:val="en-US" w:eastAsia="zh-CN"/>
        </w:rPr>
        <w:t>.3.4.2</w:t>
      </w:r>
      <w:r w:rsidRPr="003F6B50">
        <w:rPr>
          <w:lang w:val="en-US" w:eastAsia="zh-CN"/>
        </w:rPr>
        <w:tab/>
        <w:t>RRC Resumption procedure in EPS</w:t>
      </w:r>
      <w:bookmarkEnd w:id="574"/>
      <w:bookmarkEnd w:id="575"/>
    </w:p>
    <w:p w:rsidR="00E10471" w:rsidRDefault="00E10471" w:rsidP="00E10471">
      <w:pPr>
        <w:pStyle w:val="TH"/>
      </w:pPr>
      <w:r w:rsidRPr="003F6B50">
        <w:rPr>
          <w:noProof/>
        </w:rPr>
        <w:object w:dxaOrig="9671" w:dyaOrig="8061">
          <v:shape id="_x0000_i1039" type="#_x0000_t75" style="width:481.4pt;height:195.05pt" o:ole="">
            <v:imagedata r:id="rId34" o:title="" cropbottom="33746f"/>
          </v:shape>
          <o:OLEObject Type="Embed" ProgID="Visio.Drawing.11" ShapeID="_x0000_i1039" DrawAspect="Content" ObjectID="_1641722333" r:id="rId35"/>
        </w:object>
      </w:r>
    </w:p>
    <w:p w:rsidR="007E1D70" w:rsidRPr="00E21147" w:rsidRDefault="007E1D70" w:rsidP="00D836E8">
      <w:pPr>
        <w:pStyle w:val="TF"/>
      </w:pPr>
      <w:r w:rsidRPr="00E21147">
        <w:t>Figure 6.</w:t>
      </w:r>
      <w:r w:rsidR="008D2548" w:rsidRPr="00E21147">
        <w:t>5</w:t>
      </w:r>
      <w:r w:rsidRPr="00E21147">
        <w:t>.3.3.2-1</w:t>
      </w:r>
      <w:r w:rsidR="00E10471">
        <w:t>:</w:t>
      </w:r>
      <w:r w:rsidRPr="00E21147">
        <w:t xml:space="preserve"> NAS resumption procedure in EPS</w:t>
      </w:r>
    </w:p>
    <w:p w:rsidR="00E10471" w:rsidRDefault="00E10471" w:rsidP="00E10471">
      <w:pPr>
        <w:pStyle w:val="B1"/>
        <w:rPr>
          <w:lang w:eastAsia="zh-CN"/>
        </w:rPr>
      </w:pPr>
      <w:r>
        <w:rPr>
          <w:lang w:eastAsia="zh-CN"/>
        </w:rPr>
        <w:t>1.</w:t>
      </w:r>
      <w:r>
        <w:rPr>
          <w:lang w:eastAsia="zh-CN"/>
        </w:rPr>
        <w:tab/>
        <w:t>UE sends RRC Request message to RAN. The UE may include return indication if leaving procedure was performed previously and new periodic mobility info has been received.</w:t>
      </w:r>
    </w:p>
    <w:p w:rsidR="00E10471" w:rsidRDefault="00E10471" w:rsidP="00E10471">
      <w:pPr>
        <w:pStyle w:val="B1"/>
        <w:rPr>
          <w:lang w:eastAsia="zh-CN"/>
        </w:rPr>
      </w:pPr>
      <w:r>
        <w:rPr>
          <w:lang w:eastAsia="zh-CN"/>
        </w:rPr>
        <w:t>2.</w:t>
      </w:r>
      <w:r>
        <w:rPr>
          <w:lang w:eastAsia="zh-CN"/>
        </w:rPr>
        <w:tab/>
        <w:t>RAN sends S1 Request message to MME to indicate the returning to CM-Connected mode and normal MT service handling.</w:t>
      </w:r>
    </w:p>
    <w:p w:rsidR="00E10471" w:rsidRDefault="00E10471" w:rsidP="00E10471">
      <w:pPr>
        <w:pStyle w:val="B1"/>
        <w:rPr>
          <w:lang w:eastAsia="zh-CN"/>
        </w:rPr>
      </w:pPr>
      <w:r>
        <w:rPr>
          <w:lang w:eastAsia="zh-CN"/>
        </w:rPr>
        <w:lastRenderedPageBreak/>
        <w:t>3.</w:t>
      </w:r>
      <w:r>
        <w:rPr>
          <w:lang w:eastAsia="zh-CN"/>
        </w:rPr>
        <w:tab/>
        <w:t>MME performs the step 2-4 similar to clause 6.5.3.2.2.</w:t>
      </w:r>
    </w:p>
    <w:p w:rsidR="00E10471" w:rsidRDefault="00E10471" w:rsidP="00E10471">
      <w:pPr>
        <w:pStyle w:val="B1"/>
        <w:rPr>
          <w:lang w:eastAsia="zh-CN"/>
        </w:rPr>
      </w:pPr>
      <w:r>
        <w:rPr>
          <w:lang w:eastAsia="zh-CN"/>
        </w:rPr>
        <w:t>4.</w:t>
      </w:r>
      <w:r>
        <w:rPr>
          <w:lang w:eastAsia="zh-CN"/>
        </w:rPr>
        <w:tab/>
        <w:t>MME sends S1 response message to RAN. CN tunnel info may be provided to RAN.</w:t>
      </w:r>
    </w:p>
    <w:p w:rsidR="00E10471" w:rsidRDefault="00E10471" w:rsidP="00E10471">
      <w:pPr>
        <w:pStyle w:val="B1"/>
        <w:rPr>
          <w:lang w:eastAsia="zh-CN"/>
        </w:rPr>
      </w:pPr>
      <w:r>
        <w:rPr>
          <w:lang w:eastAsia="zh-CN"/>
        </w:rPr>
        <w:t>5.</w:t>
      </w:r>
      <w:r>
        <w:rPr>
          <w:lang w:eastAsia="zh-CN"/>
        </w:rPr>
        <w:tab/>
        <w:t>RAN sends RRC response message to UE/USIM.</w:t>
      </w:r>
    </w:p>
    <w:p w:rsidR="00E10471" w:rsidRDefault="00E10471" w:rsidP="00E10471">
      <w:pPr>
        <w:pStyle w:val="B1"/>
        <w:rPr>
          <w:lang w:eastAsia="zh-CN"/>
        </w:rPr>
      </w:pPr>
      <w:r>
        <w:rPr>
          <w:lang w:eastAsia="zh-CN"/>
        </w:rPr>
        <w:tab/>
        <w:t>RAN may provide normal RNA provide periodic RNA info, if suspend is applied afterwards.</w:t>
      </w:r>
    </w:p>
    <w:p w:rsidR="007E1D70" w:rsidRPr="003F6B50" w:rsidRDefault="007E1D70" w:rsidP="007E1D70">
      <w:pPr>
        <w:pStyle w:val="Heading3"/>
      </w:pPr>
      <w:bookmarkStart w:id="576" w:name="_Toc30685106"/>
      <w:bookmarkStart w:id="577" w:name="_Toc31014381"/>
      <w:bookmarkStart w:id="578" w:name="_Toc31109422"/>
      <w:bookmarkStart w:id="579" w:name="_Toc31109508"/>
      <w:bookmarkStart w:id="580" w:name="_Toc31109599"/>
      <w:r w:rsidRPr="003F6B50">
        <w:t>6.</w:t>
      </w:r>
      <w:r w:rsidR="008D2548">
        <w:t>5</w:t>
      </w:r>
      <w:r w:rsidRPr="003F6B50">
        <w:t>.</w:t>
      </w:r>
      <w:r w:rsidRPr="003F6B50">
        <w:rPr>
          <w:rFonts w:hint="eastAsia"/>
          <w:lang w:eastAsia="zh-CN"/>
        </w:rPr>
        <w:t>4</w:t>
      </w:r>
      <w:r w:rsidRPr="003F6B50">
        <w:tab/>
        <w:t xml:space="preserve">Impacts on </w:t>
      </w:r>
      <w:r w:rsidR="00461451">
        <w:t xml:space="preserve">services, </w:t>
      </w:r>
      <w:r w:rsidRPr="003F6B50">
        <w:t>entities and interfaces</w:t>
      </w:r>
      <w:bookmarkEnd w:id="576"/>
      <w:bookmarkEnd w:id="577"/>
      <w:bookmarkEnd w:id="578"/>
      <w:bookmarkEnd w:id="579"/>
      <w:bookmarkEnd w:id="580"/>
    </w:p>
    <w:p w:rsidR="007E1D70" w:rsidRPr="003F6B50" w:rsidRDefault="007E1D70" w:rsidP="007E1D70">
      <w:pPr>
        <w:rPr>
          <w:b/>
          <w:bCs/>
          <w:lang w:eastAsia="zh-CN"/>
        </w:rPr>
      </w:pPr>
      <w:r w:rsidRPr="003F6B50">
        <w:rPr>
          <w:b/>
          <w:bCs/>
          <w:lang w:eastAsia="zh-CN"/>
        </w:rPr>
        <w:t>SMF:</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decides how to handle the PDU session after receiving the MT data handling info, based on release assistance information from UE, in N11 message.</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initiates MT data handling instruction to UPF.</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receiving return indication and initiate normal MT data handling instruction to UPF.</w:t>
      </w:r>
    </w:p>
    <w:p w:rsidR="007E1D70" w:rsidRPr="003F6B50" w:rsidRDefault="007E1D70" w:rsidP="007E1D70">
      <w:pPr>
        <w:rPr>
          <w:b/>
          <w:bCs/>
          <w:lang w:eastAsia="zh-CN"/>
        </w:rPr>
      </w:pPr>
      <w:r w:rsidRPr="003F6B50">
        <w:rPr>
          <w:b/>
          <w:bCs/>
          <w:lang w:eastAsia="zh-CN"/>
        </w:rPr>
        <w:t xml:space="preserve">UPF: </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block the DL data transmission according to SMF</w:t>
      </w:r>
      <w:r w:rsidR="00E10471">
        <w:rPr>
          <w:lang w:eastAsia="zh-CN"/>
        </w:rPr>
        <w:t>'</w:t>
      </w:r>
      <w:r w:rsidRPr="003F6B50">
        <w:rPr>
          <w:lang w:eastAsia="zh-CN"/>
        </w:rPr>
        <w:t>s request.</w:t>
      </w:r>
    </w:p>
    <w:p w:rsidR="007E1D70" w:rsidRPr="003F6B50" w:rsidRDefault="007E1D70" w:rsidP="007E1D70">
      <w:pPr>
        <w:rPr>
          <w:b/>
          <w:bCs/>
          <w:lang w:eastAsia="zh-CN"/>
        </w:rPr>
      </w:pPr>
      <w:r w:rsidRPr="003F6B50">
        <w:rPr>
          <w:b/>
          <w:bCs/>
          <w:lang w:eastAsia="zh-CN"/>
        </w:rPr>
        <w:t>AMF:</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receives the Release assistance info from UE through NAS message or from RAN through N2 message.</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provides NAS response to UE.</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provides MT data handling info, based on release assistance info from UE, to SMF.</w:t>
      </w:r>
    </w:p>
    <w:p w:rsidR="007E1D70" w:rsidRPr="003F6B50" w:rsidRDefault="007E1D70" w:rsidP="007E1D70">
      <w:pPr>
        <w:rPr>
          <w:b/>
          <w:bCs/>
          <w:lang w:eastAsia="zh-CN"/>
        </w:rPr>
      </w:pPr>
      <w:r w:rsidRPr="003F6B50">
        <w:rPr>
          <w:b/>
          <w:bCs/>
          <w:lang w:eastAsia="zh-CN"/>
        </w:rPr>
        <w:t>NG-RAN:</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Supports UE initiated RRC leaving procedure with release assistance info according to clause 6.</w:t>
      </w:r>
      <w:r w:rsidR="00762259">
        <w:rPr>
          <w:lang w:eastAsia="zh-CN"/>
        </w:rPr>
        <w:t>5</w:t>
      </w:r>
      <w:r w:rsidRPr="003F6B50">
        <w:rPr>
          <w:lang w:eastAsia="zh-CN"/>
        </w:rPr>
        <w:t>.3.3.</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 xml:space="preserve">Provides release assistance info the AMF. </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Sends RRC response message to UE.</w:t>
      </w:r>
    </w:p>
    <w:p w:rsidR="007E1D70" w:rsidRPr="003F6B50" w:rsidRDefault="007E1D70" w:rsidP="007E1D70">
      <w:pPr>
        <w:rPr>
          <w:b/>
          <w:bCs/>
          <w:lang w:eastAsia="zh-CN"/>
        </w:rPr>
      </w:pPr>
      <w:r w:rsidRPr="003F6B50">
        <w:rPr>
          <w:b/>
          <w:bCs/>
          <w:lang w:eastAsia="zh-CN"/>
        </w:rPr>
        <w:t>UE:</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Supports NAS leaving procedure with release assistance info.</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Supports RRC leaving procedure with release assistance info.</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Supports NAS Resumption procedure.</w:t>
      </w:r>
    </w:p>
    <w:p w:rsidR="007E1D70" w:rsidRPr="003F6B50" w:rsidRDefault="007E1D70" w:rsidP="003711E8">
      <w:pPr>
        <w:pStyle w:val="B1"/>
        <w:rPr>
          <w:lang w:eastAsia="zh-CN"/>
        </w:rPr>
      </w:pPr>
      <w:r w:rsidRPr="003F6B50">
        <w:rPr>
          <w:lang w:eastAsia="zh-CN"/>
        </w:rPr>
        <w:t>-</w:t>
      </w:r>
      <w:r w:rsidR="005171A5">
        <w:rPr>
          <w:lang w:eastAsia="zh-CN"/>
        </w:rPr>
        <w:tab/>
      </w:r>
      <w:r w:rsidRPr="003F6B50">
        <w:rPr>
          <w:lang w:eastAsia="zh-CN"/>
        </w:rPr>
        <w:t>Supports RRC Resumption procedure.</w:t>
      </w:r>
    </w:p>
    <w:p w:rsidR="00392F8A" w:rsidRPr="003F6B50" w:rsidRDefault="00392F8A" w:rsidP="00392F8A">
      <w:pPr>
        <w:pStyle w:val="Heading2"/>
      </w:pPr>
      <w:bookmarkStart w:id="581" w:name="_Toc30685107"/>
      <w:bookmarkStart w:id="582" w:name="_Toc31014382"/>
      <w:bookmarkStart w:id="583" w:name="_Toc31109423"/>
      <w:bookmarkStart w:id="584" w:name="_Toc31109509"/>
      <w:bookmarkStart w:id="585" w:name="_Toc31109600"/>
      <w:r w:rsidRPr="003F6B50">
        <w:rPr>
          <w:lang w:eastAsia="zh-CN"/>
        </w:rPr>
        <w:t>6</w:t>
      </w:r>
      <w:r w:rsidRPr="003F6B50">
        <w:rPr>
          <w:rFonts w:hint="eastAsia"/>
          <w:lang w:eastAsia="zh-CN"/>
        </w:rPr>
        <w:t>.</w:t>
      </w:r>
      <w:r w:rsidR="008D2548">
        <w:rPr>
          <w:lang w:eastAsia="zh-CN"/>
        </w:rPr>
        <w:t>6</w:t>
      </w:r>
      <w:r w:rsidRPr="003F6B50">
        <w:rPr>
          <w:rFonts w:hint="eastAsia"/>
          <w:lang w:eastAsia="ko-KR"/>
        </w:rPr>
        <w:tab/>
      </w:r>
      <w:r w:rsidRPr="003F6B50">
        <w:t>Solution</w:t>
      </w:r>
      <w:r w:rsidRPr="003F6B50">
        <w:rPr>
          <w:rFonts w:hint="eastAsia"/>
          <w:lang w:eastAsia="zh-CN"/>
        </w:rPr>
        <w:t xml:space="preserve"> #</w:t>
      </w:r>
      <w:r w:rsidR="008D2548">
        <w:rPr>
          <w:lang w:eastAsia="zh-CN"/>
        </w:rPr>
        <w:t>6</w:t>
      </w:r>
      <w:r w:rsidRPr="003F6B50">
        <w:t>: UE leave and return</w:t>
      </w:r>
      <w:bookmarkEnd w:id="581"/>
      <w:bookmarkEnd w:id="582"/>
      <w:bookmarkEnd w:id="583"/>
      <w:bookmarkEnd w:id="584"/>
      <w:bookmarkEnd w:id="585"/>
      <w:r w:rsidRPr="003F6B50">
        <w:t xml:space="preserve"> </w:t>
      </w:r>
    </w:p>
    <w:p w:rsidR="00392F8A" w:rsidRPr="003F6B50" w:rsidRDefault="00392F8A" w:rsidP="00392F8A">
      <w:pPr>
        <w:pStyle w:val="Heading3"/>
        <w:rPr>
          <w:rFonts w:hint="eastAsia"/>
        </w:rPr>
      </w:pPr>
      <w:bookmarkStart w:id="586" w:name="_Toc30685108"/>
      <w:bookmarkStart w:id="587" w:name="_Toc31014383"/>
      <w:bookmarkStart w:id="588" w:name="_Toc31109424"/>
      <w:bookmarkStart w:id="589" w:name="_Toc31109510"/>
      <w:bookmarkStart w:id="590" w:name="_Toc31109601"/>
      <w:r w:rsidRPr="003F6B50">
        <w:t>6.</w:t>
      </w:r>
      <w:r w:rsidR="008D2548">
        <w:t>6</w:t>
      </w:r>
      <w:r w:rsidRPr="003F6B50">
        <w:t>.</w:t>
      </w:r>
      <w:r w:rsidRPr="003F6B50">
        <w:rPr>
          <w:rFonts w:hint="eastAsia"/>
        </w:rPr>
        <w:t>1</w:t>
      </w:r>
      <w:r w:rsidRPr="003F6B50">
        <w:rPr>
          <w:rFonts w:hint="eastAsia"/>
        </w:rPr>
        <w:tab/>
      </w:r>
      <w:r w:rsidRPr="003F6B50">
        <w:t>Introduction</w:t>
      </w:r>
      <w:bookmarkEnd w:id="586"/>
      <w:bookmarkEnd w:id="587"/>
      <w:bookmarkEnd w:id="588"/>
      <w:bookmarkEnd w:id="589"/>
      <w:bookmarkEnd w:id="590"/>
    </w:p>
    <w:p w:rsidR="00392F8A" w:rsidRPr="003F6B50" w:rsidRDefault="00392F8A" w:rsidP="00392F8A">
      <w:pPr>
        <w:rPr>
          <w:lang w:val="en-US"/>
        </w:rPr>
      </w:pPr>
      <w:r w:rsidRPr="003F6B50">
        <w:t>This solution addresses the Key Issue 3: Coordinated leaving for multi-USIM device.</w:t>
      </w:r>
    </w:p>
    <w:p w:rsidR="00392F8A" w:rsidRPr="003F6B50" w:rsidRDefault="00392F8A" w:rsidP="00392F8A">
      <w:pPr>
        <w:pStyle w:val="Heading3"/>
        <w:rPr>
          <w:rFonts w:hint="eastAsia"/>
        </w:rPr>
      </w:pPr>
      <w:bookmarkStart w:id="591" w:name="_Toc30685109"/>
      <w:bookmarkStart w:id="592" w:name="_Toc31014384"/>
      <w:bookmarkStart w:id="593" w:name="_Toc31109425"/>
      <w:bookmarkStart w:id="594" w:name="_Toc31109511"/>
      <w:bookmarkStart w:id="595" w:name="_Toc31109602"/>
      <w:r w:rsidRPr="003F6B50">
        <w:t>6.</w:t>
      </w:r>
      <w:r w:rsidR="008D2548">
        <w:t>6</w:t>
      </w:r>
      <w:r w:rsidRPr="003F6B50">
        <w:t>.2</w:t>
      </w:r>
      <w:r w:rsidRPr="003F6B50">
        <w:rPr>
          <w:rFonts w:hint="eastAsia"/>
        </w:rPr>
        <w:tab/>
      </w:r>
      <w:r w:rsidRPr="003F6B50">
        <w:t xml:space="preserve">Functional </w:t>
      </w:r>
      <w:r w:rsidRPr="003F6B50">
        <w:rPr>
          <w:rFonts w:hint="eastAsia"/>
        </w:rPr>
        <w:t>Description</w:t>
      </w:r>
      <w:bookmarkEnd w:id="591"/>
      <w:bookmarkEnd w:id="592"/>
      <w:bookmarkEnd w:id="593"/>
      <w:bookmarkEnd w:id="594"/>
      <w:bookmarkEnd w:id="595"/>
    </w:p>
    <w:p w:rsidR="00E10471" w:rsidRDefault="00E10471" w:rsidP="00E10471">
      <w:r>
        <w:t>The solution can be applied for both EPS and 5GS.</w:t>
      </w:r>
    </w:p>
    <w:p w:rsidR="00E10471" w:rsidRDefault="00E10471" w:rsidP="00E10471">
      <w:r>
        <w:t>A multi-SIM device with 1Tx/1Rx or 1Tx/2Rx may not communicate with two networks simultaneously. Hence the multi-SIM device will leave the current 3GPP system if it turns to communicate with another network. In order to notify the current system the UE leave, it is proposed the Multi-USIM device to initiate the leave to the current network and give up the ongoing service associated with the current network.</w:t>
      </w:r>
    </w:p>
    <w:p w:rsidR="00E10471" w:rsidRDefault="00E10471" w:rsidP="00E10471">
      <w:r>
        <w:lastRenderedPageBreak/>
        <w:t>After leaving, the MT CP/UP data for the Multi-USIM device may continue to arrive or be generated at the network side. After leaving the Multi-USIM device maybe expected to receive paging and decide whether to return to the network.</w:t>
      </w:r>
    </w:p>
    <w:p w:rsidR="00392F8A" w:rsidRPr="003F6B50" w:rsidRDefault="00E10471" w:rsidP="00392F8A">
      <w:pPr>
        <w:pStyle w:val="EditorsNote"/>
      </w:pPr>
      <w:r w:rsidRPr="003F6B50">
        <w:t>Editor's note:</w:t>
      </w:r>
      <w:r>
        <w:tab/>
      </w:r>
      <w:r w:rsidR="00392F8A" w:rsidRPr="003F6B50">
        <w:t>It is FFS whether further clarifications in this solution are required for subsequent data handling after the UE has left the system.</w:t>
      </w:r>
    </w:p>
    <w:p w:rsidR="00392F8A" w:rsidRPr="003F6B50" w:rsidRDefault="00392F8A" w:rsidP="00392F8A">
      <w:pPr>
        <w:pStyle w:val="Heading3"/>
      </w:pPr>
      <w:bookmarkStart w:id="596" w:name="_Toc30685110"/>
      <w:bookmarkStart w:id="597" w:name="_Toc31014385"/>
      <w:bookmarkStart w:id="598" w:name="_Toc31109426"/>
      <w:bookmarkStart w:id="599" w:name="_Toc31109512"/>
      <w:bookmarkStart w:id="600" w:name="_Toc31109603"/>
      <w:r w:rsidRPr="003F6B50">
        <w:t>6.</w:t>
      </w:r>
      <w:r w:rsidR="008D2548">
        <w:t>6</w:t>
      </w:r>
      <w:r w:rsidRPr="003F6B50">
        <w:t>.</w:t>
      </w:r>
      <w:r w:rsidRPr="003F6B50">
        <w:rPr>
          <w:rFonts w:hint="eastAsia"/>
          <w:lang w:eastAsia="zh-CN"/>
        </w:rPr>
        <w:t>3</w:t>
      </w:r>
      <w:r w:rsidRPr="003F6B50">
        <w:tab/>
        <w:t>Procedures</w:t>
      </w:r>
      <w:bookmarkEnd w:id="596"/>
      <w:bookmarkEnd w:id="597"/>
      <w:bookmarkEnd w:id="598"/>
      <w:bookmarkEnd w:id="599"/>
      <w:bookmarkEnd w:id="600"/>
    </w:p>
    <w:p w:rsidR="00392F8A" w:rsidRPr="003F6B50" w:rsidRDefault="00392F8A" w:rsidP="00392F8A">
      <w:pPr>
        <w:pStyle w:val="Heading4"/>
        <w:rPr>
          <w:lang w:eastAsia="zh-CN"/>
        </w:rPr>
      </w:pPr>
      <w:bookmarkStart w:id="601" w:name="_Toc31109513"/>
      <w:bookmarkStart w:id="602" w:name="_Toc31109604"/>
      <w:r w:rsidRPr="003F6B50">
        <w:rPr>
          <w:lang w:eastAsia="zh-CN"/>
        </w:rPr>
        <w:t>6.</w:t>
      </w:r>
      <w:r w:rsidR="008D2548">
        <w:rPr>
          <w:lang w:eastAsia="zh-CN"/>
        </w:rPr>
        <w:t>6</w:t>
      </w:r>
      <w:r w:rsidRPr="003F6B50">
        <w:rPr>
          <w:lang w:eastAsia="zh-CN"/>
        </w:rPr>
        <w:t>.3.1</w:t>
      </w:r>
      <w:r w:rsidRPr="003F6B50">
        <w:rPr>
          <w:lang w:eastAsia="zh-CN"/>
        </w:rPr>
        <w:tab/>
        <w:t>UE initiated leave and return p</w:t>
      </w:r>
      <w:r w:rsidRPr="003F6B50">
        <w:rPr>
          <w:rFonts w:hint="eastAsia"/>
          <w:lang w:eastAsia="zh-CN"/>
        </w:rPr>
        <w:t>rocedure</w:t>
      </w:r>
      <w:bookmarkEnd w:id="601"/>
      <w:bookmarkEnd w:id="602"/>
      <w:r w:rsidRPr="003F6B50">
        <w:rPr>
          <w:rFonts w:hint="eastAsia"/>
          <w:lang w:eastAsia="zh-CN"/>
        </w:rPr>
        <w:t xml:space="preserve"> </w:t>
      </w:r>
    </w:p>
    <w:p w:rsidR="00392F8A" w:rsidRPr="003F6B50" w:rsidRDefault="00392F8A" w:rsidP="00392F8A">
      <w:pPr>
        <w:rPr>
          <w:rFonts w:hint="eastAsia"/>
          <w:b/>
          <w:lang w:eastAsia="zh-CN"/>
        </w:rPr>
      </w:pPr>
      <w:r w:rsidRPr="003F6B50">
        <w:rPr>
          <w:rFonts w:hint="eastAsia"/>
          <w:b/>
          <w:lang w:eastAsia="zh-CN"/>
        </w:rPr>
        <w:t>&lt;</w:t>
      </w:r>
      <w:r w:rsidRPr="003F6B50">
        <w:rPr>
          <w:b/>
          <w:lang w:eastAsia="zh-CN"/>
        </w:rPr>
        <w:t xml:space="preserve"> UE initiated leave p</w:t>
      </w:r>
      <w:r w:rsidRPr="003F6B50">
        <w:rPr>
          <w:rFonts w:hint="eastAsia"/>
          <w:b/>
          <w:lang w:eastAsia="zh-CN"/>
        </w:rPr>
        <w:t>rocedure &gt;</w:t>
      </w:r>
    </w:p>
    <w:bookmarkStart w:id="603" w:name="_Toc20203937"/>
    <w:bookmarkStart w:id="604" w:name="_MON_1640528140"/>
    <w:bookmarkEnd w:id="604"/>
    <w:p w:rsidR="00392F8A" w:rsidRPr="003F6B50" w:rsidRDefault="00392F8A" w:rsidP="00D836E8">
      <w:pPr>
        <w:pStyle w:val="TH"/>
      </w:pPr>
      <w:r w:rsidRPr="003F6B50">
        <w:object w:dxaOrig="8370" w:dyaOrig="5400">
          <v:shape id="_x0000_i1040" type="#_x0000_t75" style="width:418.6pt;height:270.4pt" o:ole="">
            <v:imagedata r:id="rId36" o:title=""/>
          </v:shape>
          <o:OLEObject Type="Embed" ProgID="Visio.Drawing.15" ShapeID="_x0000_i1040" DrawAspect="Content" ObjectID="_1641722334" r:id="rId37"/>
        </w:object>
      </w:r>
    </w:p>
    <w:p w:rsidR="00392F8A" w:rsidRPr="003F6B50" w:rsidRDefault="00392F8A" w:rsidP="00D836E8">
      <w:pPr>
        <w:pStyle w:val="TF"/>
        <w:rPr>
          <w:rFonts w:hint="eastAsia"/>
          <w:lang w:eastAsia="zh-CN"/>
        </w:rPr>
      </w:pPr>
      <w:r w:rsidRPr="003F6B50">
        <w:rPr>
          <w:rFonts w:hint="eastAsia"/>
          <w:lang w:eastAsia="zh-CN"/>
        </w:rPr>
        <w:t>Figure</w:t>
      </w:r>
      <w:r w:rsidRPr="003F6B50">
        <w:rPr>
          <w:lang w:eastAsia="zh-CN"/>
        </w:rPr>
        <w:t xml:space="preserve"> 6.</w:t>
      </w:r>
      <w:r w:rsidR="008D2548">
        <w:rPr>
          <w:lang w:eastAsia="zh-CN"/>
        </w:rPr>
        <w:t>6</w:t>
      </w:r>
      <w:r w:rsidRPr="003F6B50">
        <w:rPr>
          <w:lang w:eastAsia="zh-CN"/>
        </w:rPr>
        <w:t>.3.1</w:t>
      </w:r>
      <w:r w:rsidRPr="003F6B50">
        <w:rPr>
          <w:rFonts w:hint="eastAsia"/>
          <w:lang w:eastAsia="zh-CN"/>
        </w:rPr>
        <w:t>-</w:t>
      </w:r>
      <w:r w:rsidRPr="003F6B50">
        <w:rPr>
          <w:lang w:eastAsia="zh-CN"/>
        </w:rPr>
        <w:t>1</w:t>
      </w:r>
      <w:r w:rsidR="00E10471">
        <w:rPr>
          <w:lang w:eastAsia="zh-CN"/>
        </w:rPr>
        <w:t>:</w:t>
      </w:r>
      <w:r w:rsidRPr="003F6B50">
        <w:rPr>
          <w:lang w:eastAsia="zh-CN"/>
        </w:rPr>
        <w:t xml:space="preserve"> UE initiated leave p</w:t>
      </w:r>
      <w:r w:rsidRPr="003F6B50">
        <w:rPr>
          <w:rFonts w:hint="eastAsia"/>
          <w:lang w:eastAsia="zh-CN"/>
        </w:rPr>
        <w:t>rocedure</w:t>
      </w:r>
    </w:p>
    <w:p w:rsidR="00392F8A" w:rsidRPr="003F6B50" w:rsidRDefault="00392F8A" w:rsidP="00392F8A">
      <w:pPr>
        <w:pStyle w:val="B1"/>
      </w:pPr>
      <w:r w:rsidRPr="003F6B50">
        <w:t>1.</w:t>
      </w:r>
      <w:r w:rsidR="00E10471">
        <w:tab/>
      </w:r>
      <w:r w:rsidRPr="003F6B50">
        <w:t>If a UE in connected mode would like to leave a 5GS network, the UE provides in the RRC message the indication for leaving. Upon reception of the indication, based on UE context and operator policy, the NG RAN suspends or releases the UE connection, as shown as step2a, step2b.</w:t>
      </w:r>
    </w:p>
    <w:p w:rsidR="00392F8A" w:rsidRPr="003F6B50" w:rsidRDefault="00392F8A" w:rsidP="00392F8A">
      <w:pPr>
        <w:pStyle w:val="B1"/>
      </w:pPr>
      <w:r w:rsidRPr="003F6B50">
        <w:t>2a.</w:t>
      </w:r>
      <w:r w:rsidRPr="003F6B50">
        <w:tab/>
        <w:t xml:space="preserve">RRC Release with suspend operation as defined in </w:t>
      </w:r>
      <w:r w:rsidR="00E10471">
        <w:rPr>
          <w:lang w:val="en-GB"/>
        </w:rPr>
        <w:t>TS </w:t>
      </w:r>
      <w:r w:rsidR="00E10471" w:rsidRPr="003F6B50">
        <w:t>38.331</w:t>
      </w:r>
      <w:r w:rsidR="00E10471">
        <w:rPr>
          <w:lang w:val="en-GB"/>
        </w:rPr>
        <w:t> </w:t>
      </w:r>
      <w:r w:rsidR="00E10471" w:rsidRPr="003F6B50">
        <w:t>[</w:t>
      </w:r>
      <w:r w:rsidR="00E10471">
        <w:rPr>
          <w:lang w:val="en-GB"/>
        </w:rPr>
        <w:t>9</w:t>
      </w:r>
      <w:r w:rsidRPr="003F6B50">
        <w:t>]. It is up to RAN</w:t>
      </w:r>
      <w:r w:rsidR="00E10471">
        <w:t>'</w:t>
      </w:r>
      <w:r w:rsidRPr="003F6B50">
        <w:t>s implementation to handle the current MT data, e.g. discarding the current data. Subsequently, RAN paging is triggered for new arrived data as existing definition.</w:t>
      </w:r>
    </w:p>
    <w:p w:rsidR="00392F8A" w:rsidRPr="003F6B50" w:rsidRDefault="00392F8A" w:rsidP="00392F8A">
      <w:pPr>
        <w:pStyle w:val="B1"/>
      </w:pPr>
      <w:r w:rsidRPr="003F6B50">
        <w:t>2b.</w:t>
      </w:r>
      <w:r w:rsidRPr="003F6B50">
        <w:tab/>
        <w:t xml:space="preserve">NG-RAN initiated connection release as defined in Figure 4.2.6 AN Release procedure in </w:t>
      </w:r>
      <w:r w:rsidR="00E10471" w:rsidRPr="003F6B50">
        <w:t>TS</w:t>
      </w:r>
      <w:r w:rsidR="00E10471">
        <w:t> </w:t>
      </w:r>
      <w:r w:rsidR="00E10471" w:rsidRPr="003F6B50">
        <w:t>23.502</w:t>
      </w:r>
      <w:r w:rsidR="00E10471">
        <w:t> </w:t>
      </w:r>
      <w:r w:rsidR="00E10471" w:rsidRPr="003F6B50">
        <w:t>[</w:t>
      </w:r>
      <w:r w:rsidR="00E10471">
        <w:rPr>
          <w:lang w:val="en-GB"/>
        </w:rPr>
        <w:t>6</w:t>
      </w:r>
      <w:r w:rsidRPr="003F6B50">
        <w:t>], including N2 release and N3 resource release. It is up to operator policy to trigger RRC release response ahead of or later than N2/N3 release. During this procedure, it is UPF</w:t>
      </w:r>
      <w:r w:rsidR="00E10471">
        <w:t>'</w:t>
      </w:r>
      <w:r w:rsidRPr="003F6B50">
        <w:t>s implementation to handle the current MT data, e.g. discarding the current data. Subsequently, CN paging is triggered for new arrived data as existing definition.</w:t>
      </w:r>
    </w:p>
    <w:p w:rsidR="00392F8A" w:rsidRPr="003F6B50" w:rsidRDefault="00392F8A" w:rsidP="00392F8A">
      <w:pPr>
        <w:tabs>
          <w:tab w:val="left" w:pos="3760"/>
        </w:tabs>
        <w:rPr>
          <w:b/>
          <w:lang w:eastAsia="zh-CN"/>
        </w:rPr>
      </w:pPr>
      <w:r w:rsidRPr="003F6B50">
        <w:rPr>
          <w:rFonts w:hint="eastAsia"/>
          <w:b/>
          <w:lang w:eastAsia="zh-CN"/>
        </w:rPr>
        <w:t>&lt;</w:t>
      </w:r>
      <w:r w:rsidRPr="003F6B50">
        <w:rPr>
          <w:b/>
          <w:lang w:eastAsia="zh-CN"/>
        </w:rPr>
        <w:t xml:space="preserve"> UE initiated return p</w:t>
      </w:r>
      <w:r w:rsidRPr="003F6B50">
        <w:rPr>
          <w:rFonts w:hint="eastAsia"/>
          <w:b/>
          <w:lang w:eastAsia="zh-CN"/>
        </w:rPr>
        <w:t>rocedure &gt;</w:t>
      </w:r>
    </w:p>
    <w:p w:rsidR="00392F8A" w:rsidRPr="003F6B50" w:rsidRDefault="00392F8A" w:rsidP="00392F8A">
      <w:r w:rsidRPr="003F6B50">
        <w:rPr>
          <w:lang w:eastAsia="zh-CN"/>
        </w:rPr>
        <w:t xml:space="preserve">When the multi-USIM device decides to return to the network, the multi-USIM device initiates the return by using the existing procedure, either via RRC resume procedure or via RRC setup procedure, corresponding to </w:t>
      </w:r>
      <w:r w:rsidRPr="003F6B50">
        <w:t xml:space="preserve">step2a </w:t>
      </w:r>
      <w:r w:rsidRPr="003F6B50">
        <w:rPr>
          <w:rFonts w:hint="eastAsia"/>
          <w:lang w:eastAsia="zh-CN"/>
        </w:rPr>
        <w:t>(</w:t>
      </w:r>
      <w:r w:rsidRPr="003F6B50">
        <w:rPr>
          <w:lang w:eastAsia="zh-CN"/>
        </w:rPr>
        <w:t>i.e. RRC s</w:t>
      </w:r>
      <w:r w:rsidRPr="003F6B50">
        <w:rPr>
          <w:rFonts w:hint="eastAsia"/>
          <w:lang w:eastAsia="zh-CN"/>
        </w:rPr>
        <w:t>uspend</w:t>
      </w:r>
      <w:r w:rsidRPr="003F6B50">
        <w:t>), step2b (i.e. RRC Release) in</w:t>
      </w:r>
      <w:r w:rsidRPr="003F6B50">
        <w:rPr>
          <w:lang w:eastAsia="zh-CN"/>
        </w:rPr>
        <w:t xml:space="preserve"> the leave procedure respectively.</w:t>
      </w:r>
    </w:p>
    <w:p w:rsidR="00392F8A" w:rsidRPr="003F6B50" w:rsidRDefault="00392F8A" w:rsidP="00392F8A">
      <w:pPr>
        <w:pStyle w:val="Heading3"/>
      </w:pPr>
      <w:bookmarkStart w:id="605" w:name="_Toc30685111"/>
      <w:bookmarkStart w:id="606" w:name="_Toc31014386"/>
      <w:bookmarkStart w:id="607" w:name="_Toc31109427"/>
      <w:bookmarkStart w:id="608" w:name="_Toc31109514"/>
      <w:bookmarkStart w:id="609" w:name="_Toc31109605"/>
      <w:r w:rsidRPr="003F6B50">
        <w:t>6.</w:t>
      </w:r>
      <w:r w:rsidR="008D2548">
        <w:t>6</w:t>
      </w:r>
      <w:r w:rsidRPr="003F6B50">
        <w:t>.</w:t>
      </w:r>
      <w:r w:rsidRPr="003F6B50">
        <w:rPr>
          <w:rFonts w:hint="eastAsia"/>
          <w:lang w:eastAsia="zh-CN"/>
        </w:rPr>
        <w:t>4</w:t>
      </w:r>
      <w:r w:rsidRPr="003F6B50">
        <w:tab/>
        <w:t xml:space="preserve">Impacts on </w:t>
      </w:r>
      <w:r w:rsidR="00461451">
        <w:t xml:space="preserve">services, </w:t>
      </w:r>
      <w:r w:rsidRPr="003F6B50">
        <w:t>entities and interfaces</w:t>
      </w:r>
      <w:bookmarkEnd w:id="605"/>
      <w:bookmarkEnd w:id="606"/>
      <w:bookmarkEnd w:id="607"/>
      <w:bookmarkEnd w:id="608"/>
      <w:bookmarkEnd w:id="609"/>
    </w:p>
    <w:p w:rsidR="00392F8A" w:rsidRPr="003F6B50" w:rsidRDefault="00392F8A" w:rsidP="00392F8A">
      <w:pPr>
        <w:rPr>
          <w:b/>
          <w:bCs/>
          <w:lang w:eastAsia="zh-CN"/>
        </w:rPr>
      </w:pPr>
      <w:r w:rsidRPr="003F6B50">
        <w:rPr>
          <w:b/>
          <w:bCs/>
          <w:lang w:eastAsia="zh-CN"/>
        </w:rPr>
        <w:t>NG RAN</w:t>
      </w:r>
    </w:p>
    <w:p w:rsidR="00392F8A" w:rsidRPr="003F6B50" w:rsidRDefault="009C7863" w:rsidP="003711E8">
      <w:pPr>
        <w:pStyle w:val="B1"/>
      </w:pPr>
      <w:r w:rsidRPr="003711E8">
        <w:rPr>
          <w:lang w:val="en-US"/>
        </w:rPr>
        <w:lastRenderedPageBreak/>
        <w:t>-</w:t>
      </w:r>
      <w:r w:rsidRPr="003711E8">
        <w:rPr>
          <w:lang w:val="en-US"/>
        </w:rPr>
        <w:tab/>
      </w:r>
      <w:r w:rsidR="00392F8A" w:rsidRPr="003F6B50">
        <w:t>Upon reception of the indication for leaving</w:t>
      </w:r>
      <w:r w:rsidR="00392F8A" w:rsidRPr="003F6B50">
        <w:rPr>
          <w:rFonts w:hint="eastAsia"/>
        </w:rPr>
        <w:t>, decide to suspend or release the UE</w:t>
      </w:r>
      <w:r w:rsidR="00392F8A" w:rsidRPr="003F6B50">
        <w:t xml:space="preserve"> by using the existing procedure, based on operator policy and UE context</w:t>
      </w:r>
      <w:r w:rsidR="00392F8A" w:rsidRPr="003F6B50">
        <w:rPr>
          <w:rFonts w:hint="eastAsia"/>
        </w:rPr>
        <w:t>.</w:t>
      </w:r>
    </w:p>
    <w:p w:rsidR="00392F8A" w:rsidRPr="003F6B50" w:rsidRDefault="00392F8A" w:rsidP="00392F8A">
      <w:pPr>
        <w:rPr>
          <w:b/>
          <w:bCs/>
          <w:lang w:eastAsia="zh-CN"/>
        </w:rPr>
      </w:pPr>
      <w:r w:rsidRPr="003F6B50">
        <w:rPr>
          <w:b/>
          <w:bCs/>
          <w:lang w:eastAsia="zh-CN"/>
        </w:rPr>
        <w:t>UE</w:t>
      </w:r>
    </w:p>
    <w:p w:rsidR="00392F8A" w:rsidRPr="003F6B50" w:rsidRDefault="009C7863" w:rsidP="003711E8">
      <w:pPr>
        <w:pStyle w:val="B1"/>
      </w:pPr>
      <w:r w:rsidRPr="003711E8">
        <w:rPr>
          <w:lang w:val="en-US"/>
        </w:rPr>
        <w:t>-</w:t>
      </w:r>
      <w:r w:rsidRPr="003711E8">
        <w:rPr>
          <w:lang w:val="en-US"/>
        </w:rPr>
        <w:tab/>
      </w:r>
      <w:r w:rsidR="00392F8A" w:rsidRPr="003F6B50">
        <w:t>Send an indication for leaving.</w:t>
      </w:r>
    </w:p>
    <w:p w:rsidR="00927C6D" w:rsidRPr="003F6B50" w:rsidRDefault="00927C6D" w:rsidP="00927C6D">
      <w:pPr>
        <w:pStyle w:val="Heading2"/>
        <w:rPr>
          <w:lang w:val="en-US"/>
        </w:rPr>
      </w:pPr>
      <w:bookmarkStart w:id="610" w:name="_Toc30685112"/>
      <w:bookmarkStart w:id="611" w:name="_Toc31014387"/>
      <w:bookmarkStart w:id="612" w:name="_Toc31109428"/>
      <w:bookmarkStart w:id="613" w:name="_Toc31109515"/>
      <w:bookmarkStart w:id="614" w:name="_Toc31109606"/>
      <w:bookmarkEnd w:id="603"/>
      <w:r w:rsidRPr="003F6B50">
        <w:rPr>
          <w:lang w:val="en-US" w:eastAsia="zh-CN"/>
        </w:rPr>
        <w:t>6</w:t>
      </w:r>
      <w:r w:rsidRPr="003F6B50">
        <w:rPr>
          <w:rFonts w:hint="eastAsia"/>
          <w:lang w:val="en-US" w:eastAsia="zh-CN"/>
        </w:rPr>
        <w:t>.</w:t>
      </w:r>
      <w:r w:rsidR="008D2548">
        <w:rPr>
          <w:lang w:val="en-US" w:eastAsia="zh-CN"/>
        </w:rPr>
        <w:t>7</w:t>
      </w:r>
      <w:r w:rsidRPr="003F6B50">
        <w:rPr>
          <w:rFonts w:hint="eastAsia"/>
          <w:lang w:val="en-US" w:eastAsia="ko-KR"/>
        </w:rPr>
        <w:tab/>
      </w:r>
      <w:r w:rsidRPr="003F6B50">
        <w:rPr>
          <w:lang w:val="en-US"/>
        </w:rPr>
        <w:t>Solution</w:t>
      </w:r>
      <w:r w:rsidRPr="003F6B50">
        <w:rPr>
          <w:rFonts w:hint="eastAsia"/>
          <w:lang w:val="en-US" w:eastAsia="zh-CN"/>
        </w:rPr>
        <w:t xml:space="preserve"> #</w:t>
      </w:r>
      <w:r w:rsidR="008D2548">
        <w:rPr>
          <w:lang w:val="en-US" w:eastAsia="zh-CN"/>
        </w:rPr>
        <w:t>7</w:t>
      </w:r>
      <w:r w:rsidRPr="003F6B50">
        <w:rPr>
          <w:lang w:val="en-US"/>
        </w:rPr>
        <w:t>: Push Notification</w:t>
      </w:r>
      <w:bookmarkEnd w:id="610"/>
      <w:bookmarkEnd w:id="611"/>
      <w:bookmarkEnd w:id="612"/>
      <w:bookmarkEnd w:id="613"/>
      <w:bookmarkEnd w:id="614"/>
    </w:p>
    <w:p w:rsidR="00927C6D" w:rsidRPr="003F6B50" w:rsidRDefault="00927C6D" w:rsidP="00927C6D">
      <w:pPr>
        <w:pStyle w:val="Heading3"/>
      </w:pPr>
      <w:bookmarkStart w:id="615" w:name="_Toc30685113"/>
      <w:bookmarkStart w:id="616" w:name="_Toc31014388"/>
      <w:bookmarkStart w:id="617" w:name="_Toc31109429"/>
      <w:bookmarkStart w:id="618" w:name="_Toc31109516"/>
      <w:bookmarkStart w:id="619" w:name="_Toc31109607"/>
      <w:r w:rsidRPr="003F6B50">
        <w:t>6.</w:t>
      </w:r>
      <w:r w:rsidR="008D2548">
        <w:t>7</w:t>
      </w:r>
      <w:r w:rsidRPr="003F6B50">
        <w:t>.</w:t>
      </w:r>
      <w:r w:rsidRPr="003F6B50">
        <w:rPr>
          <w:rFonts w:hint="eastAsia"/>
        </w:rPr>
        <w:t>1</w:t>
      </w:r>
      <w:r w:rsidRPr="003F6B50">
        <w:rPr>
          <w:rFonts w:hint="eastAsia"/>
        </w:rPr>
        <w:tab/>
      </w:r>
      <w:r w:rsidRPr="003F6B50">
        <w:t>Introduction</w:t>
      </w:r>
      <w:bookmarkEnd w:id="615"/>
      <w:bookmarkEnd w:id="616"/>
      <w:bookmarkEnd w:id="617"/>
      <w:bookmarkEnd w:id="618"/>
      <w:bookmarkEnd w:id="619"/>
    </w:p>
    <w:p w:rsidR="00927C6D" w:rsidRPr="003F6B50" w:rsidRDefault="00927C6D" w:rsidP="00927C6D">
      <w:pPr>
        <w:rPr>
          <w:lang w:eastAsia="zh-CN"/>
        </w:rPr>
      </w:pPr>
      <w:r w:rsidRPr="003F6B50">
        <w:rPr>
          <w:lang w:eastAsia="zh-CN"/>
        </w:rPr>
        <w:t xml:space="preserve">The solution applies to Key Issue #1 </w:t>
      </w:r>
      <w:r w:rsidR="00E10471">
        <w:rPr>
          <w:lang w:eastAsia="zh-CN"/>
        </w:rPr>
        <w:t>"</w:t>
      </w:r>
      <w:r w:rsidRPr="003F6B50">
        <w:rPr>
          <w:lang w:eastAsia="zh-CN"/>
        </w:rPr>
        <w:t>Handling of MT service</w:t>
      </w:r>
      <w:r w:rsidR="00E10471">
        <w:rPr>
          <w:lang w:eastAsia="zh-CN"/>
        </w:rPr>
        <w:t>"</w:t>
      </w:r>
      <w:r w:rsidRPr="003F6B50">
        <w:rPr>
          <w:lang w:eastAsia="zh-CN"/>
        </w:rPr>
        <w:t xml:space="preserve"> and Key Issue #2 </w:t>
      </w:r>
      <w:r w:rsidR="00E10471">
        <w:rPr>
          <w:lang w:eastAsia="zh-CN"/>
        </w:rPr>
        <w:t>"</w:t>
      </w:r>
      <w:r w:rsidRPr="003F6B50">
        <w:rPr>
          <w:lang w:eastAsia="zh-CN"/>
        </w:rPr>
        <w:t>Enabling Paging Reception</w:t>
      </w:r>
      <w:r w:rsidR="00E10471">
        <w:rPr>
          <w:lang w:eastAsia="zh-CN"/>
        </w:rPr>
        <w:t>"</w:t>
      </w:r>
      <w:r w:rsidRPr="003F6B50">
        <w:rPr>
          <w:lang w:eastAsia="zh-CN"/>
        </w:rPr>
        <w:t>.</w:t>
      </w:r>
    </w:p>
    <w:p w:rsidR="00927C6D" w:rsidRPr="003F6B50" w:rsidRDefault="00927C6D" w:rsidP="00927C6D">
      <w:pPr>
        <w:rPr>
          <w:lang w:eastAsia="zh-CN"/>
        </w:rPr>
      </w:pPr>
      <w:r w:rsidRPr="003F6B50">
        <w:rPr>
          <w:lang w:eastAsia="zh-CN"/>
        </w:rPr>
        <w:t>The solution applies to both 5GS and EPS.</w:t>
      </w:r>
    </w:p>
    <w:p w:rsidR="00927C6D" w:rsidRPr="003F6B50" w:rsidRDefault="00927C6D" w:rsidP="00927C6D">
      <w:pPr>
        <w:rPr>
          <w:lang w:eastAsia="zh-CN"/>
        </w:rPr>
      </w:pPr>
      <w:r w:rsidRPr="003F6B50">
        <w:rPr>
          <w:lang w:eastAsia="zh-CN"/>
        </w:rPr>
        <w:t>The solution relies on Push Notification that is delivered via the Internet.</w:t>
      </w:r>
    </w:p>
    <w:p w:rsidR="00927C6D" w:rsidRPr="003F6B50" w:rsidRDefault="00927C6D" w:rsidP="00927C6D">
      <w:pPr>
        <w:rPr>
          <w:lang w:eastAsia="zh-CN"/>
        </w:rPr>
      </w:pPr>
      <w:r w:rsidRPr="003F6B50">
        <w:rPr>
          <w:lang w:eastAsia="zh-CN"/>
        </w:rPr>
        <w:t>The solution applies to Single Rx Multi-USIM devices only.</w:t>
      </w:r>
    </w:p>
    <w:p w:rsidR="00927C6D" w:rsidRPr="003F6B50" w:rsidRDefault="00927C6D" w:rsidP="00927C6D">
      <w:pPr>
        <w:pStyle w:val="Heading3"/>
      </w:pPr>
      <w:bookmarkStart w:id="620" w:name="_Toc30685114"/>
      <w:bookmarkStart w:id="621" w:name="_Toc31014389"/>
      <w:bookmarkStart w:id="622" w:name="_Toc31109430"/>
      <w:bookmarkStart w:id="623" w:name="_Toc31109517"/>
      <w:bookmarkStart w:id="624" w:name="_Toc31109608"/>
      <w:r w:rsidRPr="003F6B50">
        <w:t>6.</w:t>
      </w:r>
      <w:r w:rsidR="008D2548">
        <w:t>7</w:t>
      </w:r>
      <w:r w:rsidRPr="003F6B50">
        <w:t>.2</w:t>
      </w:r>
      <w:r w:rsidRPr="003F6B50">
        <w:rPr>
          <w:rFonts w:hint="eastAsia"/>
        </w:rPr>
        <w:tab/>
      </w:r>
      <w:r w:rsidRPr="003F6B50">
        <w:t xml:space="preserve">Functional </w:t>
      </w:r>
      <w:r w:rsidRPr="003F6B50">
        <w:rPr>
          <w:rFonts w:hint="eastAsia"/>
        </w:rPr>
        <w:t>Description</w:t>
      </w:r>
      <w:bookmarkEnd w:id="620"/>
      <w:bookmarkEnd w:id="621"/>
      <w:bookmarkEnd w:id="622"/>
      <w:bookmarkEnd w:id="623"/>
      <w:bookmarkEnd w:id="624"/>
    </w:p>
    <w:p w:rsidR="00927C6D" w:rsidRPr="003F6B50" w:rsidRDefault="00927C6D" w:rsidP="00927C6D">
      <w:r w:rsidRPr="003F6B50">
        <w:t>Depicted in Figure 6.</w:t>
      </w:r>
      <w:r w:rsidR="008D2548">
        <w:t>7</w:t>
      </w:r>
      <w:r w:rsidRPr="003F6B50">
        <w:t>.2-1 is a Dual-USIM device that is simultaneously registered to 5GS/EPS A (system A) and 5GS/EPS B (system B).</w:t>
      </w:r>
    </w:p>
    <w:p w:rsidR="00927C6D" w:rsidRPr="003F6B50" w:rsidRDefault="00927C6D" w:rsidP="00927C6D">
      <w:pPr>
        <w:pStyle w:val="TH"/>
      </w:pPr>
      <w:r w:rsidRPr="003F6B50">
        <w:object w:dxaOrig="7716" w:dyaOrig="7969">
          <v:shape id="_x0000_i1041" type="#_x0000_t75" style="width:349.95pt;height:361.65pt" o:ole="">
            <v:imagedata r:id="rId38" o:title=""/>
          </v:shape>
          <o:OLEObject Type="Embed" ProgID="Visio.Drawing.11" ShapeID="_x0000_i1041" DrawAspect="Content" ObjectID="_1641722335" r:id="rId39"/>
        </w:object>
      </w:r>
    </w:p>
    <w:p w:rsidR="00927C6D" w:rsidRPr="003F6B50" w:rsidRDefault="00927C6D" w:rsidP="00927C6D">
      <w:pPr>
        <w:pStyle w:val="TF"/>
        <w:rPr>
          <w:lang w:val="en-US"/>
        </w:rPr>
      </w:pPr>
      <w:r w:rsidRPr="003F6B50">
        <w:t xml:space="preserve">Figure </w:t>
      </w:r>
      <w:r w:rsidRPr="003F6B50">
        <w:rPr>
          <w:lang w:val="en-US"/>
        </w:rPr>
        <w:t>6.</w:t>
      </w:r>
      <w:r w:rsidR="008D2548">
        <w:rPr>
          <w:lang w:val="en-US"/>
        </w:rPr>
        <w:t>7</w:t>
      </w:r>
      <w:r w:rsidRPr="003F6B50">
        <w:rPr>
          <w:lang w:val="en-US"/>
        </w:rPr>
        <w:t>.2-1</w:t>
      </w:r>
      <w:r w:rsidRPr="003F6B50">
        <w:t xml:space="preserve">: </w:t>
      </w:r>
      <w:r w:rsidRPr="003F6B50">
        <w:rPr>
          <w:lang w:val="en-US"/>
        </w:rPr>
        <w:t>Simultaneous paging from AMF A (or MME A) in system A and system B</w:t>
      </w:r>
    </w:p>
    <w:p w:rsidR="00927C6D" w:rsidRPr="003F6B50" w:rsidRDefault="00927C6D" w:rsidP="00927C6D">
      <w:r w:rsidRPr="003F6B50">
        <w:t>Upon registration to the network associated with USIM A the UE indicates to the network (AMF) that it wants to register for paging events, e.g. because it is unable to monitor the paging channel during an active communication via the network associated with USIM B or would like to avoid creating reception gaps.</w:t>
      </w:r>
    </w:p>
    <w:p w:rsidR="00927C6D" w:rsidRPr="003F6B50" w:rsidRDefault="00927C6D" w:rsidP="00927C6D">
      <w:r w:rsidRPr="003F6B50">
        <w:lastRenderedPageBreak/>
        <w:t>If the network (AMF) acknowledges the UE request, it indicates to the UE the address (e.g. IP address or FQDN) of a 5GC network function, referred to as Paging Server A, that has a service-based interface in 5GC (N99 in reference point representation in Figure 6.</w:t>
      </w:r>
      <w:r w:rsidR="008D2548">
        <w:t>7</w:t>
      </w:r>
      <w:r w:rsidRPr="003F6B50">
        <w:t>.2-1) and is also accessible via the Internet. The AMF also provides a credential and an identity for the UE which enables the UE to register for paging events at Paging Server A via the Internet. The UE next registers with Paging Server A (e.g. using an HTTPS connection) via Internet access provided by the network associated with USIM B. This is illustrated in Figure 6.</w:t>
      </w:r>
      <w:r w:rsidR="008D2548">
        <w:t>7</w:t>
      </w:r>
      <w:r w:rsidRPr="003F6B50">
        <w:t>.2-1 for the case where both systems are 5GS, but the same principle applies if either or both systems are EPS.</w:t>
      </w:r>
    </w:p>
    <w:p w:rsidR="00927C6D" w:rsidRPr="003F6B50" w:rsidRDefault="00E10471" w:rsidP="00927C6D">
      <w:pPr>
        <w:pStyle w:val="EditorsNote"/>
      </w:pPr>
      <w:r w:rsidRPr="003F6B50">
        <w:t>Editor's note:</w:t>
      </w:r>
      <w:r w:rsidR="00927C6D" w:rsidRPr="003F6B50">
        <w:tab/>
        <w:t>Th</w:t>
      </w:r>
      <w:r w:rsidR="00927C6D" w:rsidRPr="003F6B50">
        <w:rPr>
          <w:lang w:val="en-US"/>
        </w:rPr>
        <w:t>e security aspects of the communication between UE and Paging Server, including any privacy issues, will be addressed by SA</w:t>
      </w:r>
      <w:r>
        <w:rPr>
          <w:lang w:val="en-US"/>
        </w:rPr>
        <w:t> WG</w:t>
      </w:r>
      <w:r w:rsidR="00927C6D" w:rsidRPr="003F6B50">
        <w:rPr>
          <w:lang w:val="en-US"/>
        </w:rPr>
        <w:t>3</w:t>
      </w:r>
      <w:r w:rsidR="00927C6D" w:rsidRPr="003F6B50">
        <w:t>.</w:t>
      </w:r>
    </w:p>
    <w:p w:rsidR="00927C6D" w:rsidRPr="003F6B50" w:rsidRDefault="00E10471" w:rsidP="00927C6D">
      <w:pPr>
        <w:pStyle w:val="EditorsNote"/>
      </w:pPr>
      <w:r w:rsidRPr="003F6B50">
        <w:t>Editor's note:</w:t>
      </w:r>
      <w:r w:rsidR="00927C6D" w:rsidRPr="003F6B50">
        <w:tab/>
        <w:t>Th</w:t>
      </w:r>
      <w:r w:rsidR="00927C6D" w:rsidRPr="003F6B50">
        <w:rPr>
          <w:lang w:val="en-US"/>
        </w:rPr>
        <w:t>e details for the assignment of UE identity and credential which enable the UE to establish a secure connection with the Paging Server via the Internet are FFS</w:t>
      </w:r>
      <w:r w:rsidR="00927C6D" w:rsidRPr="003F6B50">
        <w:t>.</w:t>
      </w:r>
    </w:p>
    <w:p w:rsidR="00927C6D" w:rsidRPr="003F6B50" w:rsidRDefault="00927C6D" w:rsidP="00927C6D">
      <w:r w:rsidRPr="003F6B50">
        <w:t>Similarly, upon connecting to the network associated with USIM B the UE obtains the address of a Paging Server B and registers for paging events at Paging Server B via Internet access provided by the network associated with USIM A.</w:t>
      </w:r>
    </w:p>
    <w:p w:rsidR="00927C6D" w:rsidRPr="003F6B50" w:rsidRDefault="00927C6D" w:rsidP="00927C6D">
      <w:pPr>
        <w:pStyle w:val="NO"/>
      </w:pPr>
      <w:r w:rsidRPr="003F6B50">
        <w:t>NOTE</w:t>
      </w:r>
      <w:r w:rsidR="00E10471">
        <w:rPr>
          <w:lang w:val="en-US"/>
        </w:rPr>
        <w:t> </w:t>
      </w:r>
      <w:r w:rsidRPr="003F6B50">
        <w:rPr>
          <w:lang w:val="en-US"/>
        </w:rPr>
        <w:t>1</w:t>
      </w:r>
      <w:r w:rsidRPr="003F6B50">
        <w:t>:</w:t>
      </w:r>
      <w:r w:rsidRPr="003F6B50">
        <w:tab/>
        <w:t>There is no business relationship between system A and system B in this solution. UE registers with Paging Server A using the Internet access of system B, and vice versa.</w:t>
      </w:r>
    </w:p>
    <w:p w:rsidR="00927C6D" w:rsidRPr="003F6B50" w:rsidRDefault="00927C6D" w:rsidP="00927C6D">
      <w:r w:rsidRPr="003F6B50">
        <w:t>While connected to the network associated with USIM A the UE keeps an established connection with Paging Server B via the Internet.</w:t>
      </w:r>
    </w:p>
    <w:p w:rsidR="00927C6D" w:rsidRPr="003F6B50" w:rsidRDefault="00927C6D" w:rsidP="00927C6D">
      <w:r w:rsidRPr="003F6B50">
        <w:t>Similarly, while connected to the network associated with USIM B the UE keeps an established connection with Paging Server A via the Internet.</w:t>
      </w:r>
    </w:p>
    <w:p w:rsidR="00927C6D" w:rsidRPr="00E10471" w:rsidRDefault="00927C6D" w:rsidP="00927C6D">
      <w:r w:rsidRPr="00E10471">
        <w:t>When the UE needs to be paged for MT service in system A, the SMF (or MME) in system A initiates the direct paging in system A (refer to red dashed line in Figure 6.</w:t>
      </w:r>
      <w:r w:rsidR="008D2548" w:rsidRPr="00E10471">
        <w:t>7</w:t>
      </w:r>
      <w:r w:rsidRPr="00E10471">
        <w:t>.2-1) and after some delay (the value of which depends on configured paging strategy in the AMF) it also sends a Push Notification via Paging Server A (refer to the blue dash-dotted line in Figure 6.</w:t>
      </w:r>
      <w:r w:rsidR="008D2548" w:rsidRPr="00E10471">
        <w:t>7</w:t>
      </w:r>
      <w:r w:rsidRPr="00E10471">
        <w:t>.2-1). The following cases may arise:</w:t>
      </w:r>
    </w:p>
    <w:p w:rsidR="00927C6D" w:rsidRPr="00E10471" w:rsidRDefault="00927C6D" w:rsidP="00927C6D">
      <w:pPr>
        <w:pStyle w:val="B1"/>
      </w:pPr>
      <w:r w:rsidRPr="00E10471">
        <w:t>1.</w:t>
      </w:r>
      <w:r w:rsidRPr="00E10471">
        <w:tab/>
        <w:t>UE was engaged in active communication via system B; in this case the UE will not be able to listen to the Uu paging in system A, but it will receive the Push Notification from Paging Server A via its Internet connection on system B. Upon reception of the Push Notification the UE decides whether it should suspend the communication in system B and respond to the Uu paging in system A.</w:t>
      </w:r>
    </w:p>
    <w:p w:rsidR="00927C6D" w:rsidRPr="00E10471" w:rsidRDefault="00927C6D" w:rsidP="00927C6D">
      <w:pPr>
        <w:pStyle w:val="B1"/>
      </w:pPr>
      <w:r w:rsidRPr="00E10471">
        <w:t>2.</w:t>
      </w:r>
      <w:r w:rsidRPr="00E10471">
        <w:tab/>
        <w:t xml:space="preserve">UE was in Idle state in both system A and system B. The UE will be paged sequentially: initially in system A only and after some delay also via its Internet connection in system B with the Push Notification. In system B, a DL packet for the UE is received, that triggers "normal" paging, which can be successful or unsuccessful, independently from the fact that the UE has responded in system A or not. If </w:t>
      </w:r>
      <w:r w:rsidR="00E10471" w:rsidRPr="00E10471">
        <w:t>unsuccessful</w:t>
      </w:r>
      <w:r w:rsidRPr="00E10471">
        <w:t>, the Push Notification packet is either dropped by system B or, when extended buffering is used for the UE in system B, it can be buffered by system B.</w:t>
      </w:r>
    </w:p>
    <w:p w:rsidR="00927C6D" w:rsidRPr="003F6B50" w:rsidRDefault="00E10471" w:rsidP="00927C6D">
      <w:pPr>
        <w:pStyle w:val="EditorsNote"/>
      </w:pPr>
      <w:r w:rsidRPr="003F6B50">
        <w:t>Editor's note:</w:t>
      </w:r>
      <w:r>
        <w:tab/>
      </w:r>
      <w:r w:rsidR="00927C6D" w:rsidRPr="003F6B50">
        <w:rPr>
          <w:lang w:val="en-US"/>
        </w:rPr>
        <w:t>The applicability of this solution in conjunction with extended buffering</w:t>
      </w:r>
      <w:r w:rsidR="00927C6D" w:rsidRPr="003F6B50">
        <w:t xml:space="preserve"> is FFS.</w:t>
      </w:r>
    </w:p>
    <w:p w:rsidR="00927C6D" w:rsidRPr="003F6B50" w:rsidRDefault="00E10471" w:rsidP="00927C6D">
      <w:pPr>
        <w:pStyle w:val="EditorsNote"/>
      </w:pPr>
      <w:r w:rsidRPr="003F6B50">
        <w:t>Editor's note:</w:t>
      </w:r>
      <w:r>
        <w:tab/>
      </w:r>
      <w:r w:rsidR="00927C6D" w:rsidRPr="003F6B50">
        <w:t>How to prevent loops if system B uses the same solution is FFS</w:t>
      </w:r>
      <w:r w:rsidR="00927C6D" w:rsidRPr="003F6B50">
        <w:rPr>
          <w:lang w:val="en-US"/>
        </w:rPr>
        <w:t xml:space="preserve"> (i.e. how to avoid that the Push Notification perceived as U-plane data by system B triggers a Push Notification towards system A)</w:t>
      </w:r>
      <w:r w:rsidR="00927C6D" w:rsidRPr="003F6B50">
        <w:t>.</w:t>
      </w:r>
    </w:p>
    <w:p w:rsidR="00927C6D" w:rsidRPr="003F6B50" w:rsidRDefault="00927C6D" w:rsidP="00927C6D">
      <w:r w:rsidRPr="003F6B50">
        <w:t>The Push Notification content is equivalent to the content of the Uu Paging message. As a minimum it includes an indication of the service type that triggered the paging and an identifier that non-ambiguously points to the USIM in the Multi-USIM device for which the paging is intended.</w:t>
      </w:r>
    </w:p>
    <w:p w:rsidR="00927C6D" w:rsidRPr="003F6B50" w:rsidRDefault="00927C6D" w:rsidP="00927C6D">
      <w:pPr>
        <w:pStyle w:val="NO"/>
        <w:rPr>
          <w:lang w:val="en-US"/>
        </w:rPr>
      </w:pPr>
      <w:r w:rsidRPr="003F6B50">
        <w:t>NOTE</w:t>
      </w:r>
      <w:r w:rsidR="00E10471">
        <w:rPr>
          <w:lang w:val="en-US"/>
        </w:rPr>
        <w:t> </w:t>
      </w:r>
      <w:r w:rsidRPr="003F6B50">
        <w:rPr>
          <w:lang w:val="en-US"/>
        </w:rPr>
        <w:t>2</w:t>
      </w:r>
      <w:r w:rsidRPr="003F6B50">
        <w:t>:</w:t>
      </w:r>
      <w:r w:rsidRPr="003F6B50">
        <w:tab/>
        <w:t>The</w:t>
      </w:r>
      <w:r w:rsidRPr="003F6B50">
        <w:rPr>
          <w:lang w:val="en-US"/>
        </w:rPr>
        <w:t xml:space="preserve"> Push Notification in the UE is expected to be handled in an IP application client that is able to communicate with the 3GPP layers in the UE (cf. similar to the IMS client)</w:t>
      </w:r>
      <w:r w:rsidRPr="003F6B50">
        <w:t>.</w:t>
      </w:r>
      <w:r w:rsidRPr="003F6B50">
        <w:rPr>
          <w:lang w:val="en-US"/>
        </w:rPr>
        <w:t xml:space="preserve"> The details of the IP application client handling the Push Notifications is implementation dependent and is outside the scope of this study. The registration for paging events is expected to be performed by the same IP application client.</w:t>
      </w:r>
    </w:p>
    <w:p w:rsidR="00927C6D" w:rsidRPr="003F6B50" w:rsidRDefault="00E10471" w:rsidP="00927C6D">
      <w:pPr>
        <w:pStyle w:val="EditorsNote"/>
      </w:pPr>
      <w:r w:rsidRPr="003F6B50">
        <w:t>Editor's note:</w:t>
      </w:r>
      <w:r w:rsidR="00927C6D" w:rsidRPr="003F6B50">
        <w:tab/>
      </w:r>
      <w:r w:rsidR="00927C6D" w:rsidRPr="003F6B50">
        <w:rPr>
          <w:lang w:val="en-US"/>
        </w:rPr>
        <w:t>Further clarifications on the interactions between the IP application client for Paging Notifications and the 3GPP layers in the UE are FFS</w:t>
      </w:r>
      <w:r w:rsidR="00927C6D" w:rsidRPr="003F6B50">
        <w:t>.</w:t>
      </w:r>
    </w:p>
    <w:p w:rsidR="00927C6D" w:rsidRPr="003F6B50" w:rsidRDefault="00927C6D" w:rsidP="00927C6D">
      <w:pPr>
        <w:pStyle w:val="Heading3"/>
      </w:pPr>
      <w:bookmarkStart w:id="625" w:name="_Toc30685115"/>
      <w:bookmarkStart w:id="626" w:name="_Toc31014390"/>
      <w:bookmarkStart w:id="627" w:name="_Toc31109431"/>
      <w:bookmarkStart w:id="628" w:name="_Toc31109518"/>
      <w:bookmarkStart w:id="629" w:name="_Toc31109609"/>
      <w:r w:rsidRPr="003F6B50">
        <w:t>6.</w:t>
      </w:r>
      <w:r w:rsidR="008D2548">
        <w:t>7</w:t>
      </w:r>
      <w:r w:rsidRPr="003F6B50">
        <w:t>.</w:t>
      </w:r>
      <w:r w:rsidRPr="003F6B50">
        <w:rPr>
          <w:rFonts w:hint="eastAsia"/>
          <w:lang w:eastAsia="zh-CN"/>
        </w:rPr>
        <w:t>3</w:t>
      </w:r>
      <w:r w:rsidRPr="003F6B50">
        <w:tab/>
        <w:t>Procedures</w:t>
      </w:r>
      <w:bookmarkEnd w:id="625"/>
      <w:bookmarkEnd w:id="626"/>
      <w:bookmarkEnd w:id="627"/>
      <w:bookmarkEnd w:id="628"/>
      <w:bookmarkEnd w:id="629"/>
    </w:p>
    <w:p w:rsidR="00927C6D" w:rsidRPr="003F6B50" w:rsidRDefault="00E10471" w:rsidP="00927C6D">
      <w:pPr>
        <w:pStyle w:val="EditorsNote"/>
      </w:pPr>
      <w:r w:rsidRPr="003F6B50">
        <w:t>Editor's note:</w:t>
      </w:r>
      <w:r w:rsidR="00927C6D" w:rsidRPr="003F6B50">
        <w:tab/>
        <w:t xml:space="preserve">This clause describes </w:t>
      </w:r>
      <w:r w:rsidR="00927C6D" w:rsidRPr="003F6B50">
        <w:rPr>
          <w:rFonts w:hint="eastAsia"/>
        </w:rPr>
        <w:t xml:space="preserve">high-level </w:t>
      </w:r>
      <w:r w:rsidR="00927C6D" w:rsidRPr="003F6B50">
        <w:t>procedures and information flows for the solution.</w:t>
      </w:r>
    </w:p>
    <w:p w:rsidR="00927C6D" w:rsidRPr="003F6B50" w:rsidRDefault="00927C6D" w:rsidP="00927C6D">
      <w:pPr>
        <w:pStyle w:val="Heading3"/>
      </w:pPr>
      <w:bookmarkStart w:id="630" w:name="_Toc30685116"/>
      <w:bookmarkStart w:id="631" w:name="_Toc31014391"/>
      <w:bookmarkStart w:id="632" w:name="_Toc31109432"/>
      <w:bookmarkStart w:id="633" w:name="_Toc31109519"/>
      <w:bookmarkStart w:id="634" w:name="_Toc31109610"/>
      <w:r w:rsidRPr="003F6B50">
        <w:lastRenderedPageBreak/>
        <w:t>6.</w:t>
      </w:r>
      <w:r w:rsidR="00203117">
        <w:t>7</w:t>
      </w:r>
      <w:r w:rsidRPr="003F6B50">
        <w:t>.</w:t>
      </w:r>
      <w:r w:rsidRPr="003F6B50">
        <w:rPr>
          <w:rFonts w:hint="eastAsia"/>
          <w:lang w:eastAsia="zh-CN"/>
        </w:rPr>
        <w:t>4</w:t>
      </w:r>
      <w:r w:rsidRPr="003F6B50">
        <w:tab/>
        <w:t xml:space="preserve">Impacts on </w:t>
      </w:r>
      <w:r w:rsidR="00461451">
        <w:t xml:space="preserve">services, </w:t>
      </w:r>
      <w:r w:rsidRPr="003F6B50">
        <w:t>entities and interfaces</w:t>
      </w:r>
      <w:bookmarkEnd w:id="630"/>
      <w:bookmarkEnd w:id="631"/>
      <w:bookmarkEnd w:id="632"/>
      <w:bookmarkEnd w:id="633"/>
      <w:bookmarkEnd w:id="634"/>
    </w:p>
    <w:p w:rsidR="00927C6D" w:rsidRPr="003F6B50" w:rsidRDefault="00927C6D" w:rsidP="00927C6D">
      <w:pPr>
        <w:rPr>
          <w:b/>
          <w:bCs/>
          <w:lang w:eastAsia="zh-CN"/>
        </w:rPr>
      </w:pPr>
      <w:r w:rsidRPr="003F6B50">
        <w:rPr>
          <w:b/>
          <w:bCs/>
          <w:lang w:eastAsia="zh-CN"/>
        </w:rPr>
        <w:t>Paging Server:</w:t>
      </w:r>
    </w:p>
    <w:p w:rsidR="00927C6D" w:rsidRPr="003F6B50" w:rsidRDefault="00927C6D" w:rsidP="003711E8">
      <w:pPr>
        <w:pStyle w:val="B1"/>
        <w:rPr>
          <w:lang w:eastAsia="zh-CN"/>
        </w:rPr>
      </w:pPr>
      <w:r w:rsidRPr="003F6B50">
        <w:rPr>
          <w:lang w:eastAsia="zh-CN"/>
        </w:rPr>
        <w:t>-</w:t>
      </w:r>
      <w:r w:rsidR="009C7863">
        <w:rPr>
          <w:lang w:eastAsia="zh-CN"/>
        </w:rPr>
        <w:tab/>
      </w:r>
      <w:r w:rsidRPr="003F6B50">
        <w:rPr>
          <w:lang w:eastAsia="zh-CN"/>
        </w:rPr>
        <w:t>new functionality in 5GC that maintains a secure connection with the UE via the Internet, and that is used for sending Paging Notifications.</w:t>
      </w:r>
    </w:p>
    <w:p w:rsidR="00927C6D" w:rsidRPr="003F6B50" w:rsidRDefault="00927C6D" w:rsidP="00927C6D">
      <w:pPr>
        <w:rPr>
          <w:b/>
          <w:bCs/>
          <w:lang w:eastAsia="zh-CN"/>
        </w:rPr>
      </w:pPr>
      <w:r w:rsidRPr="003F6B50">
        <w:rPr>
          <w:b/>
          <w:bCs/>
          <w:lang w:eastAsia="zh-CN"/>
        </w:rPr>
        <w:t>AMF:</w:t>
      </w:r>
    </w:p>
    <w:p w:rsidR="00927C6D" w:rsidRPr="003F6B50" w:rsidRDefault="00927C6D" w:rsidP="003711E8">
      <w:pPr>
        <w:pStyle w:val="B1"/>
        <w:rPr>
          <w:lang w:eastAsia="zh-CN"/>
        </w:rPr>
      </w:pPr>
      <w:r w:rsidRPr="003F6B50">
        <w:rPr>
          <w:lang w:eastAsia="zh-CN"/>
        </w:rPr>
        <w:t>-</w:t>
      </w:r>
      <w:r w:rsidR="009C7863">
        <w:rPr>
          <w:lang w:eastAsia="zh-CN"/>
        </w:rPr>
        <w:tab/>
      </w:r>
      <w:r w:rsidRPr="003F6B50">
        <w:rPr>
          <w:lang w:eastAsia="zh-CN"/>
        </w:rPr>
        <w:t>handles UE request for Push Notification via the Paging Server.</w:t>
      </w:r>
    </w:p>
    <w:p w:rsidR="00927C6D" w:rsidRPr="003F6B50" w:rsidRDefault="00927C6D" w:rsidP="003711E8">
      <w:pPr>
        <w:pStyle w:val="B1"/>
        <w:rPr>
          <w:lang w:eastAsia="zh-CN"/>
        </w:rPr>
      </w:pPr>
      <w:r w:rsidRPr="003F6B50">
        <w:rPr>
          <w:lang w:eastAsia="zh-CN"/>
        </w:rPr>
        <w:t>-</w:t>
      </w:r>
      <w:r w:rsidR="009C7863">
        <w:rPr>
          <w:lang w:eastAsia="zh-CN"/>
        </w:rPr>
        <w:tab/>
      </w:r>
      <w:r w:rsidRPr="003F6B50">
        <w:rPr>
          <w:lang w:eastAsia="zh-CN"/>
        </w:rPr>
        <w:t>triggers sending of Push Notification to the UE via the Paging Server.</w:t>
      </w:r>
    </w:p>
    <w:p w:rsidR="00927C6D" w:rsidRPr="003F6B50" w:rsidRDefault="00927C6D" w:rsidP="00927C6D">
      <w:pPr>
        <w:rPr>
          <w:b/>
          <w:bCs/>
          <w:lang w:eastAsia="zh-CN"/>
        </w:rPr>
      </w:pPr>
      <w:r w:rsidRPr="003F6B50">
        <w:rPr>
          <w:b/>
          <w:bCs/>
          <w:lang w:eastAsia="zh-CN"/>
        </w:rPr>
        <w:t>UE:</w:t>
      </w:r>
    </w:p>
    <w:p w:rsidR="00927C6D" w:rsidRPr="003F6B50" w:rsidRDefault="00927C6D" w:rsidP="003711E8">
      <w:pPr>
        <w:pStyle w:val="B1"/>
        <w:rPr>
          <w:lang w:eastAsia="zh-CN"/>
        </w:rPr>
      </w:pPr>
      <w:r w:rsidRPr="003F6B50">
        <w:rPr>
          <w:lang w:eastAsia="zh-CN"/>
        </w:rPr>
        <w:t>-</w:t>
      </w:r>
      <w:r w:rsidR="009C7863">
        <w:rPr>
          <w:lang w:eastAsia="zh-CN"/>
        </w:rPr>
        <w:tab/>
      </w:r>
      <w:r w:rsidRPr="003F6B50">
        <w:rPr>
          <w:lang w:eastAsia="zh-CN"/>
        </w:rPr>
        <w:t>requests and receives information from the AMF for being paged with Push Notifications.</w:t>
      </w:r>
    </w:p>
    <w:p w:rsidR="00927C6D" w:rsidRPr="003F6B50" w:rsidRDefault="00927C6D" w:rsidP="003711E8">
      <w:pPr>
        <w:pStyle w:val="B1"/>
        <w:rPr>
          <w:lang w:eastAsia="zh-CN"/>
        </w:rPr>
      </w:pPr>
      <w:r w:rsidRPr="003F6B50">
        <w:rPr>
          <w:lang w:eastAsia="zh-CN"/>
        </w:rPr>
        <w:t>-</w:t>
      </w:r>
      <w:r w:rsidR="009C7863">
        <w:rPr>
          <w:lang w:eastAsia="zh-CN"/>
        </w:rPr>
        <w:tab/>
      </w:r>
      <w:r w:rsidRPr="003F6B50">
        <w:rPr>
          <w:lang w:eastAsia="zh-CN"/>
        </w:rPr>
        <w:t>establishes and maintains a secure connection with the Paging Server, that is used for receiving Push Notifications.</w:t>
      </w:r>
    </w:p>
    <w:p w:rsidR="00927C6D" w:rsidRPr="003F6B50" w:rsidRDefault="00927C6D" w:rsidP="003711E8">
      <w:pPr>
        <w:pStyle w:val="B1"/>
        <w:rPr>
          <w:lang w:eastAsia="zh-CN"/>
        </w:rPr>
      </w:pPr>
      <w:r w:rsidRPr="003F6B50">
        <w:rPr>
          <w:lang w:eastAsia="zh-CN"/>
        </w:rPr>
        <w:t>-</w:t>
      </w:r>
      <w:r w:rsidR="009C7863">
        <w:rPr>
          <w:lang w:eastAsia="zh-CN"/>
        </w:rPr>
        <w:tab/>
      </w:r>
      <w:r w:rsidRPr="003F6B50">
        <w:rPr>
          <w:lang w:eastAsia="zh-CN"/>
        </w:rPr>
        <w:t>handles Push Notification received via the Internet.</w:t>
      </w:r>
    </w:p>
    <w:p w:rsidR="00BE694C" w:rsidRPr="003F6B50" w:rsidRDefault="00BE694C" w:rsidP="00BE694C">
      <w:pPr>
        <w:pStyle w:val="Heading2"/>
      </w:pPr>
      <w:bookmarkStart w:id="635" w:name="_Toc30685117"/>
      <w:bookmarkStart w:id="636" w:name="_Toc31014392"/>
      <w:bookmarkStart w:id="637" w:name="_Toc31109433"/>
      <w:bookmarkStart w:id="638" w:name="_Toc31109520"/>
      <w:bookmarkStart w:id="639" w:name="_Toc31109611"/>
      <w:r w:rsidRPr="003F6B50">
        <w:rPr>
          <w:lang w:eastAsia="zh-CN"/>
        </w:rPr>
        <w:t>6</w:t>
      </w:r>
      <w:r w:rsidRPr="003F6B50">
        <w:rPr>
          <w:rFonts w:hint="eastAsia"/>
          <w:lang w:eastAsia="zh-CN"/>
        </w:rPr>
        <w:t>.</w:t>
      </w:r>
      <w:r w:rsidR="00203117">
        <w:rPr>
          <w:lang w:eastAsia="zh-CN"/>
        </w:rPr>
        <w:t>8</w:t>
      </w:r>
      <w:r w:rsidRPr="003F6B50">
        <w:rPr>
          <w:rFonts w:hint="eastAsia"/>
          <w:lang w:eastAsia="ko-KR"/>
        </w:rPr>
        <w:tab/>
      </w:r>
      <w:r w:rsidRPr="003F6B50">
        <w:t>Solution</w:t>
      </w:r>
      <w:r w:rsidRPr="003F6B50">
        <w:rPr>
          <w:rFonts w:hint="eastAsia"/>
          <w:lang w:eastAsia="zh-CN"/>
        </w:rPr>
        <w:t xml:space="preserve"> #</w:t>
      </w:r>
      <w:r w:rsidR="008D2548">
        <w:rPr>
          <w:lang w:eastAsia="zh-CN"/>
        </w:rPr>
        <w:t>8</w:t>
      </w:r>
      <w:r w:rsidRPr="003F6B50">
        <w:t>: MT Service Notification through N3IWF</w:t>
      </w:r>
      <w:bookmarkEnd w:id="635"/>
      <w:bookmarkEnd w:id="636"/>
      <w:bookmarkEnd w:id="637"/>
      <w:bookmarkEnd w:id="638"/>
      <w:bookmarkEnd w:id="639"/>
    </w:p>
    <w:p w:rsidR="00BE694C" w:rsidRPr="003F6B50" w:rsidRDefault="00BE694C" w:rsidP="00BE694C">
      <w:pPr>
        <w:pStyle w:val="Heading3"/>
      </w:pPr>
      <w:bookmarkStart w:id="640" w:name="_Toc30685118"/>
      <w:bookmarkStart w:id="641" w:name="_Toc31014393"/>
      <w:bookmarkStart w:id="642" w:name="_Toc31109434"/>
      <w:bookmarkStart w:id="643" w:name="_Toc31109521"/>
      <w:bookmarkStart w:id="644" w:name="_Toc31109612"/>
      <w:r w:rsidRPr="003F6B50">
        <w:t>6.</w:t>
      </w:r>
      <w:r w:rsidR="00203117">
        <w:t>8</w:t>
      </w:r>
      <w:r w:rsidRPr="003F6B50">
        <w:t>.</w:t>
      </w:r>
      <w:r w:rsidRPr="003F6B50">
        <w:rPr>
          <w:rFonts w:hint="eastAsia"/>
        </w:rPr>
        <w:t>1</w:t>
      </w:r>
      <w:r w:rsidRPr="003F6B50">
        <w:rPr>
          <w:rFonts w:hint="eastAsia"/>
        </w:rPr>
        <w:tab/>
      </w:r>
      <w:r w:rsidRPr="003F6B50">
        <w:t>Introduction</w:t>
      </w:r>
      <w:bookmarkEnd w:id="640"/>
      <w:bookmarkEnd w:id="641"/>
      <w:bookmarkEnd w:id="642"/>
      <w:bookmarkEnd w:id="643"/>
      <w:bookmarkEnd w:id="644"/>
    </w:p>
    <w:p w:rsidR="00BE694C" w:rsidRPr="003F6B50" w:rsidRDefault="00BE694C" w:rsidP="00E10471">
      <w:r w:rsidRPr="003F6B50">
        <w:t>The solutions mainly address the key issue 1: Handling of Mobile Terminated service with Multi-USIM device.</w:t>
      </w:r>
    </w:p>
    <w:p w:rsidR="00BE694C" w:rsidRPr="003F6B50" w:rsidRDefault="00BE694C" w:rsidP="00BE694C">
      <w:pPr>
        <w:pStyle w:val="Heading3"/>
      </w:pPr>
      <w:bookmarkStart w:id="645" w:name="_Toc30685119"/>
      <w:bookmarkStart w:id="646" w:name="_Toc31014394"/>
      <w:bookmarkStart w:id="647" w:name="_Toc31109435"/>
      <w:bookmarkStart w:id="648" w:name="_Toc31109522"/>
      <w:bookmarkStart w:id="649" w:name="_Toc31109613"/>
      <w:r w:rsidRPr="003F6B50">
        <w:t>6.</w:t>
      </w:r>
      <w:r w:rsidR="00203117">
        <w:t>8</w:t>
      </w:r>
      <w:r w:rsidRPr="003F6B50">
        <w:t>.2</w:t>
      </w:r>
      <w:r w:rsidRPr="003F6B50">
        <w:rPr>
          <w:rFonts w:hint="eastAsia"/>
        </w:rPr>
        <w:tab/>
      </w:r>
      <w:r w:rsidRPr="003F6B50">
        <w:t xml:space="preserve">Functional </w:t>
      </w:r>
      <w:r w:rsidRPr="003F6B50">
        <w:rPr>
          <w:rFonts w:hint="eastAsia"/>
        </w:rPr>
        <w:t>Description</w:t>
      </w:r>
      <w:bookmarkEnd w:id="645"/>
      <w:bookmarkEnd w:id="646"/>
      <w:bookmarkEnd w:id="647"/>
      <w:bookmarkEnd w:id="648"/>
      <w:bookmarkEnd w:id="649"/>
    </w:p>
    <w:p w:rsidR="00BE694C" w:rsidRPr="003F6B50" w:rsidRDefault="00BE694C" w:rsidP="00BE694C">
      <w:pPr>
        <w:rPr>
          <w:lang w:eastAsia="zh-CN"/>
        </w:rPr>
      </w:pPr>
      <w:r w:rsidRPr="003F6B50">
        <w:rPr>
          <w:lang w:eastAsia="zh-CN"/>
        </w:rPr>
        <w:t>For the single receiver multi-USIM device, if USIM 1 is registered in 3GPP system (e.g. PLMN 1), and USIM 2 is also registered in 3GPP system (e.g. PLMN 2), it will be ideal if multi-USIM device only needs to monitor one system, i.e. a single PLMN. This can be achieved by the following mechanism:</w:t>
      </w:r>
    </w:p>
    <w:p w:rsidR="00E10471" w:rsidRDefault="00E10471" w:rsidP="00E10471">
      <w:pPr>
        <w:pStyle w:val="B1"/>
        <w:rPr>
          <w:lang w:eastAsia="zh-CN"/>
        </w:rPr>
      </w:pPr>
      <w:r>
        <w:rPr>
          <w:lang w:eastAsia="zh-CN"/>
        </w:rPr>
        <w:t>1.</w:t>
      </w:r>
      <w:r>
        <w:rPr>
          <w:lang w:eastAsia="zh-CN"/>
        </w:rPr>
        <w:tab/>
        <w:t>Both USIMs initial register independently first as defined in TS 23.501 [</w:t>
      </w:r>
      <w:r>
        <w:rPr>
          <w:lang w:val="en-GB" w:eastAsia="zh-CN"/>
        </w:rPr>
        <w:t>4</w:t>
      </w:r>
      <w:r>
        <w:rPr>
          <w:lang w:eastAsia="zh-CN"/>
        </w:rPr>
        <w:t>] and TS 23.502 [</w:t>
      </w:r>
      <w:r>
        <w:rPr>
          <w:lang w:val="en-GB" w:eastAsia="zh-CN"/>
        </w:rPr>
        <w:t>6</w:t>
      </w:r>
      <w:r>
        <w:rPr>
          <w:lang w:eastAsia="zh-CN"/>
        </w:rPr>
        <w:t>].</w:t>
      </w:r>
    </w:p>
    <w:p w:rsidR="00E10471" w:rsidRDefault="00E10471" w:rsidP="00E10471">
      <w:pPr>
        <w:pStyle w:val="B1"/>
        <w:rPr>
          <w:lang w:eastAsia="zh-CN"/>
        </w:rPr>
      </w:pPr>
      <w:r>
        <w:rPr>
          <w:lang w:eastAsia="zh-CN"/>
        </w:rPr>
        <w:t>2.</w:t>
      </w:r>
      <w:r>
        <w:rPr>
          <w:lang w:eastAsia="zh-CN"/>
        </w:rPr>
        <w:tab/>
        <w:t>If the multi-USIM device decides to monitor MT services on one system (e.g. PLMN 1), the USIM 2 triggers a NAS message (e.g. registration request with a specific indicator) to N3IWF/AMF in PLMN 2 indicating that UE is currently reachable for NAS notification through N3IWF for the PDU sessions previously established on 3GPP access of the PLMN2. This NAS message for registration with PLMN2 is sent through user plane tunnel to N3IWF in PLMN2 via a PDU Session established in PLMN 1 using the mechanism introduced in "access PLMN through a SNPN network" in TS 23.501 [</w:t>
      </w:r>
      <w:r>
        <w:rPr>
          <w:lang w:val="en-GB" w:eastAsia="zh-CN"/>
        </w:rPr>
        <w:t>4</w:t>
      </w:r>
      <w:r>
        <w:rPr>
          <w:lang w:eastAsia="zh-CN"/>
        </w:rPr>
        <w:t>] clause 5.30.</w:t>
      </w:r>
    </w:p>
    <w:p w:rsidR="00E10471" w:rsidRDefault="00E10471" w:rsidP="00E10471">
      <w:pPr>
        <w:pStyle w:val="B1"/>
        <w:rPr>
          <w:lang w:eastAsia="zh-CN"/>
        </w:rPr>
      </w:pPr>
      <w:r>
        <w:rPr>
          <w:lang w:eastAsia="zh-CN"/>
        </w:rPr>
        <w:t>3.</w:t>
      </w:r>
      <w:r>
        <w:rPr>
          <w:lang w:eastAsia="zh-CN"/>
        </w:rPr>
        <w:tab/>
        <w:t>When MT service is triggered in PLMN 2, the AMF in PLMN 2 realizes that the UE is reachable through N3IWF and a NAS notification with MT service information shall be sent to UE, i.e. eliminating need for paging in 3GPP access.</w:t>
      </w:r>
    </w:p>
    <w:p w:rsidR="00BE694C" w:rsidRPr="003F6B50" w:rsidRDefault="00BE694C" w:rsidP="00D836E8">
      <w:pPr>
        <w:pStyle w:val="TH"/>
      </w:pPr>
      <w:r w:rsidRPr="003F6B50">
        <w:object w:dxaOrig="5651" w:dyaOrig="3394">
          <v:shape id="_x0000_i1042" type="#_x0000_t75" style="width:403.55pt;height:242.8pt" o:ole="">
            <v:imagedata r:id="rId40" o:title=""/>
          </v:shape>
          <o:OLEObject Type="Embed" ProgID="PowerPoint.Slide.8" ShapeID="_x0000_i1042" DrawAspect="Content" ObjectID="_1641722336" r:id="rId41"/>
        </w:object>
      </w:r>
    </w:p>
    <w:p w:rsidR="00BE694C" w:rsidRPr="003F6B50" w:rsidRDefault="00BE694C" w:rsidP="00D836E8">
      <w:pPr>
        <w:pStyle w:val="TF"/>
      </w:pPr>
      <w:r w:rsidRPr="003F6B50">
        <w:t>Figure 6.</w:t>
      </w:r>
      <w:r w:rsidR="00203117">
        <w:t>8</w:t>
      </w:r>
      <w:r w:rsidRPr="003F6B50">
        <w:t>.2-1</w:t>
      </w:r>
      <w:r w:rsidR="00E10471">
        <w:t>:</w:t>
      </w:r>
      <w:r w:rsidRPr="003F6B50">
        <w:t xml:space="preserve"> Solution architecture</w:t>
      </w:r>
    </w:p>
    <w:p w:rsidR="00BE694C" w:rsidRPr="003F6B50" w:rsidRDefault="00BE694C" w:rsidP="00BE694C">
      <w:pPr>
        <w:pStyle w:val="NO"/>
      </w:pPr>
      <w:r w:rsidRPr="003F6B50">
        <w:t>NOTE:</w:t>
      </w:r>
      <w:r w:rsidR="00E10471">
        <w:tab/>
      </w:r>
      <w:r w:rsidRPr="003F6B50">
        <w:t>The UE selects the N3IWF in the PLMN2 where the serving AMF#2 is located.</w:t>
      </w:r>
    </w:p>
    <w:p w:rsidR="00BE694C" w:rsidRPr="003F6B50" w:rsidRDefault="00E10471" w:rsidP="00BE694C">
      <w:pPr>
        <w:pStyle w:val="EditorsNote"/>
      </w:pPr>
      <w:r w:rsidRPr="003F6B50">
        <w:t>Editor's note:</w:t>
      </w:r>
      <w:r>
        <w:tab/>
      </w:r>
      <w:r w:rsidR="00BE694C" w:rsidRPr="003F6B50">
        <w:t>Roaming scenario support is FFS.</w:t>
      </w:r>
    </w:p>
    <w:p w:rsidR="00BE694C" w:rsidRPr="003F6B50" w:rsidRDefault="00BE694C" w:rsidP="00BE694C">
      <w:pPr>
        <w:pStyle w:val="Heading3"/>
      </w:pPr>
      <w:bookmarkStart w:id="650" w:name="_Toc30685120"/>
      <w:bookmarkStart w:id="651" w:name="_Toc31014395"/>
      <w:bookmarkStart w:id="652" w:name="_Toc31109436"/>
      <w:bookmarkStart w:id="653" w:name="_Toc31109523"/>
      <w:bookmarkStart w:id="654" w:name="_Toc31109614"/>
      <w:r w:rsidRPr="003F6B50">
        <w:t>6.</w:t>
      </w:r>
      <w:r w:rsidR="00203117">
        <w:t>8</w:t>
      </w:r>
      <w:r w:rsidRPr="003F6B50">
        <w:t>.</w:t>
      </w:r>
      <w:r w:rsidRPr="003F6B50">
        <w:rPr>
          <w:rFonts w:hint="eastAsia"/>
          <w:lang w:eastAsia="zh-CN"/>
        </w:rPr>
        <w:t>3</w:t>
      </w:r>
      <w:r w:rsidRPr="003F6B50">
        <w:tab/>
        <w:t>Procedures</w:t>
      </w:r>
      <w:bookmarkEnd w:id="650"/>
      <w:bookmarkEnd w:id="651"/>
      <w:bookmarkEnd w:id="652"/>
      <w:bookmarkEnd w:id="653"/>
      <w:bookmarkEnd w:id="654"/>
    </w:p>
    <w:p w:rsidR="00BE694C" w:rsidRPr="003F6B50" w:rsidRDefault="00BE694C" w:rsidP="00BE694C">
      <w:pPr>
        <w:pStyle w:val="Heading4"/>
        <w:rPr>
          <w:lang w:eastAsia="zh-CN"/>
        </w:rPr>
      </w:pPr>
      <w:bookmarkStart w:id="655" w:name="_Toc31109524"/>
      <w:bookmarkStart w:id="656" w:name="_Toc31109615"/>
      <w:r w:rsidRPr="003F6B50">
        <w:rPr>
          <w:lang w:eastAsia="zh-CN"/>
        </w:rPr>
        <w:t>6.</w:t>
      </w:r>
      <w:r w:rsidR="00203117">
        <w:rPr>
          <w:lang w:eastAsia="zh-CN"/>
        </w:rPr>
        <w:t>8</w:t>
      </w:r>
      <w:r w:rsidRPr="003F6B50">
        <w:rPr>
          <w:lang w:eastAsia="zh-CN"/>
        </w:rPr>
        <w:t>.3.1</w:t>
      </w:r>
      <w:r w:rsidRPr="003F6B50">
        <w:rPr>
          <w:lang w:eastAsia="zh-CN"/>
        </w:rPr>
        <w:tab/>
        <w:t>NAS Indication procedure and NAS Notification procedure through N3IWF</w:t>
      </w:r>
      <w:bookmarkEnd w:id="655"/>
      <w:bookmarkEnd w:id="656"/>
    </w:p>
    <w:p w:rsidR="00BE694C" w:rsidRPr="003F6B50" w:rsidRDefault="00E10471" w:rsidP="00BE694C">
      <w:pPr>
        <w:rPr>
          <w:lang w:eastAsia="zh-CN"/>
        </w:rPr>
      </w:pPr>
      <w:r>
        <w:rPr>
          <w:lang w:eastAsia="zh-CN"/>
        </w:rPr>
        <w:t>Figure 6.8.3.1-1 shows the call flow of NAS Indication and Notification procedure in 5GS through N3IWF. By NAS Indication through N3IWF, the network can also eliminate the paging in 3GPP access triggered by MT service and the existing NAS notification procedure can be applied.</w:t>
      </w:r>
    </w:p>
    <w:p w:rsidR="00BE694C" w:rsidRPr="003F6B50" w:rsidRDefault="00BE694C" w:rsidP="00D836E8">
      <w:pPr>
        <w:pStyle w:val="TH"/>
        <w:rPr>
          <w:lang w:eastAsia="zh-CN"/>
        </w:rPr>
      </w:pPr>
      <w:r w:rsidRPr="003F6B50">
        <w:rPr>
          <w:noProof/>
        </w:rPr>
        <w:object w:dxaOrig="9804" w:dyaOrig="8065">
          <v:shape id="_x0000_i1043" type="#_x0000_t75" style="width:480.55pt;height:396pt" o:ole="">
            <v:imagedata r:id="rId42" o:title=""/>
          </v:shape>
          <o:OLEObject Type="Embed" ProgID="Visio.Drawing.11" ShapeID="_x0000_i1043" DrawAspect="Content" ObjectID="_1641722337" r:id="rId43"/>
        </w:object>
      </w:r>
    </w:p>
    <w:p w:rsidR="00BE694C" w:rsidRPr="003F6B50" w:rsidRDefault="00BE694C" w:rsidP="00D836E8">
      <w:pPr>
        <w:pStyle w:val="TF"/>
        <w:rPr>
          <w:lang w:eastAsia="zh-CN"/>
        </w:rPr>
      </w:pPr>
      <w:r w:rsidRPr="003F6B50">
        <w:rPr>
          <w:lang w:eastAsia="zh-CN"/>
        </w:rPr>
        <w:t>Figure 6.</w:t>
      </w:r>
      <w:r w:rsidR="00203117">
        <w:rPr>
          <w:lang w:eastAsia="zh-CN"/>
        </w:rPr>
        <w:t>8</w:t>
      </w:r>
      <w:r w:rsidRPr="003F6B50">
        <w:rPr>
          <w:lang w:eastAsia="zh-CN"/>
        </w:rPr>
        <w:t>.3.1-1: NAS Indication procedure in 5GS</w:t>
      </w:r>
    </w:p>
    <w:p w:rsidR="00E10471" w:rsidRDefault="00E10471" w:rsidP="00E10471">
      <w:pPr>
        <w:pStyle w:val="B1"/>
        <w:rPr>
          <w:lang w:eastAsia="zh-CN"/>
        </w:rPr>
      </w:pPr>
      <w:r>
        <w:rPr>
          <w:lang w:eastAsia="zh-CN"/>
        </w:rPr>
        <w:t>0a.</w:t>
      </w:r>
      <w:r>
        <w:rPr>
          <w:lang w:eastAsia="zh-CN"/>
        </w:rPr>
        <w:tab/>
        <w:t>The multi-USIM device registers in PLMN1 using USIM1 and establishes PDU sessions.</w:t>
      </w:r>
    </w:p>
    <w:p w:rsidR="00E10471" w:rsidRDefault="00E10471" w:rsidP="00E10471">
      <w:pPr>
        <w:pStyle w:val="B1"/>
        <w:rPr>
          <w:lang w:eastAsia="zh-CN"/>
        </w:rPr>
      </w:pPr>
      <w:r>
        <w:rPr>
          <w:lang w:eastAsia="zh-CN"/>
        </w:rPr>
        <w:t>0b.</w:t>
      </w:r>
      <w:r>
        <w:rPr>
          <w:lang w:eastAsia="zh-CN"/>
        </w:rPr>
        <w:tab/>
        <w:t>The multi-USIM device registers in PLMN2 using USIM2 and establishes PDU sessions.</w:t>
      </w:r>
    </w:p>
    <w:p w:rsidR="00BE694C" w:rsidRPr="003F6B50" w:rsidRDefault="00E10471" w:rsidP="00BE694C">
      <w:pPr>
        <w:pStyle w:val="EditorsNote"/>
        <w:rPr>
          <w:lang w:eastAsia="zh-CN"/>
        </w:rPr>
      </w:pPr>
      <w:r w:rsidRPr="003F6B50">
        <w:t>Editor's note:</w:t>
      </w:r>
      <w:r>
        <w:tab/>
      </w:r>
      <w:r w:rsidR="00BE694C" w:rsidRPr="003F6B50">
        <w:t>It is FFS whether and how to support simultaneous registration over direct non-3GPP access and registration over non-3GPP access via PDU Session of other PLMN.</w:t>
      </w:r>
    </w:p>
    <w:p w:rsidR="00E10471" w:rsidRDefault="00E10471" w:rsidP="00E10471">
      <w:pPr>
        <w:pStyle w:val="B1"/>
      </w:pPr>
      <w:r>
        <w:t>1.</w:t>
      </w:r>
      <w:r>
        <w:tab/>
        <w:t>Through the UP established in PLMN1 (either 3GPP or N3GPP access), the UE performs registration procedure including NAS Indication (or using existing mobility registration) using USIM2 through N3IWF2 towards PLMN2 again (e.g. It's similar to access PLMN through a SNPN network in TS 23.501 </w:t>
      </w:r>
      <w:r>
        <w:rPr>
          <w:lang w:val="en-GB"/>
        </w:rPr>
        <w:t>[4]</w:t>
      </w:r>
      <w:r>
        <w:t xml:space="preserve"> clause 5.30 and Annex D</w:t>
      </w:r>
      <w:r>
        <w:rPr>
          <w:lang w:val="en-GB"/>
        </w:rPr>
        <w:t>, clause D</w:t>
      </w:r>
      <w:r>
        <w:t>.3). The UE may provide the following info through NAS message:</w:t>
      </w:r>
    </w:p>
    <w:p w:rsidR="00E10471" w:rsidRDefault="00E10471" w:rsidP="00E10471">
      <w:pPr>
        <w:pStyle w:val="B2"/>
      </w:pPr>
      <w:r>
        <w:t>-</w:t>
      </w:r>
      <w:r>
        <w:tab/>
        <w:t>Indication for AMF in PLMN 2 that UE/USIM2 is not reachable through 3GPP access in PLMN 2 and optionally with a time period. However, the UE is reachable for NAS notification through N3IWF as long as the UE is in CM-CONNECTED mode through N3IWF.</w:t>
      </w:r>
    </w:p>
    <w:p w:rsidR="00E10471" w:rsidRDefault="00E10471" w:rsidP="00E10471">
      <w:pPr>
        <w:pStyle w:val="B2"/>
      </w:pPr>
      <w:r>
        <w:t>-</w:t>
      </w:r>
      <w:r>
        <w:tab/>
        <w:t>MUSIM MT assistance information (MUSIM-MT-AI) that the UE/USIM2 indicates which PDU sessions/services in the PLMN 2 shall trigger (or not trigger) MT service delivery.</w:t>
      </w:r>
    </w:p>
    <w:p w:rsidR="00E10471" w:rsidRDefault="00E10471" w:rsidP="00E10471">
      <w:pPr>
        <w:pStyle w:val="EditorsNote"/>
      </w:pPr>
      <w:r w:rsidRPr="003F6B50">
        <w:t>Editor's note:</w:t>
      </w:r>
      <w:r>
        <w:tab/>
        <w:t>Further clarifications on how UE determines the time period and MUSIM-MT-AI are FFS. For example, are they determined based on the set of active services on USIM1? Does this information need to be updated to PLMN2 whenever there is a change in the set of active services on USIM1?.</w:t>
      </w:r>
    </w:p>
    <w:p w:rsidR="00E10471" w:rsidRDefault="00E10471" w:rsidP="00E10471">
      <w:pPr>
        <w:pStyle w:val="EditorsNote"/>
      </w:pPr>
      <w:r w:rsidRPr="003F6B50">
        <w:t>Editor's note:</w:t>
      </w:r>
      <w:r>
        <w:tab/>
        <w:t>the details of the NAS procedures are FFS.</w:t>
      </w:r>
    </w:p>
    <w:p w:rsidR="00E10471" w:rsidRDefault="00E10471" w:rsidP="00E10471">
      <w:pPr>
        <w:pStyle w:val="EditorsNote"/>
      </w:pPr>
      <w:r w:rsidRPr="003F6B50">
        <w:t>Editor's note:</w:t>
      </w:r>
      <w:r>
        <w:tab/>
        <w:t>the details and its related charging aspect of the PDU session that provides UP in PLMN 1 is FFS.</w:t>
      </w:r>
    </w:p>
    <w:p w:rsidR="00E10471" w:rsidRDefault="00E10471" w:rsidP="00E10471">
      <w:pPr>
        <w:pStyle w:val="EditorsNote"/>
      </w:pPr>
      <w:r w:rsidRPr="003F6B50">
        <w:lastRenderedPageBreak/>
        <w:t>Editor's note:</w:t>
      </w:r>
      <w:r>
        <w:tab/>
        <w:t>It is FFS whether the UE establishes any PDU Session via the N3IWF2.</w:t>
      </w:r>
    </w:p>
    <w:p w:rsidR="00E10471" w:rsidRDefault="00E10471" w:rsidP="00BE694C">
      <w:pPr>
        <w:pStyle w:val="B1"/>
        <w:rPr>
          <w:lang w:eastAsia="zh-CN"/>
        </w:rPr>
      </w:pPr>
      <w:r>
        <w:rPr>
          <w:lang w:eastAsia="zh-CN"/>
        </w:rPr>
        <w:t>2</w:t>
      </w:r>
      <w:r>
        <w:rPr>
          <w:lang w:eastAsia="zh-CN"/>
        </w:rPr>
        <w:tab/>
        <w:t>Based on the received information in step 1, local policy or subscription information, the AMF-2 shall release N2 connections if there is any. Furthermore, based on Release assistance information in step 2, the AMF-2 provides MT handling info to SMF2 that indicates:</w:t>
      </w:r>
    </w:p>
    <w:p w:rsidR="00E10471" w:rsidRDefault="00E10471" w:rsidP="00E10471">
      <w:pPr>
        <w:pStyle w:val="B2"/>
        <w:rPr>
          <w:lang w:eastAsia="zh-CN"/>
        </w:rPr>
      </w:pPr>
      <w:r>
        <w:rPr>
          <w:lang w:eastAsia="zh-CN"/>
        </w:rPr>
        <w:t>-</w:t>
      </w:r>
      <w:r>
        <w:rPr>
          <w:lang w:eastAsia="zh-CN"/>
        </w:rPr>
        <w:tab/>
        <w:t>PDU sessions on 3GPP access that shall release the N3 tunnels.</w:t>
      </w:r>
    </w:p>
    <w:p w:rsidR="00E10471" w:rsidRDefault="00E10471" w:rsidP="00E10471">
      <w:pPr>
        <w:pStyle w:val="B2"/>
        <w:rPr>
          <w:lang w:eastAsia="zh-CN"/>
        </w:rPr>
      </w:pPr>
      <w:r>
        <w:rPr>
          <w:lang w:eastAsia="zh-CN"/>
        </w:rPr>
        <w:t>-</w:t>
      </w:r>
      <w:r>
        <w:rPr>
          <w:lang w:eastAsia="zh-CN"/>
        </w:rPr>
        <w:tab/>
        <w:t>The possible MT data handling information (either discard/block or normal MT service delivery handling for certain PDU sessions/services, and optionally an applicable time period).</w:t>
      </w:r>
    </w:p>
    <w:p w:rsidR="00E10471" w:rsidRDefault="00E10471" w:rsidP="00E10471">
      <w:pPr>
        <w:pStyle w:val="B1"/>
        <w:rPr>
          <w:lang w:eastAsia="zh-CN"/>
        </w:rPr>
      </w:pPr>
      <w:r>
        <w:rPr>
          <w:lang w:eastAsia="zh-CN"/>
        </w:rPr>
        <w:t>3.</w:t>
      </w:r>
      <w:r>
        <w:rPr>
          <w:lang w:eastAsia="zh-CN"/>
        </w:rPr>
        <w:tab/>
        <w:t>Based on the MT data handling info, policy from PCF, DNN/S-NSSAI info in the subscription or local configuration, the SMF-2 decides how to handle the PDU session and informs relevant UPFs.</w:t>
      </w:r>
    </w:p>
    <w:p w:rsidR="00E10471" w:rsidRDefault="00E10471" w:rsidP="00E10471">
      <w:pPr>
        <w:pStyle w:val="B1"/>
        <w:rPr>
          <w:lang w:eastAsia="zh-CN"/>
        </w:rPr>
      </w:pPr>
      <w:r>
        <w:rPr>
          <w:lang w:eastAsia="zh-CN"/>
        </w:rPr>
        <w:t>4.</w:t>
      </w:r>
      <w:r>
        <w:rPr>
          <w:lang w:eastAsia="zh-CN"/>
        </w:rPr>
        <w:tab/>
        <w:t>SMF-2 responses to AMF-2. AMF-2 shall mark that any future MT service request for the USIM2 shall be notified to UE through N3IWF.</w:t>
      </w:r>
    </w:p>
    <w:p w:rsidR="00E10471" w:rsidRDefault="00E10471" w:rsidP="00E10471">
      <w:pPr>
        <w:pStyle w:val="B1"/>
        <w:rPr>
          <w:lang w:eastAsia="zh-CN"/>
        </w:rPr>
      </w:pPr>
      <w:r>
        <w:rPr>
          <w:lang w:eastAsia="zh-CN"/>
        </w:rPr>
        <w:t>5.</w:t>
      </w:r>
      <w:r>
        <w:rPr>
          <w:lang w:eastAsia="zh-CN"/>
        </w:rPr>
        <w:tab/>
        <w:t>When DL data arrives into UPF-2, the MT data handling policy decided in step 4 applies. In case MT service shall be delivered to UE, the UPF-2/SMF-2 perform the normal steps as no N3 tunnel exists (see details in clause 4.2.3.3 Network triggered Service Request procedure in TS 23.502 </w:t>
      </w:r>
      <w:r>
        <w:rPr>
          <w:lang w:val="en-GB" w:eastAsia="zh-CN"/>
        </w:rPr>
        <w:t>[6]</w:t>
      </w:r>
      <w:r>
        <w:rPr>
          <w:lang w:eastAsia="zh-CN"/>
        </w:rPr>
        <w:t>).</w:t>
      </w:r>
    </w:p>
    <w:p w:rsidR="00E10471" w:rsidRDefault="00E10471" w:rsidP="00E10471">
      <w:pPr>
        <w:pStyle w:val="B1"/>
        <w:rPr>
          <w:lang w:eastAsia="zh-CN"/>
        </w:rPr>
      </w:pPr>
      <w:r>
        <w:rPr>
          <w:lang w:eastAsia="zh-CN"/>
        </w:rPr>
        <w:t>6.</w:t>
      </w:r>
      <w:r>
        <w:rPr>
          <w:lang w:eastAsia="zh-CN"/>
        </w:rPr>
        <w:tab/>
        <w:t>The SMF-2 sends Namf_Communicaiton_N1N2MessageTransfer () to establish the N3 tunnel on 3GPP access.</w:t>
      </w:r>
    </w:p>
    <w:p w:rsidR="00E10471" w:rsidRDefault="00E10471" w:rsidP="00E10471">
      <w:pPr>
        <w:pStyle w:val="B1"/>
        <w:rPr>
          <w:lang w:eastAsia="zh-CN"/>
        </w:rPr>
      </w:pPr>
      <w:r>
        <w:rPr>
          <w:lang w:eastAsia="zh-CN"/>
        </w:rPr>
        <w:t>7.</w:t>
      </w:r>
      <w:r>
        <w:rPr>
          <w:lang w:eastAsia="zh-CN"/>
        </w:rPr>
        <w:tab/>
        <w:t>The AMF-2 notifies the UE/USIM2 with NAS notification, including the MT service info and intended access type, through N3IWF2 as AMF-2 marked the UE in step 4.</w:t>
      </w:r>
    </w:p>
    <w:p w:rsidR="00BE694C" w:rsidRPr="003F6B50" w:rsidRDefault="00BE694C" w:rsidP="00BE694C">
      <w:pPr>
        <w:pStyle w:val="NO"/>
        <w:rPr>
          <w:lang w:val="en-US" w:eastAsia="zh-CN"/>
        </w:rPr>
      </w:pPr>
      <w:r w:rsidRPr="003F6B50">
        <w:rPr>
          <w:lang w:val="en-US" w:eastAsia="zh-CN"/>
        </w:rPr>
        <w:t>NOTE:</w:t>
      </w:r>
      <w:r w:rsidR="00E10471">
        <w:rPr>
          <w:lang w:val="en-US" w:eastAsia="zh-CN"/>
        </w:rPr>
        <w:tab/>
      </w:r>
      <w:r w:rsidRPr="003F6B50">
        <w:rPr>
          <w:lang w:val="en-US" w:eastAsia="zh-CN"/>
        </w:rPr>
        <w:t>The NAS notification message is handled as downlink traffic in user plane in PLMN 1.</w:t>
      </w:r>
    </w:p>
    <w:p w:rsidR="00E10471" w:rsidRDefault="00E10471" w:rsidP="00E10471">
      <w:pPr>
        <w:pStyle w:val="B1"/>
        <w:rPr>
          <w:lang w:eastAsia="zh-CN"/>
        </w:rPr>
      </w:pPr>
      <w:r>
        <w:rPr>
          <w:lang w:eastAsia="zh-CN"/>
        </w:rPr>
        <w:t>8.</w:t>
      </w:r>
      <w:r>
        <w:rPr>
          <w:lang w:eastAsia="zh-CN"/>
        </w:rPr>
        <w:tab/>
        <w:t>Based on the info received in NAS notification, if the UE decides to move to PLMN2, the UE shall perform NAS Service Request procedure through 3GPP access toward PLMN2.</w:t>
      </w:r>
    </w:p>
    <w:p w:rsidR="00E10471" w:rsidRDefault="00E10471" w:rsidP="00E10471">
      <w:pPr>
        <w:pStyle w:val="B1"/>
        <w:rPr>
          <w:lang w:eastAsia="zh-CN"/>
        </w:rPr>
      </w:pPr>
      <w:r>
        <w:rPr>
          <w:lang w:eastAsia="zh-CN"/>
        </w:rPr>
        <w:tab/>
        <w:t>If the UE decides to stay in PLMN1, the UE sends NAS Notification Response message to AMF#2 through the user plane in PLMN1.</w:t>
      </w:r>
    </w:p>
    <w:p w:rsidR="00BE694C" w:rsidRPr="003F6B50" w:rsidRDefault="00BE694C" w:rsidP="00BE694C">
      <w:pPr>
        <w:pStyle w:val="Heading3"/>
      </w:pPr>
      <w:bookmarkStart w:id="657" w:name="_Toc30685121"/>
      <w:bookmarkStart w:id="658" w:name="_Toc31014396"/>
      <w:bookmarkStart w:id="659" w:name="_Toc31109437"/>
      <w:bookmarkStart w:id="660" w:name="_Toc31109525"/>
      <w:bookmarkStart w:id="661" w:name="_Toc31109616"/>
      <w:r w:rsidRPr="003F6B50">
        <w:t>6.</w:t>
      </w:r>
      <w:r w:rsidR="00203117">
        <w:t>8</w:t>
      </w:r>
      <w:r w:rsidRPr="003F6B50">
        <w:t>.</w:t>
      </w:r>
      <w:r w:rsidRPr="003F6B50">
        <w:rPr>
          <w:rFonts w:hint="eastAsia"/>
          <w:lang w:eastAsia="zh-CN"/>
        </w:rPr>
        <w:t>4</w:t>
      </w:r>
      <w:r w:rsidRPr="003F6B50">
        <w:tab/>
        <w:t xml:space="preserve">Impacts on </w:t>
      </w:r>
      <w:r w:rsidR="00461451">
        <w:t xml:space="preserve">services, </w:t>
      </w:r>
      <w:r w:rsidRPr="003F6B50">
        <w:t>entities and interfaces</w:t>
      </w:r>
      <w:bookmarkEnd w:id="657"/>
      <w:bookmarkEnd w:id="658"/>
      <w:bookmarkEnd w:id="659"/>
      <w:bookmarkEnd w:id="660"/>
      <w:bookmarkEnd w:id="661"/>
    </w:p>
    <w:p w:rsidR="00BE694C" w:rsidRPr="003F6B50" w:rsidRDefault="00BE694C" w:rsidP="00BE694C">
      <w:pPr>
        <w:rPr>
          <w:b/>
          <w:bCs/>
          <w:lang w:eastAsia="zh-CN"/>
        </w:rPr>
      </w:pPr>
      <w:r w:rsidRPr="003F6B50">
        <w:rPr>
          <w:b/>
          <w:bCs/>
          <w:lang w:eastAsia="zh-CN"/>
        </w:rPr>
        <w:t>SMF:</w:t>
      </w:r>
    </w:p>
    <w:p w:rsidR="00BE694C" w:rsidRPr="003F6B50" w:rsidRDefault="00BE694C" w:rsidP="003711E8">
      <w:pPr>
        <w:pStyle w:val="B1"/>
        <w:rPr>
          <w:lang w:eastAsia="zh-CN"/>
        </w:rPr>
      </w:pPr>
      <w:r w:rsidRPr="003F6B50">
        <w:rPr>
          <w:lang w:eastAsia="zh-CN"/>
        </w:rPr>
        <w:t>-</w:t>
      </w:r>
      <w:r w:rsidR="00F962C9">
        <w:rPr>
          <w:lang w:eastAsia="zh-CN"/>
        </w:rPr>
        <w:tab/>
      </w:r>
      <w:r w:rsidRPr="003F6B50">
        <w:rPr>
          <w:lang w:eastAsia="zh-CN"/>
        </w:rPr>
        <w:t xml:space="preserve">Support of MT data handling info from AMF, and </w:t>
      </w:r>
    </w:p>
    <w:p w:rsidR="00BE694C" w:rsidRPr="003F6B50" w:rsidRDefault="00BE694C" w:rsidP="003711E8">
      <w:pPr>
        <w:pStyle w:val="B1"/>
        <w:rPr>
          <w:lang w:eastAsia="zh-CN"/>
        </w:rPr>
      </w:pPr>
      <w:r w:rsidRPr="003F6B50">
        <w:rPr>
          <w:lang w:eastAsia="zh-CN"/>
        </w:rPr>
        <w:t>-</w:t>
      </w:r>
      <w:bookmarkStart w:id="662" w:name="_Hlk28606249"/>
      <w:r w:rsidR="00F962C9">
        <w:rPr>
          <w:lang w:eastAsia="zh-CN"/>
        </w:rPr>
        <w:tab/>
      </w:r>
      <w:r w:rsidRPr="003F6B50">
        <w:rPr>
          <w:lang w:eastAsia="zh-CN"/>
        </w:rPr>
        <w:t>decides how to handle the PDU session after receiving the MT data handling info, based on release assistance information from UE, in N11 message.</w:t>
      </w:r>
    </w:p>
    <w:bookmarkEnd w:id="662"/>
    <w:p w:rsidR="00BE694C" w:rsidRPr="003F6B50" w:rsidRDefault="00BE694C" w:rsidP="003711E8">
      <w:pPr>
        <w:pStyle w:val="B1"/>
        <w:rPr>
          <w:lang w:eastAsia="zh-CN"/>
        </w:rPr>
      </w:pPr>
      <w:r w:rsidRPr="003F6B50">
        <w:rPr>
          <w:lang w:eastAsia="zh-CN"/>
        </w:rPr>
        <w:t>-</w:t>
      </w:r>
      <w:r w:rsidR="00F962C9">
        <w:rPr>
          <w:lang w:eastAsia="zh-CN"/>
        </w:rPr>
        <w:tab/>
      </w:r>
      <w:r w:rsidRPr="003F6B50">
        <w:rPr>
          <w:lang w:eastAsia="zh-CN"/>
        </w:rPr>
        <w:t>initiates MT data handling instruction to UPF</w:t>
      </w:r>
    </w:p>
    <w:p w:rsidR="00BE694C" w:rsidRPr="003F6B50" w:rsidRDefault="00BE694C" w:rsidP="003711E8">
      <w:pPr>
        <w:pStyle w:val="B1"/>
        <w:rPr>
          <w:lang w:eastAsia="zh-CN"/>
        </w:rPr>
      </w:pPr>
      <w:r w:rsidRPr="003F6B50">
        <w:rPr>
          <w:lang w:eastAsia="zh-CN"/>
        </w:rPr>
        <w:t>-</w:t>
      </w:r>
      <w:r w:rsidR="00F962C9">
        <w:rPr>
          <w:lang w:eastAsia="zh-CN"/>
        </w:rPr>
        <w:tab/>
      </w:r>
      <w:r w:rsidRPr="003F6B50">
        <w:rPr>
          <w:lang w:eastAsia="zh-CN"/>
        </w:rPr>
        <w:t>receiving return indication and initiate normal MT data handling instruction to UPF</w:t>
      </w:r>
    </w:p>
    <w:p w:rsidR="00BE694C" w:rsidRPr="003F6B50" w:rsidRDefault="00BE694C" w:rsidP="00BE694C">
      <w:pPr>
        <w:rPr>
          <w:b/>
          <w:bCs/>
          <w:lang w:eastAsia="zh-CN"/>
        </w:rPr>
      </w:pPr>
      <w:r w:rsidRPr="003F6B50">
        <w:rPr>
          <w:b/>
          <w:bCs/>
          <w:lang w:eastAsia="zh-CN"/>
        </w:rPr>
        <w:t>AMF:</w:t>
      </w:r>
    </w:p>
    <w:p w:rsidR="00BE694C" w:rsidRPr="003F6B50" w:rsidRDefault="00BE694C" w:rsidP="003711E8">
      <w:pPr>
        <w:pStyle w:val="B1"/>
        <w:rPr>
          <w:lang w:eastAsia="zh-CN"/>
        </w:rPr>
      </w:pPr>
      <w:r w:rsidRPr="003F6B50">
        <w:rPr>
          <w:lang w:eastAsia="zh-CN"/>
        </w:rPr>
        <w:t>-</w:t>
      </w:r>
      <w:r w:rsidR="00F962C9">
        <w:rPr>
          <w:lang w:eastAsia="zh-CN"/>
        </w:rPr>
        <w:tab/>
      </w:r>
      <w:r w:rsidRPr="003F6B50">
        <w:rPr>
          <w:lang w:eastAsia="zh-CN"/>
        </w:rPr>
        <w:t>Handles the NAS procedures from N3IWF and mark the UE/PDU sessions for future MT service notification delivery.</w:t>
      </w:r>
    </w:p>
    <w:p w:rsidR="00BE694C" w:rsidRPr="003F6B50" w:rsidRDefault="00BE694C" w:rsidP="003711E8">
      <w:pPr>
        <w:pStyle w:val="B1"/>
        <w:rPr>
          <w:lang w:eastAsia="zh-CN"/>
        </w:rPr>
      </w:pPr>
      <w:r w:rsidRPr="003F6B50">
        <w:rPr>
          <w:lang w:eastAsia="zh-CN"/>
        </w:rPr>
        <w:t>-</w:t>
      </w:r>
      <w:r w:rsidR="00F962C9">
        <w:rPr>
          <w:lang w:eastAsia="zh-CN"/>
        </w:rPr>
        <w:tab/>
      </w:r>
      <w:r w:rsidRPr="003F6B50">
        <w:rPr>
          <w:lang w:eastAsia="zh-CN"/>
        </w:rPr>
        <w:t>forwards MT data handling info, based on the release assistance info from UE, to SMF.</w:t>
      </w:r>
    </w:p>
    <w:p w:rsidR="00BE694C" w:rsidRPr="003F6B50" w:rsidRDefault="00BE694C" w:rsidP="003711E8">
      <w:pPr>
        <w:pStyle w:val="B1"/>
        <w:rPr>
          <w:lang w:eastAsia="zh-CN"/>
        </w:rPr>
      </w:pPr>
      <w:r w:rsidRPr="003F6B50">
        <w:rPr>
          <w:lang w:eastAsia="zh-CN"/>
        </w:rPr>
        <w:t>-</w:t>
      </w:r>
      <w:r w:rsidR="00F962C9">
        <w:rPr>
          <w:lang w:eastAsia="zh-CN"/>
        </w:rPr>
        <w:tab/>
      </w:r>
      <w:r w:rsidRPr="003F6B50">
        <w:rPr>
          <w:lang w:eastAsia="zh-CN"/>
        </w:rPr>
        <w:t>using NAS notification instead of paging based on previous marking in case of MT service delivery.</w:t>
      </w:r>
    </w:p>
    <w:p w:rsidR="00BE694C" w:rsidRPr="003F6B50" w:rsidRDefault="00BE694C" w:rsidP="00BE694C">
      <w:pPr>
        <w:rPr>
          <w:b/>
          <w:bCs/>
          <w:lang w:eastAsia="zh-CN"/>
        </w:rPr>
      </w:pPr>
      <w:r w:rsidRPr="003F6B50">
        <w:rPr>
          <w:b/>
          <w:bCs/>
          <w:lang w:eastAsia="zh-CN"/>
        </w:rPr>
        <w:t>UE:</w:t>
      </w:r>
    </w:p>
    <w:p w:rsidR="00392F8A" w:rsidRPr="003F6B50" w:rsidRDefault="00BE694C" w:rsidP="003711E8">
      <w:pPr>
        <w:pStyle w:val="B1"/>
        <w:rPr>
          <w:lang w:eastAsia="zh-CN"/>
        </w:rPr>
      </w:pPr>
      <w:r w:rsidRPr="003F6B50">
        <w:rPr>
          <w:lang w:eastAsia="zh-CN"/>
        </w:rPr>
        <w:t>-</w:t>
      </w:r>
      <w:r w:rsidR="00F962C9">
        <w:rPr>
          <w:lang w:eastAsia="zh-CN"/>
        </w:rPr>
        <w:tab/>
      </w:r>
      <w:r w:rsidRPr="003F6B50">
        <w:rPr>
          <w:lang w:eastAsia="zh-CN"/>
        </w:rPr>
        <w:t>Supports indication of MUSIM MT assistance info to the network.</w:t>
      </w:r>
    </w:p>
    <w:p w:rsidR="007C3F50" w:rsidRPr="003F6B50" w:rsidRDefault="007C3F50" w:rsidP="007E1D70">
      <w:pPr>
        <w:pStyle w:val="Heading2"/>
      </w:pPr>
      <w:bookmarkStart w:id="663" w:name="_Toc30685122"/>
      <w:bookmarkStart w:id="664" w:name="_Toc31014397"/>
      <w:bookmarkStart w:id="665" w:name="_Toc31109438"/>
      <w:bookmarkStart w:id="666" w:name="_Toc31109526"/>
      <w:bookmarkStart w:id="667" w:name="_Toc31109617"/>
      <w:r w:rsidRPr="003F6B50">
        <w:rPr>
          <w:lang w:eastAsia="zh-CN"/>
        </w:rPr>
        <w:t>6</w:t>
      </w:r>
      <w:r w:rsidRPr="003F6B50">
        <w:rPr>
          <w:rFonts w:hint="eastAsia"/>
          <w:lang w:eastAsia="zh-CN"/>
        </w:rPr>
        <w:t>.X</w:t>
      </w:r>
      <w:r w:rsidRPr="003F6B50">
        <w:rPr>
          <w:rFonts w:hint="eastAsia"/>
          <w:lang w:eastAsia="ko-KR"/>
        </w:rPr>
        <w:tab/>
      </w:r>
      <w:r w:rsidRPr="003F6B50">
        <w:t>Solution</w:t>
      </w:r>
      <w:r w:rsidRPr="003F6B50">
        <w:rPr>
          <w:rFonts w:hint="eastAsia"/>
          <w:lang w:eastAsia="zh-CN"/>
        </w:rPr>
        <w:t xml:space="preserve"> #</w:t>
      </w:r>
      <w:r w:rsidRPr="003F6B50">
        <w:rPr>
          <w:lang w:eastAsia="zh-CN"/>
        </w:rPr>
        <w:t>X</w:t>
      </w:r>
      <w:r w:rsidRPr="003F6B50">
        <w:t>: &lt;Solution Title&gt;</w:t>
      </w:r>
      <w:bookmarkEnd w:id="327"/>
      <w:bookmarkEnd w:id="328"/>
      <w:bookmarkEnd w:id="329"/>
      <w:bookmarkEnd w:id="343"/>
      <w:bookmarkEnd w:id="344"/>
      <w:bookmarkEnd w:id="345"/>
      <w:bookmarkEnd w:id="346"/>
      <w:bookmarkEnd w:id="501"/>
      <w:bookmarkEnd w:id="502"/>
      <w:bookmarkEnd w:id="503"/>
      <w:bookmarkEnd w:id="504"/>
      <w:bookmarkEnd w:id="663"/>
      <w:bookmarkEnd w:id="664"/>
      <w:bookmarkEnd w:id="665"/>
      <w:bookmarkEnd w:id="666"/>
      <w:bookmarkEnd w:id="667"/>
    </w:p>
    <w:p w:rsidR="007C3F50" w:rsidRPr="003F6B50" w:rsidRDefault="007C3F50">
      <w:pPr>
        <w:pStyle w:val="Heading3"/>
        <w:rPr>
          <w:rFonts w:hint="eastAsia"/>
        </w:rPr>
      </w:pPr>
      <w:bookmarkStart w:id="668" w:name="_Toc510607500"/>
      <w:bookmarkStart w:id="669" w:name="_Toc518306734"/>
      <w:bookmarkStart w:id="670" w:name="_Toc22056269"/>
      <w:bookmarkStart w:id="671" w:name="_Toc23232157"/>
      <w:bookmarkStart w:id="672" w:name="_Toc23238465"/>
      <w:bookmarkStart w:id="673" w:name="_Toc23239071"/>
      <w:bookmarkStart w:id="674" w:name="_Toc23244491"/>
      <w:bookmarkStart w:id="675" w:name="_Toc26520154"/>
      <w:bookmarkStart w:id="676" w:name="_Toc26530895"/>
      <w:bookmarkStart w:id="677" w:name="_Toc26530945"/>
      <w:bookmarkStart w:id="678" w:name="_Toc26530994"/>
      <w:bookmarkStart w:id="679" w:name="_Toc30685123"/>
      <w:bookmarkStart w:id="680" w:name="_Toc31014398"/>
      <w:bookmarkStart w:id="681" w:name="_Toc31109439"/>
      <w:bookmarkStart w:id="682" w:name="_Toc31109527"/>
      <w:bookmarkStart w:id="683" w:name="_Toc31109618"/>
      <w:r w:rsidRPr="003F6B50">
        <w:t>6.</w:t>
      </w:r>
      <w:r w:rsidRPr="003F6B50">
        <w:rPr>
          <w:rFonts w:hint="eastAsia"/>
        </w:rPr>
        <w:t>X</w:t>
      </w:r>
      <w:r w:rsidRPr="003F6B50">
        <w:t>.</w:t>
      </w:r>
      <w:r w:rsidRPr="003F6B50">
        <w:rPr>
          <w:rFonts w:hint="eastAsia"/>
        </w:rPr>
        <w:t>1</w:t>
      </w:r>
      <w:r w:rsidRPr="003F6B50">
        <w:rPr>
          <w:rFonts w:hint="eastAsia"/>
        </w:rPr>
        <w:tab/>
      </w:r>
      <w:r w:rsidRPr="003F6B50">
        <w:t>Introduction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sidR="007C3F50" w:rsidRPr="003F6B50" w:rsidRDefault="00E10471">
      <w:pPr>
        <w:pStyle w:val="EditorsNote"/>
        <w:rPr>
          <w:lang w:val="en-US"/>
        </w:rPr>
      </w:pPr>
      <w:r w:rsidRPr="003F6B50">
        <w:t>Editor's note:</w:t>
      </w:r>
      <w:r w:rsidR="007C3F50" w:rsidRPr="003F6B50">
        <w:tab/>
      </w:r>
      <w:r w:rsidR="007C3F50" w:rsidRPr="003F6B50">
        <w:rPr>
          <w:lang w:val="en-US"/>
        </w:rPr>
        <w:t>This clause lists the key issue(s) addressed by this solution.</w:t>
      </w:r>
    </w:p>
    <w:p w:rsidR="007C3F50" w:rsidRPr="003F6B50" w:rsidRDefault="007C3F50">
      <w:pPr>
        <w:rPr>
          <w:lang w:eastAsia="zh-CN"/>
        </w:rPr>
      </w:pPr>
    </w:p>
    <w:p w:rsidR="007C3F50" w:rsidRPr="003F6B50" w:rsidRDefault="007C3F50">
      <w:pPr>
        <w:pStyle w:val="Heading3"/>
        <w:rPr>
          <w:rFonts w:hint="eastAsia"/>
        </w:rPr>
      </w:pPr>
      <w:bookmarkStart w:id="684" w:name="_Toc510607501"/>
      <w:bookmarkStart w:id="685" w:name="_Toc518306735"/>
      <w:bookmarkStart w:id="686" w:name="_Toc22056270"/>
      <w:bookmarkStart w:id="687" w:name="_Toc23232158"/>
      <w:bookmarkStart w:id="688" w:name="_Toc23238466"/>
      <w:bookmarkStart w:id="689" w:name="_Toc23239072"/>
      <w:bookmarkStart w:id="690" w:name="_Toc23244492"/>
      <w:bookmarkStart w:id="691" w:name="_Toc26520155"/>
      <w:bookmarkStart w:id="692" w:name="_Toc26530896"/>
      <w:bookmarkStart w:id="693" w:name="_Toc26530946"/>
      <w:bookmarkStart w:id="694" w:name="_Toc26530995"/>
      <w:bookmarkStart w:id="695" w:name="_Toc30685124"/>
      <w:bookmarkStart w:id="696" w:name="_Toc31014399"/>
      <w:bookmarkStart w:id="697" w:name="_Toc31109440"/>
      <w:bookmarkStart w:id="698" w:name="_Toc31109528"/>
      <w:bookmarkStart w:id="699" w:name="_Toc31109619"/>
      <w:r w:rsidRPr="003F6B50">
        <w:t>6.</w:t>
      </w:r>
      <w:r w:rsidRPr="003F6B50">
        <w:rPr>
          <w:rFonts w:hint="eastAsia"/>
        </w:rPr>
        <w:t>X</w:t>
      </w:r>
      <w:r w:rsidRPr="003F6B50">
        <w:t>.2</w:t>
      </w:r>
      <w:r w:rsidRPr="003F6B50">
        <w:rPr>
          <w:rFonts w:hint="eastAsia"/>
        </w:rPr>
        <w:tab/>
      </w:r>
      <w:r w:rsidRPr="003F6B50">
        <w:t xml:space="preserve">Functional </w:t>
      </w:r>
      <w:r w:rsidRPr="003F6B50">
        <w:rPr>
          <w:rFonts w:hint="eastAsia"/>
        </w:rPr>
        <w:t>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7C3F50" w:rsidRPr="003F6B50" w:rsidRDefault="00E10471">
      <w:pPr>
        <w:pStyle w:val="EditorsNote"/>
      </w:pPr>
      <w:r w:rsidRPr="003F6B50">
        <w:t>Editor's note:</w:t>
      </w:r>
      <w:r w:rsidR="007C3F50" w:rsidRPr="003F6B50">
        <w:tab/>
        <w:t>This clause outlines solution principles and documents any assumptions made.</w:t>
      </w:r>
    </w:p>
    <w:p w:rsidR="007C3F50" w:rsidRPr="003F6B50" w:rsidRDefault="007C3F50">
      <w:pPr>
        <w:rPr>
          <w:lang w:eastAsia="zh-CN"/>
        </w:rPr>
      </w:pPr>
    </w:p>
    <w:p w:rsidR="007C3F50" w:rsidRPr="003F6B50" w:rsidRDefault="007C3F50">
      <w:pPr>
        <w:pStyle w:val="Heading3"/>
      </w:pPr>
      <w:bookmarkStart w:id="700" w:name="_Toc510607502"/>
      <w:bookmarkStart w:id="701" w:name="_Toc518306736"/>
      <w:bookmarkStart w:id="702" w:name="_Toc22056271"/>
      <w:bookmarkStart w:id="703" w:name="_Toc23232159"/>
      <w:bookmarkStart w:id="704" w:name="_Toc23238467"/>
      <w:bookmarkStart w:id="705" w:name="_Toc23239073"/>
      <w:bookmarkStart w:id="706" w:name="_Toc23244493"/>
      <w:bookmarkStart w:id="707" w:name="_Toc26520156"/>
      <w:bookmarkStart w:id="708" w:name="_Toc26530897"/>
      <w:bookmarkStart w:id="709" w:name="_Toc26530947"/>
      <w:bookmarkStart w:id="710" w:name="_Toc26530996"/>
      <w:bookmarkStart w:id="711" w:name="_Toc30685125"/>
      <w:bookmarkStart w:id="712" w:name="_Toc31014400"/>
      <w:bookmarkStart w:id="713" w:name="_Toc31109441"/>
      <w:bookmarkStart w:id="714" w:name="_Toc31109529"/>
      <w:bookmarkStart w:id="715" w:name="_Toc31109620"/>
      <w:r w:rsidRPr="003F6B50">
        <w:t>6.X.</w:t>
      </w:r>
      <w:r w:rsidRPr="003F6B50">
        <w:rPr>
          <w:rFonts w:hint="eastAsia"/>
          <w:lang w:eastAsia="zh-CN"/>
        </w:rPr>
        <w:t>3</w:t>
      </w:r>
      <w:r w:rsidRPr="003F6B50">
        <w:tab/>
        <w:t>Procedures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rsidR="007C3F50" w:rsidRPr="003F6B50" w:rsidRDefault="00E10471">
      <w:pPr>
        <w:pStyle w:val="EditorsNote"/>
        <w:rPr>
          <w:rFonts w:hint="eastAsia"/>
        </w:rPr>
      </w:pPr>
      <w:r w:rsidRPr="003F6B50">
        <w:t>Editor's note:</w:t>
      </w:r>
      <w:r w:rsidR="007C3F50" w:rsidRPr="003F6B50">
        <w:tab/>
        <w:t xml:space="preserve">This clause describes </w:t>
      </w:r>
      <w:r w:rsidR="007C3F50" w:rsidRPr="003F6B50">
        <w:rPr>
          <w:rFonts w:hint="eastAsia"/>
        </w:rPr>
        <w:t xml:space="preserve">high-level </w:t>
      </w:r>
      <w:r w:rsidR="007C3F50" w:rsidRPr="003F6B50">
        <w:t>procedures and information flows for the solution.</w:t>
      </w:r>
    </w:p>
    <w:p w:rsidR="007C3F50" w:rsidRPr="003F6B50" w:rsidRDefault="007C3F50">
      <w:pPr>
        <w:rPr>
          <w:lang w:eastAsia="zh-CN"/>
        </w:rPr>
      </w:pPr>
    </w:p>
    <w:p w:rsidR="007C3F50" w:rsidRPr="003F6B50" w:rsidRDefault="007C3F50">
      <w:pPr>
        <w:pStyle w:val="Heading3"/>
      </w:pPr>
      <w:bookmarkStart w:id="716" w:name="_Toc510607503"/>
      <w:bookmarkStart w:id="717" w:name="_Toc518306737"/>
      <w:bookmarkStart w:id="718" w:name="_Toc22056272"/>
      <w:bookmarkStart w:id="719" w:name="_Toc23232160"/>
      <w:bookmarkStart w:id="720" w:name="_Toc23238468"/>
      <w:bookmarkStart w:id="721" w:name="_Toc23239074"/>
      <w:bookmarkStart w:id="722" w:name="_Toc23244494"/>
      <w:bookmarkStart w:id="723" w:name="_Toc26520157"/>
      <w:bookmarkStart w:id="724" w:name="_Toc26530898"/>
      <w:bookmarkStart w:id="725" w:name="_Toc26530948"/>
      <w:bookmarkStart w:id="726" w:name="_Toc26530997"/>
      <w:bookmarkStart w:id="727" w:name="_Toc30685126"/>
      <w:bookmarkStart w:id="728" w:name="_Toc31014401"/>
      <w:bookmarkStart w:id="729" w:name="_Toc31109442"/>
      <w:bookmarkStart w:id="730" w:name="_Toc31109530"/>
      <w:bookmarkStart w:id="731" w:name="_Toc31109621"/>
      <w:r w:rsidRPr="003F6B50">
        <w:t>6.X.</w:t>
      </w:r>
      <w:r w:rsidRPr="003F6B50">
        <w:rPr>
          <w:rFonts w:hint="eastAsia"/>
          <w:lang w:eastAsia="zh-CN"/>
        </w:rPr>
        <w:t>4</w:t>
      </w:r>
      <w:r w:rsidRPr="003F6B50">
        <w:tab/>
        <w:t xml:space="preserve">Impacts on </w:t>
      </w:r>
      <w:r w:rsidR="001F0E88">
        <w:t>services,</w:t>
      </w:r>
      <w:r w:rsidR="001F0E88" w:rsidRPr="003F6B50">
        <w:t xml:space="preserve"> </w:t>
      </w:r>
      <w:r w:rsidRPr="003F6B50">
        <w:t>entities and interfaces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7C3F50" w:rsidRPr="003F6B50" w:rsidRDefault="00E10471">
      <w:pPr>
        <w:pStyle w:val="EditorsNote"/>
      </w:pPr>
      <w:r w:rsidRPr="003F6B50">
        <w:t>Editor's note:</w:t>
      </w:r>
      <w:r w:rsidR="007C3F50" w:rsidRPr="003F6B50">
        <w:tab/>
        <w:t>This clause describes impacts to existing entities and interfaces.</w:t>
      </w:r>
    </w:p>
    <w:p w:rsidR="007C3F50" w:rsidRPr="003F6B50" w:rsidRDefault="007C3F50">
      <w:pPr>
        <w:rPr>
          <w:rFonts w:hint="eastAsia"/>
          <w:lang w:eastAsia="ko-KR"/>
        </w:rPr>
      </w:pPr>
    </w:p>
    <w:p w:rsidR="007C3F50" w:rsidRPr="003F6B50" w:rsidRDefault="007C3F50">
      <w:pPr>
        <w:pStyle w:val="Heading1"/>
        <w:rPr>
          <w:rFonts w:hint="eastAsia"/>
          <w:lang w:eastAsia="ko-KR"/>
        </w:rPr>
      </w:pPr>
      <w:bookmarkStart w:id="732" w:name="_Toc510607505"/>
      <w:bookmarkStart w:id="733" w:name="_Toc518306739"/>
      <w:bookmarkStart w:id="734" w:name="_Toc22056273"/>
      <w:bookmarkStart w:id="735" w:name="_Toc23232161"/>
      <w:bookmarkStart w:id="736" w:name="_Toc23238469"/>
      <w:bookmarkStart w:id="737" w:name="_Toc23239075"/>
      <w:bookmarkStart w:id="738" w:name="_Toc23244495"/>
      <w:bookmarkStart w:id="739" w:name="_Toc26520158"/>
      <w:bookmarkStart w:id="740" w:name="_Toc26530899"/>
      <w:bookmarkStart w:id="741" w:name="_Toc26530949"/>
      <w:bookmarkStart w:id="742" w:name="_Toc26530998"/>
      <w:bookmarkStart w:id="743" w:name="_Toc30685127"/>
      <w:bookmarkStart w:id="744" w:name="_Toc31014402"/>
      <w:bookmarkStart w:id="745" w:name="_Toc31109443"/>
      <w:bookmarkStart w:id="746" w:name="_Toc31109531"/>
      <w:bookmarkStart w:id="747" w:name="_Toc31109622"/>
      <w:r w:rsidRPr="003F6B50">
        <w:rPr>
          <w:lang w:eastAsia="ko-KR"/>
        </w:rPr>
        <w:t>7</w:t>
      </w:r>
      <w:r w:rsidRPr="003F6B50">
        <w:rPr>
          <w:rFonts w:hint="eastAsia"/>
          <w:lang w:eastAsia="ko-KR"/>
        </w:rPr>
        <w:tab/>
      </w:r>
      <w:r w:rsidRPr="003F6B50">
        <w:rPr>
          <w:lang w:eastAsia="ko-KR"/>
        </w:rPr>
        <w:t>Evaluation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rsidR="007C3F50" w:rsidRPr="003F6B50" w:rsidRDefault="00E10471">
      <w:pPr>
        <w:pStyle w:val="EditorsNote"/>
      </w:pPr>
      <w:r w:rsidRPr="003F6B50">
        <w:t>Editor's note:</w:t>
      </w:r>
      <w:r w:rsidR="007C3F50" w:rsidRPr="003F6B50">
        <w:tab/>
        <w:t>This clause will provide a general evaluation of the solutions.</w:t>
      </w:r>
    </w:p>
    <w:p w:rsidR="007C3F50" w:rsidRPr="003F6B50" w:rsidRDefault="007C3F50">
      <w:pPr>
        <w:rPr>
          <w:rFonts w:hint="eastAsia"/>
          <w:lang w:eastAsia="ko-KR"/>
        </w:rPr>
      </w:pPr>
    </w:p>
    <w:p w:rsidR="007C3F50" w:rsidRPr="003F6B50" w:rsidRDefault="007C3F50">
      <w:pPr>
        <w:pStyle w:val="Heading1"/>
      </w:pPr>
      <w:bookmarkStart w:id="748" w:name="_Toc510607506"/>
      <w:bookmarkStart w:id="749" w:name="_Toc518306740"/>
      <w:bookmarkStart w:id="750" w:name="_Toc22056274"/>
      <w:bookmarkStart w:id="751" w:name="_Toc23232162"/>
      <w:bookmarkStart w:id="752" w:name="_Toc23238470"/>
      <w:bookmarkStart w:id="753" w:name="_Toc23239076"/>
      <w:bookmarkStart w:id="754" w:name="_Toc23244496"/>
      <w:bookmarkStart w:id="755" w:name="_Toc26520159"/>
      <w:bookmarkStart w:id="756" w:name="_Toc26530900"/>
      <w:bookmarkStart w:id="757" w:name="_Toc26530950"/>
      <w:bookmarkStart w:id="758" w:name="_Toc26530999"/>
      <w:bookmarkStart w:id="759" w:name="_Toc30685128"/>
      <w:bookmarkStart w:id="760" w:name="_Toc31014403"/>
      <w:bookmarkStart w:id="761" w:name="_Toc31109444"/>
      <w:bookmarkStart w:id="762" w:name="_Toc31109532"/>
      <w:bookmarkStart w:id="763" w:name="_Toc31109623"/>
      <w:r w:rsidRPr="003F6B50">
        <w:rPr>
          <w:lang w:eastAsia="ko-KR"/>
        </w:rPr>
        <w:t>8</w:t>
      </w:r>
      <w:r w:rsidRPr="003F6B50">
        <w:tab/>
        <w:t>Conclusions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rsidR="007C3F50" w:rsidRPr="003F6B50" w:rsidRDefault="00E10471">
      <w:pPr>
        <w:pStyle w:val="EditorsNote"/>
        <w:rPr>
          <w:rFonts w:hint="eastAsia"/>
          <w:lang w:eastAsia="zh-CN"/>
        </w:rPr>
      </w:pPr>
      <w:r w:rsidRPr="003F6B50">
        <w:t>Editor's note:</w:t>
      </w:r>
      <w:r w:rsidR="007C3F50" w:rsidRPr="003F6B50">
        <w:tab/>
        <w:t xml:space="preserve">This clause will capture conclusions from the </w:t>
      </w:r>
      <w:r w:rsidR="007C3F50" w:rsidRPr="003F6B50">
        <w:rPr>
          <w:rFonts w:hint="eastAsia"/>
          <w:lang w:eastAsia="ko-KR"/>
        </w:rPr>
        <w:t>study</w:t>
      </w:r>
      <w:r w:rsidR="007C3F50" w:rsidRPr="003F6B50">
        <w:t>.</w:t>
      </w:r>
    </w:p>
    <w:p w:rsidR="007C3F50" w:rsidRPr="003F6B50" w:rsidRDefault="007C3F50">
      <w:pPr>
        <w:rPr>
          <w:rFonts w:hint="eastAsia"/>
          <w:lang w:eastAsia="ko-KR"/>
        </w:rPr>
      </w:pPr>
    </w:p>
    <w:p w:rsidR="007C3F50" w:rsidRPr="003F6B50" w:rsidRDefault="007C3F50">
      <w:pPr>
        <w:pStyle w:val="Heading9"/>
      </w:pPr>
      <w:r w:rsidRPr="003F6B50">
        <w:br w:type="page"/>
      </w:r>
      <w:bookmarkStart w:id="764" w:name="historyclause"/>
      <w:bookmarkStart w:id="765" w:name="_Toc510607507"/>
      <w:bookmarkStart w:id="766" w:name="_Toc23244497"/>
      <w:bookmarkStart w:id="767" w:name="_Toc26530901"/>
      <w:bookmarkStart w:id="768" w:name="_Toc26530951"/>
      <w:bookmarkStart w:id="769" w:name="_Toc26531000"/>
      <w:bookmarkStart w:id="770" w:name="_Toc31109533"/>
      <w:bookmarkStart w:id="771" w:name="_Toc31109624"/>
      <w:r w:rsidRPr="003F6B50">
        <w:lastRenderedPageBreak/>
        <w:t>Annex A:</w:t>
      </w:r>
      <w:r w:rsidRPr="003F6B50">
        <w:br/>
        <w:t>Change history</w:t>
      </w:r>
      <w:bookmarkEnd w:id="765"/>
      <w:bookmarkEnd w:id="766"/>
      <w:bookmarkEnd w:id="767"/>
      <w:bookmarkEnd w:id="768"/>
      <w:bookmarkEnd w:id="769"/>
      <w:bookmarkEnd w:id="770"/>
      <w:bookmarkEnd w:id="7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C3F50" w:rsidRPr="003F6B50">
        <w:trPr>
          <w:cantSplit/>
        </w:trPr>
        <w:tc>
          <w:tcPr>
            <w:tcW w:w="9639" w:type="dxa"/>
            <w:gridSpan w:val="8"/>
            <w:tcBorders>
              <w:bottom w:val="nil"/>
            </w:tcBorders>
            <w:shd w:val="solid" w:color="FFFFFF" w:fill="auto"/>
          </w:tcPr>
          <w:p w:rsidR="007C3F50" w:rsidRPr="003F6B50" w:rsidRDefault="007C3F50">
            <w:pPr>
              <w:pStyle w:val="TAL"/>
              <w:jc w:val="center"/>
              <w:rPr>
                <w:b/>
                <w:sz w:val="16"/>
                <w:lang w:eastAsia="en-US"/>
              </w:rPr>
            </w:pPr>
            <w:r w:rsidRPr="003F6B50">
              <w:rPr>
                <w:b/>
                <w:lang w:eastAsia="en-US"/>
              </w:rPr>
              <w:t>Change history</w:t>
            </w:r>
          </w:p>
        </w:tc>
      </w:tr>
      <w:tr w:rsidR="007C3F50" w:rsidRPr="003F6B50">
        <w:tc>
          <w:tcPr>
            <w:tcW w:w="800" w:type="dxa"/>
            <w:shd w:val="pct10" w:color="auto" w:fill="FFFFFF"/>
          </w:tcPr>
          <w:p w:rsidR="007C3F50" w:rsidRPr="003F6B50" w:rsidRDefault="007C3F50">
            <w:pPr>
              <w:pStyle w:val="TAL"/>
              <w:rPr>
                <w:b/>
                <w:sz w:val="16"/>
                <w:lang w:eastAsia="en-US"/>
              </w:rPr>
            </w:pPr>
            <w:r w:rsidRPr="003F6B50">
              <w:rPr>
                <w:b/>
                <w:sz w:val="16"/>
                <w:lang w:eastAsia="en-US"/>
              </w:rPr>
              <w:t>Date</w:t>
            </w:r>
          </w:p>
        </w:tc>
        <w:tc>
          <w:tcPr>
            <w:tcW w:w="800" w:type="dxa"/>
            <w:shd w:val="pct10" w:color="auto" w:fill="FFFFFF"/>
          </w:tcPr>
          <w:p w:rsidR="007C3F50" w:rsidRPr="003F6B50" w:rsidRDefault="007C3F50">
            <w:pPr>
              <w:pStyle w:val="TAL"/>
              <w:rPr>
                <w:b/>
                <w:sz w:val="16"/>
                <w:lang w:eastAsia="en-US"/>
              </w:rPr>
            </w:pPr>
            <w:r w:rsidRPr="003F6B50">
              <w:rPr>
                <w:b/>
                <w:sz w:val="16"/>
                <w:lang w:eastAsia="en-US"/>
              </w:rPr>
              <w:t>Meeting</w:t>
            </w:r>
          </w:p>
        </w:tc>
        <w:tc>
          <w:tcPr>
            <w:tcW w:w="1094" w:type="dxa"/>
            <w:shd w:val="pct10" w:color="auto" w:fill="FFFFFF"/>
          </w:tcPr>
          <w:p w:rsidR="007C3F50" w:rsidRPr="003F6B50" w:rsidRDefault="007C3F50">
            <w:pPr>
              <w:pStyle w:val="TAL"/>
              <w:rPr>
                <w:b/>
                <w:sz w:val="16"/>
                <w:lang w:eastAsia="en-US"/>
              </w:rPr>
            </w:pPr>
            <w:r w:rsidRPr="003F6B50">
              <w:rPr>
                <w:b/>
                <w:sz w:val="16"/>
                <w:lang w:eastAsia="en-US"/>
              </w:rPr>
              <w:t>TDoc</w:t>
            </w:r>
          </w:p>
        </w:tc>
        <w:tc>
          <w:tcPr>
            <w:tcW w:w="425" w:type="dxa"/>
            <w:shd w:val="pct10" w:color="auto" w:fill="FFFFFF"/>
          </w:tcPr>
          <w:p w:rsidR="007C3F50" w:rsidRPr="003F6B50" w:rsidRDefault="007C3F50">
            <w:pPr>
              <w:pStyle w:val="TAL"/>
              <w:rPr>
                <w:b/>
                <w:sz w:val="16"/>
                <w:lang w:eastAsia="en-US"/>
              </w:rPr>
            </w:pPr>
            <w:r w:rsidRPr="003F6B50">
              <w:rPr>
                <w:b/>
                <w:sz w:val="16"/>
                <w:lang w:eastAsia="en-US"/>
              </w:rPr>
              <w:t>CR</w:t>
            </w:r>
          </w:p>
        </w:tc>
        <w:tc>
          <w:tcPr>
            <w:tcW w:w="425" w:type="dxa"/>
            <w:shd w:val="pct10" w:color="auto" w:fill="FFFFFF"/>
          </w:tcPr>
          <w:p w:rsidR="007C3F50" w:rsidRPr="003F6B50" w:rsidRDefault="007C3F50">
            <w:pPr>
              <w:pStyle w:val="TAL"/>
              <w:rPr>
                <w:b/>
                <w:sz w:val="16"/>
                <w:lang w:eastAsia="en-US"/>
              </w:rPr>
            </w:pPr>
            <w:r w:rsidRPr="003F6B50">
              <w:rPr>
                <w:b/>
                <w:sz w:val="16"/>
                <w:lang w:eastAsia="en-US"/>
              </w:rPr>
              <w:t>Rev</w:t>
            </w:r>
          </w:p>
        </w:tc>
        <w:tc>
          <w:tcPr>
            <w:tcW w:w="425" w:type="dxa"/>
            <w:shd w:val="pct10" w:color="auto" w:fill="FFFFFF"/>
          </w:tcPr>
          <w:p w:rsidR="007C3F50" w:rsidRPr="003F6B50" w:rsidRDefault="007C3F50">
            <w:pPr>
              <w:pStyle w:val="TAL"/>
              <w:rPr>
                <w:b/>
                <w:sz w:val="16"/>
                <w:lang w:eastAsia="en-US"/>
              </w:rPr>
            </w:pPr>
            <w:r w:rsidRPr="003F6B50">
              <w:rPr>
                <w:b/>
                <w:sz w:val="16"/>
                <w:lang w:eastAsia="en-US"/>
              </w:rPr>
              <w:t>Cat</w:t>
            </w:r>
          </w:p>
        </w:tc>
        <w:tc>
          <w:tcPr>
            <w:tcW w:w="4962" w:type="dxa"/>
            <w:shd w:val="pct10" w:color="auto" w:fill="FFFFFF"/>
          </w:tcPr>
          <w:p w:rsidR="007C3F50" w:rsidRPr="003F6B50" w:rsidRDefault="007C3F50">
            <w:pPr>
              <w:pStyle w:val="TAL"/>
              <w:rPr>
                <w:b/>
                <w:sz w:val="16"/>
                <w:lang w:eastAsia="en-US"/>
              </w:rPr>
            </w:pPr>
            <w:r w:rsidRPr="003F6B50">
              <w:rPr>
                <w:b/>
                <w:sz w:val="16"/>
                <w:lang w:eastAsia="en-US"/>
              </w:rPr>
              <w:t>Subject/Comment</w:t>
            </w:r>
          </w:p>
        </w:tc>
        <w:tc>
          <w:tcPr>
            <w:tcW w:w="708" w:type="dxa"/>
            <w:shd w:val="pct10" w:color="auto" w:fill="FFFFFF"/>
          </w:tcPr>
          <w:p w:rsidR="007C3F50" w:rsidRPr="003F6B50" w:rsidRDefault="007C3F50">
            <w:pPr>
              <w:pStyle w:val="TAL"/>
              <w:rPr>
                <w:b/>
                <w:sz w:val="16"/>
                <w:lang w:eastAsia="en-US"/>
              </w:rPr>
            </w:pPr>
            <w:r w:rsidRPr="003F6B50">
              <w:rPr>
                <w:b/>
                <w:sz w:val="16"/>
                <w:lang w:eastAsia="en-US"/>
              </w:rPr>
              <w:t>New version</w:t>
            </w:r>
          </w:p>
        </w:tc>
      </w:tr>
      <w:tr w:rsidR="007C3F50" w:rsidRPr="003F6B50">
        <w:tc>
          <w:tcPr>
            <w:tcW w:w="800" w:type="dxa"/>
            <w:shd w:val="solid" w:color="FFFFFF" w:fill="auto"/>
          </w:tcPr>
          <w:p w:rsidR="007C3F50" w:rsidRPr="003F6B50" w:rsidRDefault="007C3F50">
            <w:pPr>
              <w:pStyle w:val="TAL"/>
              <w:rPr>
                <w:rFonts w:hint="eastAsia"/>
                <w:color w:val="0000FF"/>
                <w:sz w:val="16"/>
                <w:szCs w:val="16"/>
                <w:lang w:eastAsia="ko-KR"/>
              </w:rPr>
            </w:pPr>
            <w:r w:rsidRPr="003F6B50">
              <w:rPr>
                <w:color w:val="0000FF"/>
                <w:sz w:val="16"/>
                <w:szCs w:val="16"/>
                <w:lang w:eastAsia="ko-KR"/>
              </w:rPr>
              <w:t>2019-</w:t>
            </w:r>
            <w:r w:rsidR="00A24D30" w:rsidRPr="003F6B50">
              <w:rPr>
                <w:color w:val="0000FF"/>
                <w:sz w:val="16"/>
                <w:szCs w:val="16"/>
                <w:lang w:eastAsia="ko-KR"/>
              </w:rPr>
              <w:t>10</w:t>
            </w:r>
          </w:p>
        </w:tc>
        <w:tc>
          <w:tcPr>
            <w:tcW w:w="800" w:type="dxa"/>
            <w:shd w:val="solid" w:color="FFFFFF" w:fill="auto"/>
          </w:tcPr>
          <w:p w:rsidR="007C3F50" w:rsidRPr="003F6B50" w:rsidRDefault="007C3F50">
            <w:pPr>
              <w:pStyle w:val="TAL"/>
              <w:rPr>
                <w:rFonts w:hint="eastAsia"/>
                <w:color w:val="0000FF"/>
                <w:sz w:val="16"/>
                <w:szCs w:val="16"/>
                <w:lang w:eastAsia="ko-KR"/>
              </w:rPr>
            </w:pPr>
            <w:r w:rsidRPr="003F6B50">
              <w:rPr>
                <w:color w:val="0000FF"/>
                <w:sz w:val="16"/>
                <w:szCs w:val="16"/>
                <w:lang w:eastAsia="ko-KR"/>
              </w:rPr>
              <w:t>SA2#135</w:t>
            </w:r>
          </w:p>
        </w:tc>
        <w:tc>
          <w:tcPr>
            <w:tcW w:w="1094" w:type="dxa"/>
            <w:shd w:val="solid" w:color="FFFFFF" w:fill="auto"/>
          </w:tcPr>
          <w:p w:rsidR="007C3F50" w:rsidRPr="003F6B50" w:rsidRDefault="00A24D30">
            <w:pPr>
              <w:pStyle w:val="TAL"/>
              <w:rPr>
                <w:color w:val="0000FF"/>
                <w:sz w:val="16"/>
                <w:szCs w:val="16"/>
                <w:lang w:eastAsia="en-US"/>
              </w:rPr>
            </w:pPr>
            <w:r w:rsidRPr="003F6B50">
              <w:rPr>
                <w:color w:val="0000FF"/>
                <w:sz w:val="16"/>
                <w:szCs w:val="16"/>
                <w:lang w:eastAsia="en-US"/>
              </w:rPr>
              <w:t>S2-1910542</w:t>
            </w:r>
          </w:p>
        </w:tc>
        <w:tc>
          <w:tcPr>
            <w:tcW w:w="425" w:type="dxa"/>
            <w:shd w:val="solid" w:color="FFFFFF" w:fill="auto"/>
          </w:tcPr>
          <w:p w:rsidR="007C3F50" w:rsidRPr="003F6B50" w:rsidRDefault="007C3F50">
            <w:pPr>
              <w:pStyle w:val="TAL"/>
              <w:rPr>
                <w:color w:val="0000FF"/>
                <w:sz w:val="16"/>
                <w:szCs w:val="16"/>
                <w:lang w:eastAsia="en-US"/>
              </w:rPr>
            </w:pPr>
          </w:p>
        </w:tc>
        <w:tc>
          <w:tcPr>
            <w:tcW w:w="425" w:type="dxa"/>
            <w:shd w:val="solid" w:color="FFFFFF" w:fill="auto"/>
          </w:tcPr>
          <w:p w:rsidR="007C3F50" w:rsidRPr="003F6B50" w:rsidRDefault="007C3F50">
            <w:pPr>
              <w:pStyle w:val="TAL"/>
              <w:rPr>
                <w:color w:val="0000FF"/>
                <w:sz w:val="16"/>
                <w:szCs w:val="16"/>
                <w:lang w:eastAsia="en-US"/>
              </w:rPr>
            </w:pPr>
          </w:p>
        </w:tc>
        <w:tc>
          <w:tcPr>
            <w:tcW w:w="425" w:type="dxa"/>
            <w:shd w:val="solid" w:color="FFFFFF" w:fill="auto"/>
          </w:tcPr>
          <w:p w:rsidR="007C3F50" w:rsidRPr="003F6B50" w:rsidRDefault="007C3F50">
            <w:pPr>
              <w:pStyle w:val="TAC"/>
              <w:rPr>
                <w:color w:val="0000FF"/>
                <w:sz w:val="16"/>
                <w:szCs w:val="16"/>
                <w:lang w:eastAsia="en-US"/>
              </w:rPr>
            </w:pPr>
          </w:p>
        </w:tc>
        <w:tc>
          <w:tcPr>
            <w:tcW w:w="4962" w:type="dxa"/>
            <w:shd w:val="solid" w:color="FFFFFF" w:fill="auto"/>
          </w:tcPr>
          <w:p w:rsidR="007C3F50" w:rsidRPr="003F6B50" w:rsidRDefault="00A24D30" w:rsidP="00BF592A">
            <w:pPr>
              <w:pStyle w:val="TAL"/>
              <w:rPr>
                <w:color w:val="0000FF"/>
                <w:sz w:val="16"/>
                <w:szCs w:val="16"/>
                <w:lang w:eastAsia="en-US"/>
              </w:rPr>
            </w:pPr>
            <w:r w:rsidRPr="003F6B50">
              <w:rPr>
                <w:color w:val="0000FF"/>
                <w:sz w:val="16"/>
                <w:szCs w:val="16"/>
                <w:lang w:eastAsia="en-US"/>
              </w:rPr>
              <w:t>S</w:t>
            </w:r>
            <w:r w:rsidR="007C3F50" w:rsidRPr="003F6B50">
              <w:rPr>
                <w:color w:val="0000FF"/>
                <w:sz w:val="16"/>
                <w:szCs w:val="16"/>
                <w:lang w:eastAsia="en-US"/>
              </w:rPr>
              <w:t>keleton</w:t>
            </w:r>
            <w:r w:rsidRPr="003F6B50">
              <w:rPr>
                <w:color w:val="0000FF"/>
                <w:sz w:val="16"/>
                <w:szCs w:val="16"/>
                <w:lang w:eastAsia="en-US"/>
              </w:rPr>
              <w:t xml:space="preserve"> agreed at SA2#135</w:t>
            </w:r>
          </w:p>
        </w:tc>
        <w:tc>
          <w:tcPr>
            <w:tcW w:w="708" w:type="dxa"/>
            <w:shd w:val="solid" w:color="FFFFFF" w:fill="auto"/>
          </w:tcPr>
          <w:p w:rsidR="007C3F50" w:rsidRPr="003F6B50" w:rsidRDefault="00A24D30">
            <w:pPr>
              <w:pStyle w:val="TAL"/>
              <w:rPr>
                <w:color w:val="0000FF"/>
                <w:sz w:val="16"/>
                <w:szCs w:val="16"/>
                <w:lang w:eastAsia="en-US"/>
              </w:rPr>
            </w:pPr>
            <w:r w:rsidRPr="003F6B50">
              <w:rPr>
                <w:color w:val="0000FF"/>
                <w:sz w:val="16"/>
                <w:szCs w:val="16"/>
                <w:lang w:eastAsia="en-US"/>
              </w:rPr>
              <w:t>0.0.0</w:t>
            </w:r>
          </w:p>
        </w:tc>
      </w:tr>
      <w:tr w:rsidR="00A24D30" w:rsidRPr="003F6B50">
        <w:tc>
          <w:tcPr>
            <w:tcW w:w="800" w:type="dxa"/>
            <w:shd w:val="solid" w:color="FFFFFF" w:fill="auto"/>
          </w:tcPr>
          <w:p w:rsidR="00A24D30" w:rsidRPr="003F6B50" w:rsidRDefault="00A24D30" w:rsidP="00A24D30">
            <w:pPr>
              <w:pStyle w:val="TAL"/>
              <w:rPr>
                <w:rFonts w:hint="eastAsia"/>
                <w:color w:val="0000FF"/>
                <w:sz w:val="16"/>
                <w:szCs w:val="16"/>
                <w:lang w:eastAsia="ko-KR"/>
              </w:rPr>
            </w:pPr>
            <w:r w:rsidRPr="003F6B50">
              <w:rPr>
                <w:color w:val="0000FF"/>
                <w:sz w:val="16"/>
                <w:szCs w:val="16"/>
                <w:lang w:eastAsia="ko-KR"/>
              </w:rPr>
              <w:t>2019-10</w:t>
            </w:r>
          </w:p>
        </w:tc>
        <w:tc>
          <w:tcPr>
            <w:tcW w:w="800" w:type="dxa"/>
            <w:shd w:val="solid" w:color="FFFFFF" w:fill="auto"/>
          </w:tcPr>
          <w:p w:rsidR="00A24D30" w:rsidRPr="003F6B50" w:rsidRDefault="00A24D30" w:rsidP="00A24D30">
            <w:pPr>
              <w:pStyle w:val="TAL"/>
              <w:rPr>
                <w:rFonts w:hint="eastAsia"/>
                <w:color w:val="0000FF"/>
                <w:sz w:val="16"/>
                <w:szCs w:val="16"/>
                <w:lang w:eastAsia="ko-KR"/>
              </w:rPr>
            </w:pPr>
            <w:r w:rsidRPr="003F6B50">
              <w:rPr>
                <w:color w:val="0000FF"/>
                <w:sz w:val="16"/>
                <w:szCs w:val="16"/>
                <w:lang w:eastAsia="ko-KR"/>
              </w:rPr>
              <w:t>SA2#135</w:t>
            </w:r>
          </w:p>
        </w:tc>
        <w:tc>
          <w:tcPr>
            <w:tcW w:w="1094" w:type="dxa"/>
            <w:shd w:val="solid" w:color="FFFFFF" w:fill="auto"/>
          </w:tcPr>
          <w:p w:rsidR="00A24D30" w:rsidRPr="003F6B50" w:rsidRDefault="00A24D30" w:rsidP="00A24D30">
            <w:pPr>
              <w:pStyle w:val="TAL"/>
              <w:rPr>
                <w:color w:val="0000FF"/>
                <w:sz w:val="16"/>
                <w:szCs w:val="16"/>
                <w:lang w:eastAsia="en-US"/>
              </w:rPr>
            </w:pPr>
          </w:p>
        </w:tc>
        <w:tc>
          <w:tcPr>
            <w:tcW w:w="425" w:type="dxa"/>
            <w:shd w:val="solid" w:color="FFFFFF" w:fill="auto"/>
          </w:tcPr>
          <w:p w:rsidR="00A24D30" w:rsidRPr="003F6B50" w:rsidRDefault="00A24D30" w:rsidP="00A24D30">
            <w:pPr>
              <w:pStyle w:val="TAL"/>
              <w:rPr>
                <w:color w:val="0000FF"/>
                <w:sz w:val="16"/>
                <w:szCs w:val="16"/>
                <w:lang w:eastAsia="en-US"/>
              </w:rPr>
            </w:pPr>
          </w:p>
        </w:tc>
        <w:tc>
          <w:tcPr>
            <w:tcW w:w="425" w:type="dxa"/>
            <w:shd w:val="solid" w:color="FFFFFF" w:fill="auto"/>
          </w:tcPr>
          <w:p w:rsidR="00A24D30" w:rsidRPr="003F6B50" w:rsidRDefault="00A24D30" w:rsidP="00A24D30">
            <w:pPr>
              <w:pStyle w:val="TAL"/>
              <w:rPr>
                <w:color w:val="0000FF"/>
                <w:sz w:val="16"/>
                <w:szCs w:val="16"/>
                <w:lang w:eastAsia="en-US"/>
              </w:rPr>
            </w:pPr>
          </w:p>
        </w:tc>
        <w:tc>
          <w:tcPr>
            <w:tcW w:w="425" w:type="dxa"/>
            <w:shd w:val="solid" w:color="FFFFFF" w:fill="auto"/>
          </w:tcPr>
          <w:p w:rsidR="00A24D30" w:rsidRPr="003F6B50" w:rsidRDefault="00A24D30" w:rsidP="00A24D30">
            <w:pPr>
              <w:pStyle w:val="TAC"/>
              <w:rPr>
                <w:color w:val="0000FF"/>
                <w:sz w:val="16"/>
                <w:szCs w:val="16"/>
                <w:lang w:eastAsia="en-US"/>
              </w:rPr>
            </w:pPr>
          </w:p>
        </w:tc>
        <w:tc>
          <w:tcPr>
            <w:tcW w:w="4962" w:type="dxa"/>
            <w:shd w:val="solid" w:color="FFFFFF" w:fill="auto"/>
          </w:tcPr>
          <w:p w:rsidR="00A24D30" w:rsidRPr="003F6B50" w:rsidRDefault="00A24D30" w:rsidP="00A24D30">
            <w:pPr>
              <w:pStyle w:val="TAL"/>
              <w:rPr>
                <w:color w:val="0000FF"/>
                <w:sz w:val="16"/>
                <w:szCs w:val="16"/>
                <w:lang w:eastAsia="en-US"/>
              </w:rPr>
            </w:pPr>
            <w:r w:rsidRPr="003F6B50">
              <w:rPr>
                <w:color w:val="0000FF"/>
                <w:sz w:val="16"/>
                <w:szCs w:val="16"/>
                <w:lang w:eastAsia="en-US"/>
              </w:rPr>
              <w:t>S2-1910542 (skeleton), S2-1910685; S2-1910815; S2-1910687; S2-1910785; S2-1910465; S2-1910816; S2-1910468; S2-1910817; S2-1910818</w:t>
            </w:r>
          </w:p>
        </w:tc>
        <w:tc>
          <w:tcPr>
            <w:tcW w:w="708" w:type="dxa"/>
            <w:shd w:val="solid" w:color="FFFFFF" w:fill="auto"/>
          </w:tcPr>
          <w:p w:rsidR="00A24D30" w:rsidRPr="003F6B50" w:rsidRDefault="00A24D30" w:rsidP="00A24D30">
            <w:pPr>
              <w:pStyle w:val="TAL"/>
              <w:rPr>
                <w:color w:val="0000FF"/>
                <w:sz w:val="16"/>
                <w:szCs w:val="16"/>
                <w:lang w:eastAsia="en-US"/>
              </w:rPr>
            </w:pPr>
            <w:r w:rsidRPr="003F6B50">
              <w:rPr>
                <w:color w:val="0000FF"/>
                <w:sz w:val="16"/>
                <w:szCs w:val="16"/>
                <w:lang w:eastAsia="en-US"/>
              </w:rPr>
              <w:t>0.1.0</w:t>
            </w:r>
          </w:p>
        </w:tc>
      </w:tr>
      <w:tr w:rsidR="00DD6E56" w:rsidRPr="003F6B50">
        <w:tc>
          <w:tcPr>
            <w:tcW w:w="800" w:type="dxa"/>
            <w:shd w:val="solid" w:color="FFFFFF" w:fill="auto"/>
          </w:tcPr>
          <w:p w:rsidR="00DD6E56" w:rsidRPr="003F6B50" w:rsidRDefault="00DD6E56" w:rsidP="00A24D30">
            <w:pPr>
              <w:pStyle w:val="TAL"/>
              <w:rPr>
                <w:color w:val="0000FF"/>
                <w:sz w:val="16"/>
                <w:szCs w:val="16"/>
                <w:lang w:eastAsia="ko-KR"/>
              </w:rPr>
            </w:pPr>
            <w:r w:rsidRPr="003F6B50">
              <w:rPr>
                <w:color w:val="0000FF"/>
                <w:sz w:val="16"/>
                <w:szCs w:val="16"/>
                <w:lang w:eastAsia="ko-KR"/>
              </w:rPr>
              <w:t>2019-1</w:t>
            </w:r>
            <w:r w:rsidR="00B22766" w:rsidRPr="003F6B50">
              <w:rPr>
                <w:color w:val="0000FF"/>
                <w:sz w:val="16"/>
                <w:szCs w:val="16"/>
                <w:lang w:eastAsia="ko-KR"/>
              </w:rPr>
              <w:t>2</w:t>
            </w:r>
          </w:p>
        </w:tc>
        <w:tc>
          <w:tcPr>
            <w:tcW w:w="800" w:type="dxa"/>
            <w:shd w:val="solid" w:color="FFFFFF" w:fill="auto"/>
          </w:tcPr>
          <w:p w:rsidR="00DD6E56" w:rsidRPr="003F6B50" w:rsidRDefault="00DD6E56" w:rsidP="00A24D30">
            <w:pPr>
              <w:pStyle w:val="TAL"/>
              <w:rPr>
                <w:color w:val="0000FF"/>
                <w:sz w:val="16"/>
                <w:szCs w:val="16"/>
                <w:lang w:eastAsia="ko-KR"/>
              </w:rPr>
            </w:pPr>
            <w:r w:rsidRPr="003F6B50">
              <w:rPr>
                <w:color w:val="0000FF"/>
                <w:sz w:val="16"/>
                <w:szCs w:val="16"/>
                <w:lang w:eastAsia="ko-KR"/>
              </w:rPr>
              <w:t>SA2#136</w:t>
            </w:r>
          </w:p>
        </w:tc>
        <w:tc>
          <w:tcPr>
            <w:tcW w:w="1094" w:type="dxa"/>
            <w:shd w:val="solid" w:color="FFFFFF" w:fill="auto"/>
          </w:tcPr>
          <w:p w:rsidR="00DD6E56" w:rsidRPr="003F6B50" w:rsidRDefault="00DD6E56" w:rsidP="00A24D30">
            <w:pPr>
              <w:pStyle w:val="TAL"/>
              <w:rPr>
                <w:color w:val="0000FF"/>
                <w:sz w:val="16"/>
                <w:szCs w:val="16"/>
                <w:lang w:eastAsia="en-US"/>
              </w:rPr>
            </w:pPr>
          </w:p>
        </w:tc>
        <w:tc>
          <w:tcPr>
            <w:tcW w:w="425" w:type="dxa"/>
            <w:shd w:val="solid" w:color="FFFFFF" w:fill="auto"/>
          </w:tcPr>
          <w:p w:rsidR="00DD6E56" w:rsidRPr="003F6B50" w:rsidRDefault="00DD6E56" w:rsidP="00A24D30">
            <w:pPr>
              <w:pStyle w:val="TAL"/>
              <w:rPr>
                <w:color w:val="0000FF"/>
                <w:sz w:val="16"/>
                <w:szCs w:val="16"/>
                <w:lang w:eastAsia="en-US"/>
              </w:rPr>
            </w:pPr>
          </w:p>
        </w:tc>
        <w:tc>
          <w:tcPr>
            <w:tcW w:w="425" w:type="dxa"/>
            <w:shd w:val="solid" w:color="FFFFFF" w:fill="auto"/>
          </w:tcPr>
          <w:p w:rsidR="00DD6E56" w:rsidRPr="003F6B50" w:rsidRDefault="00DD6E56" w:rsidP="00A24D30">
            <w:pPr>
              <w:pStyle w:val="TAL"/>
              <w:rPr>
                <w:color w:val="0000FF"/>
                <w:sz w:val="16"/>
                <w:szCs w:val="16"/>
                <w:lang w:eastAsia="en-US"/>
              </w:rPr>
            </w:pPr>
          </w:p>
        </w:tc>
        <w:tc>
          <w:tcPr>
            <w:tcW w:w="425" w:type="dxa"/>
            <w:shd w:val="solid" w:color="FFFFFF" w:fill="auto"/>
          </w:tcPr>
          <w:p w:rsidR="00DD6E56" w:rsidRPr="003F6B50" w:rsidRDefault="00DD6E56" w:rsidP="00A24D30">
            <w:pPr>
              <w:pStyle w:val="TAC"/>
              <w:rPr>
                <w:color w:val="0000FF"/>
                <w:sz w:val="16"/>
                <w:szCs w:val="16"/>
                <w:lang w:eastAsia="en-US"/>
              </w:rPr>
            </w:pPr>
          </w:p>
        </w:tc>
        <w:tc>
          <w:tcPr>
            <w:tcW w:w="4962" w:type="dxa"/>
            <w:shd w:val="solid" w:color="FFFFFF" w:fill="auto"/>
          </w:tcPr>
          <w:p w:rsidR="00DD6E56" w:rsidRPr="003F6B50" w:rsidRDefault="00DD6E56" w:rsidP="00A24D30">
            <w:pPr>
              <w:pStyle w:val="TAL"/>
              <w:rPr>
                <w:color w:val="0000FF"/>
                <w:sz w:val="16"/>
                <w:szCs w:val="16"/>
                <w:lang w:val="en-IN" w:eastAsia="en-US"/>
              </w:rPr>
            </w:pPr>
            <w:r w:rsidRPr="003F6B50">
              <w:rPr>
                <w:color w:val="0000FF"/>
                <w:sz w:val="16"/>
                <w:szCs w:val="16"/>
                <w:lang w:val="en-IN" w:eastAsia="en-US"/>
              </w:rPr>
              <w:t>S2-1912402;</w:t>
            </w:r>
            <w:r w:rsidR="00475C3B" w:rsidRPr="003F6B50">
              <w:rPr>
                <w:color w:val="0000FF"/>
                <w:sz w:val="16"/>
                <w:szCs w:val="16"/>
                <w:lang w:val="en-IN" w:eastAsia="en-US"/>
              </w:rPr>
              <w:t xml:space="preserve"> S2-1912740</w:t>
            </w:r>
            <w:r w:rsidR="005E401B" w:rsidRPr="003F6B50">
              <w:rPr>
                <w:color w:val="0000FF"/>
                <w:sz w:val="16"/>
                <w:szCs w:val="16"/>
                <w:lang w:val="en-IN" w:eastAsia="en-US"/>
              </w:rPr>
              <w:t>; S2-1912689</w:t>
            </w:r>
            <w:r w:rsidR="007A792A" w:rsidRPr="003F6B50">
              <w:rPr>
                <w:color w:val="0000FF"/>
                <w:sz w:val="16"/>
                <w:szCs w:val="16"/>
                <w:lang w:val="en-IN" w:eastAsia="en-US"/>
              </w:rPr>
              <w:t>; S2-1912690</w:t>
            </w:r>
            <w:r w:rsidR="00B1695F" w:rsidRPr="003F6B50">
              <w:rPr>
                <w:color w:val="0000FF"/>
                <w:sz w:val="16"/>
                <w:szCs w:val="16"/>
                <w:lang w:val="en-IN" w:eastAsia="en-US"/>
              </w:rPr>
              <w:t>, S2-1912741</w:t>
            </w:r>
            <w:r w:rsidR="00D12A2C" w:rsidRPr="003F6B50">
              <w:rPr>
                <w:color w:val="0000FF"/>
                <w:sz w:val="16"/>
                <w:szCs w:val="16"/>
                <w:lang w:val="en-IN" w:eastAsia="en-US"/>
              </w:rPr>
              <w:t>; S2-1912692</w:t>
            </w:r>
          </w:p>
        </w:tc>
        <w:tc>
          <w:tcPr>
            <w:tcW w:w="708" w:type="dxa"/>
            <w:shd w:val="solid" w:color="FFFFFF" w:fill="auto"/>
          </w:tcPr>
          <w:p w:rsidR="00DD6E56" w:rsidRPr="003F6B50" w:rsidRDefault="00DD6E56" w:rsidP="00A24D30">
            <w:pPr>
              <w:pStyle w:val="TAL"/>
              <w:rPr>
                <w:color w:val="0000FF"/>
                <w:sz w:val="16"/>
                <w:szCs w:val="16"/>
                <w:lang w:eastAsia="en-US"/>
              </w:rPr>
            </w:pPr>
            <w:r w:rsidRPr="003F6B50">
              <w:rPr>
                <w:color w:val="0000FF"/>
                <w:sz w:val="16"/>
                <w:szCs w:val="16"/>
                <w:lang w:eastAsia="en-US"/>
              </w:rPr>
              <w:t>0.2.0</w:t>
            </w:r>
          </w:p>
        </w:tc>
      </w:tr>
      <w:tr w:rsidR="000706E0">
        <w:tc>
          <w:tcPr>
            <w:tcW w:w="800" w:type="dxa"/>
            <w:shd w:val="solid" w:color="FFFFFF" w:fill="auto"/>
          </w:tcPr>
          <w:p w:rsidR="000706E0" w:rsidRPr="003F6B50" w:rsidRDefault="000706E0" w:rsidP="00A24D30">
            <w:pPr>
              <w:pStyle w:val="TAL"/>
              <w:rPr>
                <w:color w:val="0000FF"/>
                <w:sz w:val="16"/>
                <w:szCs w:val="16"/>
                <w:lang w:eastAsia="ko-KR"/>
              </w:rPr>
            </w:pPr>
            <w:r w:rsidRPr="003F6B50">
              <w:rPr>
                <w:color w:val="0000FF"/>
                <w:sz w:val="16"/>
                <w:szCs w:val="16"/>
                <w:lang w:eastAsia="ko-KR"/>
              </w:rPr>
              <w:t>2020-01</w:t>
            </w:r>
          </w:p>
        </w:tc>
        <w:tc>
          <w:tcPr>
            <w:tcW w:w="800" w:type="dxa"/>
            <w:shd w:val="solid" w:color="FFFFFF" w:fill="auto"/>
          </w:tcPr>
          <w:p w:rsidR="000706E0" w:rsidRPr="003F6B50" w:rsidRDefault="000706E0" w:rsidP="00A24D30">
            <w:pPr>
              <w:pStyle w:val="TAL"/>
              <w:rPr>
                <w:color w:val="0000FF"/>
                <w:sz w:val="16"/>
                <w:szCs w:val="16"/>
                <w:lang w:eastAsia="ko-KR"/>
              </w:rPr>
            </w:pPr>
            <w:r w:rsidRPr="003F6B50">
              <w:rPr>
                <w:color w:val="0000FF"/>
                <w:sz w:val="16"/>
                <w:szCs w:val="16"/>
                <w:lang w:eastAsia="ko-KR"/>
              </w:rPr>
              <w:t>SA2#136AH</w:t>
            </w:r>
          </w:p>
        </w:tc>
        <w:tc>
          <w:tcPr>
            <w:tcW w:w="1094" w:type="dxa"/>
            <w:shd w:val="solid" w:color="FFFFFF" w:fill="auto"/>
          </w:tcPr>
          <w:p w:rsidR="000706E0" w:rsidRPr="003F6B50" w:rsidRDefault="000706E0" w:rsidP="00A24D30">
            <w:pPr>
              <w:pStyle w:val="TAL"/>
              <w:rPr>
                <w:color w:val="0000FF"/>
                <w:sz w:val="16"/>
                <w:szCs w:val="16"/>
                <w:lang w:eastAsia="en-US"/>
              </w:rPr>
            </w:pPr>
          </w:p>
        </w:tc>
        <w:tc>
          <w:tcPr>
            <w:tcW w:w="425" w:type="dxa"/>
            <w:shd w:val="solid" w:color="FFFFFF" w:fill="auto"/>
          </w:tcPr>
          <w:p w:rsidR="000706E0" w:rsidRPr="003F6B50" w:rsidRDefault="000706E0" w:rsidP="00A24D30">
            <w:pPr>
              <w:pStyle w:val="TAL"/>
              <w:rPr>
                <w:color w:val="0000FF"/>
                <w:sz w:val="16"/>
                <w:szCs w:val="16"/>
                <w:lang w:eastAsia="en-US"/>
              </w:rPr>
            </w:pPr>
          </w:p>
        </w:tc>
        <w:tc>
          <w:tcPr>
            <w:tcW w:w="425" w:type="dxa"/>
            <w:shd w:val="solid" w:color="FFFFFF" w:fill="auto"/>
          </w:tcPr>
          <w:p w:rsidR="000706E0" w:rsidRPr="003F6B50" w:rsidRDefault="000706E0" w:rsidP="00A24D30">
            <w:pPr>
              <w:pStyle w:val="TAL"/>
              <w:rPr>
                <w:color w:val="0000FF"/>
                <w:sz w:val="16"/>
                <w:szCs w:val="16"/>
                <w:lang w:eastAsia="en-US"/>
              </w:rPr>
            </w:pPr>
          </w:p>
        </w:tc>
        <w:tc>
          <w:tcPr>
            <w:tcW w:w="425" w:type="dxa"/>
            <w:shd w:val="solid" w:color="FFFFFF" w:fill="auto"/>
          </w:tcPr>
          <w:p w:rsidR="000706E0" w:rsidRPr="003F6B50" w:rsidRDefault="000706E0" w:rsidP="00A24D30">
            <w:pPr>
              <w:pStyle w:val="TAC"/>
              <w:rPr>
                <w:color w:val="0000FF"/>
                <w:sz w:val="16"/>
                <w:szCs w:val="16"/>
                <w:lang w:eastAsia="en-US"/>
              </w:rPr>
            </w:pPr>
          </w:p>
        </w:tc>
        <w:tc>
          <w:tcPr>
            <w:tcW w:w="4962" w:type="dxa"/>
            <w:shd w:val="solid" w:color="FFFFFF" w:fill="auto"/>
          </w:tcPr>
          <w:p w:rsidR="000706E0" w:rsidRPr="003F6B50" w:rsidRDefault="00F73681" w:rsidP="00185BF6">
            <w:pPr>
              <w:pStyle w:val="TAL"/>
              <w:rPr>
                <w:color w:val="0000FF"/>
                <w:sz w:val="16"/>
                <w:szCs w:val="16"/>
                <w:lang w:val="en-IN" w:eastAsia="en-US"/>
              </w:rPr>
            </w:pPr>
            <w:r>
              <w:rPr>
                <w:color w:val="0000FF"/>
                <w:sz w:val="16"/>
                <w:szCs w:val="16"/>
                <w:lang w:eastAsia="en-US"/>
              </w:rPr>
              <w:t xml:space="preserve">S2-2001353, </w:t>
            </w:r>
            <w:r w:rsidR="000706E0" w:rsidRPr="003F6B50">
              <w:rPr>
                <w:color w:val="0000FF"/>
                <w:sz w:val="16"/>
                <w:szCs w:val="16"/>
                <w:lang w:eastAsia="en-US"/>
              </w:rPr>
              <w:t>S2-2001642rev1</w:t>
            </w:r>
            <w:r w:rsidR="00185BF6">
              <w:rPr>
                <w:color w:val="0000FF"/>
                <w:sz w:val="16"/>
                <w:szCs w:val="16"/>
                <w:lang w:eastAsia="en-US"/>
              </w:rPr>
              <w:t xml:space="preserve"> (</w:t>
            </w:r>
            <w:r w:rsidR="00185BF6" w:rsidRPr="003F6B50">
              <w:rPr>
                <w:color w:val="0000FF"/>
                <w:sz w:val="16"/>
                <w:szCs w:val="16"/>
                <w:lang w:eastAsia="en-US"/>
              </w:rPr>
              <w:t>S2-2001</w:t>
            </w:r>
            <w:r w:rsidR="00185BF6">
              <w:rPr>
                <w:color w:val="0000FF"/>
                <w:sz w:val="16"/>
                <w:szCs w:val="16"/>
                <w:lang w:eastAsia="en-US"/>
              </w:rPr>
              <w:t>723)</w:t>
            </w:r>
            <w:r w:rsidR="00F8464C" w:rsidRPr="003F6B50">
              <w:rPr>
                <w:color w:val="0000FF"/>
                <w:sz w:val="16"/>
                <w:szCs w:val="16"/>
                <w:lang w:eastAsia="en-US"/>
              </w:rPr>
              <w:t>, S2-2001672</w:t>
            </w:r>
            <w:r w:rsidR="007E1D70" w:rsidRPr="003F6B50">
              <w:rPr>
                <w:color w:val="0000FF"/>
                <w:sz w:val="16"/>
                <w:szCs w:val="16"/>
                <w:lang w:eastAsia="en-US"/>
              </w:rPr>
              <w:t>, S2-2001637rev6</w:t>
            </w:r>
            <w:r w:rsidR="00185BF6">
              <w:rPr>
                <w:color w:val="0000FF"/>
                <w:sz w:val="16"/>
                <w:szCs w:val="16"/>
                <w:lang w:eastAsia="en-US"/>
              </w:rPr>
              <w:t xml:space="preserve"> (</w:t>
            </w:r>
            <w:r w:rsidR="00185BF6" w:rsidRPr="003F6B50">
              <w:rPr>
                <w:color w:val="0000FF"/>
                <w:sz w:val="16"/>
                <w:szCs w:val="16"/>
                <w:lang w:eastAsia="en-US"/>
              </w:rPr>
              <w:t>S2-2001</w:t>
            </w:r>
            <w:r w:rsidR="00185BF6">
              <w:rPr>
                <w:color w:val="0000FF"/>
                <w:sz w:val="16"/>
                <w:szCs w:val="16"/>
                <w:lang w:eastAsia="en-US"/>
              </w:rPr>
              <w:t>719)</w:t>
            </w:r>
            <w:r w:rsidR="00392F8A" w:rsidRPr="003F6B50">
              <w:rPr>
                <w:color w:val="0000FF"/>
                <w:sz w:val="16"/>
                <w:szCs w:val="16"/>
                <w:lang w:eastAsia="en-US"/>
              </w:rPr>
              <w:t>, S2-2001638rev2</w:t>
            </w:r>
            <w:r w:rsidR="00185BF6">
              <w:rPr>
                <w:color w:val="0000FF"/>
                <w:sz w:val="16"/>
                <w:szCs w:val="16"/>
                <w:lang w:eastAsia="en-US"/>
              </w:rPr>
              <w:t xml:space="preserve"> (</w:t>
            </w:r>
            <w:r w:rsidR="00185BF6" w:rsidRPr="003F6B50">
              <w:rPr>
                <w:color w:val="0000FF"/>
                <w:sz w:val="16"/>
                <w:szCs w:val="16"/>
                <w:lang w:eastAsia="en-US"/>
              </w:rPr>
              <w:t>S2-2001</w:t>
            </w:r>
            <w:r w:rsidR="00185BF6">
              <w:rPr>
                <w:color w:val="0000FF"/>
                <w:sz w:val="16"/>
                <w:szCs w:val="16"/>
                <w:lang w:eastAsia="en-US"/>
              </w:rPr>
              <w:t>720)</w:t>
            </w:r>
            <w:r w:rsidR="00927C6D" w:rsidRPr="003F6B50">
              <w:rPr>
                <w:color w:val="0000FF"/>
                <w:sz w:val="16"/>
                <w:szCs w:val="16"/>
                <w:lang w:eastAsia="en-US"/>
              </w:rPr>
              <w:t>, S2-2001640rev3</w:t>
            </w:r>
            <w:r w:rsidR="00185BF6">
              <w:rPr>
                <w:color w:val="0000FF"/>
                <w:sz w:val="16"/>
                <w:szCs w:val="16"/>
                <w:lang w:eastAsia="en-US"/>
              </w:rPr>
              <w:t xml:space="preserve"> (</w:t>
            </w:r>
            <w:r w:rsidR="00185BF6" w:rsidRPr="003F6B50">
              <w:rPr>
                <w:color w:val="0000FF"/>
                <w:sz w:val="16"/>
                <w:szCs w:val="16"/>
                <w:lang w:eastAsia="en-US"/>
              </w:rPr>
              <w:t>S2-2001</w:t>
            </w:r>
            <w:r w:rsidR="00185BF6">
              <w:rPr>
                <w:color w:val="0000FF"/>
                <w:sz w:val="16"/>
                <w:szCs w:val="16"/>
                <w:lang w:eastAsia="en-US"/>
              </w:rPr>
              <w:t>721)</w:t>
            </w:r>
            <w:r w:rsidR="00BE694C" w:rsidRPr="003F6B50">
              <w:rPr>
                <w:color w:val="0000FF"/>
                <w:sz w:val="16"/>
                <w:szCs w:val="16"/>
                <w:lang w:eastAsia="en-US"/>
              </w:rPr>
              <w:t>, S2-2001641rev3</w:t>
            </w:r>
            <w:r w:rsidR="00185BF6">
              <w:rPr>
                <w:color w:val="0000FF"/>
                <w:sz w:val="16"/>
                <w:szCs w:val="16"/>
                <w:lang w:eastAsia="en-US"/>
              </w:rPr>
              <w:t xml:space="preserve"> (</w:t>
            </w:r>
            <w:r w:rsidR="00185BF6" w:rsidRPr="003F6B50">
              <w:rPr>
                <w:color w:val="0000FF"/>
                <w:sz w:val="16"/>
                <w:szCs w:val="16"/>
                <w:lang w:eastAsia="en-US"/>
              </w:rPr>
              <w:t>S2-2001</w:t>
            </w:r>
            <w:r w:rsidR="00185BF6">
              <w:rPr>
                <w:color w:val="0000FF"/>
                <w:sz w:val="16"/>
                <w:szCs w:val="16"/>
                <w:lang w:eastAsia="en-US"/>
              </w:rPr>
              <w:t>722)</w:t>
            </w:r>
          </w:p>
        </w:tc>
        <w:tc>
          <w:tcPr>
            <w:tcW w:w="708" w:type="dxa"/>
            <w:shd w:val="solid" w:color="FFFFFF" w:fill="auto"/>
          </w:tcPr>
          <w:p w:rsidR="000706E0" w:rsidRDefault="000706E0" w:rsidP="00A24D30">
            <w:pPr>
              <w:pStyle w:val="TAL"/>
              <w:rPr>
                <w:color w:val="0000FF"/>
                <w:sz w:val="16"/>
                <w:szCs w:val="16"/>
                <w:lang w:eastAsia="en-US"/>
              </w:rPr>
            </w:pPr>
            <w:r w:rsidRPr="003F6B50">
              <w:rPr>
                <w:color w:val="0000FF"/>
                <w:sz w:val="16"/>
                <w:szCs w:val="16"/>
                <w:lang w:eastAsia="en-US"/>
              </w:rPr>
              <w:t>0.3.0</w:t>
            </w:r>
          </w:p>
        </w:tc>
      </w:tr>
      <w:bookmarkEnd w:id="764"/>
    </w:tbl>
    <w:p w:rsidR="007C3F50" w:rsidRDefault="007C3F50">
      <w:pPr>
        <w:rPr>
          <w:lang w:eastAsia="zh-CN"/>
        </w:rPr>
      </w:pPr>
    </w:p>
    <w:sectPr w:rsidR="007C3F5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567" w:rsidRDefault="00C57567">
      <w:r>
        <w:separator/>
      </w:r>
    </w:p>
  </w:endnote>
  <w:endnote w:type="continuationSeparator" w:id="0">
    <w:p w:rsidR="00C57567" w:rsidRDefault="00C5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50" w:rsidRDefault="007C3F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567" w:rsidRDefault="00C57567">
      <w:r>
        <w:separator/>
      </w:r>
    </w:p>
  </w:footnote>
  <w:footnote w:type="continuationSeparator" w:id="0">
    <w:p w:rsidR="00C57567" w:rsidRDefault="00C5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50" w:rsidRDefault="007C3F50">
    <w:pPr>
      <w:pStyle w:val="Header"/>
      <w:framePr w:wrap="auto" w:vAnchor="text" w:hAnchor="margin" w:xAlign="right" w:y="1"/>
      <w:widowControl/>
    </w:pPr>
    <w:r>
      <w:fldChar w:fldCharType="begin"/>
    </w:r>
    <w:r>
      <w:instrText xml:space="preserve"> STYLEREF ZA </w:instrText>
    </w:r>
    <w:r>
      <w:fldChar w:fldCharType="separate"/>
    </w:r>
    <w:r w:rsidR="00E10471">
      <w:t>3GPP TR 23.761 V0.3.0 (2020-01)</w:t>
    </w:r>
    <w:r>
      <w:fldChar w:fldCharType="end"/>
    </w:r>
  </w:p>
  <w:p w:rsidR="007C3F50" w:rsidRDefault="007C3F50">
    <w:pPr>
      <w:pStyle w:val="Header"/>
      <w:framePr w:wrap="auto" w:vAnchor="text" w:hAnchor="margin" w:xAlign="center" w:y="1"/>
      <w:widowControl/>
    </w:pPr>
    <w:r>
      <w:fldChar w:fldCharType="begin"/>
    </w:r>
    <w:r>
      <w:instrText xml:space="preserve"> PAGE </w:instrText>
    </w:r>
    <w:r>
      <w:fldChar w:fldCharType="separate"/>
    </w:r>
    <w:r w:rsidR="003711E8">
      <w:t>3</w:t>
    </w:r>
    <w:r>
      <w:fldChar w:fldCharType="end"/>
    </w:r>
  </w:p>
  <w:p w:rsidR="007C3F50" w:rsidRDefault="007C3F50">
    <w:pPr>
      <w:pStyle w:val="Header"/>
      <w:framePr w:wrap="auto" w:vAnchor="text" w:hAnchor="margin" w:y="1"/>
      <w:widowControl/>
    </w:pPr>
    <w:r>
      <w:fldChar w:fldCharType="begin"/>
    </w:r>
    <w:r>
      <w:instrText xml:space="preserve"> STYLEREF ZGSM </w:instrText>
    </w:r>
    <w:r>
      <w:fldChar w:fldCharType="separate"/>
    </w:r>
    <w:r w:rsidR="00E10471">
      <w:t>Release 17</w:t>
    </w:r>
    <w:r>
      <w:fldChar w:fldCharType="end"/>
    </w:r>
  </w:p>
  <w:p w:rsidR="007C3F50" w:rsidRDefault="007C3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06DA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5AFA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0EAFC5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E8310D"/>
    <w:multiLevelType w:val="hybridMultilevel"/>
    <w:tmpl w:val="FF142B46"/>
    <w:lvl w:ilvl="0" w:tplc="F43C4F56">
      <w:start w:val="1"/>
      <w:numFmt w:val="decimal"/>
      <w:lvlText w:val="%1."/>
      <w:lvlJc w:val="left"/>
      <w:pPr>
        <w:ind w:left="934" w:hanging="360"/>
      </w:pPr>
      <w:rPr>
        <w:rFonts w:hint="default"/>
      </w:rPr>
    </w:lvl>
    <w:lvl w:ilvl="1" w:tplc="041D0019" w:tentative="1">
      <w:start w:val="1"/>
      <w:numFmt w:val="lowerLetter"/>
      <w:lvlText w:val="%2."/>
      <w:lvlJc w:val="left"/>
      <w:pPr>
        <w:ind w:left="1654" w:hanging="360"/>
      </w:pPr>
    </w:lvl>
    <w:lvl w:ilvl="2" w:tplc="041D001B" w:tentative="1">
      <w:start w:val="1"/>
      <w:numFmt w:val="lowerRoman"/>
      <w:lvlText w:val="%3."/>
      <w:lvlJc w:val="right"/>
      <w:pPr>
        <w:ind w:left="2374" w:hanging="180"/>
      </w:pPr>
    </w:lvl>
    <w:lvl w:ilvl="3" w:tplc="041D000F" w:tentative="1">
      <w:start w:val="1"/>
      <w:numFmt w:val="decimal"/>
      <w:lvlText w:val="%4."/>
      <w:lvlJc w:val="left"/>
      <w:pPr>
        <w:ind w:left="3094" w:hanging="360"/>
      </w:pPr>
    </w:lvl>
    <w:lvl w:ilvl="4" w:tplc="041D0019" w:tentative="1">
      <w:start w:val="1"/>
      <w:numFmt w:val="lowerLetter"/>
      <w:lvlText w:val="%5."/>
      <w:lvlJc w:val="left"/>
      <w:pPr>
        <w:ind w:left="3814" w:hanging="360"/>
      </w:pPr>
    </w:lvl>
    <w:lvl w:ilvl="5" w:tplc="041D001B" w:tentative="1">
      <w:start w:val="1"/>
      <w:numFmt w:val="lowerRoman"/>
      <w:lvlText w:val="%6."/>
      <w:lvlJc w:val="right"/>
      <w:pPr>
        <w:ind w:left="4534" w:hanging="180"/>
      </w:pPr>
    </w:lvl>
    <w:lvl w:ilvl="6" w:tplc="041D000F" w:tentative="1">
      <w:start w:val="1"/>
      <w:numFmt w:val="decimal"/>
      <w:lvlText w:val="%7."/>
      <w:lvlJc w:val="left"/>
      <w:pPr>
        <w:ind w:left="5254" w:hanging="360"/>
      </w:pPr>
    </w:lvl>
    <w:lvl w:ilvl="7" w:tplc="041D0019" w:tentative="1">
      <w:start w:val="1"/>
      <w:numFmt w:val="lowerLetter"/>
      <w:lvlText w:val="%8."/>
      <w:lvlJc w:val="left"/>
      <w:pPr>
        <w:ind w:left="5974" w:hanging="360"/>
      </w:pPr>
    </w:lvl>
    <w:lvl w:ilvl="8" w:tplc="041D001B" w:tentative="1">
      <w:start w:val="1"/>
      <w:numFmt w:val="lowerRoman"/>
      <w:lvlText w:val="%9."/>
      <w:lvlJc w:val="right"/>
      <w:pPr>
        <w:ind w:left="6694" w:hanging="180"/>
      </w:pPr>
    </w:lvl>
  </w:abstractNum>
  <w:abstractNum w:abstractNumId="12"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4"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6"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2"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0"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AE1533"/>
    <w:multiLevelType w:val="hybridMultilevel"/>
    <w:tmpl w:val="BA5250EE"/>
    <w:lvl w:ilvl="0" w:tplc="29A8684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8"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5"/>
  </w:num>
  <w:num w:numId="5">
    <w:abstractNumId w:val="28"/>
  </w:num>
  <w:num w:numId="6">
    <w:abstractNumId w:val="29"/>
  </w:num>
  <w:num w:numId="7">
    <w:abstractNumId w:val="26"/>
  </w:num>
  <w:num w:numId="8">
    <w:abstractNumId w:val="40"/>
  </w:num>
  <w:num w:numId="9">
    <w:abstractNumId w:val="44"/>
  </w:num>
  <w:num w:numId="10">
    <w:abstractNumId w:val="24"/>
  </w:num>
  <w:num w:numId="11">
    <w:abstractNumId w:val="36"/>
  </w:num>
  <w:num w:numId="12">
    <w:abstractNumId w:val="18"/>
  </w:num>
  <w:num w:numId="13">
    <w:abstractNumId w:val="25"/>
  </w:num>
  <w:num w:numId="14">
    <w:abstractNumId w:val="19"/>
  </w:num>
  <w:num w:numId="15">
    <w:abstractNumId w:val="45"/>
  </w:num>
  <w:num w:numId="16">
    <w:abstractNumId w:val="22"/>
  </w:num>
  <w:num w:numId="17">
    <w:abstractNumId w:val="20"/>
  </w:num>
  <w:num w:numId="18">
    <w:abstractNumId w:val="39"/>
  </w:num>
  <w:num w:numId="19">
    <w:abstractNumId w:val="41"/>
  </w:num>
  <w:num w:numId="20">
    <w:abstractNumId w:val="35"/>
  </w:num>
  <w:num w:numId="21">
    <w:abstractNumId w:val="5"/>
  </w:num>
  <w:num w:numId="22">
    <w:abstractNumId w:val="13"/>
  </w:num>
  <w:num w:numId="23">
    <w:abstractNumId w:val="23"/>
  </w:num>
  <w:num w:numId="24">
    <w:abstractNumId w:val="27"/>
  </w:num>
  <w:num w:numId="25">
    <w:abstractNumId w:val="9"/>
  </w:num>
  <w:num w:numId="26">
    <w:abstractNumId w:val="12"/>
  </w:num>
  <w:num w:numId="27">
    <w:abstractNumId w:val="30"/>
  </w:num>
  <w:num w:numId="28">
    <w:abstractNumId w:val="43"/>
  </w:num>
  <w:num w:numId="29">
    <w:abstractNumId w:val="16"/>
  </w:num>
  <w:num w:numId="30">
    <w:abstractNumId w:val="21"/>
  </w:num>
  <w:num w:numId="31">
    <w:abstractNumId w:val="38"/>
  </w:num>
  <w:num w:numId="32">
    <w:abstractNumId w:val="32"/>
  </w:num>
  <w:num w:numId="33">
    <w:abstractNumId w:val="17"/>
  </w:num>
  <w:num w:numId="34">
    <w:abstractNumId w:val="34"/>
  </w:num>
  <w:num w:numId="35">
    <w:abstractNumId w:val="6"/>
  </w:num>
  <w:num w:numId="36">
    <w:abstractNumId w:val="10"/>
  </w:num>
  <w:num w:numId="37">
    <w:abstractNumId w:val="31"/>
  </w:num>
  <w:num w:numId="38">
    <w:abstractNumId w:val="2"/>
  </w:num>
  <w:num w:numId="39">
    <w:abstractNumId w:val="1"/>
  </w:num>
  <w:num w:numId="40">
    <w:abstractNumId w:val="0"/>
  </w:num>
  <w:num w:numId="41">
    <w:abstractNumId w:val="8"/>
  </w:num>
  <w:num w:numId="42">
    <w:abstractNumId w:val="37"/>
  </w:num>
  <w:num w:numId="43">
    <w:abstractNumId w:val="14"/>
  </w:num>
  <w:num w:numId="44">
    <w:abstractNumId w:val="7"/>
  </w:num>
  <w:num w:numId="45">
    <w:abstractNumId w:val="42"/>
  </w:num>
  <w:num w:numId="46">
    <w:abstractNumId w:val="33"/>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C6A"/>
    <w:rsid w:val="000118BA"/>
    <w:rsid w:val="00013F83"/>
    <w:rsid w:val="00017929"/>
    <w:rsid w:val="00047A5C"/>
    <w:rsid w:val="000706E0"/>
    <w:rsid w:val="000B5D0A"/>
    <w:rsid w:val="000E09F1"/>
    <w:rsid w:val="00105DAD"/>
    <w:rsid w:val="0014633F"/>
    <w:rsid w:val="00174696"/>
    <w:rsid w:val="00177F60"/>
    <w:rsid w:val="00185BF6"/>
    <w:rsid w:val="001942D1"/>
    <w:rsid w:val="001972E4"/>
    <w:rsid w:val="001C7974"/>
    <w:rsid w:val="001F0E88"/>
    <w:rsid w:val="001F2ABF"/>
    <w:rsid w:val="00203117"/>
    <w:rsid w:val="00214F72"/>
    <w:rsid w:val="0022446A"/>
    <w:rsid w:val="00227498"/>
    <w:rsid w:val="0025357C"/>
    <w:rsid w:val="00282F96"/>
    <w:rsid w:val="002A145B"/>
    <w:rsid w:val="002A1FD4"/>
    <w:rsid w:val="002A4A02"/>
    <w:rsid w:val="00300496"/>
    <w:rsid w:val="00302744"/>
    <w:rsid w:val="00307172"/>
    <w:rsid w:val="0031067B"/>
    <w:rsid w:val="003711E8"/>
    <w:rsid w:val="00392F8A"/>
    <w:rsid w:val="00395643"/>
    <w:rsid w:val="003B79AB"/>
    <w:rsid w:val="003D0F59"/>
    <w:rsid w:val="003E487C"/>
    <w:rsid w:val="003F6B50"/>
    <w:rsid w:val="00415E95"/>
    <w:rsid w:val="00461451"/>
    <w:rsid w:val="00475C3B"/>
    <w:rsid w:val="004867D1"/>
    <w:rsid w:val="005071EC"/>
    <w:rsid w:val="005171A5"/>
    <w:rsid w:val="005353D0"/>
    <w:rsid w:val="00546214"/>
    <w:rsid w:val="00561B7B"/>
    <w:rsid w:val="005923ED"/>
    <w:rsid w:val="005C3A29"/>
    <w:rsid w:val="005D48F8"/>
    <w:rsid w:val="005E401B"/>
    <w:rsid w:val="006500F9"/>
    <w:rsid w:val="00697D16"/>
    <w:rsid w:val="006B79E8"/>
    <w:rsid w:val="006E114C"/>
    <w:rsid w:val="00740C6A"/>
    <w:rsid w:val="00762259"/>
    <w:rsid w:val="007A792A"/>
    <w:rsid w:val="007B03DB"/>
    <w:rsid w:val="007C3F50"/>
    <w:rsid w:val="007E1D70"/>
    <w:rsid w:val="00855EE9"/>
    <w:rsid w:val="008A65DC"/>
    <w:rsid w:val="008B1461"/>
    <w:rsid w:val="008C2622"/>
    <w:rsid w:val="008D064A"/>
    <w:rsid w:val="008D2548"/>
    <w:rsid w:val="00920B26"/>
    <w:rsid w:val="00927C6D"/>
    <w:rsid w:val="009C3A7D"/>
    <w:rsid w:val="009C7863"/>
    <w:rsid w:val="00A222D2"/>
    <w:rsid w:val="00A24D30"/>
    <w:rsid w:val="00A62310"/>
    <w:rsid w:val="00B057FC"/>
    <w:rsid w:val="00B1695F"/>
    <w:rsid w:val="00B22766"/>
    <w:rsid w:val="00B363CE"/>
    <w:rsid w:val="00B70ECB"/>
    <w:rsid w:val="00BB0C39"/>
    <w:rsid w:val="00BE694C"/>
    <w:rsid w:val="00BF349A"/>
    <w:rsid w:val="00BF592A"/>
    <w:rsid w:val="00C11892"/>
    <w:rsid w:val="00C37252"/>
    <w:rsid w:val="00C56F06"/>
    <w:rsid w:val="00C57567"/>
    <w:rsid w:val="00CA3AF3"/>
    <w:rsid w:val="00CA5BDC"/>
    <w:rsid w:val="00CA77F4"/>
    <w:rsid w:val="00CE7B92"/>
    <w:rsid w:val="00D12A2C"/>
    <w:rsid w:val="00D30B95"/>
    <w:rsid w:val="00D32A94"/>
    <w:rsid w:val="00D5770A"/>
    <w:rsid w:val="00D67CA7"/>
    <w:rsid w:val="00D836E8"/>
    <w:rsid w:val="00DD6E56"/>
    <w:rsid w:val="00DF6BAB"/>
    <w:rsid w:val="00E10471"/>
    <w:rsid w:val="00E21147"/>
    <w:rsid w:val="00E3666B"/>
    <w:rsid w:val="00EA20F7"/>
    <w:rsid w:val="00EC40B8"/>
    <w:rsid w:val="00ED5C4A"/>
    <w:rsid w:val="00EE7B62"/>
    <w:rsid w:val="00F139C9"/>
    <w:rsid w:val="00F44854"/>
    <w:rsid w:val="00F535A3"/>
    <w:rsid w:val="00F73681"/>
    <w:rsid w:val="00F8464C"/>
    <w:rsid w:val="00F93FDD"/>
    <w:rsid w:val="00F96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3B59040"/>
  <w15:chartTrackingRefBased/>
  <w15:docId w15:val="{3AE6AA1E-3A68-4F06-B39F-3D00414AA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qFormat/>
    <w:rsid w:val="00E10471"/>
    <w:pPr>
      <w:ind w:left="1702" w:hanging="1418"/>
    </w:pPr>
    <w:rPr>
      <w:color w:val="FF0000"/>
      <w:lang w:val="en-GB"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character" w:styleId="Hyperlink">
    <w:name w:val="Hyperlink"/>
    <w:uiPriority w:val="99"/>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E10471"/>
    <w:rPr>
      <w:color w:val="FF0000"/>
      <w:lang w:eastAsia="x-none"/>
    </w:rPr>
  </w:style>
  <w:style w:type="character" w:customStyle="1" w:styleId="Heading9Char">
    <w:name w:val="Heading 9 Char"/>
    <w:link w:val="Heading9"/>
    <w:rPr>
      <w:rFonts w:ascii="Arial" w:hAnsi="Arial"/>
      <w:sz w:val="36"/>
      <w:lang w:eastAsia="en-US"/>
    </w:rPr>
  </w:style>
  <w:style w:type="character" w:customStyle="1" w:styleId="TALChar">
    <w:name w:val="TAL Char"/>
    <w:link w:val="TAL"/>
    <w:rPr>
      <w:rFonts w:ascii="Arial" w:hAnsi="Arial"/>
      <w:sz w:val="18"/>
      <w:lang w:val="en-GB"/>
    </w:rPr>
  </w:style>
  <w:style w:type="character" w:customStyle="1" w:styleId="B1Char">
    <w:name w:val="B1 Char"/>
    <w:link w:val="B1"/>
    <w:rPr>
      <w:lang w:eastAsia="en-US"/>
    </w:rPr>
  </w:style>
  <w:style w:type="character" w:customStyle="1" w:styleId="NOZchn">
    <w:name w:val="NO Zchn"/>
    <w:link w:val="NO"/>
    <w:rPr>
      <w:lang w:eastAsia="en-US"/>
    </w:rPr>
  </w:style>
  <w:style w:type="character" w:customStyle="1" w:styleId="EXChar">
    <w:name w:val="EX Char"/>
    <w:link w:val="EX"/>
    <w:locked/>
    <w:rPr>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TFChar">
    <w:name w:val="TF Char"/>
    <w:link w:val="TF"/>
    <w:rPr>
      <w:rFonts w:ascii="Arial" w:hAnsi="Arial"/>
      <w:b/>
      <w:lang w:val="en-GB" w:eastAsia="en-US"/>
    </w:rPr>
  </w:style>
  <w:style w:type="numbering" w:customStyle="1" w:styleId="1">
    <w:name w:val="无列表1"/>
    <w:next w:val="No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erChar">
    <w:name w:val="Header Char"/>
    <w:link w:val="Header"/>
    <w:rPr>
      <w:rFonts w:ascii="Arial" w:hAnsi="Arial"/>
      <w:b/>
      <w:noProof/>
      <w:sz w:val="18"/>
      <w:lang w:val="en-GB" w:eastAsia="en-US" w:bidi="ar-SA"/>
    </w:rPr>
  </w:style>
  <w:style w:type="character" w:customStyle="1" w:styleId="FooterChar">
    <w:name w:val="Footer Char"/>
    <w:link w:val="Footer"/>
    <w:rPr>
      <w:rFonts w:ascii="Arial" w:hAnsi="Arial"/>
      <w:b/>
      <w:i/>
      <w:noProof/>
      <w:sz w:val="18"/>
      <w:lang w:val="en-GB" w:eastAsia="en-US"/>
    </w:rPr>
  </w:style>
  <w:style w:type="character" w:customStyle="1" w:styleId="ListBullet2Char">
    <w:name w:val="List Bullet 2 Char"/>
    <w:link w:val="ListBullet2"/>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rPr>
      <w:lang w:val="en-GB" w:eastAsia="en-US"/>
    </w:rPr>
  </w:style>
  <w:style w:type="paragraph" w:customStyle="1" w:styleId="CharChar1CharChar">
    <w:name w:val="Char Char1 Char Char"/>
    <w:semiHidden/>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Pr>
      <w:rFonts w:eastAsia="Batang"/>
      <w:lang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rFonts w:eastAsia="Batang"/>
      <w:lang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pPr>
      <w:ind w:left="720"/>
    </w:pPr>
    <w:rPr>
      <w:rFonts w:eastAsia="Batang"/>
    </w:rPr>
  </w:style>
  <w:style w:type="character" w:customStyle="1" w:styleId="TAHCar">
    <w:name w:val="TAH Car"/>
    <w:link w:val="TAH"/>
    <w:rPr>
      <w:rFonts w:ascii="Arial" w:hAnsi="Arial"/>
      <w:b/>
      <w:sz w:val="18"/>
      <w:lang w:val="en-GB"/>
    </w:rPr>
  </w:style>
  <w:style w:type="character" w:customStyle="1" w:styleId="B2Char">
    <w:name w:val="B2 Char"/>
    <w:link w:val="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536091794">
      <w:bodyDiv w:val="1"/>
      <w:marLeft w:val="0"/>
      <w:marRight w:val="0"/>
      <w:marTop w:val="0"/>
      <w:marBottom w:val="0"/>
      <w:divBdr>
        <w:top w:val="none" w:sz="0" w:space="0" w:color="auto"/>
        <w:left w:val="none" w:sz="0" w:space="0" w:color="auto"/>
        <w:bottom w:val="none" w:sz="0" w:space="0" w:color="auto"/>
        <w:right w:val="none" w:sz="0" w:space="0" w:color="auto"/>
      </w:divBdr>
    </w:div>
    <w:div w:id="645739127">
      <w:bodyDiv w:val="1"/>
      <w:marLeft w:val="0"/>
      <w:marRight w:val="0"/>
      <w:marTop w:val="0"/>
      <w:marBottom w:val="0"/>
      <w:divBdr>
        <w:top w:val="none" w:sz="0" w:space="0" w:color="auto"/>
        <w:left w:val="none" w:sz="0" w:space="0" w:color="auto"/>
        <w:bottom w:val="none" w:sz="0" w:space="0" w:color="auto"/>
        <w:right w:val="none" w:sz="0" w:space="0" w:color="auto"/>
      </w:divBdr>
    </w:div>
    <w:div w:id="1139348738">
      <w:bodyDiv w:val="1"/>
      <w:marLeft w:val="0"/>
      <w:marRight w:val="0"/>
      <w:marTop w:val="0"/>
      <w:marBottom w:val="0"/>
      <w:divBdr>
        <w:top w:val="none" w:sz="0" w:space="0" w:color="auto"/>
        <w:left w:val="none" w:sz="0" w:space="0" w:color="auto"/>
        <w:bottom w:val="none" w:sz="0" w:space="0" w:color="auto"/>
        <w:right w:val="none" w:sz="0" w:space="0" w:color="auto"/>
      </w:divBdr>
    </w:div>
    <w:div w:id="1537235423">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8472814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7.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emf"/><Relationship Id="rId29" Type="http://schemas.openxmlformats.org/officeDocument/2006/relationships/oleObject" Target="embeddings/Microsoft_Visio_2003-2010_Drawing6.vsd"/><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Visio_Drawing1.vsdx"/><Relationship Id="rId40" Type="http://schemas.openxmlformats.org/officeDocument/2006/relationships/image" Target="media/image18.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Visio_2003-2010_Drawing3.vsd"/><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Microsoft_Visio_2003-2010_Drawing7.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image" Target="media/image9.emf"/><Relationship Id="rId27" Type="http://schemas.openxmlformats.org/officeDocument/2006/relationships/oleObject" Target="embeddings/Microsoft_Visio_2003-2010_Drawing5.vsd"/><Relationship Id="rId30" Type="http://schemas.openxmlformats.org/officeDocument/2006/relationships/image" Target="media/image13.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54F8-33C4-4176-8B3F-9EB751918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12240</Words>
  <Characters>61327</Characters>
  <Application>Microsoft Office Word</Application>
  <DocSecurity>0</DocSecurity>
  <Lines>1226</Lines>
  <Paragraphs>886</Paragraphs>
  <ScaleCrop>false</ScaleCrop>
  <HeadingPairs>
    <vt:vector size="6" baseType="variant">
      <vt:variant>
        <vt:lpstr>Title</vt:lpstr>
      </vt:variant>
      <vt:variant>
        <vt:i4>1</vt:i4>
      </vt:variant>
      <vt:variant>
        <vt:lpstr>제목</vt:lpstr>
      </vt:variant>
      <vt:variant>
        <vt:i4>1</vt:i4>
      </vt:variant>
      <vt:variant>
        <vt:lpstr>标题</vt:lpstr>
      </vt:variant>
      <vt:variant>
        <vt:i4>100</vt:i4>
      </vt:variant>
    </vt:vector>
  </HeadingPairs>
  <TitlesOfParts>
    <vt:vector size="102" baseType="lpstr">
      <vt:lpstr>3GPP TR 23.761</vt:lpstr>
      <vt:lpstr>3GPP TR 23.739</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72681</CharactersWithSpaces>
  <SharedDoc>false</SharedDoc>
  <HyperlinkBase/>
  <HLinks>
    <vt:vector size="414" baseType="variant">
      <vt:variant>
        <vt:i4>1179698</vt:i4>
      </vt:variant>
      <vt:variant>
        <vt:i4>412</vt:i4>
      </vt:variant>
      <vt:variant>
        <vt:i4>0</vt:i4>
      </vt:variant>
      <vt:variant>
        <vt:i4>5</vt:i4>
      </vt:variant>
      <vt:variant>
        <vt:lpwstr/>
      </vt:variant>
      <vt:variant>
        <vt:lpwstr>_Toc31104246</vt:lpwstr>
      </vt:variant>
      <vt:variant>
        <vt:i4>1114162</vt:i4>
      </vt:variant>
      <vt:variant>
        <vt:i4>406</vt:i4>
      </vt:variant>
      <vt:variant>
        <vt:i4>0</vt:i4>
      </vt:variant>
      <vt:variant>
        <vt:i4>5</vt:i4>
      </vt:variant>
      <vt:variant>
        <vt:lpwstr/>
      </vt:variant>
      <vt:variant>
        <vt:lpwstr>_Toc31104245</vt:lpwstr>
      </vt:variant>
      <vt:variant>
        <vt:i4>1048626</vt:i4>
      </vt:variant>
      <vt:variant>
        <vt:i4>400</vt:i4>
      </vt:variant>
      <vt:variant>
        <vt:i4>0</vt:i4>
      </vt:variant>
      <vt:variant>
        <vt:i4>5</vt:i4>
      </vt:variant>
      <vt:variant>
        <vt:lpwstr/>
      </vt:variant>
      <vt:variant>
        <vt:lpwstr>_Toc31104244</vt:lpwstr>
      </vt:variant>
      <vt:variant>
        <vt:i4>1507378</vt:i4>
      </vt:variant>
      <vt:variant>
        <vt:i4>394</vt:i4>
      </vt:variant>
      <vt:variant>
        <vt:i4>0</vt:i4>
      </vt:variant>
      <vt:variant>
        <vt:i4>5</vt:i4>
      </vt:variant>
      <vt:variant>
        <vt:lpwstr/>
      </vt:variant>
      <vt:variant>
        <vt:lpwstr>_Toc31104243</vt:lpwstr>
      </vt:variant>
      <vt:variant>
        <vt:i4>1441842</vt:i4>
      </vt:variant>
      <vt:variant>
        <vt:i4>388</vt:i4>
      </vt:variant>
      <vt:variant>
        <vt:i4>0</vt:i4>
      </vt:variant>
      <vt:variant>
        <vt:i4>5</vt:i4>
      </vt:variant>
      <vt:variant>
        <vt:lpwstr/>
      </vt:variant>
      <vt:variant>
        <vt:lpwstr>_Toc31104242</vt:lpwstr>
      </vt:variant>
      <vt:variant>
        <vt:i4>1376306</vt:i4>
      </vt:variant>
      <vt:variant>
        <vt:i4>382</vt:i4>
      </vt:variant>
      <vt:variant>
        <vt:i4>0</vt:i4>
      </vt:variant>
      <vt:variant>
        <vt:i4>5</vt:i4>
      </vt:variant>
      <vt:variant>
        <vt:lpwstr/>
      </vt:variant>
      <vt:variant>
        <vt:lpwstr>_Toc31104241</vt:lpwstr>
      </vt:variant>
      <vt:variant>
        <vt:i4>1310770</vt:i4>
      </vt:variant>
      <vt:variant>
        <vt:i4>376</vt:i4>
      </vt:variant>
      <vt:variant>
        <vt:i4>0</vt:i4>
      </vt:variant>
      <vt:variant>
        <vt:i4>5</vt:i4>
      </vt:variant>
      <vt:variant>
        <vt:lpwstr/>
      </vt:variant>
      <vt:variant>
        <vt:lpwstr>_Toc31104240</vt:lpwstr>
      </vt:variant>
      <vt:variant>
        <vt:i4>1900597</vt:i4>
      </vt:variant>
      <vt:variant>
        <vt:i4>370</vt:i4>
      </vt:variant>
      <vt:variant>
        <vt:i4>0</vt:i4>
      </vt:variant>
      <vt:variant>
        <vt:i4>5</vt:i4>
      </vt:variant>
      <vt:variant>
        <vt:lpwstr/>
      </vt:variant>
      <vt:variant>
        <vt:lpwstr>_Toc31104239</vt:lpwstr>
      </vt:variant>
      <vt:variant>
        <vt:i4>1835061</vt:i4>
      </vt:variant>
      <vt:variant>
        <vt:i4>364</vt:i4>
      </vt:variant>
      <vt:variant>
        <vt:i4>0</vt:i4>
      </vt:variant>
      <vt:variant>
        <vt:i4>5</vt:i4>
      </vt:variant>
      <vt:variant>
        <vt:lpwstr/>
      </vt:variant>
      <vt:variant>
        <vt:lpwstr>_Toc31104238</vt:lpwstr>
      </vt:variant>
      <vt:variant>
        <vt:i4>1245237</vt:i4>
      </vt:variant>
      <vt:variant>
        <vt:i4>358</vt:i4>
      </vt:variant>
      <vt:variant>
        <vt:i4>0</vt:i4>
      </vt:variant>
      <vt:variant>
        <vt:i4>5</vt:i4>
      </vt:variant>
      <vt:variant>
        <vt:lpwstr/>
      </vt:variant>
      <vt:variant>
        <vt:lpwstr>_Toc31104237</vt:lpwstr>
      </vt:variant>
      <vt:variant>
        <vt:i4>1179701</vt:i4>
      </vt:variant>
      <vt:variant>
        <vt:i4>352</vt:i4>
      </vt:variant>
      <vt:variant>
        <vt:i4>0</vt:i4>
      </vt:variant>
      <vt:variant>
        <vt:i4>5</vt:i4>
      </vt:variant>
      <vt:variant>
        <vt:lpwstr/>
      </vt:variant>
      <vt:variant>
        <vt:lpwstr>_Toc31104236</vt:lpwstr>
      </vt:variant>
      <vt:variant>
        <vt:i4>1114165</vt:i4>
      </vt:variant>
      <vt:variant>
        <vt:i4>346</vt:i4>
      </vt:variant>
      <vt:variant>
        <vt:i4>0</vt:i4>
      </vt:variant>
      <vt:variant>
        <vt:i4>5</vt:i4>
      </vt:variant>
      <vt:variant>
        <vt:lpwstr/>
      </vt:variant>
      <vt:variant>
        <vt:lpwstr>_Toc31104235</vt:lpwstr>
      </vt:variant>
      <vt:variant>
        <vt:i4>1048629</vt:i4>
      </vt:variant>
      <vt:variant>
        <vt:i4>340</vt:i4>
      </vt:variant>
      <vt:variant>
        <vt:i4>0</vt:i4>
      </vt:variant>
      <vt:variant>
        <vt:i4>5</vt:i4>
      </vt:variant>
      <vt:variant>
        <vt:lpwstr/>
      </vt:variant>
      <vt:variant>
        <vt:lpwstr>_Toc31104234</vt:lpwstr>
      </vt:variant>
      <vt:variant>
        <vt:i4>1507381</vt:i4>
      </vt:variant>
      <vt:variant>
        <vt:i4>334</vt:i4>
      </vt:variant>
      <vt:variant>
        <vt:i4>0</vt:i4>
      </vt:variant>
      <vt:variant>
        <vt:i4>5</vt:i4>
      </vt:variant>
      <vt:variant>
        <vt:lpwstr/>
      </vt:variant>
      <vt:variant>
        <vt:lpwstr>_Toc31104233</vt:lpwstr>
      </vt:variant>
      <vt:variant>
        <vt:i4>1441845</vt:i4>
      </vt:variant>
      <vt:variant>
        <vt:i4>328</vt:i4>
      </vt:variant>
      <vt:variant>
        <vt:i4>0</vt:i4>
      </vt:variant>
      <vt:variant>
        <vt:i4>5</vt:i4>
      </vt:variant>
      <vt:variant>
        <vt:lpwstr/>
      </vt:variant>
      <vt:variant>
        <vt:lpwstr>_Toc31104232</vt:lpwstr>
      </vt:variant>
      <vt:variant>
        <vt:i4>1376309</vt:i4>
      </vt:variant>
      <vt:variant>
        <vt:i4>322</vt:i4>
      </vt:variant>
      <vt:variant>
        <vt:i4>0</vt:i4>
      </vt:variant>
      <vt:variant>
        <vt:i4>5</vt:i4>
      </vt:variant>
      <vt:variant>
        <vt:lpwstr/>
      </vt:variant>
      <vt:variant>
        <vt:lpwstr>_Toc31104231</vt:lpwstr>
      </vt:variant>
      <vt:variant>
        <vt:i4>1310773</vt:i4>
      </vt:variant>
      <vt:variant>
        <vt:i4>316</vt:i4>
      </vt:variant>
      <vt:variant>
        <vt:i4>0</vt:i4>
      </vt:variant>
      <vt:variant>
        <vt:i4>5</vt:i4>
      </vt:variant>
      <vt:variant>
        <vt:lpwstr/>
      </vt:variant>
      <vt:variant>
        <vt:lpwstr>_Toc31104230</vt:lpwstr>
      </vt:variant>
      <vt:variant>
        <vt:i4>1900596</vt:i4>
      </vt:variant>
      <vt:variant>
        <vt:i4>310</vt:i4>
      </vt:variant>
      <vt:variant>
        <vt:i4>0</vt:i4>
      </vt:variant>
      <vt:variant>
        <vt:i4>5</vt:i4>
      </vt:variant>
      <vt:variant>
        <vt:lpwstr/>
      </vt:variant>
      <vt:variant>
        <vt:lpwstr>_Toc31104229</vt:lpwstr>
      </vt:variant>
      <vt:variant>
        <vt:i4>1835060</vt:i4>
      </vt:variant>
      <vt:variant>
        <vt:i4>304</vt:i4>
      </vt:variant>
      <vt:variant>
        <vt:i4>0</vt:i4>
      </vt:variant>
      <vt:variant>
        <vt:i4>5</vt:i4>
      </vt:variant>
      <vt:variant>
        <vt:lpwstr/>
      </vt:variant>
      <vt:variant>
        <vt:lpwstr>_Toc31104228</vt:lpwstr>
      </vt:variant>
      <vt:variant>
        <vt:i4>1245236</vt:i4>
      </vt:variant>
      <vt:variant>
        <vt:i4>298</vt:i4>
      </vt:variant>
      <vt:variant>
        <vt:i4>0</vt:i4>
      </vt:variant>
      <vt:variant>
        <vt:i4>5</vt:i4>
      </vt:variant>
      <vt:variant>
        <vt:lpwstr/>
      </vt:variant>
      <vt:variant>
        <vt:lpwstr>_Toc31104227</vt:lpwstr>
      </vt:variant>
      <vt:variant>
        <vt:i4>1179700</vt:i4>
      </vt:variant>
      <vt:variant>
        <vt:i4>292</vt:i4>
      </vt:variant>
      <vt:variant>
        <vt:i4>0</vt:i4>
      </vt:variant>
      <vt:variant>
        <vt:i4>5</vt:i4>
      </vt:variant>
      <vt:variant>
        <vt:lpwstr/>
      </vt:variant>
      <vt:variant>
        <vt:lpwstr>_Toc31104226</vt:lpwstr>
      </vt:variant>
      <vt:variant>
        <vt:i4>1114164</vt:i4>
      </vt:variant>
      <vt:variant>
        <vt:i4>286</vt:i4>
      </vt:variant>
      <vt:variant>
        <vt:i4>0</vt:i4>
      </vt:variant>
      <vt:variant>
        <vt:i4>5</vt:i4>
      </vt:variant>
      <vt:variant>
        <vt:lpwstr/>
      </vt:variant>
      <vt:variant>
        <vt:lpwstr>_Toc31104225</vt:lpwstr>
      </vt:variant>
      <vt:variant>
        <vt:i4>1048628</vt:i4>
      </vt:variant>
      <vt:variant>
        <vt:i4>280</vt:i4>
      </vt:variant>
      <vt:variant>
        <vt:i4>0</vt:i4>
      </vt:variant>
      <vt:variant>
        <vt:i4>5</vt:i4>
      </vt:variant>
      <vt:variant>
        <vt:lpwstr/>
      </vt:variant>
      <vt:variant>
        <vt:lpwstr>_Toc31104224</vt:lpwstr>
      </vt:variant>
      <vt:variant>
        <vt:i4>1507380</vt:i4>
      </vt:variant>
      <vt:variant>
        <vt:i4>274</vt:i4>
      </vt:variant>
      <vt:variant>
        <vt:i4>0</vt:i4>
      </vt:variant>
      <vt:variant>
        <vt:i4>5</vt:i4>
      </vt:variant>
      <vt:variant>
        <vt:lpwstr/>
      </vt:variant>
      <vt:variant>
        <vt:lpwstr>_Toc31104223</vt:lpwstr>
      </vt:variant>
      <vt:variant>
        <vt:i4>1441844</vt:i4>
      </vt:variant>
      <vt:variant>
        <vt:i4>268</vt:i4>
      </vt:variant>
      <vt:variant>
        <vt:i4>0</vt:i4>
      </vt:variant>
      <vt:variant>
        <vt:i4>5</vt:i4>
      </vt:variant>
      <vt:variant>
        <vt:lpwstr/>
      </vt:variant>
      <vt:variant>
        <vt:lpwstr>_Toc31104222</vt:lpwstr>
      </vt:variant>
      <vt:variant>
        <vt:i4>1376308</vt:i4>
      </vt:variant>
      <vt:variant>
        <vt:i4>262</vt:i4>
      </vt:variant>
      <vt:variant>
        <vt:i4>0</vt:i4>
      </vt:variant>
      <vt:variant>
        <vt:i4>5</vt:i4>
      </vt:variant>
      <vt:variant>
        <vt:lpwstr/>
      </vt:variant>
      <vt:variant>
        <vt:lpwstr>_Toc31104221</vt:lpwstr>
      </vt:variant>
      <vt:variant>
        <vt:i4>1310772</vt:i4>
      </vt:variant>
      <vt:variant>
        <vt:i4>256</vt:i4>
      </vt:variant>
      <vt:variant>
        <vt:i4>0</vt:i4>
      </vt:variant>
      <vt:variant>
        <vt:i4>5</vt:i4>
      </vt:variant>
      <vt:variant>
        <vt:lpwstr/>
      </vt:variant>
      <vt:variant>
        <vt:lpwstr>_Toc31104220</vt:lpwstr>
      </vt:variant>
      <vt:variant>
        <vt:i4>1900599</vt:i4>
      </vt:variant>
      <vt:variant>
        <vt:i4>250</vt:i4>
      </vt:variant>
      <vt:variant>
        <vt:i4>0</vt:i4>
      </vt:variant>
      <vt:variant>
        <vt:i4>5</vt:i4>
      </vt:variant>
      <vt:variant>
        <vt:lpwstr/>
      </vt:variant>
      <vt:variant>
        <vt:lpwstr>_Toc31104219</vt:lpwstr>
      </vt:variant>
      <vt:variant>
        <vt:i4>1835063</vt:i4>
      </vt:variant>
      <vt:variant>
        <vt:i4>244</vt:i4>
      </vt:variant>
      <vt:variant>
        <vt:i4>0</vt:i4>
      </vt:variant>
      <vt:variant>
        <vt:i4>5</vt:i4>
      </vt:variant>
      <vt:variant>
        <vt:lpwstr/>
      </vt:variant>
      <vt:variant>
        <vt:lpwstr>_Toc31104218</vt:lpwstr>
      </vt:variant>
      <vt:variant>
        <vt:i4>1245239</vt:i4>
      </vt:variant>
      <vt:variant>
        <vt:i4>238</vt:i4>
      </vt:variant>
      <vt:variant>
        <vt:i4>0</vt:i4>
      </vt:variant>
      <vt:variant>
        <vt:i4>5</vt:i4>
      </vt:variant>
      <vt:variant>
        <vt:lpwstr/>
      </vt:variant>
      <vt:variant>
        <vt:lpwstr>_Toc31104217</vt:lpwstr>
      </vt:variant>
      <vt:variant>
        <vt:i4>1179703</vt:i4>
      </vt:variant>
      <vt:variant>
        <vt:i4>232</vt:i4>
      </vt:variant>
      <vt:variant>
        <vt:i4>0</vt:i4>
      </vt:variant>
      <vt:variant>
        <vt:i4>5</vt:i4>
      </vt:variant>
      <vt:variant>
        <vt:lpwstr/>
      </vt:variant>
      <vt:variant>
        <vt:lpwstr>_Toc31104216</vt:lpwstr>
      </vt:variant>
      <vt:variant>
        <vt:i4>1114167</vt:i4>
      </vt:variant>
      <vt:variant>
        <vt:i4>226</vt:i4>
      </vt:variant>
      <vt:variant>
        <vt:i4>0</vt:i4>
      </vt:variant>
      <vt:variant>
        <vt:i4>5</vt:i4>
      </vt:variant>
      <vt:variant>
        <vt:lpwstr/>
      </vt:variant>
      <vt:variant>
        <vt:lpwstr>_Toc31104215</vt:lpwstr>
      </vt:variant>
      <vt:variant>
        <vt:i4>1048631</vt:i4>
      </vt:variant>
      <vt:variant>
        <vt:i4>220</vt:i4>
      </vt:variant>
      <vt:variant>
        <vt:i4>0</vt:i4>
      </vt:variant>
      <vt:variant>
        <vt:i4>5</vt:i4>
      </vt:variant>
      <vt:variant>
        <vt:lpwstr/>
      </vt:variant>
      <vt:variant>
        <vt:lpwstr>_Toc31104214</vt:lpwstr>
      </vt:variant>
      <vt:variant>
        <vt:i4>1507383</vt:i4>
      </vt:variant>
      <vt:variant>
        <vt:i4>214</vt:i4>
      </vt:variant>
      <vt:variant>
        <vt:i4>0</vt:i4>
      </vt:variant>
      <vt:variant>
        <vt:i4>5</vt:i4>
      </vt:variant>
      <vt:variant>
        <vt:lpwstr/>
      </vt:variant>
      <vt:variant>
        <vt:lpwstr>_Toc31104213</vt:lpwstr>
      </vt:variant>
      <vt:variant>
        <vt:i4>1441847</vt:i4>
      </vt:variant>
      <vt:variant>
        <vt:i4>208</vt:i4>
      </vt:variant>
      <vt:variant>
        <vt:i4>0</vt:i4>
      </vt:variant>
      <vt:variant>
        <vt:i4>5</vt:i4>
      </vt:variant>
      <vt:variant>
        <vt:lpwstr/>
      </vt:variant>
      <vt:variant>
        <vt:lpwstr>_Toc31104212</vt:lpwstr>
      </vt:variant>
      <vt:variant>
        <vt:i4>1376311</vt:i4>
      </vt:variant>
      <vt:variant>
        <vt:i4>202</vt:i4>
      </vt:variant>
      <vt:variant>
        <vt:i4>0</vt:i4>
      </vt:variant>
      <vt:variant>
        <vt:i4>5</vt:i4>
      </vt:variant>
      <vt:variant>
        <vt:lpwstr/>
      </vt:variant>
      <vt:variant>
        <vt:lpwstr>_Toc31104211</vt:lpwstr>
      </vt:variant>
      <vt:variant>
        <vt:i4>1310775</vt:i4>
      </vt:variant>
      <vt:variant>
        <vt:i4>196</vt:i4>
      </vt:variant>
      <vt:variant>
        <vt:i4>0</vt:i4>
      </vt:variant>
      <vt:variant>
        <vt:i4>5</vt:i4>
      </vt:variant>
      <vt:variant>
        <vt:lpwstr/>
      </vt:variant>
      <vt:variant>
        <vt:lpwstr>_Toc31104210</vt:lpwstr>
      </vt:variant>
      <vt:variant>
        <vt:i4>1900598</vt:i4>
      </vt:variant>
      <vt:variant>
        <vt:i4>190</vt:i4>
      </vt:variant>
      <vt:variant>
        <vt:i4>0</vt:i4>
      </vt:variant>
      <vt:variant>
        <vt:i4>5</vt:i4>
      </vt:variant>
      <vt:variant>
        <vt:lpwstr/>
      </vt:variant>
      <vt:variant>
        <vt:lpwstr>_Toc31104209</vt:lpwstr>
      </vt:variant>
      <vt:variant>
        <vt:i4>1835062</vt:i4>
      </vt:variant>
      <vt:variant>
        <vt:i4>184</vt:i4>
      </vt:variant>
      <vt:variant>
        <vt:i4>0</vt:i4>
      </vt:variant>
      <vt:variant>
        <vt:i4>5</vt:i4>
      </vt:variant>
      <vt:variant>
        <vt:lpwstr/>
      </vt:variant>
      <vt:variant>
        <vt:lpwstr>_Toc31104208</vt:lpwstr>
      </vt:variant>
      <vt:variant>
        <vt:i4>1245238</vt:i4>
      </vt:variant>
      <vt:variant>
        <vt:i4>178</vt:i4>
      </vt:variant>
      <vt:variant>
        <vt:i4>0</vt:i4>
      </vt:variant>
      <vt:variant>
        <vt:i4>5</vt:i4>
      </vt:variant>
      <vt:variant>
        <vt:lpwstr/>
      </vt:variant>
      <vt:variant>
        <vt:lpwstr>_Toc31104207</vt:lpwstr>
      </vt:variant>
      <vt:variant>
        <vt:i4>1179702</vt:i4>
      </vt:variant>
      <vt:variant>
        <vt:i4>172</vt:i4>
      </vt:variant>
      <vt:variant>
        <vt:i4>0</vt:i4>
      </vt:variant>
      <vt:variant>
        <vt:i4>5</vt:i4>
      </vt:variant>
      <vt:variant>
        <vt:lpwstr/>
      </vt:variant>
      <vt:variant>
        <vt:lpwstr>_Toc31104206</vt:lpwstr>
      </vt:variant>
      <vt:variant>
        <vt:i4>1114166</vt:i4>
      </vt:variant>
      <vt:variant>
        <vt:i4>166</vt:i4>
      </vt:variant>
      <vt:variant>
        <vt:i4>0</vt:i4>
      </vt:variant>
      <vt:variant>
        <vt:i4>5</vt:i4>
      </vt:variant>
      <vt:variant>
        <vt:lpwstr/>
      </vt:variant>
      <vt:variant>
        <vt:lpwstr>_Toc31104205</vt:lpwstr>
      </vt:variant>
      <vt:variant>
        <vt:i4>1048630</vt:i4>
      </vt:variant>
      <vt:variant>
        <vt:i4>160</vt:i4>
      </vt:variant>
      <vt:variant>
        <vt:i4>0</vt:i4>
      </vt:variant>
      <vt:variant>
        <vt:i4>5</vt:i4>
      </vt:variant>
      <vt:variant>
        <vt:lpwstr/>
      </vt:variant>
      <vt:variant>
        <vt:lpwstr>_Toc31104204</vt:lpwstr>
      </vt:variant>
      <vt:variant>
        <vt:i4>1507382</vt:i4>
      </vt:variant>
      <vt:variant>
        <vt:i4>154</vt:i4>
      </vt:variant>
      <vt:variant>
        <vt:i4>0</vt:i4>
      </vt:variant>
      <vt:variant>
        <vt:i4>5</vt:i4>
      </vt:variant>
      <vt:variant>
        <vt:lpwstr/>
      </vt:variant>
      <vt:variant>
        <vt:lpwstr>_Toc31104203</vt:lpwstr>
      </vt:variant>
      <vt:variant>
        <vt:i4>1441846</vt:i4>
      </vt:variant>
      <vt:variant>
        <vt:i4>148</vt:i4>
      </vt:variant>
      <vt:variant>
        <vt:i4>0</vt:i4>
      </vt:variant>
      <vt:variant>
        <vt:i4>5</vt:i4>
      </vt:variant>
      <vt:variant>
        <vt:lpwstr/>
      </vt:variant>
      <vt:variant>
        <vt:lpwstr>_Toc31104202</vt:lpwstr>
      </vt:variant>
      <vt:variant>
        <vt:i4>1376310</vt:i4>
      </vt:variant>
      <vt:variant>
        <vt:i4>142</vt:i4>
      </vt:variant>
      <vt:variant>
        <vt:i4>0</vt:i4>
      </vt:variant>
      <vt:variant>
        <vt:i4>5</vt:i4>
      </vt:variant>
      <vt:variant>
        <vt:lpwstr/>
      </vt:variant>
      <vt:variant>
        <vt:lpwstr>_Toc31104201</vt:lpwstr>
      </vt:variant>
      <vt:variant>
        <vt:i4>1310774</vt:i4>
      </vt:variant>
      <vt:variant>
        <vt:i4>136</vt:i4>
      </vt:variant>
      <vt:variant>
        <vt:i4>0</vt:i4>
      </vt:variant>
      <vt:variant>
        <vt:i4>5</vt:i4>
      </vt:variant>
      <vt:variant>
        <vt:lpwstr/>
      </vt:variant>
      <vt:variant>
        <vt:lpwstr>_Toc31104200</vt:lpwstr>
      </vt:variant>
      <vt:variant>
        <vt:i4>1966143</vt:i4>
      </vt:variant>
      <vt:variant>
        <vt:i4>130</vt:i4>
      </vt:variant>
      <vt:variant>
        <vt:i4>0</vt:i4>
      </vt:variant>
      <vt:variant>
        <vt:i4>5</vt:i4>
      </vt:variant>
      <vt:variant>
        <vt:lpwstr/>
      </vt:variant>
      <vt:variant>
        <vt:lpwstr>_Toc31104199</vt:lpwstr>
      </vt:variant>
      <vt:variant>
        <vt:i4>2031679</vt:i4>
      </vt:variant>
      <vt:variant>
        <vt:i4>124</vt:i4>
      </vt:variant>
      <vt:variant>
        <vt:i4>0</vt:i4>
      </vt:variant>
      <vt:variant>
        <vt:i4>5</vt:i4>
      </vt:variant>
      <vt:variant>
        <vt:lpwstr/>
      </vt:variant>
      <vt:variant>
        <vt:lpwstr>_Toc31104198</vt:lpwstr>
      </vt:variant>
      <vt:variant>
        <vt:i4>1048639</vt:i4>
      </vt:variant>
      <vt:variant>
        <vt:i4>118</vt:i4>
      </vt:variant>
      <vt:variant>
        <vt:i4>0</vt:i4>
      </vt:variant>
      <vt:variant>
        <vt:i4>5</vt:i4>
      </vt:variant>
      <vt:variant>
        <vt:lpwstr/>
      </vt:variant>
      <vt:variant>
        <vt:lpwstr>_Toc31104197</vt:lpwstr>
      </vt:variant>
      <vt:variant>
        <vt:i4>1114175</vt:i4>
      </vt:variant>
      <vt:variant>
        <vt:i4>112</vt:i4>
      </vt:variant>
      <vt:variant>
        <vt:i4>0</vt:i4>
      </vt:variant>
      <vt:variant>
        <vt:i4>5</vt:i4>
      </vt:variant>
      <vt:variant>
        <vt:lpwstr/>
      </vt:variant>
      <vt:variant>
        <vt:lpwstr>_Toc31104196</vt:lpwstr>
      </vt:variant>
      <vt:variant>
        <vt:i4>1179711</vt:i4>
      </vt:variant>
      <vt:variant>
        <vt:i4>106</vt:i4>
      </vt:variant>
      <vt:variant>
        <vt:i4>0</vt:i4>
      </vt:variant>
      <vt:variant>
        <vt:i4>5</vt:i4>
      </vt:variant>
      <vt:variant>
        <vt:lpwstr/>
      </vt:variant>
      <vt:variant>
        <vt:lpwstr>_Toc31104195</vt:lpwstr>
      </vt:variant>
      <vt:variant>
        <vt:i4>1245247</vt:i4>
      </vt:variant>
      <vt:variant>
        <vt:i4>100</vt:i4>
      </vt:variant>
      <vt:variant>
        <vt:i4>0</vt:i4>
      </vt:variant>
      <vt:variant>
        <vt:i4>5</vt:i4>
      </vt:variant>
      <vt:variant>
        <vt:lpwstr/>
      </vt:variant>
      <vt:variant>
        <vt:lpwstr>_Toc31104194</vt:lpwstr>
      </vt:variant>
      <vt:variant>
        <vt:i4>1310783</vt:i4>
      </vt:variant>
      <vt:variant>
        <vt:i4>94</vt:i4>
      </vt:variant>
      <vt:variant>
        <vt:i4>0</vt:i4>
      </vt:variant>
      <vt:variant>
        <vt:i4>5</vt:i4>
      </vt:variant>
      <vt:variant>
        <vt:lpwstr/>
      </vt:variant>
      <vt:variant>
        <vt:lpwstr>_Toc31104193</vt:lpwstr>
      </vt:variant>
      <vt:variant>
        <vt:i4>1376319</vt:i4>
      </vt:variant>
      <vt:variant>
        <vt:i4>88</vt:i4>
      </vt:variant>
      <vt:variant>
        <vt:i4>0</vt:i4>
      </vt:variant>
      <vt:variant>
        <vt:i4>5</vt:i4>
      </vt:variant>
      <vt:variant>
        <vt:lpwstr/>
      </vt:variant>
      <vt:variant>
        <vt:lpwstr>_Toc31104192</vt:lpwstr>
      </vt:variant>
      <vt:variant>
        <vt:i4>1441855</vt:i4>
      </vt:variant>
      <vt:variant>
        <vt:i4>82</vt:i4>
      </vt:variant>
      <vt:variant>
        <vt:i4>0</vt:i4>
      </vt:variant>
      <vt:variant>
        <vt:i4>5</vt:i4>
      </vt:variant>
      <vt:variant>
        <vt:lpwstr/>
      </vt:variant>
      <vt:variant>
        <vt:lpwstr>_Toc31104191</vt:lpwstr>
      </vt:variant>
      <vt:variant>
        <vt:i4>1507391</vt:i4>
      </vt:variant>
      <vt:variant>
        <vt:i4>76</vt:i4>
      </vt:variant>
      <vt:variant>
        <vt:i4>0</vt:i4>
      </vt:variant>
      <vt:variant>
        <vt:i4>5</vt:i4>
      </vt:variant>
      <vt:variant>
        <vt:lpwstr/>
      </vt:variant>
      <vt:variant>
        <vt:lpwstr>_Toc31104190</vt:lpwstr>
      </vt:variant>
      <vt:variant>
        <vt:i4>1966142</vt:i4>
      </vt:variant>
      <vt:variant>
        <vt:i4>70</vt:i4>
      </vt:variant>
      <vt:variant>
        <vt:i4>0</vt:i4>
      </vt:variant>
      <vt:variant>
        <vt:i4>5</vt:i4>
      </vt:variant>
      <vt:variant>
        <vt:lpwstr/>
      </vt:variant>
      <vt:variant>
        <vt:lpwstr>_Toc31104189</vt:lpwstr>
      </vt:variant>
      <vt:variant>
        <vt:i4>2031678</vt:i4>
      </vt:variant>
      <vt:variant>
        <vt:i4>64</vt:i4>
      </vt:variant>
      <vt:variant>
        <vt:i4>0</vt:i4>
      </vt:variant>
      <vt:variant>
        <vt:i4>5</vt:i4>
      </vt:variant>
      <vt:variant>
        <vt:lpwstr/>
      </vt:variant>
      <vt:variant>
        <vt:lpwstr>_Toc31104188</vt:lpwstr>
      </vt:variant>
      <vt:variant>
        <vt:i4>1048638</vt:i4>
      </vt:variant>
      <vt:variant>
        <vt:i4>58</vt:i4>
      </vt:variant>
      <vt:variant>
        <vt:i4>0</vt:i4>
      </vt:variant>
      <vt:variant>
        <vt:i4>5</vt:i4>
      </vt:variant>
      <vt:variant>
        <vt:lpwstr/>
      </vt:variant>
      <vt:variant>
        <vt:lpwstr>_Toc31104187</vt:lpwstr>
      </vt:variant>
      <vt:variant>
        <vt:i4>1114174</vt:i4>
      </vt:variant>
      <vt:variant>
        <vt:i4>52</vt:i4>
      </vt:variant>
      <vt:variant>
        <vt:i4>0</vt:i4>
      </vt:variant>
      <vt:variant>
        <vt:i4>5</vt:i4>
      </vt:variant>
      <vt:variant>
        <vt:lpwstr/>
      </vt:variant>
      <vt:variant>
        <vt:lpwstr>_Toc31104186</vt:lpwstr>
      </vt:variant>
      <vt:variant>
        <vt:i4>1179710</vt:i4>
      </vt:variant>
      <vt:variant>
        <vt:i4>46</vt:i4>
      </vt:variant>
      <vt:variant>
        <vt:i4>0</vt:i4>
      </vt:variant>
      <vt:variant>
        <vt:i4>5</vt:i4>
      </vt:variant>
      <vt:variant>
        <vt:lpwstr/>
      </vt:variant>
      <vt:variant>
        <vt:lpwstr>_Toc31104185</vt:lpwstr>
      </vt:variant>
      <vt:variant>
        <vt:i4>1245246</vt:i4>
      </vt:variant>
      <vt:variant>
        <vt:i4>40</vt:i4>
      </vt:variant>
      <vt:variant>
        <vt:i4>0</vt:i4>
      </vt:variant>
      <vt:variant>
        <vt:i4>5</vt:i4>
      </vt:variant>
      <vt:variant>
        <vt:lpwstr/>
      </vt:variant>
      <vt:variant>
        <vt:lpwstr>_Toc31104184</vt:lpwstr>
      </vt:variant>
      <vt:variant>
        <vt:i4>1310782</vt:i4>
      </vt:variant>
      <vt:variant>
        <vt:i4>34</vt:i4>
      </vt:variant>
      <vt:variant>
        <vt:i4>0</vt:i4>
      </vt:variant>
      <vt:variant>
        <vt:i4>5</vt:i4>
      </vt:variant>
      <vt:variant>
        <vt:lpwstr/>
      </vt:variant>
      <vt:variant>
        <vt:lpwstr>_Toc31104183</vt:lpwstr>
      </vt:variant>
      <vt:variant>
        <vt:i4>1376318</vt:i4>
      </vt:variant>
      <vt:variant>
        <vt:i4>28</vt:i4>
      </vt:variant>
      <vt:variant>
        <vt:i4>0</vt:i4>
      </vt:variant>
      <vt:variant>
        <vt:i4>5</vt:i4>
      </vt:variant>
      <vt:variant>
        <vt:lpwstr/>
      </vt:variant>
      <vt:variant>
        <vt:lpwstr>_Toc31104182</vt:lpwstr>
      </vt:variant>
      <vt:variant>
        <vt:i4>1441854</vt:i4>
      </vt:variant>
      <vt:variant>
        <vt:i4>22</vt:i4>
      </vt:variant>
      <vt:variant>
        <vt:i4>0</vt:i4>
      </vt:variant>
      <vt:variant>
        <vt:i4>5</vt:i4>
      </vt:variant>
      <vt:variant>
        <vt:lpwstr/>
      </vt:variant>
      <vt:variant>
        <vt:lpwstr>_Toc31104181</vt:lpwstr>
      </vt:variant>
      <vt:variant>
        <vt:i4>1507390</vt:i4>
      </vt:variant>
      <vt:variant>
        <vt:i4>16</vt:i4>
      </vt:variant>
      <vt:variant>
        <vt:i4>0</vt:i4>
      </vt:variant>
      <vt:variant>
        <vt:i4>5</vt:i4>
      </vt:variant>
      <vt:variant>
        <vt:lpwstr/>
      </vt:variant>
      <vt:variant>
        <vt:lpwstr>_Toc31104180</vt:lpwstr>
      </vt:variant>
      <vt:variant>
        <vt:i4>1966129</vt:i4>
      </vt:variant>
      <vt:variant>
        <vt:i4>10</vt:i4>
      </vt:variant>
      <vt:variant>
        <vt:i4>0</vt:i4>
      </vt:variant>
      <vt:variant>
        <vt:i4>5</vt:i4>
      </vt:variant>
      <vt:variant>
        <vt:lpwstr/>
      </vt:variant>
      <vt:variant>
        <vt:lpwstr>_Toc31104179</vt:lpwstr>
      </vt:variant>
      <vt:variant>
        <vt:i4>2031665</vt:i4>
      </vt:variant>
      <vt:variant>
        <vt:i4>4</vt:i4>
      </vt:variant>
      <vt:variant>
        <vt:i4>0</vt:i4>
      </vt:variant>
      <vt:variant>
        <vt:i4>5</vt:i4>
      </vt:variant>
      <vt:variant>
        <vt:lpwstr/>
      </vt:variant>
      <vt:variant>
        <vt:lpwstr>_Toc31104178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23.761</dc:title>
  <dc:subject>Study on system enablers for devices having multiple Universal Subscriber Identity Modules (USIM) (Release 17)</dc:subject>
  <dc:creator>MCC Support</dc:creator>
  <cp:keywords>3GPP, 5G, Architecture, Latency, Mobility</cp:keywords>
  <dc:description/>
  <cp:lastModifiedBy>laeyoung.kim@lge.com Corrections</cp:lastModifiedBy>
  <cp:revision>2</cp:revision>
  <dcterms:created xsi:type="dcterms:W3CDTF">2020-01-28T12:11:00Z</dcterms:created>
  <dcterms:modified xsi:type="dcterms:W3CDTF">2020-01-28T12:11:00Z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1454a5ac-004b-435a-91f3-fd7526c1a9cb</vt:lpwstr>
  </property>
  <property fmtid="{D5CDD505-2E9C-101B-9397-08002B2CF9AE}" pid="3" name="CTP_TimeStamp">
    <vt:lpwstr>2020-01-28 10:45:02Z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