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306F6" w14:paraId="6420D5CF" w14:textId="77777777" w:rsidTr="005E4BB2">
        <w:tc>
          <w:tcPr>
            <w:tcW w:w="10423" w:type="dxa"/>
            <w:shd w:val="clear" w:color="auto" w:fill="auto"/>
          </w:tcPr>
          <w:p w14:paraId="3FDEDF14" w14:textId="6E977F36" w:rsidR="004F0988" w:rsidRPr="00F306F6" w:rsidRDefault="004F0988" w:rsidP="00133525">
            <w:pPr>
              <w:pStyle w:val="ZA"/>
              <w:framePr w:w="0" w:hRule="auto" w:wrap="auto" w:vAnchor="margin" w:hAnchor="text" w:yAlign="inline"/>
            </w:pPr>
            <w:bookmarkStart w:id="0" w:name="page1"/>
            <w:r w:rsidRPr="00F306F6">
              <w:rPr>
                <w:sz w:val="64"/>
              </w:rPr>
              <w:t xml:space="preserve">3GPP </w:t>
            </w:r>
            <w:bookmarkStart w:id="1" w:name="specType1"/>
            <w:r w:rsidR="0063543D" w:rsidRPr="00F306F6">
              <w:rPr>
                <w:sz w:val="64"/>
              </w:rPr>
              <w:t>TR</w:t>
            </w:r>
            <w:bookmarkEnd w:id="1"/>
            <w:r w:rsidRPr="00F306F6">
              <w:rPr>
                <w:sz w:val="64"/>
              </w:rPr>
              <w:t xml:space="preserve"> </w:t>
            </w:r>
            <w:bookmarkStart w:id="2" w:name="specNumber"/>
            <w:r w:rsidR="00F306F6">
              <w:rPr>
                <w:sz w:val="64"/>
              </w:rPr>
              <w:t>23</w:t>
            </w:r>
            <w:r w:rsidRPr="00F306F6">
              <w:rPr>
                <w:sz w:val="64"/>
              </w:rPr>
              <w:t>.</w:t>
            </w:r>
            <w:r w:rsidR="00F306F6">
              <w:rPr>
                <w:sz w:val="64"/>
              </w:rPr>
              <w:t>700-33</w:t>
            </w:r>
            <w:bookmarkEnd w:id="2"/>
            <w:r w:rsidRPr="00F306F6">
              <w:rPr>
                <w:sz w:val="64"/>
              </w:rPr>
              <w:t xml:space="preserve"> </w:t>
            </w:r>
            <w:r w:rsidRPr="00F306F6">
              <w:t>V</w:t>
            </w:r>
            <w:bookmarkStart w:id="3" w:name="specVersion"/>
            <w:r w:rsidR="00F306F6">
              <w:t>1</w:t>
            </w:r>
            <w:r w:rsidRPr="00F306F6">
              <w:t>.</w:t>
            </w:r>
            <w:r w:rsidR="00F306F6">
              <w:t>2</w:t>
            </w:r>
            <w:r w:rsidRPr="00F306F6">
              <w:t>.</w:t>
            </w:r>
            <w:bookmarkEnd w:id="3"/>
            <w:r w:rsidR="00F306F6">
              <w:t>0</w:t>
            </w:r>
            <w:r w:rsidRPr="00F306F6">
              <w:t xml:space="preserve"> </w:t>
            </w:r>
            <w:r w:rsidRPr="00F306F6">
              <w:rPr>
                <w:sz w:val="32"/>
              </w:rPr>
              <w:t>(</w:t>
            </w:r>
            <w:bookmarkStart w:id="4" w:name="issueDate"/>
            <w:r w:rsidR="00F306F6">
              <w:rPr>
                <w:sz w:val="32"/>
              </w:rPr>
              <w:t>2022</w:t>
            </w:r>
            <w:r w:rsidRPr="00F306F6">
              <w:rPr>
                <w:sz w:val="32"/>
              </w:rPr>
              <w:t>-</w:t>
            </w:r>
            <w:bookmarkEnd w:id="4"/>
            <w:r w:rsidR="00F306F6">
              <w:rPr>
                <w:sz w:val="32"/>
              </w:rPr>
              <w:t>11</w:t>
            </w:r>
            <w:r w:rsidRPr="00F306F6">
              <w:rPr>
                <w:sz w:val="32"/>
              </w:rPr>
              <w:t>)</w:t>
            </w:r>
          </w:p>
        </w:tc>
      </w:tr>
      <w:tr w:rsidR="004F0988" w:rsidRPr="00F306F6" w14:paraId="0FFD4F19" w14:textId="77777777" w:rsidTr="005E4BB2">
        <w:trPr>
          <w:trHeight w:hRule="exact" w:val="1134"/>
        </w:trPr>
        <w:tc>
          <w:tcPr>
            <w:tcW w:w="10423" w:type="dxa"/>
            <w:shd w:val="clear" w:color="auto" w:fill="auto"/>
          </w:tcPr>
          <w:p w14:paraId="5AB75458" w14:textId="44F824B7" w:rsidR="004F0988" w:rsidRPr="00F306F6" w:rsidRDefault="004F0988" w:rsidP="00133525">
            <w:pPr>
              <w:pStyle w:val="ZB"/>
              <w:framePr w:w="0" w:hRule="auto" w:wrap="auto" w:vAnchor="margin" w:hAnchor="text" w:yAlign="inline"/>
            </w:pPr>
            <w:r w:rsidRPr="00F306F6">
              <w:t xml:space="preserve">Technical </w:t>
            </w:r>
            <w:bookmarkStart w:id="5" w:name="spectype2"/>
            <w:r w:rsidR="00D57972" w:rsidRPr="00F306F6">
              <w:t>Report</w:t>
            </w:r>
            <w:bookmarkEnd w:id="5"/>
          </w:p>
          <w:p w14:paraId="462B8E42" w14:textId="1E8AA9F3" w:rsidR="00BA4B8D" w:rsidRPr="00F306F6" w:rsidRDefault="00BA4B8D" w:rsidP="00F306F6">
            <w:pPr>
              <w:pStyle w:val="FP"/>
            </w:pPr>
          </w:p>
        </w:tc>
      </w:tr>
      <w:tr w:rsidR="00AE6164" w:rsidRPr="00F306F6" w14:paraId="717C4EBE" w14:textId="77777777" w:rsidTr="005E4BB2">
        <w:trPr>
          <w:trHeight w:hRule="exact" w:val="3686"/>
        </w:trPr>
        <w:tc>
          <w:tcPr>
            <w:tcW w:w="10423" w:type="dxa"/>
            <w:shd w:val="clear" w:color="auto" w:fill="auto"/>
          </w:tcPr>
          <w:p w14:paraId="03D032C0" w14:textId="77777777" w:rsidR="004F0988" w:rsidRPr="00F306F6" w:rsidRDefault="004F0988" w:rsidP="00133525">
            <w:pPr>
              <w:pStyle w:val="ZT"/>
              <w:framePr w:wrap="auto" w:hAnchor="text" w:yAlign="inline"/>
            </w:pPr>
            <w:r w:rsidRPr="00F306F6">
              <w:t>3rd Generation Partnership Project;</w:t>
            </w:r>
          </w:p>
          <w:p w14:paraId="79629686" w14:textId="77777777" w:rsidR="00F306F6" w:rsidRDefault="00F306F6" w:rsidP="00133525">
            <w:pPr>
              <w:pStyle w:val="ZT"/>
              <w:framePr w:wrap="auto" w:hAnchor="text" w:yAlign="inline"/>
            </w:pPr>
            <w:r>
              <w:t>Technical Specification Group Services and System Aspects;</w:t>
            </w:r>
          </w:p>
          <w:p w14:paraId="5FE93E81" w14:textId="77777777" w:rsidR="00F306F6" w:rsidRDefault="00F306F6" w:rsidP="00133525">
            <w:pPr>
              <w:pStyle w:val="ZT"/>
              <w:framePr w:wrap="auto" w:hAnchor="text" w:yAlign="inline"/>
            </w:pPr>
            <w:r>
              <w:t>Study on system enhancement for Proximity based Services</w:t>
            </w:r>
          </w:p>
          <w:p w14:paraId="7FCACC9A" w14:textId="77777777" w:rsidR="00F306F6" w:rsidRDefault="00F306F6" w:rsidP="00133525">
            <w:pPr>
              <w:pStyle w:val="ZT"/>
              <w:framePr w:wrap="auto" w:hAnchor="text" w:yAlign="inline"/>
            </w:pPr>
            <w:r>
              <w:t>(ProSe) in the 5G System (5GS);</w:t>
            </w:r>
          </w:p>
          <w:p w14:paraId="1D2A8F5E" w14:textId="7F4B3DA9" w:rsidR="004F0988" w:rsidRPr="00F306F6" w:rsidRDefault="00F306F6" w:rsidP="00133525">
            <w:pPr>
              <w:pStyle w:val="ZT"/>
              <w:framePr w:wrap="auto" w:hAnchor="text" w:yAlign="inline"/>
            </w:pPr>
            <w:r>
              <w:t>Phase 2</w:t>
            </w:r>
          </w:p>
          <w:p w14:paraId="04CAC1E0" w14:textId="048966DF" w:rsidR="004F0988" w:rsidRPr="00F306F6" w:rsidRDefault="004F0988" w:rsidP="00133525">
            <w:pPr>
              <w:pStyle w:val="ZT"/>
              <w:framePr w:wrap="auto" w:hAnchor="text" w:yAlign="inline"/>
              <w:rPr>
                <w:i/>
                <w:sz w:val="28"/>
              </w:rPr>
            </w:pPr>
            <w:r w:rsidRPr="00F306F6">
              <w:t>(</w:t>
            </w:r>
            <w:r w:rsidRPr="00F306F6">
              <w:rPr>
                <w:rStyle w:val="ZGSM"/>
              </w:rPr>
              <w:t xml:space="preserve">Release </w:t>
            </w:r>
            <w:bookmarkStart w:id="6" w:name="specRelease"/>
            <w:r w:rsidRPr="00F306F6">
              <w:rPr>
                <w:rStyle w:val="ZGSM"/>
              </w:rPr>
              <w:t>1</w:t>
            </w:r>
            <w:r w:rsidR="00D82E6F" w:rsidRPr="00F306F6">
              <w:rPr>
                <w:rStyle w:val="ZGSM"/>
              </w:rPr>
              <w:t>8</w:t>
            </w:r>
            <w:bookmarkEnd w:id="6"/>
            <w:r w:rsidRPr="00F306F6">
              <w:t>)</w:t>
            </w:r>
          </w:p>
        </w:tc>
      </w:tr>
    </w:tbl>
    <w:p w14:paraId="289F3F44" w14:textId="77777777" w:rsidR="00551224" w:rsidRPr="00F306F6"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306F6" w14:paraId="303DD8FF" w14:textId="77777777" w:rsidTr="005E4BB2">
        <w:tc>
          <w:tcPr>
            <w:tcW w:w="10423" w:type="dxa"/>
            <w:shd w:val="clear" w:color="auto" w:fill="auto"/>
          </w:tcPr>
          <w:p w14:paraId="48E5BAD8" w14:textId="77777777" w:rsidR="00BF128E" w:rsidRPr="00F306F6" w:rsidRDefault="00BF128E" w:rsidP="00AE6164">
            <w:pPr>
              <w:pStyle w:val="ZU"/>
              <w:framePr w:wrap="notBeside"/>
            </w:pPr>
            <w:r w:rsidRPr="00F306F6">
              <w:tab/>
            </w:r>
          </w:p>
        </w:tc>
      </w:tr>
    </w:tbl>
    <w:p w14:paraId="004AE5AE" w14:textId="77777777" w:rsidR="00551224" w:rsidRPr="00F306F6"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F306F6" w14:paraId="4DA45E4F" w14:textId="77777777" w:rsidTr="005E4BB2">
        <w:trPr>
          <w:trHeight w:hRule="exact" w:val="1531"/>
        </w:trPr>
        <w:tc>
          <w:tcPr>
            <w:tcW w:w="4883" w:type="dxa"/>
            <w:shd w:val="clear" w:color="auto" w:fill="auto"/>
          </w:tcPr>
          <w:p w14:paraId="4FBA7106" w14:textId="6882C25B" w:rsidR="00D82E6F" w:rsidRPr="00F306F6" w:rsidRDefault="003550AC" w:rsidP="00D82E6F">
            <w:r w:rsidRPr="00F306F6">
              <w:rPr>
                <w:i/>
                <w:noProof/>
              </w:rPr>
              <w:drawing>
                <wp:inline distT="0" distB="0" distL="0" distR="0" wp14:anchorId="661F7DCD" wp14:editId="43211DD8">
                  <wp:extent cx="1211580" cy="8356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5660"/>
                          </a:xfrm>
                          <a:prstGeom prst="rect">
                            <a:avLst/>
                          </a:prstGeom>
                          <a:noFill/>
                          <a:ln>
                            <a:noFill/>
                          </a:ln>
                        </pic:spPr>
                      </pic:pic>
                    </a:graphicData>
                  </a:graphic>
                </wp:inline>
              </w:drawing>
            </w:r>
          </w:p>
        </w:tc>
        <w:tc>
          <w:tcPr>
            <w:tcW w:w="5540" w:type="dxa"/>
            <w:shd w:val="clear" w:color="auto" w:fill="auto"/>
          </w:tcPr>
          <w:p w14:paraId="26F08BD1" w14:textId="61122523" w:rsidR="00D82E6F" w:rsidRPr="00F306F6" w:rsidRDefault="003550AC" w:rsidP="00D82E6F">
            <w:pPr>
              <w:jc w:val="right"/>
            </w:pPr>
            <w:bookmarkStart w:id="7" w:name="logos"/>
            <w:r w:rsidRPr="00F306F6">
              <w:rPr>
                <w:noProof/>
              </w:rPr>
              <w:drawing>
                <wp:inline distT="0" distB="0" distL="0" distR="0" wp14:anchorId="07842277" wp14:editId="3993402F">
                  <wp:extent cx="1621155" cy="9594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9485"/>
                          </a:xfrm>
                          <a:prstGeom prst="rect">
                            <a:avLst/>
                          </a:prstGeom>
                          <a:noFill/>
                          <a:ln>
                            <a:noFill/>
                          </a:ln>
                        </pic:spPr>
                      </pic:pic>
                    </a:graphicData>
                  </a:graphic>
                </wp:inline>
              </w:drawing>
            </w:r>
            <w:bookmarkEnd w:id="7"/>
          </w:p>
        </w:tc>
      </w:tr>
      <w:tr w:rsidR="00D82E6F" w:rsidRPr="00F306F6" w14:paraId="48DEBCEB" w14:textId="77777777" w:rsidTr="005E4BB2">
        <w:trPr>
          <w:trHeight w:hRule="exact" w:val="5783"/>
        </w:trPr>
        <w:tc>
          <w:tcPr>
            <w:tcW w:w="10423" w:type="dxa"/>
            <w:gridSpan w:val="2"/>
            <w:shd w:val="clear" w:color="auto" w:fill="auto"/>
          </w:tcPr>
          <w:p w14:paraId="56990EEF" w14:textId="3A581A58" w:rsidR="00D82E6F" w:rsidRPr="00F306F6" w:rsidRDefault="00D82E6F" w:rsidP="00F306F6">
            <w:pPr>
              <w:pStyle w:val="FP"/>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F306F6">
              <w:rPr>
                <w:sz w:val="16"/>
              </w:rPr>
              <w:t>The present document has been developed within the 3rd Generation Partnership Project (3GPP</w:t>
            </w:r>
            <w:r w:rsidRPr="00F306F6">
              <w:rPr>
                <w:sz w:val="16"/>
                <w:vertAlign w:val="superscript"/>
              </w:rPr>
              <w:t xml:space="preserve"> TM</w:t>
            </w:r>
            <w:r w:rsidRPr="00F306F6">
              <w:rPr>
                <w:sz w:val="16"/>
              </w:rPr>
              <w:t>) and may be further elaborated for the purposes of 3GPP.</w:t>
            </w:r>
            <w:r w:rsidRPr="00F306F6">
              <w:rPr>
                <w:sz w:val="16"/>
              </w:rPr>
              <w:br/>
              <w:t>The present document has not been subject to any approval process by the 3GPP</w:t>
            </w:r>
            <w:r w:rsidRPr="00F306F6">
              <w:rPr>
                <w:sz w:val="16"/>
                <w:vertAlign w:val="superscript"/>
              </w:rPr>
              <w:t xml:space="preserve"> </w:t>
            </w:r>
            <w:r w:rsidRPr="00F306F6">
              <w:rPr>
                <w:sz w:val="16"/>
              </w:rPr>
              <w:t>Organizational Partners and shall not be implemented.</w:t>
            </w:r>
            <w:r w:rsidRPr="00F306F6">
              <w:rPr>
                <w:sz w:val="16"/>
              </w:rPr>
              <w:br/>
              <w:t>This Specification is provided for future development work within 3GPP</w:t>
            </w:r>
            <w:r w:rsidRPr="00F306F6">
              <w:rPr>
                <w:sz w:val="16"/>
                <w:vertAlign w:val="superscript"/>
              </w:rPr>
              <w:t xml:space="preserve"> </w:t>
            </w:r>
            <w:r w:rsidRPr="00F306F6">
              <w:rPr>
                <w:sz w:val="16"/>
              </w:rPr>
              <w:t>only. The Organizational Partners accept no liability for any use of this Specification.</w:t>
            </w:r>
            <w:r w:rsidRPr="00F306F6">
              <w:rPr>
                <w:sz w:val="16"/>
              </w:rPr>
              <w:br/>
              <w:t>Specifications and Reports for implementation of the 3GPP</w:t>
            </w:r>
            <w:r w:rsidRPr="00F306F6">
              <w:rPr>
                <w:sz w:val="16"/>
                <w:vertAlign w:val="superscript"/>
              </w:rPr>
              <w:t xml:space="preserve"> TM</w:t>
            </w:r>
            <w:r w:rsidRPr="00F306F6">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F306F6" w:rsidRDefault="00E16509" w:rsidP="00133525">
            <w:pPr>
              <w:pStyle w:val="FP"/>
              <w:pBdr>
                <w:bottom w:val="single" w:sz="6" w:space="1" w:color="auto"/>
              </w:pBdr>
              <w:spacing w:after="240"/>
              <w:jc w:val="center"/>
              <w:rPr>
                <w:rFonts w:ascii="Arial" w:hAnsi="Arial"/>
                <w:b/>
                <w:i/>
                <w:noProof/>
              </w:rPr>
            </w:pPr>
            <w:bookmarkStart w:id="11" w:name="copyrightNotification"/>
            <w:r w:rsidRPr="00F306F6">
              <w:rPr>
                <w:rFonts w:ascii="Arial" w:hAnsi="Arial"/>
                <w:b/>
                <w:i/>
                <w:noProof/>
              </w:rPr>
              <w:t>Copyright Notification</w:t>
            </w:r>
          </w:p>
          <w:p w14:paraId="2C8A8C99" w14:textId="77777777" w:rsidR="00E16509" w:rsidRPr="00F306F6" w:rsidRDefault="00E16509" w:rsidP="00133525">
            <w:pPr>
              <w:pStyle w:val="FP"/>
              <w:jc w:val="center"/>
              <w:rPr>
                <w:noProof/>
              </w:rPr>
            </w:pPr>
            <w:r w:rsidRPr="00F306F6">
              <w:rPr>
                <w:noProof/>
              </w:rPr>
              <w:t>No part may be reproduced except as authorized by written permission.</w:t>
            </w:r>
            <w:r w:rsidRPr="00F306F6">
              <w:rPr>
                <w:noProof/>
              </w:rPr>
              <w:br/>
              <w:t>The copyright and the foregoing restriction extend to reproduction in all media.</w:t>
            </w:r>
          </w:p>
          <w:p w14:paraId="5A408646" w14:textId="77777777" w:rsidR="00E16509" w:rsidRPr="00F306F6" w:rsidRDefault="00E16509" w:rsidP="00133525">
            <w:pPr>
              <w:pStyle w:val="FP"/>
              <w:jc w:val="center"/>
              <w:rPr>
                <w:noProof/>
              </w:rPr>
            </w:pPr>
          </w:p>
          <w:p w14:paraId="786C0A36" w14:textId="0E13EB61" w:rsidR="00E16509" w:rsidRPr="00F306F6" w:rsidRDefault="00E16509" w:rsidP="00133525">
            <w:pPr>
              <w:pStyle w:val="FP"/>
              <w:jc w:val="center"/>
              <w:rPr>
                <w:noProof/>
                <w:sz w:val="18"/>
              </w:rPr>
            </w:pPr>
            <w:r w:rsidRPr="00F306F6">
              <w:rPr>
                <w:noProof/>
                <w:sz w:val="18"/>
              </w:rPr>
              <w:t xml:space="preserve">© </w:t>
            </w:r>
            <w:bookmarkStart w:id="12" w:name="copyrightDate"/>
            <w:r w:rsidRPr="00F306F6">
              <w:rPr>
                <w:noProof/>
                <w:sz w:val="18"/>
              </w:rPr>
              <w:t>2</w:t>
            </w:r>
            <w:r w:rsidR="008E2D68" w:rsidRPr="00F306F6">
              <w:rPr>
                <w:noProof/>
                <w:sz w:val="18"/>
              </w:rPr>
              <w:t>02</w:t>
            </w:r>
            <w:bookmarkEnd w:id="12"/>
            <w:r w:rsidR="00F306F6" w:rsidRPr="00F306F6">
              <w:rPr>
                <w:noProof/>
                <w:sz w:val="18"/>
              </w:rPr>
              <w:t>2</w:t>
            </w:r>
            <w:r w:rsidRPr="00F306F6">
              <w:rPr>
                <w:noProof/>
                <w:sz w:val="18"/>
              </w:rPr>
              <w:t>, 3GPP Organizational Partners (ARIB, ATIS, CCSA, ETSI, TSDSI, TTA, TTC).</w:t>
            </w:r>
            <w:bookmarkStart w:id="13" w:name="copyrightaddon"/>
            <w:bookmarkEnd w:id="13"/>
          </w:p>
          <w:p w14:paraId="63D0B133" w14:textId="77777777" w:rsidR="00E16509" w:rsidRPr="00F306F6" w:rsidRDefault="00E16509" w:rsidP="00133525">
            <w:pPr>
              <w:pStyle w:val="FP"/>
              <w:jc w:val="center"/>
              <w:rPr>
                <w:noProof/>
                <w:sz w:val="18"/>
              </w:rPr>
            </w:pPr>
            <w:r w:rsidRPr="00F306F6">
              <w:rPr>
                <w:noProof/>
                <w:sz w:val="18"/>
              </w:rPr>
              <w:t>All rights reserved.</w:t>
            </w:r>
          </w:p>
          <w:p w14:paraId="582AEDD5" w14:textId="77777777" w:rsidR="00E16509" w:rsidRPr="00F306F6" w:rsidRDefault="00E16509" w:rsidP="00E16509">
            <w:pPr>
              <w:pStyle w:val="FP"/>
              <w:rPr>
                <w:noProof/>
                <w:sz w:val="18"/>
              </w:rPr>
            </w:pPr>
          </w:p>
          <w:p w14:paraId="01F2EB56" w14:textId="77777777" w:rsidR="00E16509" w:rsidRPr="00F306F6" w:rsidRDefault="00E16509" w:rsidP="00E16509">
            <w:pPr>
              <w:pStyle w:val="FP"/>
              <w:rPr>
                <w:noProof/>
                <w:sz w:val="18"/>
              </w:rPr>
            </w:pPr>
            <w:r w:rsidRPr="00F306F6">
              <w:rPr>
                <w:noProof/>
                <w:sz w:val="18"/>
              </w:rPr>
              <w:t>UMTS™ is a Trade Mark of ETSI registered for the benefit of its members</w:t>
            </w:r>
          </w:p>
          <w:p w14:paraId="5F3AE562" w14:textId="77777777" w:rsidR="00E16509" w:rsidRPr="00F306F6" w:rsidRDefault="00E16509" w:rsidP="00E16509">
            <w:pPr>
              <w:pStyle w:val="FP"/>
              <w:rPr>
                <w:noProof/>
                <w:sz w:val="18"/>
              </w:rPr>
            </w:pPr>
            <w:r w:rsidRPr="00F306F6">
              <w:rPr>
                <w:noProof/>
                <w:sz w:val="18"/>
              </w:rPr>
              <w:t>3GPP™ is a Trade Mark of ETSI registered for the benefit of its Members and of the 3GPP Organizational Partners</w:t>
            </w:r>
            <w:r w:rsidRPr="00F306F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F306F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586A047" w14:textId="2017952C" w:rsidR="003550AC"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3550AC">
        <w:rPr>
          <w:noProof/>
        </w:rPr>
        <w:t>Foreword</w:t>
      </w:r>
      <w:r w:rsidR="003550AC">
        <w:rPr>
          <w:noProof/>
        </w:rPr>
        <w:tab/>
      </w:r>
      <w:r w:rsidR="003550AC">
        <w:rPr>
          <w:noProof/>
        </w:rPr>
        <w:fldChar w:fldCharType="begin" w:fldLock="1"/>
      </w:r>
      <w:r w:rsidR="003550AC">
        <w:rPr>
          <w:noProof/>
        </w:rPr>
        <w:instrText xml:space="preserve"> PAGEREF _Toc120259276 \h </w:instrText>
      </w:r>
      <w:r w:rsidR="003550AC">
        <w:rPr>
          <w:noProof/>
        </w:rPr>
      </w:r>
      <w:r w:rsidR="003550AC">
        <w:rPr>
          <w:noProof/>
        </w:rPr>
        <w:fldChar w:fldCharType="separate"/>
      </w:r>
      <w:r w:rsidR="003550AC">
        <w:rPr>
          <w:noProof/>
        </w:rPr>
        <w:t>10</w:t>
      </w:r>
      <w:r w:rsidR="003550AC">
        <w:rPr>
          <w:noProof/>
        </w:rPr>
        <w:fldChar w:fldCharType="end"/>
      </w:r>
    </w:p>
    <w:p w14:paraId="58BFA4AD" w14:textId="3B0571AA" w:rsidR="003550AC" w:rsidRDefault="003550A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_Toc120259277 \h </w:instrText>
      </w:r>
      <w:r>
        <w:rPr>
          <w:noProof/>
        </w:rPr>
      </w:r>
      <w:r>
        <w:rPr>
          <w:noProof/>
        </w:rPr>
        <w:fldChar w:fldCharType="separate"/>
      </w:r>
      <w:r>
        <w:rPr>
          <w:noProof/>
        </w:rPr>
        <w:t>12</w:t>
      </w:r>
      <w:r>
        <w:rPr>
          <w:noProof/>
        </w:rPr>
        <w:fldChar w:fldCharType="end"/>
      </w:r>
    </w:p>
    <w:p w14:paraId="4B1D555E" w14:textId="045C3396" w:rsidR="003550AC" w:rsidRDefault="003550A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_Toc120259278 \h </w:instrText>
      </w:r>
      <w:r>
        <w:rPr>
          <w:noProof/>
        </w:rPr>
      </w:r>
      <w:r>
        <w:rPr>
          <w:noProof/>
        </w:rPr>
        <w:fldChar w:fldCharType="separate"/>
      </w:r>
      <w:r>
        <w:rPr>
          <w:noProof/>
        </w:rPr>
        <w:t>12</w:t>
      </w:r>
      <w:r>
        <w:rPr>
          <w:noProof/>
        </w:rPr>
        <w:fldChar w:fldCharType="end"/>
      </w:r>
    </w:p>
    <w:p w14:paraId="3F60CCCB" w14:textId="7B53DE71" w:rsidR="003550AC" w:rsidRDefault="003550A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_Toc120259279 \h </w:instrText>
      </w:r>
      <w:r>
        <w:rPr>
          <w:noProof/>
        </w:rPr>
      </w:r>
      <w:r>
        <w:rPr>
          <w:noProof/>
        </w:rPr>
        <w:fldChar w:fldCharType="separate"/>
      </w:r>
      <w:r>
        <w:rPr>
          <w:noProof/>
        </w:rPr>
        <w:t>13</w:t>
      </w:r>
      <w:r>
        <w:rPr>
          <w:noProof/>
        </w:rPr>
        <w:fldChar w:fldCharType="end"/>
      </w:r>
    </w:p>
    <w:p w14:paraId="7F9D52D2" w14:textId="6A967AD2" w:rsidR="003550AC" w:rsidRDefault="003550A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_Toc120259280 \h </w:instrText>
      </w:r>
      <w:r>
        <w:rPr>
          <w:noProof/>
        </w:rPr>
      </w:r>
      <w:r>
        <w:rPr>
          <w:noProof/>
        </w:rPr>
        <w:fldChar w:fldCharType="separate"/>
      </w:r>
      <w:r>
        <w:rPr>
          <w:noProof/>
        </w:rPr>
        <w:t>13</w:t>
      </w:r>
      <w:r>
        <w:rPr>
          <w:noProof/>
        </w:rPr>
        <w:fldChar w:fldCharType="end"/>
      </w:r>
    </w:p>
    <w:p w14:paraId="517F42A4" w14:textId="7230F8A1" w:rsidR="003550AC" w:rsidRDefault="003550A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_Toc120259281 \h </w:instrText>
      </w:r>
      <w:r>
        <w:rPr>
          <w:noProof/>
        </w:rPr>
      </w:r>
      <w:r>
        <w:rPr>
          <w:noProof/>
        </w:rPr>
        <w:fldChar w:fldCharType="separate"/>
      </w:r>
      <w:r>
        <w:rPr>
          <w:noProof/>
        </w:rPr>
        <w:t>13</w:t>
      </w:r>
      <w:r>
        <w:rPr>
          <w:noProof/>
        </w:rPr>
        <w:fldChar w:fldCharType="end"/>
      </w:r>
    </w:p>
    <w:p w14:paraId="1A2C6D44" w14:textId="2BB88BC1" w:rsidR="003550AC" w:rsidRDefault="003550AC">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_Toc120259282 \h </w:instrText>
      </w:r>
      <w:r>
        <w:rPr>
          <w:noProof/>
        </w:rPr>
      </w:r>
      <w:r>
        <w:rPr>
          <w:noProof/>
        </w:rPr>
        <w:fldChar w:fldCharType="separate"/>
      </w:r>
      <w:r>
        <w:rPr>
          <w:noProof/>
        </w:rPr>
        <w:t>13</w:t>
      </w:r>
      <w:r>
        <w:rPr>
          <w:noProof/>
        </w:rPr>
        <w:fldChar w:fldCharType="end"/>
      </w:r>
    </w:p>
    <w:p w14:paraId="35687B75" w14:textId="5ADE134B" w:rsidR="003550AC" w:rsidRDefault="003550A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Requirements and Assumptions</w:t>
      </w:r>
      <w:r>
        <w:rPr>
          <w:noProof/>
        </w:rPr>
        <w:tab/>
      </w:r>
      <w:r>
        <w:rPr>
          <w:noProof/>
        </w:rPr>
        <w:fldChar w:fldCharType="begin" w:fldLock="1"/>
      </w:r>
      <w:r>
        <w:rPr>
          <w:noProof/>
        </w:rPr>
        <w:instrText xml:space="preserve"> PAGEREF _Toc120259283 \h </w:instrText>
      </w:r>
      <w:r>
        <w:rPr>
          <w:noProof/>
        </w:rPr>
      </w:r>
      <w:r>
        <w:rPr>
          <w:noProof/>
        </w:rPr>
        <w:fldChar w:fldCharType="separate"/>
      </w:r>
      <w:r>
        <w:rPr>
          <w:noProof/>
        </w:rPr>
        <w:t>14</w:t>
      </w:r>
      <w:r>
        <w:rPr>
          <w:noProof/>
        </w:rPr>
        <w:fldChar w:fldCharType="end"/>
      </w:r>
    </w:p>
    <w:p w14:paraId="0455025C" w14:textId="31189938" w:rsidR="003550AC" w:rsidRDefault="003550A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 Requirements</w:t>
      </w:r>
      <w:r>
        <w:rPr>
          <w:noProof/>
        </w:rPr>
        <w:tab/>
      </w:r>
      <w:r>
        <w:rPr>
          <w:noProof/>
        </w:rPr>
        <w:fldChar w:fldCharType="begin" w:fldLock="1"/>
      </w:r>
      <w:r>
        <w:rPr>
          <w:noProof/>
        </w:rPr>
        <w:instrText xml:space="preserve"> PAGEREF _Toc120259284 \h </w:instrText>
      </w:r>
      <w:r>
        <w:rPr>
          <w:noProof/>
        </w:rPr>
      </w:r>
      <w:r>
        <w:rPr>
          <w:noProof/>
        </w:rPr>
        <w:fldChar w:fldCharType="separate"/>
      </w:r>
      <w:r>
        <w:rPr>
          <w:noProof/>
        </w:rPr>
        <w:t>14</w:t>
      </w:r>
      <w:r>
        <w:rPr>
          <w:noProof/>
        </w:rPr>
        <w:fldChar w:fldCharType="end"/>
      </w:r>
    </w:p>
    <w:p w14:paraId="4C484881" w14:textId="17376657" w:rsidR="003550AC" w:rsidRDefault="003550A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Assumptions</w:t>
      </w:r>
      <w:r>
        <w:rPr>
          <w:noProof/>
        </w:rPr>
        <w:tab/>
      </w:r>
      <w:r>
        <w:rPr>
          <w:noProof/>
        </w:rPr>
        <w:fldChar w:fldCharType="begin" w:fldLock="1"/>
      </w:r>
      <w:r>
        <w:rPr>
          <w:noProof/>
        </w:rPr>
        <w:instrText xml:space="preserve"> PAGEREF _Toc120259285 \h </w:instrText>
      </w:r>
      <w:r>
        <w:rPr>
          <w:noProof/>
        </w:rPr>
      </w:r>
      <w:r>
        <w:rPr>
          <w:noProof/>
        </w:rPr>
        <w:fldChar w:fldCharType="separate"/>
      </w:r>
      <w:r>
        <w:rPr>
          <w:noProof/>
        </w:rPr>
        <w:t>14</w:t>
      </w:r>
      <w:r>
        <w:rPr>
          <w:noProof/>
        </w:rPr>
        <w:fldChar w:fldCharType="end"/>
      </w:r>
    </w:p>
    <w:p w14:paraId="0C1268D7" w14:textId="5AEE7A56" w:rsidR="003550AC" w:rsidRDefault="003550A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_Toc120259286 \h </w:instrText>
      </w:r>
      <w:r>
        <w:rPr>
          <w:noProof/>
        </w:rPr>
      </w:r>
      <w:r>
        <w:rPr>
          <w:noProof/>
        </w:rPr>
        <w:fldChar w:fldCharType="separate"/>
      </w:r>
      <w:r>
        <w:rPr>
          <w:noProof/>
        </w:rPr>
        <w:t>15</w:t>
      </w:r>
      <w:r>
        <w:rPr>
          <w:noProof/>
        </w:rPr>
        <w:fldChar w:fldCharType="end"/>
      </w:r>
    </w:p>
    <w:p w14:paraId="394CA9C4" w14:textId="328E5577" w:rsidR="003550AC" w:rsidRDefault="003550A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Support of UE-to-UE Relay</w:t>
      </w:r>
      <w:r>
        <w:rPr>
          <w:noProof/>
        </w:rPr>
        <w:tab/>
      </w:r>
      <w:r>
        <w:rPr>
          <w:noProof/>
        </w:rPr>
        <w:fldChar w:fldCharType="begin" w:fldLock="1"/>
      </w:r>
      <w:r>
        <w:rPr>
          <w:noProof/>
        </w:rPr>
        <w:instrText xml:space="preserve"> PAGEREF _Toc120259287 \h </w:instrText>
      </w:r>
      <w:r>
        <w:rPr>
          <w:noProof/>
        </w:rPr>
      </w:r>
      <w:r>
        <w:rPr>
          <w:noProof/>
        </w:rPr>
        <w:fldChar w:fldCharType="separate"/>
      </w:r>
      <w:r>
        <w:rPr>
          <w:noProof/>
        </w:rPr>
        <w:t>15</w:t>
      </w:r>
      <w:r>
        <w:rPr>
          <w:noProof/>
        </w:rPr>
        <w:fldChar w:fldCharType="end"/>
      </w:r>
    </w:p>
    <w:p w14:paraId="4D199DBE" w14:textId="16B4ABBD" w:rsidR="003550AC" w:rsidRDefault="003550AC">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_Toc120259288 \h </w:instrText>
      </w:r>
      <w:r>
        <w:rPr>
          <w:noProof/>
        </w:rPr>
      </w:r>
      <w:r>
        <w:rPr>
          <w:noProof/>
        </w:rPr>
        <w:fldChar w:fldCharType="separate"/>
      </w:r>
      <w:r>
        <w:rPr>
          <w:noProof/>
        </w:rPr>
        <w:t>15</w:t>
      </w:r>
      <w:r>
        <w:rPr>
          <w:noProof/>
        </w:rPr>
        <w:fldChar w:fldCharType="end"/>
      </w:r>
    </w:p>
    <w:p w14:paraId="6AC55E2F" w14:textId="0A6990FD" w:rsidR="003550AC" w:rsidRDefault="003550A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Support of path switching between two indirect network communication paths for UE-to-Network Relaying with service continuity consideration</w:t>
      </w:r>
      <w:r>
        <w:rPr>
          <w:noProof/>
        </w:rPr>
        <w:tab/>
      </w:r>
      <w:r>
        <w:rPr>
          <w:noProof/>
        </w:rPr>
        <w:fldChar w:fldCharType="begin" w:fldLock="1"/>
      </w:r>
      <w:r>
        <w:rPr>
          <w:noProof/>
        </w:rPr>
        <w:instrText xml:space="preserve"> PAGEREF _Toc120259289 \h </w:instrText>
      </w:r>
      <w:r>
        <w:rPr>
          <w:noProof/>
        </w:rPr>
      </w:r>
      <w:r>
        <w:rPr>
          <w:noProof/>
        </w:rPr>
        <w:fldChar w:fldCharType="separate"/>
      </w:r>
      <w:r>
        <w:rPr>
          <w:noProof/>
        </w:rPr>
        <w:t>15</w:t>
      </w:r>
      <w:r>
        <w:rPr>
          <w:noProof/>
        </w:rPr>
        <w:fldChar w:fldCharType="end"/>
      </w:r>
    </w:p>
    <w:p w14:paraId="30BB1AF3" w14:textId="74C238AD" w:rsidR="003550AC" w:rsidRDefault="003550AC">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_Toc120259290 \h </w:instrText>
      </w:r>
      <w:r>
        <w:rPr>
          <w:noProof/>
        </w:rPr>
      </w:r>
      <w:r>
        <w:rPr>
          <w:noProof/>
        </w:rPr>
        <w:fldChar w:fldCharType="separate"/>
      </w:r>
      <w:r>
        <w:rPr>
          <w:noProof/>
        </w:rPr>
        <w:t>15</w:t>
      </w:r>
      <w:r>
        <w:rPr>
          <w:noProof/>
        </w:rPr>
        <w:fldChar w:fldCharType="end"/>
      </w:r>
    </w:p>
    <w:p w14:paraId="1505A915" w14:textId="59AFE248" w:rsidR="003550AC" w:rsidRDefault="003550A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Support direct communication path switching between PC5 and Uu (i.e. non-relay case)</w:t>
      </w:r>
      <w:r>
        <w:rPr>
          <w:noProof/>
        </w:rPr>
        <w:tab/>
      </w:r>
      <w:r>
        <w:rPr>
          <w:noProof/>
        </w:rPr>
        <w:fldChar w:fldCharType="begin" w:fldLock="1"/>
      </w:r>
      <w:r>
        <w:rPr>
          <w:noProof/>
        </w:rPr>
        <w:instrText xml:space="preserve"> PAGEREF _Toc120259291 \h </w:instrText>
      </w:r>
      <w:r>
        <w:rPr>
          <w:noProof/>
        </w:rPr>
      </w:r>
      <w:r>
        <w:rPr>
          <w:noProof/>
        </w:rPr>
        <w:fldChar w:fldCharType="separate"/>
      </w:r>
      <w:r>
        <w:rPr>
          <w:noProof/>
        </w:rPr>
        <w:t>16</w:t>
      </w:r>
      <w:r>
        <w:rPr>
          <w:noProof/>
        </w:rPr>
        <w:fldChar w:fldCharType="end"/>
      </w:r>
    </w:p>
    <w:p w14:paraId="15344513" w14:textId="6E6A7AC6" w:rsidR="003550AC" w:rsidRDefault="003550A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_Toc120259292 \h </w:instrText>
      </w:r>
      <w:r>
        <w:rPr>
          <w:noProof/>
        </w:rPr>
      </w:r>
      <w:r>
        <w:rPr>
          <w:noProof/>
        </w:rPr>
        <w:fldChar w:fldCharType="separate"/>
      </w:r>
      <w:r>
        <w:rPr>
          <w:noProof/>
        </w:rPr>
        <w:t>16</w:t>
      </w:r>
      <w:r>
        <w:rPr>
          <w:noProof/>
        </w:rPr>
        <w:fldChar w:fldCharType="end"/>
      </w:r>
    </w:p>
    <w:p w14:paraId="114AB775" w14:textId="640786F1" w:rsidR="003550AC" w:rsidRDefault="003550A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Key Issue #4: Support of path switching between direct network communication path and indirect network communication path for Layer-2 UE-to-Network Relay with session continuity consideration</w:t>
      </w:r>
      <w:r>
        <w:rPr>
          <w:noProof/>
        </w:rPr>
        <w:tab/>
      </w:r>
      <w:r>
        <w:rPr>
          <w:noProof/>
        </w:rPr>
        <w:fldChar w:fldCharType="begin" w:fldLock="1"/>
      </w:r>
      <w:r>
        <w:rPr>
          <w:noProof/>
        </w:rPr>
        <w:instrText xml:space="preserve"> PAGEREF _Toc120259293 \h </w:instrText>
      </w:r>
      <w:r>
        <w:rPr>
          <w:noProof/>
        </w:rPr>
      </w:r>
      <w:r>
        <w:rPr>
          <w:noProof/>
        </w:rPr>
        <w:fldChar w:fldCharType="separate"/>
      </w:r>
      <w:r>
        <w:rPr>
          <w:noProof/>
        </w:rPr>
        <w:t>17</w:t>
      </w:r>
      <w:r>
        <w:rPr>
          <w:noProof/>
        </w:rPr>
        <w:fldChar w:fldCharType="end"/>
      </w:r>
    </w:p>
    <w:p w14:paraId="7A6CB6E7" w14:textId="4B21BC4F" w:rsidR="003550AC" w:rsidRDefault="003550AC">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_Toc120259294 \h </w:instrText>
      </w:r>
      <w:r>
        <w:rPr>
          <w:noProof/>
        </w:rPr>
      </w:r>
      <w:r>
        <w:rPr>
          <w:noProof/>
        </w:rPr>
        <w:fldChar w:fldCharType="separate"/>
      </w:r>
      <w:r>
        <w:rPr>
          <w:noProof/>
        </w:rPr>
        <w:t>17</w:t>
      </w:r>
      <w:r>
        <w:rPr>
          <w:noProof/>
        </w:rPr>
        <w:fldChar w:fldCharType="end"/>
      </w:r>
    </w:p>
    <w:p w14:paraId="37B1ACFC" w14:textId="5CC4C1B5" w:rsidR="003550AC" w:rsidRDefault="003550AC">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Key Issue #5: Support of multi-path transmission for UE-to-Network Relay</w:t>
      </w:r>
      <w:r>
        <w:rPr>
          <w:noProof/>
        </w:rPr>
        <w:tab/>
      </w:r>
      <w:r>
        <w:rPr>
          <w:noProof/>
        </w:rPr>
        <w:fldChar w:fldCharType="begin" w:fldLock="1"/>
      </w:r>
      <w:r>
        <w:rPr>
          <w:noProof/>
        </w:rPr>
        <w:instrText xml:space="preserve"> PAGEREF _Toc120259295 \h </w:instrText>
      </w:r>
      <w:r>
        <w:rPr>
          <w:noProof/>
        </w:rPr>
      </w:r>
      <w:r>
        <w:rPr>
          <w:noProof/>
        </w:rPr>
        <w:fldChar w:fldCharType="separate"/>
      </w:r>
      <w:r>
        <w:rPr>
          <w:noProof/>
        </w:rPr>
        <w:t>17</w:t>
      </w:r>
      <w:r>
        <w:rPr>
          <w:noProof/>
        </w:rPr>
        <w:fldChar w:fldCharType="end"/>
      </w:r>
    </w:p>
    <w:p w14:paraId="36461D22" w14:textId="6F536199" w:rsidR="003550AC" w:rsidRDefault="003550AC">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_Toc120259296 \h </w:instrText>
      </w:r>
      <w:r>
        <w:rPr>
          <w:noProof/>
        </w:rPr>
      </w:r>
      <w:r>
        <w:rPr>
          <w:noProof/>
        </w:rPr>
        <w:fldChar w:fldCharType="separate"/>
      </w:r>
      <w:r>
        <w:rPr>
          <w:noProof/>
        </w:rPr>
        <w:t>17</w:t>
      </w:r>
      <w:r>
        <w:rPr>
          <w:noProof/>
        </w:rPr>
        <w:fldChar w:fldCharType="end"/>
      </w:r>
    </w:p>
    <w:p w14:paraId="3AD8762C" w14:textId="7D8C7933" w:rsidR="003550AC" w:rsidRDefault="003550AC">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Support of PC5 Service Authorization and Policy/Parameter Provisioning</w:t>
      </w:r>
      <w:r>
        <w:rPr>
          <w:noProof/>
        </w:rPr>
        <w:tab/>
      </w:r>
      <w:r>
        <w:rPr>
          <w:noProof/>
        </w:rPr>
        <w:fldChar w:fldCharType="begin" w:fldLock="1"/>
      </w:r>
      <w:r>
        <w:rPr>
          <w:noProof/>
        </w:rPr>
        <w:instrText xml:space="preserve"> PAGEREF _Toc120259297 \h </w:instrText>
      </w:r>
      <w:r>
        <w:rPr>
          <w:noProof/>
        </w:rPr>
      </w:r>
      <w:r>
        <w:rPr>
          <w:noProof/>
        </w:rPr>
        <w:fldChar w:fldCharType="separate"/>
      </w:r>
      <w:r>
        <w:rPr>
          <w:noProof/>
        </w:rPr>
        <w:t>18</w:t>
      </w:r>
      <w:r>
        <w:rPr>
          <w:noProof/>
        </w:rPr>
        <w:fldChar w:fldCharType="end"/>
      </w:r>
    </w:p>
    <w:p w14:paraId="1D3A4124" w14:textId="0580B37E" w:rsidR="003550AC" w:rsidRDefault="003550AC">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_Toc120259298 \h </w:instrText>
      </w:r>
      <w:r>
        <w:rPr>
          <w:noProof/>
        </w:rPr>
      </w:r>
      <w:r>
        <w:rPr>
          <w:noProof/>
        </w:rPr>
        <w:fldChar w:fldCharType="separate"/>
      </w:r>
      <w:r>
        <w:rPr>
          <w:noProof/>
        </w:rPr>
        <w:t>18</w:t>
      </w:r>
      <w:r>
        <w:rPr>
          <w:noProof/>
        </w:rPr>
        <w:fldChar w:fldCharType="end"/>
      </w:r>
    </w:p>
    <w:p w14:paraId="5EE1BCAC" w14:textId="162F125A" w:rsidR="003550AC" w:rsidRDefault="003550AC">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Support of Emergency for UE-to-Network Relaying</w:t>
      </w:r>
      <w:r>
        <w:rPr>
          <w:noProof/>
        </w:rPr>
        <w:tab/>
      </w:r>
      <w:r>
        <w:rPr>
          <w:noProof/>
        </w:rPr>
        <w:fldChar w:fldCharType="begin" w:fldLock="1"/>
      </w:r>
      <w:r>
        <w:rPr>
          <w:noProof/>
        </w:rPr>
        <w:instrText xml:space="preserve"> PAGEREF _Toc120259299 \h </w:instrText>
      </w:r>
      <w:r>
        <w:rPr>
          <w:noProof/>
        </w:rPr>
      </w:r>
      <w:r>
        <w:rPr>
          <w:noProof/>
        </w:rPr>
        <w:fldChar w:fldCharType="separate"/>
      </w:r>
      <w:r>
        <w:rPr>
          <w:noProof/>
        </w:rPr>
        <w:t>18</w:t>
      </w:r>
      <w:r>
        <w:rPr>
          <w:noProof/>
        </w:rPr>
        <w:fldChar w:fldCharType="end"/>
      </w:r>
    </w:p>
    <w:p w14:paraId="150FEDFA" w14:textId="329B447B" w:rsidR="003550AC" w:rsidRDefault="003550AC">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_Toc120259300 \h </w:instrText>
      </w:r>
      <w:r>
        <w:rPr>
          <w:noProof/>
        </w:rPr>
      </w:r>
      <w:r>
        <w:rPr>
          <w:noProof/>
        </w:rPr>
        <w:fldChar w:fldCharType="separate"/>
      </w:r>
      <w:r>
        <w:rPr>
          <w:noProof/>
        </w:rPr>
        <w:t>18</w:t>
      </w:r>
      <w:r>
        <w:rPr>
          <w:noProof/>
        </w:rPr>
        <w:fldChar w:fldCharType="end"/>
      </w:r>
    </w:p>
    <w:p w14:paraId="1F293AFB" w14:textId="66279642" w:rsidR="003550AC" w:rsidRDefault="003550A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_Toc120259301 \h </w:instrText>
      </w:r>
      <w:r>
        <w:rPr>
          <w:noProof/>
        </w:rPr>
      </w:r>
      <w:r>
        <w:rPr>
          <w:noProof/>
        </w:rPr>
        <w:fldChar w:fldCharType="separate"/>
      </w:r>
      <w:r>
        <w:rPr>
          <w:noProof/>
        </w:rPr>
        <w:t>20</w:t>
      </w:r>
      <w:r>
        <w:rPr>
          <w:noProof/>
        </w:rPr>
        <w:fldChar w:fldCharType="end"/>
      </w:r>
    </w:p>
    <w:p w14:paraId="0BC87AA4" w14:textId="21D202E2" w:rsidR="003550AC" w:rsidRDefault="003550AC">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_Toc120259302 \h </w:instrText>
      </w:r>
      <w:r>
        <w:rPr>
          <w:noProof/>
        </w:rPr>
      </w:r>
      <w:r>
        <w:rPr>
          <w:noProof/>
        </w:rPr>
        <w:fldChar w:fldCharType="separate"/>
      </w:r>
      <w:r>
        <w:rPr>
          <w:noProof/>
        </w:rPr>
        <w:t>20</w:t>
      </w:r>
      <w:r>
        <w:rPr>
          <w:noProof/>
        </w:rPr>
        <w:fldChar w:fldCharType="end"/>
      </w:r>
    </w:p>
    <w:p w14:paraId="251595AF" w14:textId="6086E47F"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w:t>
      </w:r>
      <w:r>
        <w:rPr>
          <w:noProof/>
        </w:rPr>
        <w:t>: UE-to-UE Relay Selection Without Relay Discovery</w:t>
      </w:r>
      <w:r>
        <w:rPr>
          <w:noProof/>
        </w:rPr>
        <w:tab/>
      </w:r>
      <w:r>
        <w:rPr>
          <w:noProof/>
        </w:rPr>
        <w:fldChar w:fldCharType="begin" w:fldLock="1"/>
      </w:r>
      <w:r>
        <w:rPr>
          <w:noProof/>
        </w:rPr>
        <w:instrText xml:space="preserve"> PAGEREF _Toc120259303 \h </w:instrText>
      </w:r>
      <w:r>
        <w:rPr>
          <w:noProof/>
        </w:rPr>
      </w:r>
      <w:r>
        <w:rPr>
          <w:noProof/>
        </w:rPr>
        <w:fldChar w:fldCharType="separate"/>
      </w:r>
      <w:r>
        <w:rPr>
          <w:noProof/>
        </w:rPr>
        <w:t>21</w:t>
      </w:r>
      <w:r>
        <w:rPr>
          <w:noProof/>
        </w:rPr>
        <w:fldChar w:fldCharType="end"/>
      </w:r>
    </w:p>
    <w:p w14:paraId="481C2594" w14:textId="1CCA013B"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_Toc120259304 \h </w:instrText>
      </w:r>
      <w:r>
        <w:rPr>
          <w:noProof/>
        </w:rPr>
      </w:r>
      <w:r>
        <w:rPr>
          <w:noProof/>
        </w:rPr>
        <w:fldChar w:fldCharType="separate"/>
      </w:r>
      <w:r>
        <w:rPr>
          <w:noProof/>
        </w:rPr>
        <w:t>21</w:t>
      </w:r>
      <w:r>
        <w:rPr>
          <w:noProof/>
        </w:rPr>
        <w:fldChar w:fldCharType="end"/>
      </w:r>
    </w:p>
    <w:p w14:paraId="7ADA71C8" w14:textId="61F0C29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_Toc120259305 \h </w:instrText>
      </w:r>
      <w:r>
        <w:rPr>
          <w:noProof/>
        </w:rPr>
      </w:r>
      <w:r>
        <w:rPr>
          <w:noProof/>
        </w:rPr>
        <w:fldChar w:fldCharType="separate"/>
      </w:r>
      <w:r>
        <w:rPr>
          <w:noProof/>
        </w:rPr>
        <w:t>22</w:t>
      </w:r>
      <w:r>
        <w:rPr>
          <w:noProof/>
        </w:rPr>
        <w:fldChar w:fldCharType="end"/>
      </w:r>
    </w:p>
    <w:p w14:paraId="294C0FC0" w14:textId="506CEF5E"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.2.1</w:t>
      </w:r>
      <w:r>
        <w:rPr>
          <w:rFonts w:asciiTheme="minorHAnsi" w:eastAsiaTheme="minorEastAsia" w:hAnsiTheme="minorHAnsi" w:cstheme="minorBidi"/>
          <w:noProof/>
          <w:sz w:val="22"/>
          <w:szCs w:val="22"/>
          <w:lang w:eastAsia="en-GB"/>
        </w:rPr>
        <w:tab/>
      </w:r>
      <w:r>
        <w:rPr>
          <w:noProof/>
        </w:rPr>
        <w:t>UE-to-UE relay discovery and selection is integrated into the unicast link establishment procedure (Alternative 1)</w:t>
      </w:r>
      <w:r>
        <w:rPr>
          <w:noProof/>
        </w:rPr>
        <w:tab/>
      </w:r>
      <w:r>
        <w:rPr>
          <w:noProof/>
        </w:rPr>
        <w:fldChar w:fldCharType="begin" w:fldLock="1"/>
      </w:r>
      <w:r>
        <w:rPr>
          <w:noProof/>
        </w:rPr>
        <w:instrText xml:space="preserve"> PAGEREF _Toc120259306 \h </w:instrText>
      </w:r>
      <w:r>
        <w:rPr>
          <w:noProof/>
        </w:rPr>
      </w:r>
      <w:r>
        <w:rPr>
          <w:noProof/>
        </w:rPr>
        <w:fldChar w:fldCharType="separate"/>
      </w:r>
      <w:r>
        <w:rPr>
          <w:noProof/>
        </w:rPr>
        <w:t>22</w:t>
      </w:r>
      <w:r>
        <w:rPr>
          <w:noProof/>
        </w:rPr>
        <w:fldChar w:fldCharType="end"/>
      </w:r>
    </w:p>
    <w:p w14:paraId="66050998" w14:textId="457CED73"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.2.2</w:t>
      </w:r>
      <w:r>
        <w:rPr>
          <w:rFonts w:asciiTheme="minorHAnsi" w:eastAsiaTheme="minorEastAsia" w:hAnsiTheme="minorHAnsi" w:cstheme="minorBidi"/>
          <w:noProof/>
          <w:sz w:val="22"/>
          <w:szCs w:val="22"/>
          <w:lang w:eastAsia="en-GB"/>
        </w:rPr>
        <w:tab/>
      </w:r>
      <w:r>
        <w:rPr>
          <w:noProof/>
        </w:rPr>
        <w:t>UE-to-UE relay discovery and selection is integrated into Model B direct discovery procedure (Alternative 2)</w:t>
      </w:r>
      <w:r>
        <w:rPr>
          <w:noProof/>
        </w:rPr>
        <w:tab/>
      </w:r>
      <w:r>
        <w:rPr>
          <w:noProof/>
        </w:rPr>
        <w:fldChar w:fldCharType="begin" w:fldLock="1"/>
      </w:r>
      <w:r>
        <w:rPr>
          <w:noProof/>
        </w:rPr>
        <w:instrText xml:space="preserve"> PAGEREF _Toc120259307 \h </w:instrText>
      </w:r>
      <w:r>
        <w:rPr>
          <w:noProof/>
        </w:rPr>
      </w:r>
      <w:r>
        <w:rPr>
          <w:noProof/>
        </w:rPr>
        <w:fldChar w:fldCharType="separate"/>
      </w:r>
      <w:r>
        <w:rPr>
          <w:noProof/>
        </w:rPr>
        <w:t>23</w:t>
      </w:r>
      <w:r>
        <w:rPr>
          <w:noProof/>
        </w:rPr>
        <w:fldChar w:fldCharType="end"/>
      </w:r>
    </w:p>
    <w:p w14:paraId="6A4E0C0B" w14:textId="3B446A02"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_Toc120259308 \h </w:instrText>
      </w:r>
      <w:r>
        <w:rPr>
          <w:noProof/>
        </w:rPr>
      </w:r>
      <w:r>
        <w:rPr>
          <w:noProof/>
        </w:rPr>
        <w:fldChar w:fldCharType="separate"/>
      </w:r>
      <w:r>
        <w:rPr>
          <w:noProof/>
        </w:rPr>
        <w:t>25</w:t>
      </w:r>
      <w:r>
        <w:rPr>
          <w:noProof/>
        </w:rPr>
        <w:fldChar w:fldCharType="end"/>
      </w:r>
    </w:p>
    <w:p w14:paraId="4F30FD8D" w14:textId="0436E812"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2</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2</w:t>
      </w:r>
      <w:r>
        <w:rPr>
          <w:noProof/>
        </w:rPr>
        <w:t>: ProSe 5G Layer-3 UE-to-UE Relay based on IP routing</w:t>
      </w:r>
      <w:r>
        <w:rPr>
          <w:noProof/>
        </w:rPr>
        <w:tab/>
      </w:r>
      <w:r>
        <w:rPr>
          <w:noProof/>
        </w:rPr>
        <w:fldChar w:fldCharType="begin" w:fldLock="1"/>
      </w:r>
      <w:r>
        <w:rPr>
          <w:noProof/>
        </w:rPr>
        <w:instrText xml:space="preserve"> PAGEREF _Toc120259309 \h </w:instrText>
      </w:r>
      <w:r>
        <w:rPr>
          <w:noProof/>
        </w:rPr>
      </w:r>
      <w:r>
        <w:rPr>
          <w:noProof/>
        </w:rPr>
        <w:fldChar w:fldCharType="separate"/>
      </w:r>
      <w:r>
        <w:rPr>
          <w:noProof/>
        </w:rPr>
        <w:t>25</w:t>
      </w:r>
      <w:r>
        <w:rPr>
          <w:noProof/>
        </w:rPr>
        <w:fldChar w:fldCharType="end"/>
      </w:r>
    </w:p>
    <w:p w14:paraId="257BF838" w14:textId="562DCAB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_Toc120259310 \h </w:instrText>
      </w:r>
      <w:r>
        <w:rPr>
          <w:noProof/>
        </w:rPr>
      </w:r>
      <w:r>
        <w:rPr>
          <w:noProof/>
        </w:rPr>
        <w:fldChar w:fldCharType="separate"/>
      </w:r>
      <w:r>
        <w:rPr>
          <w:noProof/>
        </w:rPr>
        <w:t>25</w:t>
      </w:r>
      <w:r>
        <w:rPr>
          <w:noProof/>
        </w:rPr>
        <w:fldChar w:fldCharType="end"/>
      </w:r>
    </w:p>
    <w:p w14:paraId="1FEE48B3" w14:textId="4801F577"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_Toc120259311 \h </w:instrText>
      </w:r>
      <w:r>
        <w:rPr>
          <w:noProof/>
        </w:rPr>
      </w:r>
      <w:r>
        <w:rPr>
          <w:noProof/>
        </w:rPr>
        <w:fldChar w:fldCharType="separate"/>
      </w:r>
      <w:r>
        <w:rPr>
          <w:noProof/>
        </w:rPr>
        <w:t>27</w:t>
      </w:r>
      <w:r>
        <w:rPr>
          <w:noProof/>
        </w:rPr>
        <w:fldChar w:fldCharType="end"/>
      </w:r>
    </w:p>
    <w:p w14:paraId="1367B207" w14:textId="16F617D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_Toc120259312 \h </w:instrText>
      </w:r>
      <w:r>
        <w:rPr>
          <w:noProof/>
        </w:rPr>
      </w:r>
      <w:r>
        <w:rPr>
          <w:noProof/>
        </w:rPr>
        <w:fldChar w:fldCharType="separate"/>
      </w:r>
      <w:r>
        <w:rPr>
          <w:noProof/>
        </w:rPr>
        <w:t>27</w:t>
      </w:r>
      <w:r>
        <w:rPr>
          <w:noProof/>
        </w:rPr>
        <w:fldChar w:fldCharType="end"/>
      </w:r>
    </w:p>
    <w:p w14:paraId="0C257676" w14:textId="3862FD2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3</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3</w:t>
      </w:r>
      <w:r>
        <w:rPr>
          <w:noProof/>
        </w:rPr>
        <w:t>: Stateful UE-to-UE Layer-2 or Layer-3 Relay for Public Safety</w:t>
      </w:r>
      <w:r>
        <w:rPr>
          <w:noProof/>
        </w:rPr>
        <w:tab/>
      </w:r>
      <w:r>
        <w:rPr>
          <w:noProof/>
        </w:rPr>
        <w:fldChar w:fldCharType="begin" w:fldLock="1"/>
      </w:r>
      <w:r>
        <w:rPr>
          <w:noProof/>
        </w:rPr>
        <w:instrText xml:space="preserve"> PAGEREF _Toc120259313 \h </w:instrText>
      </w:r>
      <w:r>
        <w:rPr>
          <w:noProof/>
        </w:rPr>
      </w:r>
      <w:r>
        <w:rPr>
          <w:noProof/>
        </w:rPr>
        <w:fldChar w:fldCharType="separate"/>
      </w:r>
      <w:r>
        <w:rPr>
          <w:noProof/>
        </w:rPr>
        <w:t>27</w:t>
      </w:r>
      <w:r>
        <w:rPr>
          <w:noProof/>
        </w:rPr>
        <w:fldChar w:fldCharType="end"/>
      </w:r>
    </w:p>
    <w:p w14:paraId="143E3E06" w14:textId="2D09D3DF"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_Toc120259314 \h </w:instrText>
      </w:r>
      <w:r>
        <w:rPr>
          <w:noProof/>
        </w:rPr>
      </w:r>
      <w:r>
        <w:rPr>
          <w:noProof/>
        </w:rPr>
        <w:fldChar w:fldCharType="separate"/>
      </w:r>
      <w:r>
        <w:rPr>
          <w:noProof/>
        </w:rPr>
        <w:t>27</w:t>
      </w:r>
      <w:r>
        <w:rPr>
          <w:noProof/>
        </w:rPr>
        <w:fldChar w:fldCharType="end"/>
      </w:r>
    </w:p>
    <w:p w14:paraId="32DE25A7" w14:textId="745A423B"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.2</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fldLock="1"/>
      </w:r>
      <w:r>
        <w:rPr>
          <w:noProof/>
        </w:rPr>
        <w:instrText xml:space="preserve"> PAGEREF _Toc120259315 \h </w:instrText>
      </w:r>
      <w:r>
        <w:rPr>
          <w:noProof/>
        </w:rPr>
      </w:r>
      <w:r>
        <w:rPr>
          <w:noProof/>
        </w:rPr>
        <w:fldChar w:fldCharType="separate"/>
      </w:r>
      <w:r>
        <w:rPr>
          <w:noProof/>
        </w:rPr>
        <w:t>28</w:t>
      </w:r>
      <w:r>
        <w:rPr>
          <w:noProof/>
        </w:rPr>
        <w:fldChar w:fldCharType="end"/>
      </w:r>
    </w:p>
    <w:p w14:paraId="0F57375C" w14:textId="2A5E188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_Toc120259316 \h </w:instrText>
      </w:r>
      <w:r>
        <w:rPr>
          <w:noProof/>
        </w:rPr>
      </w:r>
      <w:r>
        <w:rPr>
          <w:noProof/>
        </w:rPr>
        <w:fldChar w:fldCharType="separate"/>
      </w:r>
      <w:r>
        <w:rPr>
          <w:noProof/>
        </w:rPr>
        <w:t>28</w:t>
      </w:r>
      <w:r>
        <w:rPr>
          <w:noProof/>
        </w:rPr>
        <w:fldChar w:fldCharType="end"/>
      </w:r>
    </w:p>
    <w:p w14:paraId="1FF38709" w14:textId="349036CD"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.3.1</w:t>
      </w:r>
      <w:r>
        <w:rPr>
          <w:rFonts w:asciiTheme="minorHAnsi" w:eastAsiaTheme="minorEastAsia" w:hAnsiTheme="minorHAnsi" w:cstheme="minorBidi"/>
          <w:noProof/>
          <w:sz w:val="22"/>
          <w:szCs w:val="22"/>
          <w:lang w:eastAsia="en-GB"/>
        </w:rPr>
        <w:tab/>
      </w:r>
      <w:r>
        <w:rPr>
          <w:noProof/>
        </w:rPr>
        <w:t>UE-to-UE Relay discovery</w:t>
      </w:r>
      <w:r>
        <w:rPr>
          <w:noProof/>
        </w:rPr>
        <w:tab/>
      </w:r>
      <w:r>
        <w:rPr>
          <w:noProof/>
        </w:rPr>
        <w:fldChar w:fldCharType="begin" w:fldLock="1"/>
      </w:r>
      <w:r>
        <w:rPr>
          <w:noProof/>
        </w:rPr>
        <w:instrText xml:space="preserve"> PAGEREF _Toc120259317 \h </w:instrText>
      </w:r>
      <w:r>
        <w:rPr>
          <w:noProof/>
        </w:rPr>
      </w:r>
      <w:r>
        <w:rPr>
          <w:noProof/>
        </w:rPr>
        <w:fldChar w:fldCharType="separate"/>
      </w:r>
      <w:r>
        <w:rPr>
          <w:noProof/>
        </w:rPr>
        <w:t>28</w:t>
      </w:r>
      <w:r>
        <w:rPr>
          <w:noProof/>
        </w:rPr>
        <w:fldChar w:fldCharType="end"/>
      </w:r>
    </w:p>
    <w:p w14:paraId="5C902A1A" w14:textId="41561C0D"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.3.1.1</w:t>
      </w:r>
      <w:r>
        <w:rPr>
          <w:rFonts w:asciiTheme="minorHAnsi" w:eastAsiaTheme="minorEastAsia" w:hAnsiTheme="minorHAnsi" w:cstheme="minorBidi"/>
          <w:noProof/>
          <w:sz w:val="22"/>
          <w:szCs w:val="22"/>
          <w:lang w:eastAsia="en-GB"/>
        </w:rPr>
        <w:tab/>
      </w:r>
      <w:r>
        <w:rPr>
          <w:noProof/>
        </w:rPr>
        <w:t>Model A</w:t>
      </w:r>
      <w:r>
        <w:rPr>
          <w:noProof/>
        </w:rPr>
        <w:tab/>
      </w:r>
      <w:r>
        <w:rPr>
          <w:noProof/>
        </w:rPr>
        <w:fldChar w:fldCharType="begin" w:fldLock="1"/>
      </w:r>
      <w:r>
        <w:rPr>
          <w:noProof/>
        </w:rPr>
        <w:instrText xml:space="preserve"> PAGEREF _Toc120259318 \h </w:instrText>
      </w:r>
      <w:r>
        <w:rPr>
          <w:noProof/>
        </w:rPr>
      </w:r>
      <w:r>
        <w:rPr>
          <w:noProof/>
        </w:rPr>
        <w:fldChar w:fldCharType="separate"/>
      </w:r>
      <w:r>
        <w:rPr>
          <w:noProof/>
        </w:rPr>
        <w:t>28</w:t>
      </w:r>
      <w:r>
        <w:rPr>
          <w:noProof/>
        </w:rPr>
        <w:fldChar w:fldCharType="end"/>
      </w:r>
    </w:p>
    <w:p w14:paraId="21AC0C60" w14:textId="5A837CA6"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.3.1.2</w:t>
      </w:r>
      <w:r>
        <w:rPr>
          <w:rFonts w:asciiTheme="minorHAnsi" w:eastAsiaTheme="minorEastAsia" w:hAnsiTheme="minorHAnsi" w:cstheme="minorBidi"/>
          <w:noProof/>
          <w:sz w:val="22"/>
          <w:szCs w:val="22"/>
          <w:lang w:eastAsia="en-GB"/>
        </w:rPr>
        <w:tab/>
      </w:r>
      <w:r>
        <w:rPr>
          <w:noProof/>
        </w:rPr>
        <w:t>Model B</w:t>
      </w:r>
      <w:r>
        <w:rPr>
          <w:noProof/>
        </w:rPr>
        <w:tab/>
      </w:r>
      <w:r>
        <w:rPr>
          <w:noProof/>
        </w:rPr>
        <w:fldChar w:fldCharType="begin" w:fldLock="1"/>
      </w:r>
      <w:r>
        <w:rPr>
          <w:noProof/>
        </w:rPr>
        <w:instrText xml:space="preserve"> PAGEREF _Toc120259319 \h </w:instrText>
      </w:r>
      <w:r>
        <w:rPr>
          <w:noProof/>
        </w:rPr>
      </w:r>
      <w:r>
        <w:rPr>
          <w:noProof/>
        </w:rPr>
        <w:fldChar w:fldCharType="separate"/>
      </w:r>
      <w:r>
        <w:rPr>
          <w:noProof/>
        </w:rPr>
        <w:t>29</w:t>
      </w:r>
      <w:r>
        <w:rPr>
          <w:noProof/>
        </w:rPr>
        <w:fldChar w:fldCharType="end"/>
      </w:r>
    </w:p>
    <w:p w14:paraId="60638C0D" w14:textId="0F2C357E"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w:t>
      </w:r>
      <w:r>
        <w:rPr>
          <w:rFonts w:asciiTheme="minorHAnsi" w:eastAsiaTheme="minorEastAsia" w:hAnsiTheme="minorHAnsi" w:cstheme="minorBidi"/>
          <w:noProof/>
          <w:sz w:val="22"/>
          <w:szCs w:val="22"/>
          <w:lang w:eastAsia="en-GB"/>
        </w:rPr>
        <w:tab/>
      </w:r>
      <w:r>
        <w:rPr>
          <w:noProof/>
        </w:rPr>
        <w:t>Communication via the stateful UE-to-UE Relay</w:t>
      </w:r>
      <w:r>
        <w:rPr>
          <w:noProof/>
        </w:rPr>
        <w:tab/>
      </w:r>
      <w:r>
        <w:rPr>
          <w:noProof/>
        </w:rPr>
        <w:fldChar w:fldCharType="begin" w:fldLock="1"/>
      </w:r>
      <w:r>
        <w:rPr>
          <w:noProof/>
        </w:rPr>
        <w:instrText xml:space="preserve"> PAGEREF _Toc120259320 \h </w:instrText>
      </w:r>
      <w:r>
        <w:rPr>
          <w:noProof/>
        </w:rPr>
      </w:r>
      <w:r>
        <w:rPr>
          <w:noProof/>
        </w:rPr>
        <w:fldChar w:fldCharType="separate"/>
      </w:r>
      <w:r>
        <w:rPr>
          <w:noProof/>
        </w:rPr>
        <w:t>31</w:t>
      </w:r>
      <w:r>
        <w:rPr>
          <w:noProof/>
        </w:rPr>
        <w:fldChar w:fldCharType="end"/>
      </w:r>
    </w:p>
    <w:p w14:paraId="6600AC02" w14:textId="4D33E812"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_Toc120259321 \h </w:instrText>
      </w:r>
      <w:r>
        <w:rPr>
          <w:noProof/>
        </w:rPr>
      </w:r>
      <w:r>
        <w:rPr>
          <w:noProof/>
        </w:rPr>
        <w:fldChar w:fldCharType="separate"/>
      </w:r>
      <w:r>
        <w:rPr>
          <w:noProof/>
        </w:rPr>
        <w:t>31</w:t>
      </w:r>
      <w:r>
        <w:rPr>
          <w:noProof/>
        </w:rPr>
        <w:fldChar w:fldCharType="end"/>
      </w:r>
    </w:p>
    <w:p w14:paraId="42D3A809" w14:textId="762ACBC1"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.3.2.2</w:t>
      </w:r>
      <w:r>
        <w:rPr>
          <w:rFonts w:asciiTheme="minorHAnsi" w:eastAsiaTheme="minorEastAsia" w:hAnsiTheme="minorHAnsi" w:cstheme="minorBidi"/>
          <w:noProof/>
          <w:sz w:val="22"/>
          <w:szCs w:val="22"/>
          <w:lang w:eastAsia="en-GB"/>
        </w:rPr>
        <w:tab/>
      </w:r>
      <w:r>
        <w:rPr>
          <w:noProof/>
        </w:rPr>
        <w:t>Communication via stateful Layer-3 UE-to-UE Relay</w:t>
      </w:r>
      <w:r>
        <w:rPr>
          <w:noProof/>
        </w:rPr>
        <w:tab/>
      </w:r>
      <w:r>
        <w:rPr>
          <w:noProof/>
        </w:rPr>
        <w:fldChar w:fldCharType="begin" w:fldLock="1"/>
      </w:r>
      <w:r>
        <w:rPr>
          <w:noProof/>
        </w:rPr>
        <w:instrText xml:space="preserve"> PAGEREF _Toc120259322 \h </w:instrText>
      </w:r>
      <w:r>
        <w:rPr>
          <w:noProof/>
        </w:rPr>
      </w:r>
      <w:r>
        <w:rPr>
          <w:noProof/>
        </w:rPr>
        <w:fldChar w:fldCharType="separate"/>
      </w:r>
      <w:r>
        <w:rPr>
          <w:noProof/>
        </w:rPr>
        <w:t>31</w:t>
      </w:r>
      <w:r>
        <w:rPr>
          <w:noProof/>
        </w:rPr>
        <w:fldChar w:fldCharType="end"/>
      </w:r>
    </w:p>
    <w:p w14:paraId="4CE23CE8" w14:textId="34EA1FC1"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.3.2.3</w:t>
      </w:r>
      <w:r>
        <w:rPr>
          <w:rFonts w:asciiTheme="minorHAnsi" w:eastAsiaTheme="minorEastAsia" w:hAnsiTheme="minorHAnsi" w:cstheme="minorBidi"/>
          <w:noProof/>
          <w:sz w:val="22"/>
          <w:szCs w:val="22"/>
          <w:lang w:eastAsia="en-GB"/>
        </w:rPr>
        <w:tab/>
      </w:r>
      <w:r>
        <w:rPr>
          <w:noProof/>
        </w:rPr>
        <w:t>Communication via stateful Layer-2 UE-to-UE Relay</w:t>
      </w:r>
      <w:r>
        <w:rPr>
          <w:noProof/>
        </w:rPr>
        <w:tab/>
      </w:r>
      <w:r>
        <w:rPr>
          <w:noProof/>
        </w:rPr>
        <w:fldChar w:fldCharType="begin" w:fldLock="1"/>
      </w:r>
      <w:r>
        <w:rPr>
          <w:noProof/>
        </w:rPr>
        <w:instrText xml:space="preserve"> PAGEREF _Toc120259323 \h </w:instrText>
      </w:r>
      <w:r>
        <w:rPr>
          <w:noProof/>
        </w:rPr>
      </w:r>
      <w:r>
        <w:rPr>
          <w:noProof/>
        </w:rPr>
        <w:fldChar w:fldCharType="separate"/>
      </w:r>
      <w:r>
        <w:rPr>
          <w:noProof/>
        </w:rPr>
        <w:t>31</w:t>
      </w:r>
      <w:r>
        <w:rPr>
          <w:noProof/>
        </w:rPr>
        <w:fldChar w:fldCharType="end"/>
      </w:r>
    </w:p>
    <w:p w14:paraId="1E476FBE" w14:textId="19733D2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_Toc120259324 \h </w:instrText>
      </w:r>
      <w:r>
        <w:rPr>
          <w:noProof/>
        </w:rPr>
      </w:r>
      <w:r>
        <w:rPr>
          <w:noProof/>
        </w:rPr>
        <w:fldChar w:fldCharType="separate"/>
      </w:r>
      <w:r>
        <w:rPr>
          <w:noProof/>
        </w:rPr>
        <w:t>32</w:t>
      </w:r>
      <w:r>
        <w:rPr>
          <w:noProof/>
        </w:rPr>
        <w:fldChar w:fldCharType="end"/>
      </w:r>
    </w:p>
    <w:p w14:paraId="35968F3C" w14:textId="45055E1D"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4</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4</w:t>
      </w:r>
      <w:r>
        <w:rPr>
          <w:noProof/>
        </w:rPr>
        <w:t>: QoS control for UE-to-UE Relay</w:t>
      </w:r>
      <w:r>
        <w:rPr>
          <w:noProof/>
        </w:rPr>
        <w:tab/>
      </w:r>
      <w:r>
        <w:rPr>
          <w:noProof/>
        </w:rPr>
        <w:fldChar w:fldCharType="begin" w:fldLock="1"/>
      </w:r>
      <w:r>
        <w:rPr>
          <w:noProof/>
        </w:rPr>
        <w:instrText xml:space="preserve"> PAGEREF _Toc120259325 \h </w:instrText>
      </w:r>
      <w:r>
        <w:rPr>
          <w:noProof/>
        </w:rPr>
      </w:r>
      <w:r>
        <w:rPr>
          <w:noProof/>
        </w:rPr>
        <w:fldChar w:fldCharType="separate"/>
      </w:r>
      <w:r>
        <w:rPr>
          <w:noProof/>
        </w:rPr>
        <w:t>32</w:t>
      </w:r>
      <w:r>
        <w:rPr>
          <w:noProof/>
        </w:rPr>
        <w:fldChar w:fldCharType="end"/>
      </w:r>
    </w:p>
    <w:p w14:paraId="6C01C803" w14:textId="0F2CB7D9" w:rsidR="003550AC" w:rsidRDefault="003550AC">
      <w:pPr>
        <w:pStyle w:val="TOC3"/>
        <w:rPr>
          <w:rFonts w:asciiTheme="minorHAnsi" w:eastAsiaTheme="minorEastAsia" w:hAnsiTheme="minorHAnsi" w:cstheme="minorBidi"/>
          <w:noProof/>
          <w:sz w:val="22"/>
          <w:szCs w:val="22"/>
          <w:lang w:eastAsia="en-GB"/>
        </w:rPr>
      </w:pPr>
      <w:r>
        <w:rPr>
          <w:noProof/>
        </w:rPr>
        <w:lastRenderedPageBreak/>
        <w:t>6.</w:t>
      </w:r>
      <w:r w:rsidRPr="004A74F3">
        <w:rPr>
          <w:rFonts w:eastAsia="SimSun"/>
          <w:noProof/>
        </w:rPr>
        <w:t>4</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_Toc120259326 \h </w:instrText>
      </w:r>
      <w:r>
        <w:rPr>
          <w:noProof/>
        </w:rPr>
      </w:r>
      <w:r>
        <w:rPr>
          <w:noProof/>
        </w:rPr>
        <w:fldChar w:fldCharType="separate"/>
      </w:r>
      <w:r>
        <w:rPr>
          <w:noProof/>
        </w:rPr>
        <w:t>32</w:t>
      </w:r>
      <w:r>
        <w:rPr>
          <w:noProof/>
        </w:rPr>
        <w:fldChar w:fldCharType="end"/>
      </w:r>
    </w:p>
    <w:p w14:paraId="1B63056A" w14:textId="693AC14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w:t>
      </w:r>
      <w:r>
        <w:rPr>
          <w:noProof/>
        </w:rPr>
        <w:t>.2</w:t>
      </w:r>
      <w:r>
        <w:rPr>
          <w:rFonts w:asciiTheme="minorHAnsi" w:eastAsiaTheme="minorEastAsia" w:hAnsiTheme="minorHAnsi" w:cstheme="minorBidi"/>
          <w:noProof/>
          <w:sz w:val="22"/>
          <w:szCs w:val="22"/>
          <w:lang w:eastAsia="en-GB"/>
        </w:rPr>
        <w:tab/>
      </w:r>
      <w:r>
        <w:rPr>
          <w:noProof/>
        </w:rPr>
        <w:t>Procedures for Layer 3 UE-to-UE Relay</w:t>
      </w:r>
      <w:r>
        <w:rPr>
          <w:noProof/>
        </w:rPr>
        <w:tab/>
      </w:r>
      <w:r>
        <w:rPr>
          <w:noProof/>
        </w:rPr>
        <w:fldChar w:fldCharType="begin" w:fldLock="1"/>
      </w:r>
      <w:r>
        <w:rPr>
          <w:noProof/>
        </w:rPr>
        <w:instrText xml:space="preserve"> PAGEREF _Toc120259327 \h </w:instrText>
      </w:r>
      <w:r>
        <w:rPr>
          <w:noProof/>
        </w:rPr>
      </w:r>
      <w:r>
        <w:rPr>
          <w:noProof/>
        </w:rPr>
        <w:fldChar w:fldCharType="separate"/>
      </w:r>
      <w:r>
        <w:rPr>
          <w:noProof/>
        </w:rPr>
        <w:t>33</w:t>
      </w:r>
      <w:r>
        <w:rPr>
          <w:noProof/>
        </w:rPr>
        <w:fldChar w:fldCharType="end"/>
      </w:r>
    </w:p>
    <w:p w14:paraId="40D383C2" w14:textId="1793CCC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w:t>
      </w:r>
      <w:r>
        <w:rPr>
          <w:noProof/>
        </w:rPr>
        <w:t>.3</w:t>
      </w:r>
      <w:r>
        <w:rPr>
          <w:rFonts w:asciiTheme="minorHAnsi" w:eastAsiaTheme="minorEastAsia" w:hAnsiTheme="minorHAnsi" w:cstheme="minorBidi"/>
          <w:noProof/>
          <w:sz w:val="22"/>
          <w:szCs w:val="22"/>
          <w:lang w:eastAsia="en-GB"/>
        </w:rPr>
        <w:tab/>
      </w:r>
      <w:r>
        <w:rPr>
          <w:noProof/>
        </w:rPr>
        <w:t>Procedures for Layer 2 UE-to-UE Relay</w:t>
      </w:r>
      <w:r>
        <w:rPr>
          <w:noProof/>
        </w:rPr>
        <w:tab/>
      </w:r>
      <w:r>
        <w:rPr>
          <w:noProof/>
        </w:rPr>
        <w:fldChar w:fldCharType="begin" w:fldLock="1"/>
      </w:r>
      <w:r>
        <w:rPr>
          <w:noProof/>
        </w:rPr>
        <w:instrText xml:space="preserve"> PAGEREF _Toc120259328 \h </w:instrText>
      </w:r>
      <w:r>
        <w:rPr>
          <w:noProof/>
        </w:rPr>
      </w:r>
      <w:r>
        <w:rPr>
          <w:noProof/>
        </w:rPr>
        <w:fldChar w:fldCharType="separate"/>
      </w:r>
      <w:r>
        <w:rPr>
          <w:noProof/>
        </w:rPr>
        <w:t>34</w:t>
      </w:r>
      <w:r>
        <w:rPr>
          <w:noProof/>
        </w:rPr>
        <w:fldChar w:fldCharType="end"/>
      </w:r>
    </w:p>
    <w:p w14:paraId="0D727190" w14:textId="2E497452"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w:t>
      </w:r>
      <w:r>
        <w:rPr>
          <w:noProof/>
        </w:rPr>
        <w:t>.4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_Toc120259329 \h </w:instrText>
      </w:r>
      <w:r>
        <w:rPr>
          <w:noProof/>
        </w:rPr>
      </w:r>
      <w:r>
        <w:rPr>
          <w:noProof/>
        </w:rPr>
        <w:fldChar w:fldCharType="separate"/>
      </w:r>
      <w:r>
        <w:rPr>
          <w:noProof/>
        </w:rPr>
        <w:t>35</w:t>
      </w:r>
      <w:r>
        <w:rPr>
          <w:noProof/>
        </w:rPr>
        <w:fldChar w:fldCharType="end"/>
      </w:r>
    </w:p>
    <w:p w14:paraId="7A7B4ABF" w14:textId="30B27FC0"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5</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5</w:t>
      </w:r>
      <w:r>
        <w:rPr>
          <w:noProof/>
        </w:rPr>
        <w:t>: Support Layer-3 UE-to-UE Relay Based on IPv6 link-local addresses</w:t>
      </w:r>
      <w:r>
        <w:rPr>
          <w:noProof/>
        </w:rPr>
        <w:tab/>
      </w:r>
      <w:r>
        <w:rPr>
          <w:noProof/>
        </w:rPr>
        <w:fldChar w:fldCharType="begin" w:fldLock="1"/>
      </w:r>
      <w:r>
        <w:rPr>
          <w:noProof/>
        </w:rPr>
        <w:instrText xml:space="preserve"> PAGEREF _Toc120259330 \h </w:instrText>
      </w:r>
      <w:r>
        <w:rPr>
          <w:noProof/>
        </w:rPr>
      </w:r>
      <w:r>
        <w:rPr>
          <w:noProof/>
        </w:rPr>
        <w:fldChar w:fldCharType="separate"/>
      </w:r>
      <w:r>
        <w:rPr>
          <w:noProof/>
        </w:rPr>
        <w:t>35</w:t>
      </w:r>
      <w:r>
        <w:rPr>
          <w:noProof/>
        </w:rPr>
        <w:fldChar w:fldCharType="end"/>
      </w:r>
    </w:p>
    <w:p w14:paraId="66EF6C62" w14:textId="3C1CB5B9"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_Toc120259331 \h </w:instrText>
      </w:r>
      <w:r>
        <w:rPr>
          <w:noProof/>
        </w:rPr>
      </w:r>
      <w:r>
        <w:rPr>
          <w:noProof/>
        </w:rPr>
        <w:fldChar w:fldCharType="separate"/>
      </w:r>
      <w:r>
        <w:rPr>
          <w:noProof/>
        </w:rPr>
        <w:t>35</w:t>
      </w:r>
      <w:r>
        <w:rPr>
          <w:noProof/>
        </w:rPr>
        <w:fldChar w:fldCharType="end"/>
      </w:r>
    </w:p>
    <w:p w14:paraId="0A1DD421" w14:textId="6A4253B9"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_Toc120259332 \h </w:instrText>
      </w:r>
      <w:r>
        <w:rPr>
          <w:noProof/>
        </w:rPr>
      </w:r>
      <w:r>
        <w:rPr>
          <w:noProof/>
        </w:rPr>
        <w:fldChar w:fldCharType="separate"/>
      </w:r>
      <w:r>
        <w:rPr>
          <w:noProof/>
        </w:rPr>
        <w:t>35</w:t>
      </w:r>
      <w:r>
        <w:rPr>
          <w:noProof/>
        </w:rPr>
        <w:fldChar w:fldCharType="end"/>
      </w:r>
    </w:p>
    <w:p w14:paraId="355FB860" w14:textId="06E9C459"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.2.1</w:t>
      </w:r>
      <w:r>
        <w:rPr>
          <w:rFonts w:asciiTheme="minorHAnsi" w:eastAsiaTheme="minorEastAsia" w:hAnsiTheme="minorHAnsi" w:cstheme="minorBidi"/>
          <w:noProof/>
          <w:sz w:val="22"/>
          <w:szCs w:val="22"/>
          <w:lang w:eastAsia="en-GB"/>
        </w:rPr>
        <w:tab/>
      </w:r>
      <w:r>
        <w:rPr>
          <w:noProof/>
        </w:rPr>
        <w:t>Relay path establishment procedure</w:t>
      </w:r>
      <w:r>
        <w:rPr>
          <w:noProof/>
        </w:rPr>
        <w:tab/>
      </w:r>
      <w:r>
        <w:rPr>
          <w:noProof/>
        </w:rPr>
        <w:fldChar w:fldCharType="begin" w:fldLock="1"/>
      </w:r>
      <w:r>
        <w:rPr>
          <w:noProof/>
        </w:rPr>
        <w:instrText xml:space="preserve"> PAGEREF _Toc120259333 \h </w:instrText>
      </w:r>
      <w:r>
        <w:rPr>
          <w:noProof/>
        </w:rPr>
      </w:r>
      <w:r>
        <w:rPr>
          <w:noProof/>
        </w:rPr>
        <w:fldChar w:fldCharType="separate"/>
      </w:r>
      <w:r>
        <w:rPr>
          <w:noProof/>
        </w:rPr>
        <w:t>35</w:t>
      </w:r>
      <w:r>
        <w:rPr>
          <w:noProof/>
        </w:rPr>
        <w:fldChar w:fldCharType="end"/>
      </w:r>
    </w:p>
    <w:p w14:paraId="3431122B" w14:textId="5F901280"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.2.2</w:t>
      </w:r>
      <w:r>
        <w:rPr>
          <w:rFonts w:asciiTheme="minorHAnsi" w:eastAsiaTheme="minorEastAsia" w:hAnsiTheme="minorHAnsi" w:cstheme="minorBidi"/>
          <w:noProof/>
          <w:sz w:val="22"/>
          <w:szCs w:val="22"/>
          <w:lang w:eastAsia="en-GB"/>
        </w:rPr>
        <w:tab/>
      </w:r>
      <w:r>
        <w:rPr>
          <w:noProof/>
        </w:rPr>
        <w:t>Path switch from one UE-to-UE relay to another UE-to-UE relay</w:t>
      </w:r>
      <w:r>
        <w:rPr>
          <w:noProof/>
        </w:rPr>
        <w:tab/>
      </w:r>
      <w:r>
        <w:rPr>
          <w:noProof/>
        </w:rPr>
        <w:fldChar w:fldCharType="begin" w:fldLock="1"/>
      </w:r>
      <w:r>
        <w:rPr>
          <w:noProof/>
        </w:rPr>
        <w:instrText xml:space="preserve"> PAGEREF _Toc120259334 \h </w:instrText>
      </w:r>
      <w:r>
        <w:rPr>
          <w:noProof/>
        </w:rPr>
      </w:r>
      <w:r>
        <w:rPr>
          <w:noProof/>
        </w:rPr>
        <w:fldChar w:fldCharType="separate"/>
      </w:r>
      <w:r>
        <w:rPr>
          <w:noProof/>
        </w:rPr>
        <w:t>36</w:t>
      </w:r>
      <w:r>
        <w:rPr>
          <w:noProof/>
        </w:rPr>
        <w:fldChar w:fldCharType="end"/>
      </w:r>
    </w:p>
    <w:p w14:paraId="5992C68C" w14:textId="2858C0B3"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_Toc120259335 \h </w:instrText>
      </w:r>
      <w:r>
        <w:rPr>
          <w:noProof/>
        </w:rPr>
      </w:r>
      <w:r>
        <w:rPr>
          <w:noProof/>
        </w:rPr>
        <w:fldChar w:fldCharType="separate"/>
      </w:r>
      <w:r>
        <w:rPr>
          <w:noProof/>
        </w:rPr>
        <w:t>37</w:t>
      </w:r>
      <w:r>
        <w:rPr>
          <w:noProof/>
        </w:rPr>
        <w:fldChar w:fldCharType="end"/>
      </w:r>
    </w:p>
    <w:p w14:paraId="6ED7DB46" w14:textId="26240CB4"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6</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6</w:t>
      </w:r>
      <w:r>
        <w:rPr>
          <w:noProof/>
        </w:rPr>
        <w:t>: Support Layer-3 UE-to-UE Relay to Handle Non-IP Traffic</w:t>
      </w:r>
      <w:r>
        <w:rPr>
          <w:noProof/>
        </w:rPr>
        <w:tab/>
      </w:r>
      <w:r>
        <w:rPr>
          <w:noProof/>
        </w:rPr>
        <w:fldChar w:fldCharType="begin" w:fldLock="1"/>
      </w:r>
      <w:r>
        <w:rPr>
          <w:noProof/>
        </w:rPr>
        <w:instrText xml:space="preserve"> PAGEREF _Toc120259336 \h </w:instrText>
      </w:r>
      <w:r>
        <w:rPr>
          <w:noProof/>
        </w:rPr>
      </w:r>
      <w:r>
        <w:rPr>
          <w:noProof/>
        </w:rPr>
        <w:fldChar w:fldCharType="separate"/>
      </w:r>
      <w:r>
        <w:rPr>
          <w:noProof/>
        </w:rPr>
        <w:t>38</w:t>
      </w:r>
      <w:r>
        <w:rPr>
          <w:noProof/>
        </w:rPr>
        <w:fldChar w:fldCharType="end"/>
      </w:r>
    </w:p>
    <w:p w14:paraId="6A03F447" w14:textId="07C2F13E"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_Toc120259337 \h </w:instrText>
      </w:r>
      <w:r>
        <w:rPr>
          <w:noProof/>
        </w:rPr>
      </w:r>
      <w:r>
        <w:rPr>
          <w:noProof/>
        </w:rPr>
        <w:fldChar w:fldCharType="separate"/>
      </w:r>
      <w:r>
        <w:rPr>
          <w:noProof/>
        </w:rPr>
        <w:t>38</w:t>
      </w:r>
      <w:r>
        <w:rPr>
          <w:noProof/>
        </w:rPr>
        <w:fldChar w:fldCharType="end"/>
      </w:r>
    </w:p>
    <w:p w14:paraId="34BF3EB5" w14:textId="62CFE310"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_Toc120259338 \h </w:instrText>
      </w:r>
      <w:r>
        <w:rPr>
          <w:noProof/>
        </w:rPr>
      </w:r>
      <w:r>
        <w:rPr>
          <w:noProof/>
        </w:rPr>
        <w:fldChar w:fldCharType="separate"/>
      </w:r>
      <w:r>
        <w:rPr>
          <w:noProof/>
        </w:rPr>
        <w:t>38</w:t>
      </w:r>
      <w:r>
        <w:rPr>
          <w:noProof/>
        </w:rPr>
        <w:fldChar w:fldCharType="end"/>
      </w:r>
    </w:p>
    <w:p w14:paraId="27D56359" w14:textId="07AD23E4"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.1.2</w:t>
      </w:r>
      <w:r>
        <w:rPr>
          <w:rFonts w:asciiTheme="minorHAnsi" w:eastAsiaTheme="minorEastAsia" w:hAnsiTheme="minorHAnsi" w:cstheme="minorBidi"/>
          <w:noProof/>
          <w:sz w:val="22"/>
          <w:szCs w:val="22"/>
          <w:lang w:eastAsia="en-GB"/>
        </w:rPr>
        <w:tab/>
      </w:r>
      <w:r>
        <w:rPr>
          <w:noProof/>
        </w:rPr>
        <w:t>QoS handling</w:t>
      </w:r>
      <w:r>
        <w:rPr>
          <w:noProof/>
        </w:rPr>
        <w:tab/>
      </w:r>
      <w:r>
        <w:rPr>
          <w:noProof/>
        </w:rPr>
        <w:fldChar w:fldCharType="begin" w:fldLock="1"/>
      </w:r>
      <w:r>
        <w:rPr>
          <w:noProof/>
        </w:rPr>
        <w:instrText xml:space="preserve"> PAGEREF _Toc120259339 \h </w:instrText>
      </w:r>
      <w:r>
        <w:rPr>
          <w:noProof/>
        </w:rPr>
      </w:r>
      <w:r>
        <w:rPr>
          <w:noProof/>
        </w:rPr>
        <w:fldChar w:fldCharType="separate"/>
      </w:r>
      <w:r>
        <w:rPr>
          <w:noProof/>
        </w:rPr>
        <w:t>38</w:t>
      </w:r>
      <w:r>
        <w:rPr>
          <w:noProof/>
        </w:rPr>
        <w:fldChar w:fldCharType="end"/>
      </w:r>
    </w:p>
    <w:p w14:paraId="40510CA6" w14:textId="276EAE88"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.1.3</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_Toc120259340 \h </w:instrText>
      </w:r>
      <w:r>
        <w:rPr>
          <w:noProof/>
        </w:rPr>
      </w:r>
      <w:r>
        <w:rPr>
          <w:noProof/>
        </w:rPr>
        <w:fldChar w:fldCharType="separate"/>
      </w:r>
      <w:r>
        <w:rPr>
          <w:noProof/>
        </w:rPr>
        <w:t>39</w:t>
      </w:r>
      <w:r>
        <w:rPr>
          <w:noProof/>
        </w:rPr>
        <w:fldChar w:fldCharType="end"/>
      </w:r>
    </w:p>
    <w:p w14:paraId="005F0271" w14:textId="0945E45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_Toc120259341 \h </w:instrText>
      </w:r>
      <w:r>
        <w:rPr>
          <w:noProof/>
        </w:rPr>
      </w:r>
      <w:r>
        <w:rPr>
          <w:noProof/>
        </w:rPr>
        <w:fldChar w:fldCharType="separate"/>
      </w:r>
      <w:r>
        <w:rPr>
          <w:noProof/>
        </w:rPr>
        <w:t>39</w:t>
      </w:r>
      <w:r>
        <w:rPr>
          <w:noProof/>
        </w:rPr>
        <w:fldChar w:fldCharType="end"/>
      </w:r>
    </w:p>
    <w:p w14:paraId="57ED5D20" w14:textId="4837141C"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.2.1</w:t>
      </w:r>
      <w:r>
        <w:rPr>
          <w:rFonts w:asciiTheme="minorHAnsi" w:eastAsiaTheme="minorEastAsia" w:hAnsiTheme="minorHAnsi" w:cstheme="minorBidi"/>
          <w:noProof/>
          <w:sz w:val="22"/>
          <w:szCs w:val="22"/>
          <w:lang w:eastAsia="en-GB"/>
        </w:rPr>
        <w:tab/>
      </w:r>
      <w:r>
        <w:rPr>
          <w:noProof/>
        </w:rPr>
        <w:t>Relay path establishment procedure</w:t>
      </w:r>
      <w:r>
        <w:rPr>
          <w:noProof/>
        </w:rPr>
        <w:tab/>
      </w:r>
      <w:r>
        <w:rPr>
          <w:noProof/>
        </w:rPr>
        <w:fldChar w:fldCharType="begin" w:fldLock="1"/>
      </w:r>
      <w:r>
        <w:rPr>
          <w:noProof/>
        </w:rPr>
        <w:instrText xml:space="preserve"> PAGEREF _Toc120259342 \h </w:instrText>
      </w:r>
      <w:r>
        <w:rPr>
          <w:noProof/>
        </w:rPr>
      </w:r>
      <w:r>
        <w:rPr>
          <w:noProof/>
        </w:rPr>
        <w:fldChar w:fldCharType="separate"/>
      </w:r>
      <w:r>
        <w:rPr>
          <w:noProof/>
        </w:rPr>
        <w:t>39</w:t>
      </w:r>
      <w:r>
        <w:rPr>
          <w:noProof/>
        </w:rPr>
        <w:fldChar w:fldCharType="end"/>
      </w:r>
    </w:p>
    <w:p w14:paraId="481A77AE" w14:textId="64CCD18F"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.2.2</w:t>
      </w:r>
      <w:r>
        <w:rPr>
          <w:rFonts w:asciiTheme="minorHAnsi" w:eastAsiaTheme="minorEastAsia" w:hAnsiTheme="minorHAnsi" w:cstheme="minorBidi"/>
          <w:noProof/>
          <w:sz w:val="22"/>
          <w:szCs w:val="22"/>
          <w:lang w:eastAsia="en-GB"/>
        </w:rPr>
        <w:tab/>
      </w:r>
      <w:r>
        <w:rPr>
          <w:noProof/>
        </w:rPr>
        <w:t>Layer-2 ID update procedure</w:t>
      </w:r>
      <w:r>
        <w:rPr>
          <w:noProof/>
        </w:rPr>
        <w:tab/>
      </w:r>
      <w:r>
        <w:rPr>
          <w:noProof/>
        </w:rPr>
        <w:fldChar w:fldCharType="begin" w:fldLock="1"/>
      </w:r>
      <w:r>
        <w:rPr>
          <w:noProof/>
        </w:rPr>
        <w:instrText xml:space="preserve"> PAGEREF _Toc120259343 \h </w:instrText>
      </w:r>
      <w:r>
        <w:rPr>
          <w:noProof/>
        </w:rPr>
      </w:r>
      <w:r>
        <w:rPr>
          <w:noProof/>
        </w:rPr>
        <w:fldChar w:fldCharType="separate"/>
      </w:r>
      <w:r>
        <w:rPr>
          <w:noProof/>
        </w:rPr>
        <w:t>40</w:t>
      </w:r>
      <w:r>
        <w:rPr>
          <w:noProof/>
        </w:rPr>
        <w:fldChar w:fldCharType="end"/>
      </w:r>
    </w:p>
    <w:p w14:paraId="3A6E3B62" w14:textId="4FFF2D13"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_Toc120259344 \h </w:instrText>
      </w:r>
      <w:r>
        <w:rPr>
          <w:noProof/>
        </w:rPr>
      </w:r>
      <w:r>
        <w:rPr>
          <w:noProof/>
        </w:rPr>
        <w:fldChar w:fldCharType="separate"/>
      </w:r>
      <w:r>
        <w:rPr>
          <w:noProof/>
        </w:rPr>
        <w:t>42</w:t>
      </w:r>
      <w:r>
        <w:rPr>
          <w:noProof/>
        </w:rPr>
        <w:fldChar w:fldCharType="end"/>
      </w:r>
    </w:p>
    <w:p w14:paraId="31E8EB08" w14:textId="00D85FFC"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7</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7</w:t>
      </w:r>
      <w:r>
        <w:rPr>
          <w:noProof/>
        </w:rPr>
        <w:t>: Negotiated UE-to-UE Relay Reselection</w:t>
      </w:r>
      <w:r>
        <w:rPr>
          <w:noProof/>
        </w:rPr>
        <w:tab/>
      </w:r>
      <w:r>
        <w:rPr>
          <w:noProof/>
        </w:rPr>
        <w:fldChar w:fldCharType="begin" w:fldLock="1"/>
      </w:r>
      <w:r>
        <w:rPr>
          <w:noProof/>
        </w:rPr>
        <w:instrText xml:space="preserve"> PAGEREF _Toc120259345 \h </w:instrText>
      </w:r>
      <w:r>
        <w:rPr>
          <w:noProof/>
        </w:rPr>
      </w:r>
      <w:r>
        <w:rPr>
          <w:noProof/>
        </w:rPr>
        <w:fldChar w:fldCharType="separate"/>
      </w:r>
      <w:r>
        <w:rPr>
          <w:noProof/>
        </w:rPr>
        <w:t>42</w:t>
      </w:r>
      <w:r>
        <w:rPr>
          <w:noProof/>
        </w:rPr>
        <w:fldChar w:fldCharType="end"/>
      </w:r>
    </w:p>
    <w:p w14:paraId="4F8D4FDF" w14:textId="2BEF18A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_Toc120259346 \h </w:instrText>
      </w:r>
      <w:r>
        <w:rPr>
          <w:noProof/>
        </w:rPr>
      </w:r>
      <w:r>
        <w:rPr>
          <w:noProof/>
        </w:rPr>
        <w:fldChar w:fldCharType="separate"/>
      </w:r>
      <w:r>
        <w:rPr>
          <w:noProof/>
        </w:rPr>
        <w:t>42</w:t>
      </w:r>
      <w:r>
        <w:rPr>
          <w:noProof/>
        </w:rPr>
        <w:fldChar w:fldCharType="end"/>
      </w:r>
    </w:p>
    <w:p w14:paraId="7B3E002A" w14:textId="709D443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_Toc120259347 \h </w:instrText>
      </w:r>
      <w:r>
        <w:rPr>
          <w:noProof/>
        </w:rPr>
      </w:r>
      <w:r>
        <w:rPr>
          <w:noProof/>
        </w:rPr>
        <w:fldChar w:fldCharType="separate"/>
      </w:r>
      <w:r>
        <w:rPr>
          <w:noProof/>
        </w:rPr>
        <w:t>42</w:t>
      </w:r>
      <w:r>
        <w:rPr>
          <w:noProof/>
        </w:rPr>
        <w:fldChar w:fldCharType="end"/>
      </w:r>
    </w:p>
    <w:p w14:paraId="14994984" w14:textId="419AE9F6"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.2.1</w:t>
      </w:r>
      <w:r>
        <w:rPr>
          <w:rFonts w:asciiTheme="minorHAnsi" w:eastAsiaTheme="minorEastAsia" w:hAnsiTheme="minorHAnsi" w:cstheme="minorBidi"/>
          <w:noProof/>
          <w:sz w:val="22"/>
          <w:szCs w:val="22"/>
          <w:lang w:eastAsia="en-GB"/>
        </w:rPr>
        <w:tab/>
      </w:r>
      <w:r>
        <w:rPr>
          <w:noProof/>
        </w:rPr>
        <w:t>Layer-2 based UE-to-UE Relay Re-selection</w:t>
      </w:r>
      <w:r>
        <w:rPr>
          <w:noProof/>
        </w:rPr>
        <w:tab/>
      </w:r>
      <w:r>
        <w:rPr>
          <w:noProof/>
        </w:rPr>
        <w:fldChar w:fldCharType="begin" w:fldLock="1"/>
      </w:r>
      <w:r>
        <w:rPr>
          <w:noProof/>
        </w:rPr>
        <w:instrText xml:space="preserve"> PAGEREF _Toc120259348 \h </w:instrText>
      </w:r>
      <w:r>
        <w:rPr>
          <w:noProof/>
        </w:rPr>
      </w:r>
      <w:r>
        <w:rPr>
          <w:noProof/>
        </w:rPr>
        <w:fldChar w:fldCharType="separate"/>
      </w:r>
      <w:r>
        <w:rPr>
          <w:noProof/>
        </w:rPr>
        <w:t>43</w:t>
      </w:r>
      <w:r>
        <w:rPr>
          <w:noProof/>
        </w:rPr>
        <w:fldChar w:fldCharType="end"/>
      </w:r>
    </w:p>
    <w:p w14:paraId="57A602FA" w14:textId="0EC2E753"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.2.2</w:t>
      </w:r>
      <w:r>
        <w:rPr>
          <w:rFonts w:asciiTheme="minorHAnsi" w:eastAsiaTheme="minorEastAsia" w:hAnsiTheme="minorHAnsi" w:cstheme="minorBidi"/>
          <w:noProof/>
          <w:sz w:val="22"/>
          <w:szCs w:val="22"/>
          <w:lang w:eastAsia="en-GB"/>
        </w:rPr>
        <w:tab/>
      </w:r>
      <w:r>
        <w:rPr>
          <w:noProof/>
        </w:rPr>
        <w:t>Layer-3 based UE-to-UE Relay Re-selection</w:t>
      </w:r>
      <w:r>
        <w:rPr>
          <w:noProof/>
        </w:rPr>
        <w:tab/>
      </w:r>
      <w:r>
        <w:rPr>
          <w:noProof/>
        </w:rPr>
        <w:fldChar w:fldCharType="begin" w:fldLock="1"/>
      </w:r>
      <w:r>
        <w:rPr>
          <w:noProof/>
        </w:rPr>
        <w:instrText xml:space="preserve"> PAGEREF _Toc120259349 \h </w:instrText>
      </w:r>
      <w:r>
        <w:rPr>
          <w:noProof/>
        </w:rPr>
      </w:r>
      <w:r>
        <w:rPr>
          <w:noProof/>
        </w:rPr>
        <w:fldChar w:fldCharType="separate"/>
      </w:r>
      <w:r>
        <w:rPr>
          <w:noProof/>
        </w:rPr>
        <w:t>45</w:t>
      </w:r>
      <w:r>
        <w:rPr>
          <w:noProof/>
        </w:rPr>
        <w:fldChar w:fldCharType="end"/>
      </w:r>
    </w:p>
    <w:p w14:paraId="16CD093D" w14:textId="334F447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_Toc120259350 \h </w:instrText>
      </w:r>
      <w:r>
        <w:rPr>
          <w:noProof/>
        </w:rPr>
      </w:r>
      <w:r>
        <w:rPr>
          <w:noProof/>
        </w:rPr>
        <w:fldChar w:fldCharType="separate"/>
      </w:r>
      <w:r>
        <w:rPr>
          <w:noProof/>
        </w:rPr>
        <w:t>47</w:t>
      </w:r>
      <w:r>
        <w:rPr>
          <w:noProof/>
        </w:rPr>
        <w:fldChar w:fldCharType="end"/>
      </w:r>
    </w:p>
    <w:p w14:paraId="52E82986" w14:textId="1E30C9D6"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6.8</w:t>
      </w:r>
      <w:r>
        <w:rPr>
          <w:rFonts w:asciiTheme="minorHAnsi" w:eastAsiaTheme="minorEastAsia" w:hAnsiTheme="minorHAnsi" w:cstheme="minorBidi"/>
          <w:noProof/>
          <w:sz w:val="22"/>
          <w:szCs w:val="22"/>
          <w:lang w:eastAsia="en-GB"/>
        </w:rPr>
        <w:tab/>
      </w:r>
      <w:r w:rsidRPr="004A74F3">
        <w:rPr>
          <w:rFonts w:eastAsia="SimSun"/>
          <w:noProof/>
        </w:rPr>
        <w:t>Solution #8: Authorization for 5G ProSe UE-to-UE Relay Service</w:t>
      </w:r>
      <w:r>
        <w:rPr>
          <w:noProof/>
        </w:rPr>
        <w:tab/>
      </w:r>
      <w:r>
        <w:rPr>
          <w:noProof/>
        </w:rPr>
        <w:fldChar w:fldCharType="begin" w:fldLock="1"/>
      </w:r>
      <w:r>
        <w:rPr>
          <w:noProof/>
        </w:rPr>
        <w:instrText xml:space="preserve"> PAGEREF _Toc120259351 \h </w:instrText>
      </w:r>
      <w:r>
        <w:rPr>
          <w:noProof/>
        </w:rPr>
      </w:r>
      <w:r>
        <w:rPr>
          <w:noProof/>
        </w:rPr>
        <w:fldChar w:fldCharType="separate"/>
      </w:r>
      <w:r>
        <w:rPr>
          <w:noProof/>
        </w:rPr>
        <w:t>47</w:t>
      </w:r>
      <w:r>
        <w:rPr>
          <w:noProof/>
        </w:rPr>
        <w:fldChar w:fldCharType="end"/>
      </w:r>
    </w:p>
    <w:p w14:paraId="2F8DD4A5" w14:textId="1C400348"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6.8.1</w:t>
      </w:r>
      <w:r>
        <w:rPr>
          <w:rFonts w:asciiTheme="minorHAnsi" w:eastAsiaTheme="minorEastAsia" w:hAnsiTheme="minorHAnsi" w:cstheme="minorBidi"/>
          <w:noProof/>
          <w:sz w:val="22"/>
          <w:szCs w:val="22"/>
          <w:lang w:eastAsia="en-GB"/>
        </w:rPr>
        <w:tab/>
      </w:r>
      <w:r w:rsidRPr="004A74F3">
        <w:rPr>
          <w:rFonts w:eastAsia="SimSun"/>
          <w:noProof/>
        </w:rPr>
        <w:t>Description</w:t>
      </w:r>
      <w:r>
        <w:rPr>
          <w:noProof/>
        </w:rPr>
        <w:tab/>
      </w:r>
      <w:r>
        <w:rPr>
          <w:noProof/>
        </w:rPr>
        <w:fldChar w:fldCharType="begin" w:fldLock="1"/>
      </w:r>
      <w:r>
        <w:rPr>
          <w:noProof/>
        </w:rPr>
        <w:instrText xml:space="preserve"> PAGEREF _Toc120259352 \h </w:instrText>
      </w:r>
      <w:r>
        <w:rPr>
          <w:noProof/>
        </w:rPr>
      </w:r>
      <w:r>
        <w:rPr>
          <w:noProof/>
        </w:rPr>
        <w:fldChar w:fldCharType="separate"/>
      </w:r>
      <w:r>
        <w:rPr>
          <w:noProof/>
        </w:rPr>
        <w:t>47</w:t>
      </w:r>
      <w:r>
        <w:rPr>
          <w:noProof/>
        </w:rPr>
        <w:fldChar w:fldCharType="end"/>
      </w:r>
    </w:p>
    <w:p w14:paraId="6F23850C" w14:textId="0C2E3F3A"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6.8.2</w:t>
      </w:r>
      <w:r>
        <w:rPr>
          <w:rFonts w:asciiTheme="minorHAnsi" w:eastAsiaTheme="minorEastAsia" w:hAnsiTheme="minorHAnsi" w:cstheme="minorBidi"/>
          <w:noProof/>
          <w:sz w:val="22"/>
          <w:szCs w:val="22"/>
          <w:lang w:eastAsia="en-GB"/>
        </w:rPr>
        <w:tab/>
      </w:r>
      <w:r w:rsidRPr="004A74F3">
        <w:rPr>
          <w:rFonts w:eastAsia="SimSun"/>
          <w:noProof/>
        </w:rPr>
        <w:t>Procedures</w:t>
      </w:r>
      <w:r>
        <w:rPr>
          <w:noProof/>
        </w:rPr>
        <w:tab/>
      </w:r>
      <w:r>
        <w:rPr>
          <w:noProof/>
        </w:rPr>
        <w:fldChar w:fldCharType="begin" w:fldLock="1"/>
      </w:r>
      <w:r>
        <w:rPr>
          <w:noProof/>
        </w:rPr>
        <w:instrText xml:space="preserve"> PAGEREF _Toc120259353 \h </w:instrText>
      </w:r>
      <w:r>
        <w:rPr>
          <w:noProof/>
        </w:rPr>
      </w:r>
      <w:r>
        <w:rPr>
          <w:noProof/>
        </w:rPr>
        <w:fldChar w:fldCharType="separate"/>
      </w:r>
      <w:r>
        <w:rPr>
          <w:noProof/>
        </w:rPr>
        <w:t>48</w:t>
      </w:r>
      <w:r>
        <w:rPr>
          <w:noProof/>
        </w:rPr>
        <w:fldChar w:fldCharType="end"/>
      </w:r>
    </w:p>
    <w:p w14:paraId="40B405A9" w14:textId="5AC89A73"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6.8.2.1</w:t>
      </w:r>
      <w:r>
        <w:rPr>
          <w:rFonts w:asciiTheme="minorHAnsi" w:eastAsiaTheme="minorEastAsia" w:hAnsiTheme="minorHAnsi" w:cstheme="minorBidi"/>
          <w:noProof/>
          <w:sz w:val="22"/>
          <w:szCs w:val="22"/>
          <w:lang w:eastAsia="en-GB"/>
        </w:rPr>
        <w:tab/>
      </w:r>
      <w:r w:rsidRPr="004A74F3">
        <w:rPr>
          <w:rFonts w:eastAsia="SimSun"/>
          <w:noProof/>
        </w:rPr>
        <w:t>Procedure Enhancement for Information Provisioning to a 5G ProSe Remote UE/UE-to-UE Relay</w:t>
      </w:r>
      <w:r>
        <w:rPr>
          <w:noProof/>
        </w:rPr>
        <w:tab/>
      </w:r>
      <w:r>
        <w:rPr>
          <w:noProof/>
        </w:rPr>
        <w:fldChar w:fldCharType="begin" w:fldLock="1"/>
      </w:r>
      <w:r>
        <w:rPr>
          <w:noProof/>
        </w:rPr>
        <w:instrText xml:space="preserve"> PAGEREF _Toc120259354 \h </w:instrText>
      </w:r>
      <w:r>
        <w:rPr>
          <w:noProof/>
        </w:rPr>
      </w:r>
      <w:r>
        <w:rPr>
          <w:noProof/>
        </w:rPr>
        <w:fldChar w:fldCharType="separate"/>
      </w:r>
      <w:r>
        <w:rPr>
          <w:noProof/>
        </w:rPr>
        <w:t>48</w:t>
      </w:r>
      <w:r>
        <w:rPr>
          <w:noProof/>
        </w:rPr>
        <w:fldChar w:fldCharType="end"/>
      </w:r>
    </w:p>
    <w:p w14:paraId="5549F83D" w14:textId="5577702D"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6.8.2.2</w:t>
      </w:r>
      <w:r>
        <w:rPr>
          <w:rFonts w:asciiTheme="minorHAnsi" w:eastAsiaTheme="minorEastAsia" w:hAnsiTheme="minorHAnsi" w:cstheme="minorBidi"/>
          <w:noProof/>
          <w:sz w:val="22"/>
          <w:szCs w:val="22"/>
          <w:lang w:eastAsia="en-GB"/>
        </w:rPr>
        <w:tab/>
      </w:r>
      <w:r w:rsidRPr="004A74F3">
        <w:rPr>
          <w:rFonts w:eastAsia="SimSun"/>
          <w:noProof/>
        </w:rPr>
        <w:t>The Policy/parameter to a 5G ProSe UE-to-UE Relay</w:t>
      </w:r>
      <w:r>
        <w:rPr>
          <w:noProof/>
        </w:rPr>
        <w:tab/>
      </w:r>
      <w:r>
        <w:rPr>
          <w:noProof/>
        </w:rPr>
        <w:fldChar w:fldCharType="begin" w:fldLock="1"/>
      </w:r>
      <w:r>
        <w:rPr>
          <w:noProof/>
        </w:rPr>
        <w:instrText xml:space="preserve"> PAGEREF _Toc120259355 \h </w:instrText>
      </w:r>
      <w:r>
        <w:rPr>
          <w:noProof/>
        </w:rPr>
      </w:r>
      <w:r>
        <w:rPr>
          <w:noProof/>
        </w:rPr>
        <w:fldChar w:fldCharType="separate"/>
      </w:r>
      <w:r>
        <w:rPr>
          <w:noProof/>
        </w:rPr>
        <w:t>48</w:t>
      </w:r>
      <w:r>
        <w:rPr>
          <w:noProof/>
        </w:rPr>
        <w:fldChar w:fldCharType="end"/>
      </w:r>
    </w:p>
    <w:p w14:paraId="11C51FD1" w14:textId="36D080AF"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6.8.2.3</w:t>
      </w:r>
      <w:r>
        <w:rPr>
          <w:rFonts w:asciiTheme="minorHAnsi" w:eastAsiaTheme="minorEastAsia" w:hAnsiTheme="minorHAnsi" w:cstheme="minorBidi"/>
          <w:noProof/>
          <w:sz w:val="22"/>
          <w:szCs w:val="22"/>
          <w:lang w:eastAsia="en-GB"/>
        </w:rPr>
        <w:tab/>
      </w:r>
      <w:r w:rsidRPr="004A74F3">
        <w:rPr>
          <w:rFonts w:eastAsia="SimSun"/>
          <w:noProof/>
        </w:rPr>
        <w:t>The Policy/parameter to a 5G ProSe Remote UE</w:t>
      </w:r>
      <w:r>
        <w:rPr>
          <w:noProof/>
        </w:rPr>
        <w:tab/>
      </w:r>
      <w:r>
        <w:rPr>
          <w:noProof/>
        </w:rPr>
        <w:fldChar w:fldCharType="begin" w:fldLock="1"/>
      </w:r>
      <w:r>
        <w:rPr>
          <w:noProof/>
        </w:rPr>
        <w:instrText xml:space="preserve"> PAGEREF _Toc120259356 \h </w:instrText>
      </w:r>
      <w:r>
        <w:rPr>
          <w:noProof/>
        </w:rPr>
      </w:r>
      <w:r>
        <w:rPr>
          <w:noProof/>
        </w:rPr>
        <w:fldChar w:fldCharType="separate"/>
      </w:r>
      <w:r>
        <w:rPr>
          <w:noProof/>
        </w:rPr>
        <w:t>49</w:t>
      </w:r>
      <w:r>
        <w:rPr>
          <w:noProof/>
        </w:rPr>
        <w:fldChar w:fldCharType="end"/>
      </w:r>
    </w:p>
    <w:p w14:paraId="52625EBB" w14:textId="302E66C2"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6.8.2.4</w:t>
      </w:r>
      <w:r>
        <w:rPr>
          <w:rFonts w:asciiTheme="minorHAnsi" w:eastAsiaTheme="minorEastAsia" w:hAnsiTheme="minorHAnsi" w:cstheme="minorBidi"/>
          <w:noProof/>
          <w:sz w:val="22"/>
          <w:szCs w:val="22"/>
          <w:lang w:eastAsia="en-GB"/>
        </w:rPr>
        <w:tab/>
      </w:r>
      <w:r w:rsidRPr="004A74F3">
        <w:rPr>
          <w:rFonts w:eastAsia="SimSun"/>
          <w:noProof/>
        </w:rPr>
        <w:t>5G ProSe UE-to-UE Relay Discovery parameters</w:t>
      </w:r>
      <w:r>
        <w:rPr>
          <w:noProof/>
        </w:rPr>
        <w:tab/>
      </w:r>
      <w:r>
        <w:rPr>
          <w:noProof/>
        </w:rPr>
        <w:fldChar w:fldCharType="begin" w:fldLock="1"/>
      </w:r>
      <w:r>
        <w:rPr>
          <w:noProof/>
        </w:rPr>
        <w:instrText xml:space="preserve"> PAGEREF _Toc120259357 \h </w:instrText>
      </w:r>
      <w:r>
        <w:rPr>
          <w:noProof/>
        </w:rPr>
      </w:r>
      <w:r>
        <w:rPr>
          <w:noProof/>
        </w:rPr>
        <w:fldChar w:fldCharType="separate"/>
      </w:r>
      <w:r>
        <w:rPr>
          <w:noProof/>
        </w:rPr>
        <w:t>50</w:t>
      </w:r>
      <w:r>
        <w:rPr>
          <w:noProof/>
        </w:rPr>
        <w:fldChar w:fldCharType="end"/>
      </w:r>
    </w:p>
    <w:p w14:paraId="22D9028E" w14:textId="5B41B636"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6.8.2.5</w:t>
      </w:r>
      <w:r>
        <w:rPr>
          <w:rFonts w:asciiTheme="minorHAnsi" w:eastAsiaTheme="minorEastAsia" w:hAnsiTheme="minorHAnsi" w:cstheme="minorBidi"/>
          <w:noProof/>
          <w:sz w:val="22"/>
          <w:szCs w:val="22"/>
          <w:lang w:eastAsia="en-GB"/>
        </w:rPr>
        <w:tab/>
      </w:r>
      <w:r>
        <w:rPr>
          <w:noProof/>
        </w:rPr>
        <w:t>Procedures for Service Authorization related to UE-to-UE Relay operation to NG-RAN</w:t>
      </w:r>
      <w:r>
        <w:rPr>
          <w:noProof/>
        </w:rPr>
        <w:tab/>
      </w:r>
      <w:r>
        <w:rPr>
          <w:noProof/>
        </w:rPr>
        <w:fldChar w:fldCharType="begin" w:fldLock="1"/>
      </w:r>
      <w:r>
        <w:rPr>
          <w:noProof/>
        </w:rPr>
        <w:instrText xml:space="preserve"> PAGEREF _Toc120259358 \h </w:instrText>
      </w:r>
      <w:r>
        <w:rPr>
          <w:noProof/>
        </w:rPr>
      </w:r>
      <w:r>
        <w:rPr>
          <w:noProof/>
        </w:rPr>
        <w:fldChar w:fldCharType="separate"/>
      </w:r>
      <w:r>
        <w:rPr>
          <w:noProof/>
        </w:rPr>
        <w:t>50</w:t>
      </w:r>
      <w:r>
        <w:rPr>
          <w:noProof/>
        </w:rPr>
        <w:fldChar w:fldCharType="end"/>
      </w:r>
    </w:p>
    <w:p w14:paraId="7A43B429" w14:textId="71FA18E1"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6.8.3</w:t>
      </w:r>
      <w:r>
        <w:rPr>
          <w:rFonts w:asciiTheme="minorHAnsi" w:eastAsiaTheme="minorEastAsia" w:hAnsiTheme="minorHAnsi" w:cstheme="minorBidi"/>
          <w:noProof/>
          <w:sz w:val="22"/>
          <w:szCs w:val="22"/>
          <w:lang w:eastAsia="en-GB"/>
        </w:rPr>
        <w:tab/>
      </w:r>
      <w:r w:rsidRPr="004A74F3">
        <w:rPr>
          <w:rFonts w:eastAsia="SimSun"/>
          <w:noProof/>
        </w:rPr>
        <w:t>Impacts on services, entities and interfaces</w:t>
      </w:r>
      <w:r>
        <w:rPr>
          <w:noProof/>
        </w:rPr>
        <w:tab/>
      </w:r>
      <w:r>
        <w:rPr>
          <w:noProof/>
        </w:rPr>
        <w:fldChar w:fldCharType="begin" w:fldLock="1"/>
      </w:r>
      <w:r>
        <w:rPr>
          <w:noProof/>
        </w:rPr>
        <w:instrText xml:space="preserve"> PAGEREF _Toc120259359 \h </w:instrText>
      </w:r>
      <w:r>
        <w:rPr>
          <w:noProof/>
        </w:rPr>
      </w:r>
      <w:r>
        <w:rPr>
          <w:noProof/>
        </w:rPr>
        <w:fldChar w:fldCharType="separate"/>
      </w:r>
      <w:r>
        <w:rPr>
          <w:noProof/>
        </w:rPr>
        <w:t>50</w:t>
      </w:r>
      <w:r>
        <w:rPr>
          <w:noProof/>
        </w:rPr>
        <w:fldChar w:fldCharType="end"/>
      </w:r>
    </w:p>
    <w:p w14:paraId="12637A0A" w14:textId="0383C13B" w:rsidR="003550AC" w:rsidRDefault="003550AC">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Model A discovery for 5G ProSe Layer-3 UE-to-UE Relay scenario</w:t>
      </w:r>
      <w:r>
        <w:rPr>
          <w:noProof/>
        </w:rPr>
        <w:tab/>
      </w:r>
      <w:r>
        <w:rPr>
          <w:noProof/>
        </w:rPr>
        <w:fldChar w:fldCharType="begin" w:fldLock="1"/>
      </w:r>
      <w:r>
        <w:rPr>
          <w:noProof/>
        </w:rPr>
        <w:instrText xml:space="preserve"> PAGEREF _Toc120259360 \h </w:instrText>
      </w:r>
      <w:r>
        <w:rPr>
          <w:noProof/>
        </w:rPr>
      </w:r>
      <w:r>
        <w:rPr>
          <w:noProof/>
        </w:rPr>
        <w:fldChar w:fldCharType="separate"/>
      </w:r>
      <w:r>
        <w:rPr>
          <w:noProof/>
        </w:rPr>
        <w:t>51</w:t>
      </w:r>
      <w:r>
        <w:rPr>
          <w:noProof/>
        </w:rPr>
        <w:fldChar w:fldCharType="end"/>
      </w:r>
    </w:p>
    <w:p w14:paraId="0D4D8FE7" w14:textId="3F4D4759" w:rsidR="003550AC" w:rsidRDefault="003550AC">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_Toc120259361 \h </w:instrText>
      </w:r>
      <w:r>
        <w:rPr>
          <w:noProof/>
        </w:rPr>
      </w:r>
      <w:r>
        <w:rPr>
          <w:noProof/>
        </w:rPr>
        <w:fldChar w:fldCharType="separate"/>
      </w:r>
      <w:r>
        <w:rPr>
          <w:noProof/>
        </w:rPr>
        <w:t>51</w:t>
      </w:r>
      <w:r>
        <w:rPr>
          <w:noProof/>
        </w:rPr>
        <w:fldChar w:fldCharType="end"/>
      </w:r>
    </w:p>
    <w:p w14:paraId="73964238" w14:textId="02ACDDE6" w:rsidR="003550AC" w:rsidRDefault="003550AC">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_Toc120259362 \h </w:instrText>
      </w:r>
      <w:r>
        <w:rPr>
          <w:noProof/>
        </w:rPr>
      </w:r>
      <w:r>
        <w:rPr>
          <w:noProof/>
        </w:rPr>
        <w:fldChar w:fldCharType="separate"/>
      </w:r>
      <w:r>
        <w:rPr>
          <w:noProof/>
        </w:rPr>
        <w:t>52</w:t>
      </w:r>
      <w:r>
        <w:rPr>
          <w:noProof/>
        </w:rPr>
        <w:fldChar w:fldCharType="end"/>
      </w:r>
    </w:p>
    <w:p w14:paraId="66774C1D" w14:textId="100BFE8B" w:rsidR="003550AC" w:rsidRDefault="003550AC">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_Toc120259363 \h </w:instrText>
      </w:r>
      <w:r>
        <w:rPr>
          <w:noProof/>
        </w:rPr>
      </w:r>
      <w:r>
        <w:rPr>
          <w:noProof/>
        </w:rPr>
        <w:fldChar w:fldCharType="separate"/>
      </w:r>
      <w:r>
        <w:rPr>
          <w:noProof/>
        </w:rPr>
        <w:t>53</w:t>
      </w:r>
      <w:r>
        <w:rPr>
          <w:noProof/>
        </w:rPr>
        <w:fldChar w:fldCharType="end"/>
      </w:r>
    </w:p>
    <w:p w14:paraId="09AFD26D" w14:textId="054EE275" w:rsidR="003550AC" w:rsidRDefault="003550AC">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Consolidated Solution for UE-to-UE Relay discovery and selection based on Model A and Model B discovery</w:t>
      </w:r>
      <w:r>
        <w:rPr>
          <w:noProof/>
        </w:rPr>
        <w:tab/>
      </w:r>
      <w:r>
        <w:rPr>
          <w:noProof/>
        </w:rPr>
        <w:fldChar w:fldCharType="begin" w:fldLock="1"/>
      </w:r>
      <w:r>
        <w:rPr>
          <w:noProof/>
        </w:rPr>
        <w:instrText xml:space="preserve"> PAGEREF _Toc120259364 \h </w:instrText>
      </w:r>
      <w:r>
        <w:rPr>
          <w:noProof/>
        </w:rPr>
      </w:r>
      <w:r>
        <w:rPr>
          <w:noProof/>
        </w:rPr>
        <w:fldChar w:fldCharType="separate"/>
      </w:r>
      <w:r>
        <w:rPr>
          <w:noProof/>
        </w:rPr>
        <w:t>53</w:t>
      </w:r>
      <w:r>
        <w:rPr>
          <w:noProof/>
        </w:rPr>
        <w:fldChar w:fldCharType="end"/>
      </w:r>
    </w:p>
    <w:p w14:paraId="39284390" w14:textId="19AFD135" w:rsidR="003550AC" w:rsidRDefault="003550AC">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_Toc120259365 \h </w:instrText>
      </w:r>
      <w:r>
        <w:rPr>
          <w:noProof/>
        </w:rPr>
      </w:r>
      <w:r>
        <w:rPr>
          <w:noProof/>
        </w:rPr>
        <w:fldChar w:fldCharType="separate"/>
      </w:r>
      <w:r>
        <w:rPr>
          <w:noProof/>
        </w:rPr>
        <w:t>53</w:t>
      </w:r>
      <w:r>
        <w:rPr>
          <w:noProof/>
        </w:rPr>
        <w:fldChar w:fldCharType="end"/>
      </w:r>
    </w:p>
    <w:p w14:paraId="58B4CC58" w14:textId="3A9A56C5" w:rsidR="003550AC" w:rsidRDefault="003550AC">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_Toc120259366 \h </w:instrText>
      </w:r>
      <w:r>
        <w:rPr>
          <w:noProof/>
        </w:rPr>
      </w:r>
      <w:r>
        <w:rPr>
          <w:noProof/>
        </w:rPr>
        <w:fldChar w:fldCharType="separate"/>
      </w:r>
      <w:r>
        <w:rPr>
          <w:noProof/>
        </w:rPr>
        <w:t>53</w:t>
      </w:r>
      <w:r>
        <w:rPr>
          <w:noProof/>
        </w:rPr>
        <w:fldChar w:fldCharType="end"/>
      </w:r>
    </w:p>
    <w:p w14:paraId="2B102E6D" w14:textId="64E133AF" w:rsidR="003550AC" w:rsidRDefault="003550AC">
      <w:pPr>
        <w:pStyle w:val="TOC4"/>
        <w:rPr>
          <w:rFonts w:asciiTheme="minorHAnsi" w:eastAsiaTheme="minorEastAsia" w:hAnsiTheme="minorHAnsi" w:cstheme="minorBidi"/>
          <w:noProof/>
          <w:sz w:val="22"/>
          <w:szCs w:val="22"/>
          <w:lang w:eastAsia="en-GB"/>
        </w:rPr>
      </w:pPr>
      <w:r>
        <w:rPr>
          <w:noProof/>
        </w:rPr>
        <w:t>6.10.2.1</w:t>
      </w:r>
      <w:r>
        <w:rPr>
          <w:rFonts w:asciiTheme="minorHAnsi" w:eastAsiaTheme="minorEastAsia" w:hAnsiTheme="minorHAnsi" w:cstheme="minorBidi"/>
          <w:noProof/>
          <w:sz w:val="22"/>
          <w:szCs w:val="22"/>
          <w:lang w:eastAsia="en-GB"/>
        </w:rPr>
        <w:tab/>
      </w:r>
      <w:r>
        <w:rPr>
          <w:noProof/>
        </w:rPr>
        <w:t>Model A discovery</w:t>
      </w:r>
      <w:r>
        <w:rPr>
          <w:noProof/>
        </w:rPr>
        <w:tab/>
      </w:r>
      <w:r>
        <w:rPr>
          <w:noProof/>
        </w:rPr>
        <w:fldChar w:fldCharType="begin" w:fldLock="1"/>
      </w:r>
      <w:r>
        <w:rPr>
          <w:noProof/>
        </w:rPr>
        <w:instrText xml:space="preserve"> PAGEREF _Toc120259367 \h </w:instrText>
      </w:r>
      <w:r>
        <w:rPr>
          <w:noProof/>
        </w:rPr>
      </w:r>
      <w:r>
        <w:rPr>
          <w:noProof/>
        </w:rPr>
        <w:fldChar w:fldCharType="separate"/>
      </w:r>
      <w:r>
        <w:rPr>
          <w:noProof/>
        </w:rPr>
        <w:t>53</w:t>
      </w:r>
      <w:r>
        <w:rPr>
          <w:noProof/>
        </w:rPr>
        <w:fldChar w:fldCharType="end"/>
      </w:r>
    </w:p>
    <w:p w14:paraId="26D1D900" w14:textId="701B1FD7" w:rsidR="003550AC" w:rsidRDefault="003550AC">
      <w:pPr>
        <w:pStyle w:val="TOC4"/>
        <w:rPr>
          <w:rFonts w:asciiTheme="minorHAnsi" w:eastAsiaTheme="minorEastAsia" w:hAnsiTheme="minorHAnsi" w:cstheme="minorBidi"/>
          <w:noProof/>
          <w:sz w:val="22"/>
          <w:szCs w:val="22"/>
          <w:lang w:eastAsia="en-GB"/>
        </w:rPr>
      </w:pPr>
      <w:r>
        <w:rPr>
          <w:noProof/>
        </w:rPr>
        <w:t>6.10.2.2</w:t>
      </w:r>
      <w:r>
        <w:rPr>
          <w:rFonts w:asciiTheme="minorHAnsi" w:eastAsiaTheme="minorEastAsia" w:hAnsiTheme="minorHAnsi" w:cstheme="minorBidi"/>
          <w:noProof/>
          <w:sz w:val="22"/>
          <w:szCs w:val="22"/>
          <w:lang w:eastAsia="en-GB"/>
        </w:rPr>
        <w:tab/>
      </w:r>
      <w:r>
        <w:rPr>
          <w:noProof/>
        </w:rPr>
        <w:t>Model B discovery</w:t>
      </w:r>
      <w:r>
        <w:rPr>
          <w:noProof/>
        </w:rPr>
        <w:tab/>
      </w:r>
      <w:r>
        <w:rPr>
          <w:noProof/>
        </w:rPr>
        <w:fldChar w:fldCharType="begin" w:fldLock="1"/>
      </w:r>
      <w:r>
        <w:rPr>
          <w:noProof/>
        </w:rPr>
        <w:instrText xml:space="preserve"> PAGEREF _Toc120259368 \h </w:instrText>
      </w:r>
      <w:r>
        <w:rPr>
          <w:noProof/>
        </w:rPr>
      </w:r>
      <w:r>
        <w:rPr>
          <w:noProof/>
        </w:rPr>
        <w:fldChar w:fldCharType="separate"/>
      </w:r>
      <w:r>
        <w:rPr>
          <w:noProof/>
        </w:rPr>
        <w:t>54</w:t>
      </w:r>
      <w:r>
        <w:rPr>
          <w:noProof/>
        </w:rPr>
        <w:fldChar w:fldCharType="end"/>
      </w:r>
    </w:p>
    <w:p w14:paraId="5B7EA0D3" w14:textId="5BFD4662" w:rsidR="003550AC" w:rsidRDefault="003550AC">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_Toc120259369 \h </w:instrText>
      </w:r>
      <w:r>
        <w:rPr>
          <w:noProof/>
        </w:rPr>
      </w:r>
      <w:r>
        <w:rPr>
          <w:noProof/>
        </w:rPr>
        <w:fldChar w:fldCharType="separate"/>
      </w:r>
      <w:r>
        <w:rPr>
          <w:noProof/>
        </w:rPr>
        <w:t>56</w:t>
      </w:r>
      <w:r>
        <w:rPr>
          <w:noProof/>
        </w:rPr>
        <w:fldChar w:fldCharType="end"/>
      </w:r>
    </w:p>
    <w:p w14:paraId="23ECB7F7" w14:textId="645210B1" w:rsidR="003550AC" w:rsidRDefault="003550AC">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Consolidated Solution for Layer-3 UE-to-UE Relay communication setup after Model A and Model B discovery</w:t>
      </w:r>
      <w:r>
        <w:rPr>
          <w:noProof/>
        </w:rPr>
        <w:tab/>
      </w:r>
      <w:r>
        <w:rPr>
          <w:noProof/>
        </w:rPr>
        <w:fldChar w:fldCharType="begin" w:fldLock="1"/>
      </w:r>
      <w:r>
        <w:rPr>
          <w:noProof/>
        </w:rPr>
        <w:instrText xml:space="preserve"> PAGEREF _Toc120259370 \h </w:instrText>
      </w:r>
      <w:r>
        <w:rPr>
          <w:noProof/>
        </w:rPr>
      </w:r>
      <w:r>
        <w:rPr>
          <w:noProof/>
        </w:rPr>
        <w:fldChar w:fldCharType="separate"/>
      </w:r>
      <w:r>
        <w:rPr>
          <w:noProof/>
        </w:rPr>
        <w:t>56</w:t>
      </w:r>
      <w:r>
        <w:rPr>
          <w:noProof/>
        </w:rPr>
        <w:fldChar w:fldCharType="end"/>
      </w:r>
    </w:p>
    <w:p w14:paraId="4B5A3521" w14:textId="3A9C4578" w:rsidR="003550AC" w:rsidRDefault="003550AC">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_Toc120259371 \h </w:instrText>
      </w:r>
      <w:r>
        <w:rPr>
          <w:noProof/>
        </w:rPr>
      </w:r>
      <w:r>
        <w:rPr>
          <w:noProof/>
        </w:rPr>
        <w:fldChar w:fldCharType="separate"/>
      </w:r>
      <w:r>
        <w:rPr>
          <w:noProof/>
        </w:rPr>
        <w:t>56</w:t>
      </w:r>
      <w:r>
        <w:rPr>
          <w:noProof/>
        </w:rPr>
        <w:fldChar w:fldCharType="end"/>
      </w:r>
    </w:p>
    <w:p w14:paraId="5EB507E1" w14:textId="7F0FE98A" w:rsidR="003550AC" w:rsidRDefault="003550AC">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_Toc120259372 \h </w:instrText>
      </w:r>
      <w:r>
        <w:rPr>
          <w:noProof/>
        </w:rPr>
      </w:r>
      <w:r>
        <w:rPr>
          <w:noProof/>
        </w:rPr>
        <w:fldChar w:fldCharType="separate"/>
      </w:r>
      <w:r>
        <w:rPr>
          <w:noProof/>
        </w:rPr>
        <w:t>56</w:t>
      </w:r>
      <w:r>
        <w:rPr>
          <w:noProof/>
        </w:rPr>
        <w:fldChar w:fldCharType="end"/>
      </w:r>
    </w:p>
    <w:p w14:paraId="61FC3B39" w14:textId="673CAAC9" w:rsidR="003550AC" w:rsidRDefault="003550AC">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_Toc120259373 \h </w:instrText>
      </w:r>
      <w:r>
        <w:rPr>
          <w:noProof/>
        </w:rPr>
      </w:r>
      <w:r>
        <w:rPr>
          <w:noProof/>
        </w:rPr>
        <w:fldChar w:fldCharType="separate"/>
      </w:r>
      <w:r>
        <w:rPr>
          <w:noProof/>
        </w:rPr>
        <w:t>58</w:t>
      </w:r>
      <w:r>
        <w:rPr>
          <w:noProof/>
        </w:rPr>
        <w:fldChar w:fldCharType="end"/>
      </w:r>
    </w:p>
    <w:p w14:paraId="2478D68C" w14:textId="19A98A41" w:rsidR="003550AC" w:rsidRDefault="003550AC">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#12: Layer-3 UE-to-UE Relay discovery and communication</w:t>
      </w:r>
      <w:r>
        <w:rPr>
          <w:noProof/>
        </w:rPr>
        <w:tab/>
      </w:r>
      <w:r>
        <w:rPr>
          <w:noProof/>
        </w:rPr>
        <w:fldChar w:fldCharType="begin" w:fldLock="1"/>
      </w:r>
      <w:r>
        <w:rPr>
          <w:noProof/>
        </w:rPr>
        <w:instrText xml:space="preserve"> PAGEREF _Toc120259374 \h </w:instrText>
      </w:r>
      <w:r>
        <w:rPr>
          <w:noProof/>
        </w:rPr>
      </w:r>
      <w:r>
        <w:rPr>
          <w:noProof/>
        </w:rPr>
        <w:fldChar w:fldCharType="separate"/>
      </w:r>
      <w:r>
        <w:rPr>
          <w:noProof/>
        </w:rPr>
        <w:t>59</w:t>
      </w:r>
      <w:r>
        <w:rPr>
          <w:noProof/>
        </w:rPr>
        <w:fldChar w:fldCharType="end"/>
      </w:r>
    </w:p>
    <w:p w14:paraId="4ACB6E5C" w14:textId="486A0D05" w:rsidR="003550AC" w:rsidRDefault="003550AC">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_Toc120259375 \h </w:instrText>
      </w:r>
      <w:r>
        <w:rPr>
          <w:noProof/>
        </w:rPr>
      </w:r>
      <w:r>
        <w:rPr>
          <w:noProof/>
        </w:rPr>
        <w:fldChar w:fldCharType="separate"/>
      </w:r>
      <w:r>
        <w:rPr>
          <w:noProof/>
        </w:rPr>
        <w:t>59</w:t>
      </w:r>
      <w:r>
        <w:rPr>
          <w:noProof/>
        </w:rPr>
        <w:fldChar w:fldCharType="end"/>
      </w:r>
    </w:p>
    <w:p w14:paraId="79558D6B" w14:textId="1B2BF620" w:rsidR="003550AC" w:rsidRDefault="003550AC">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_Toc120259376 \h </w:instrText>
      </w:r>
      <w:r>
        <w:rPr>
          <w:noProof/>
        </w:rPr>
      </w:r>
      <w:r>
        <w:rPr>
          <w:noProof/>
        </w:rPr>
        <w:fldChar w:fldCharType="separate"/>
      </w:r>
      <w:r>
        <w:rPr>
          <w:noProof/>
        </w:rPr>
        <w:t>60</w:t>
      </w:r>
      <w:r>
        <w:rPr>
          <w:noProof/>
        </w:rPr>
        <w:fldChar w:fldCharType="end"/>
      </w:r>
    </w:p>
    <w:p w14:paraId="621F4572" w14:textId="2E4B6BFA" w:rsidR="003550AC" w:rsidRDefault="003550AC">
      <w:pPr>
        <w:pStyle w:val="TOC4"/>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rPr>
        <w:t>Procedures for UE-to-UE Relay discovery</w:t>
      </w:r>
      <w:r>
        <w:rPr>
          <w:noProof/>
        </w:rPr>
        <w:tab/>
      </w:r>
      <w:r>
        <w:rPr>
          <w:noProof/>
        </w:rPr>
        <w:fldChar w:fldCharType="begin" w:fldLock="1"/>
      </w:r>
      <w:r>
        <w:rPr>
          <w:noProof/>
        </w:rPr>
        <w:instrText xml:space="preserve"> PAGEREF _Toc120259377 \h </w:instrText>
      </w:r>
      <w:r>
        <w:rPr>
          <w:noProof/>
        </w:rPr>
      </w:r>
      <w:r>
        <w:rPr>
          <w:noProof/>
        </w:rPr>
        <w:fldChar w:fldCharType="separate"/>
      </w:r>
      <w:r>
        <w:rPr>
          <w:noProof/>
        </w:rPr>
        <w:t>60</w:t>
      </w:r>
      <w:r>
        <w:rPr>
          <w:noProof/>
        </w:rPr>
        <w:fldChar w:fldCharType="end"/>
      </w:r>
    </w:p>
    <w:p w14:paraId="64B7FEC1" w14:textId="4B692C23" w:rsidR="003550AC" w:rsidRDefault="003550AC">
      <w:pPr>
        <w:pStyle w:val="TOC5"/>
        <w:rPr>
          <w:rFonts w:asciiTheme="minorHAnsi" w:eastAsiaTheme="minorEastAsia" w:hAnsiTheme="minorHAnsi" w:cstheme="minorBidi"/>
          <w:noProof/>
          <w:sz w:val="22"/>
          <w:szCs w:val="22"/>
          <w:lang w:eastAsia="en-GB"/>
        </w:rPr>
      </w:pPr>
      <w:r>
        <w:rPr>
          <w:noProof/>
        </w:rPr>
        <w:t>6.12.2.1.1</w:t>
      </w:r>
      <w:r>
        <w:rPr>
          <w:rFonts w:asciiTheme="minorHAnsi" w:eastAsiaTheme="minorEastAsia" w:hAnsiTheme="minorHAnsi" w:cstheme="minorBidi"/>
          <w:noProof/>
          <w:sz w:val="22"/>
          <w:szCs w:val="22"/>
          <w:lang w:eastAsia="en-GB"/>
        </w:rPr>
        <w:tab/>
      </w:r>
      <w:r>
        <w:rPr>
          <w:noProof/>
        </w:rPr>
        <w:t>Procedure for UE-to-UE Relay discovery with Model A</w:t>
      </w:r>
      <w:r>
        <w:rPr>
          <w:noProof/>
        </w:rPr>
        <w:tab/>
      </w:r>
      <w:r>
        <w:rPr>
          <w:noProof/>
        </w:rPr>
        <w:fldChar w:fldCharType="begin" w:fldLock="1"/>
      </w:r>
      <w:r>
        <w:rPr>
          <w:noProof/>
        </w:rPr>
        <w:instrText xml:space="preserve"> PAGEREF _Toc120259378 \h </w:instrText>
      </w:r>
      <w:r>
        <w:rPr>
          <w:noProof/>
        </w:rPr>
      </w:r>
      <w:r>
        <w:rPr>
          <w:noProof/>
        </w:rPr>
        <w:fldChar w:fldCharType="separate"/>
      </w:r>
      <w:r>
        <w:rPr>
          <w:noProof/>
        </w:rPr>
        <w:t>60</w:t>
      </w:r>
      <w:r>
        <w:rPr>
          <w:noProof/>
        </w:rPr>
        <w:fldChar w:fldCharType="end"/>
      </w:r>
    </w:p>
    <w:p w14:paraId="01B511E0" w14:textId="17682239" w:rsidR="003550AC" w:rsidRDefault="003550AC">
      <w:pPr>
        <w:pStyle w:val="TOC5"/>
        <w:rPr>
          <w:rFonts w:asciiTheme="minorHAnsi" w:eastAsiaTheme="minorEastAsia" w:hAnsiTheme="minorHAnsi" w:cstheme="minorBidi"/>
          <w:noProof/>
          <w:sz w:val="22"/>
          <w:szCs w:val="22"/>
          <w:lang w:eastAsia="en-GB"/>
        </w:rPr>
      </w:pPr>
      <w:r>
        <w:rPr>
          <w:noProof/>
        </w:rPr>
        <w:t>6.12.2.1.2</w:t>
      </w:r>
      <w:r>
        <w:rPr>
          <w:rFonts w:asciiTheme="minorHAnsi" w:eastAsiaTheme="minorEastAsia" w:hAnsiTheme="minorHAnsi" w:cstheme="minorBidi"/>
          <w:noProof/>
          <w:sz w:val="22"/>
          <w:szCs w:val="22"/>
          <w:lang w:eastAsia="en-GB"/>
        </w:rPr>
        <w:tab/>
      </w:r>
      <w:r>
        <w:rPr>
          <w:noProof/>
        </w:rPr>
        <w:t>Procedure for UE-to-UE Relay discovery with Model B</w:t>
      </w:r>
      <w:r>
        <w:rPr>
          <w:noProof/>
        </w:rPr>
        <w:tab/>
      </w:r>
      <w:r>
        <w:rPr>
          <w:noProof/>
        </w:rPr>
        <w:fldChar w:fldCharType="begin" w:fldLock="1"/>
      </w:r>
      <w:r>
        <w:rPr>
          <w:noProof/>
        </w:rPr>
        <w:instrText xml:space="preserve"> PAGEREF _Toc120259379 \h </w:instrText>
      </w:r>
      <w:r>
        <w:rPr>
          <w:noProof/>
        </w:rPr>
      </w:r>
      <w:r>
        <w:rPr>
          <w:noProof/>
        </w:rPr>
        <w:fldChar w:fldCharType="separate"/>
      </w:r>
      <w:r>
        <w:rPr>
          <w:noProof/>
        </w:rPr>
        <w:t>61</w:t>
      </w:r>
      <w:r>
        <w:rPr>
          <w:noProof/>
        </w:rPr>
        <w:fldChar w:fldCharType="end"/>
      </w:r>
    </w:p>
    <w:p w14:paraId="1A7B7719" w14:textId="481F1AF5" w:rsidR="003550AC" w:rsidRDefault="003550AC">
      <w:pPr>
        <w:pStyle w:val="TOC4"/>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Procedures for UE-to-UE Relay communication</w:t>
      </w:r>
      <w:r>
        <w:rPr>
          <w:noProof/>
        </w:rPr>
        <w:tab/>
      </w:r>
      <w:r>
        <w:rPr>
          <w:noProof/>
        </w:rPr>
        <w:fldChar w:fldCharType="begin" w:fldLock="1"/>
      </w:r>
      <w:r>
        <w:rPr>
          <w:noProof/>
        </w:rPr>
        <w:instrText xml:space="preserve"> PAGEREF _Toc120259380 \h </w:instrText>
      </w:r>
      <w:r>
        <w:rPr>
          <w:noProof/>
        </w:rPr>
      </w:r>
      <w:r>
        <w:rPr>
          <w:noProof/>
        </w:rPr>
        <w:fldChar w:fldCharType="separate"/>
      </w:r>
      <w:r>
        <w:rPr>
          <w:noProof/>
        </w:rPr>
        <w:t>62</w:t>
      </w:r>
      <w:r>
        <w:rPr>
          <w:noProof/>
        </w:rPr>
        <w:fldChar w:fldCharType="end"/>
      </w:r>
    </w:p>
    <w:p w14:paraId="0D94C0D2" w14:textId="17AC6A71" w:rsidR="003550AC" w:rsidRDefault="003550AC">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_Toc120259381 \h </w:instrText>
      </w:r>
      <w:r>
        <w:rPr>
          <w:noProof/>
        </w:rPr>
      </w:r>
      <w:r>
        <w:rPr>
          <w:noProof/>
        </w:rPr>
        <w:fldChar w:fldCharType="separate"/>
      </w:r>
      <w:r>
        <w:rPr>
          <w:noProof/>
        </w:rPr>
        <w:t>64</w:t>
      </w:r>
      <w:r>
        <w:rPr>
          <w:noProof/>
        </w:rPr>
        <w:fldChar w:fldCharType="end"/>
      </w:r>
    </w:p>
    <w:p w14:paraId="1EB5EE64" w14:textId="226FF98F" w:rsidR="003550AC" w:rsidRDefault="003550AC">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Layer-2 UE-to-UE Relay</w:t>
      </w:r>
      <w:r>
        <w:rPr>
          <w:noProof/>
        </w:rPr>
        <w:tab/>
      </w:r>
      <w:r>
        <w:rPr>
          <w:noProof/>
        </w:rPr>
        <w:fldChar w:fldCharType="begin" w:fldLock="1"/>
      </w:r>
      <w:r>
        <w:rPr>
          <w:noProof/>
        </w:rPr>
        <w:instrText xml:space="preserve"> PAGEREF _Toc120259382 \h </w:instrText>
      </w:r>
      <w:r>
        <w:rPr>
          <w:noProof/>
        </w:rPr>
      </w:r>
      <w:r>
        <w:rPr>
          <w:noProof/>
        </w:rPr>
        <w:fldChar w:fldCharType="separate"/>
      </w:r>
      <w:r>
        <w:rPr>
          <w:noProof/>
        </w:rPr>
        <w:t>64</w:t>
      </w:r>
      <w:r>
        <w:rPr>
          <w:noProof/>
        </w:rPr>
        <w:fldChar w:fldCharType="end"/>
      </w:r>
    </w:p>
    <w:p w14:paraId="44872B59" w14:textId="64760EC7" w:rsidR="003550AC" w:rsidRDefault="003550AC">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_Toc120259383 \h </w:instrText>
      </w:r>
      <w:r>
        <w:rPr>
          <w:noProof/>
        </w:rPr>
      </w:r>
      <w:r>
        <w:rPr>
          <w:noProof/>
        </w:rPr>
        <w:fldChar w:fldCharType="separate"/>
      </w:r>
      <w:r>
        <w:rPr>
          <w:noProof/>
        </w:rPr>
        <w:t>64</w:t>
      </w:r>
      <w:r>
        <w:rPr>
          <w:noProof/>
        </w:rPr>
        <w:fldChar w:fldCharType="end"/>
      </w:r>
    </w:p>
    <w:p w14:paraId="1096D7F1" w14:textId="274E0917" w:rsidR="003550AC" w:rsidRDefault="003550AC">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_Toc120259384 \h </w:instrText>
      </w:r>
      <w:r>
        <w:rPr>
          <w:noProof/>
        </w:rPr>
      </w:r>
      <w:r>
        <w:rPr>
          <w:noProof/>
        </w:rPr>
        <w:fldChar w:fldCharType="separate"/>
      </w:r>
      <w:r>
        <w:rPr>
          <w:noProof/>
        </w:rPr>
        <w:t>64</w:t>
      </w:r>
      <w:r>
        <w:rPr>
          <w:noProof/>
        </w:rPr>
        <w:fldChar w:fldCharType="end"/>
      </w:r>
    </w:p>
    <w:p w14:paraId="05E6ED87" w14:textId="14AA5DA6" w:rsidR="003550AC" w:rsidRDefault="003550AC">
      <w:pPr>
        <w:pStyle w:val="TOC4"/>
        <w:rPr>
          <w:rFonts w:asciiTheme="minorHAnsi" w:eastAsiaTheme="minorEastAsia" w:hAnsiTheme="minorHAnsi" w:cstheme="minorBidi"/>
          <w:noProof/>
          <w:sz w:val="22"/>
          <w:szCs w:val="22"/>
          <w:lang w:eastAsia="en-GB"/>
        </w:rPr>
      </w:pPr>
      <w:r>
        <w:rPr>
          <w:noProof/>
        </w:rPr>
        <w:lastRenderedPageBreak/>
        <w:t>6.13.1.2</w:t>
      </w:r>
      <w:r>
        <w:rPr>
          <w:rFonts w:asciiTheme="minorHAnsi" w:eastAsiaTheme="minorEastAsia" w:hAnsiTheme="minorHAnsi" w:cstheme="minorBidi"/>
          <w:noProof/>
          <w:sz w:val="22"/>
          <w:szCs w:val="22"/>
          <w:lang w:eastAsia="en-GB"/>
        </w:rPr>
        <w:tab/>
      </w:r>
      <w:r>
        <w:rPr>
          <w:noProof/>
        </w:rPr>
        <w:t>Control and User Plane Protocol Stacks</w:t>
      </w:r>
      <w:r>
        <w:rPr>
          <w:noProof/>
        </w:rPr>
        <w:tab/>
      </w:r>
      <w:r>
        <w:rPr>
          <w:noProof/>
        </w:rPr>
        <w:fldChar w:fldCharType="begin" w:fldLock="1"/>
      </w:r>
      <w:r>
        <w:rPr>
          <w:noProof/>
        </w:rPr>
        <w:instrText xml:space="preserve"> PAGEREF _Toc120259385 \h </w:instrText>
      </w:r>
      <w:r>
        <w:rPr>
          <w:noProof/>
        </w:rPr>
      </w:r>
      <w:r>
        <w:rPr>
          <w:noProof/>
        </w:rPr>
        <w:fldChar w:fldCharType="separate"/>
      </w:r>
      <w:r>
        <w:rPr>
          <w:noProof/>
        </w:rPr>
        <w:t>65</w:t>
      </w:r>
      <w:r>
        <w:rPr>
          <w:noProof/>
        </w:rPr>
        <w:fldChar w:fldCharType="end"/>
      </w:r>
    </w:p>
    <w:p w14:paraId="073317A2" w14:textId="21C55985" w:rsidR="003550AC" w:rsidRDefault="003550AC">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_Toc120259386 \h </w:instrText>
      </w:r>
      <w:r>
        <w:rPr>
          <w:noProof/>
        </w:rPr>
      </w:r>
      <w:r>
        <w:rPr>
          <w:noProof/>
        </w:rPr>
        <w:fldChar w:fldCharType="separate"/>
      </w:r>
      <w:r>
        <w:rPr>
          <w:noProof/>
        </w:rPr>
        <w:t>65</w:t>
      </w:r>
      <w:r>
        <w:rPr>
          <w:noProof/>
        </w:rPr>
        <w:fldChar w:fldCharType="end"/>
      </w:r>
    </w:p>
    <w:p w14:paraId="4E1E4F2F" w14:textId="70C28E45" w:rsidR="003550AC" w:rsidRDefault="003550AC">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_Toc120259387 \h </w:instrText>
      </w:r>
      <w:r>
        <w:rPr>
          <w:noProof/>
        </w:rPr>
      </w:r>
      <w:r>
        <w:rPr>
          <w:noProof/>
        </w:rPr>
        <w:fldChar w:fldCharType="separate"/>
      </w:r>
      <w:r>
        <w:rPr>
          <w:noProof/>
        </w:rPr>
        <w:t>67</w:t>
      </w:r>
      <w:r>
        <w:rPr>
          <w:noProof/>
        </w:rPr>
        <w:fldChar w:fldCharType="end"/>
      </w:r>
    </w:p>
    <w:p w14:paraId="7BD093CA" w14:textId="440F6ED6"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14</w:t>
      </w:r>
      <w:r>
        <w:rPr>
          <w:noProof/>
        </w:rPr>
        <w:t>: Criteria for two indirect network path switches</w:t>
      </w:r>
      <w:r>
        <w:rPr>
          <w:noProof/>
        </w:rPr>
        <w:tab/>
      </w:r>
      <w:r>
        <w:rPr>
          <w:noProof/>
        </w:rPr>
        <w:fldChar w:fldCharType="begin" w:fldLock="1"/>
      </w:r>
      <w:r>
        <w:rPr>
          <w:noProof/>
        </w:rPr>
        <w:instrText xml:space="preserve"> PAGEREF _Toc120259388 \h </w:instrText>
      </w:r>
      <w:r>
        <w:rPr>
          <w:noProof/>
        </w:rPr>
      </w:r>
      <w:r>
        <w:rPr>
          <w:noProof/>
        </w:rPr>
        <w:fldChar w:fldCharType="separate"/>
      </w:r>
      <w:r>
        <w:rPr>
          <w:noProof/>
        </w:rPr>
        <w:t>67</w:t>
      </w:r>
      <w:r>
        <w:rPr>
          <w:noProof/>
        </w:rPr>
        <w:fldChar w:fldCharType="end"/>
      </w:r>
    </w:p>
    <w:p w14:paraId="0BC2A4CC" w14:textId="5E4DEBE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_Toc120259389 \h </w:instrText>
      </w:r>
      <w:r>
        <w:rPr>
          <w:noProof/>
        </w:rPr>
      </w:r>
      <w:r>
        <w:rPr>
          <w:noProof/>
        </w:rPr>
        <w:fldChar w:fldCharType="separate"/>
      </w:r>
      <w:r>
        <w:rPr>
          <w:noProof/>
        </w:rPr>
        <w:t>67</w:t>
      </w:r>
      <w:r>
        <w:rPr>
          <w:noProof/>
        </w:rPr>
        <w:fldChar w:fldCharType="end"/>
      </w:r>
    </w:p>
    <w:p w14:paraId="4538D5B0" w14:textId="3E22D81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.2</w:t>
      </w:r>
      <w:r>
        <w:rPr>
          <w:rFonts w:asciiTheme="minorHAnsi" w:eastAsiaTheme="minorEastAsia" w:hAnsiTheme="minorHAnsi" w:cstheme="minorBidi"/>
          <w:noProof/>
          <w:sz w:val="22"/>
          <w:szCs w:val="22"/>
          <w:lang w:eastAsia="en-GB"/>
        </w:rPr>
        <w:tab/>
      </w:r>
      <w:r>
        <w:rPr>
          <w:noProof/>
        </w:rPr>
        <w:t>Criteria for path switching for 5G ProSe Layer-3 relay without N3IWF</w:t>
      </w:r>
      <w:r>
        <w:rPr>
          <w:noProof/>
        </w:rPr>
        <w:tab/>
      </w:r>
      <w:r>
        <w:rPr>
          <w:noProof/>
        </w:rPr>
        <w:fldChar w:fldCharType="begin" w:fldLock="1"/>
      </w:r>
      <w:r>
        <w:rPr>
          <w:noProof/>
        </w:rPr>
        <w:instrText xml:space="preserve"> PAGEREF _Toc120259390 \h </w:instrText>
      </w:r>
      <w:r>
        <w:rPr>
          <w:noProof/>
        </w:rPr>
      </w:r>
      <w:r>
        <w:rPr>
          <w:noProof/>
        </w:rPr>
        <w:fldChar w:fldCharType="separate"/>
      </w:r>
      <w:r>
        <w:rPr>
          <w:noProof/>
        </w:rPr>
        <w:t>68</w:t>
      </w:r>
      <w:r>
        <w:rPr>
          <w:noProof/>
        </w:rPr>
        <w:fldChar w:fldCharType="end"/>
      </w:r>
    </w:p>
    <w:p w14:paraId="306AA7E4" w14:textId="40C0FC4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.3</w:t>
      </w:r>
      <w:r>
        <w:rPr>
          <w:rFonts w:asciiTheme="minorHAnsi" w:eastAsiaTheme="minorEastAsia" w:hAnsiTheme="minorHAnsi" w:cstheme="minorBidi"/>
          <w:noProof/>
          <w:sz w:val="22"/>
          <w:szCs w:val="22"/>
          <w:lang w:eastAsia="en-GB"/>
        </w:rPr>
        <w:tab/>
      </w:r>
      <w:r>
        <w:rPr>
          <w:noProof/>
        </w:rPr>
        <w:t>Criteria for path switching for 5G ProSe Layer-3 relay with N3IWF</w:t>
      </w:r>
      <w:r>
        <w:rPr>
          <w:noProof/>
        </w:rPr>
        <w:tab/>
      </w:r>
      <w:r>
        <w:rPr>
          <w:noProof/>
        </w:rPr>
        <w:fldChar w:fldCharType="begin" w:fldLock="1"/>
      </w:r>
      <w:r>
        <w:rPr>
          <w:noProof/>
        </w:rPr>
        <w:instrText xml:space="preserve"> PAGEREF _Toc120259391 \h </w:instrText>
      </w:r>
      <w:r>
        <w:rPr>
          <w:noProof/>
        </w:rPr>
      </w:r>
      <w:r>
        <w:rPr>
          <w:noProof/>
        </w:rPr>
        <w:fldChar w:fldCharType="separate"/>
      </w:r>
      <w:r>
        <w:rPr>
          <w:noProof/>
        </w:rPr>
        <w:t>68</w:t>
      </w:r>
      <w:r>
        <w:rPr>
          <w:noProof/>
        </w:rPr>
        <w:fldChar w:fldCharType="end"/>
      </w:r>
    </w:p>
    <w:p w14:paraId="06B79F56" w14:textId="1626F47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.4</w:t>
      </w:r>
      <w:r>
        <w:rPr>
          <w:rFonts w:asciiTheme="minorHAnsi" w:eastAsiaTheme="minorEastAsia" w:hAnsiTheme="minorHAnsi" w:cstheme="minorBidi"/>
          <w:noProof/>
          <w:sz w:val="22"/>
          <w:szCs w:val="22"/>
          <w:lang w:eastAsia="en-GB"/>
        </w:rPr>
        <w:tab/>
      </w:r>
      <w:r>
        <w:rPr>
          <w:noProof/>
        </w:rPr>
        <w:t>Criteria for path switching for 5G ProSe Layer-2 relay</w:t>
      </w:r>
      <w:r>
        <w:rPr>
          <w:noProof/>
        </w:rPr>
        <w:tab/>
      </w:r>
      <w:r>
        <w:rPr>
          <w:noProof/>
        </w:rPr>
        <w:fldChar w:fldCharType="begin" w:fldLock="1"/>
      </w:r>
      <w:r>
        <w:rPr>
          <w:noProof/>
        </w:rPr>
        <w:instrText xml:space="preserve"> PAGEREF _Toc120259392 \h </w:instrText>
      </w:r>
      <w:r>
        <w:rPr>
          <w:noProof/>
        </w:rPr>
      </w:r>
      <w:r>
        <w:rPr>
          <w:noProof/>
        </w:rPr>
        <w:fldChar w:fldCharType="separate"/>
      </w:r>
      <w:r>
        <w:rPr>
          <w:noProof/>
        </w:rPr>
        <w:t>69</w:t>
      </w:r>
      <w:r>
        <w:rPr>
          <w:noProof/>
        </w:rPr>
        <w:fldChar w:fldCharType="end"/>
      </w:r>
    </w:p>
    <w:p w14:paraId="4D6860FC" w14:textId="52C33E6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.5</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_Toc120259393 \h </w:instrText>
      </w:r>
      <w:r>
        <w:rPr>
          <w:noProof/>
        </w:rPr>
      </w:r>
      <w:r>
        <w:rPr>
          <w:noProof/>
        </w:rPr>
        <w:fldChar w:fldCharType="separate"/>
      </w:r>
      <w:r>
        <w:rPr>
          <w:noProof/>
        </w:rPr>
        <w:t>69</w:t>
      </w:r>
      <w:r>
        <w:rPr>
          <w:noProof/>
        </w:rPr>
        <w:fldChar w:fldCharType="end"/>
      </w:r>
    </w:p>
    <w:p w14:paraId="385D8CF9" w14:textId="2E8FD4AF" w:rsidR="003550AC" w:rsidRDefault="003550AC">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Service continuity support for path switch between two indirect network communication paths</w:t>
      </w:r>
      <w:r>
        <w:rPr>
          <w:noProof/>
        </w:rPr>
        <w:tab/>
      </w:r>
      <w:r>
        <w:rPr>
          <w:noProof/>
        </w:rPr>
        <w:fldChar w:fldCharType="begin" w:fldLock="1"/>
      </w:r>
      <w:r>
        <w:rPr>
          <w:noProof/>
        </w:rPr>
        <w:instrText xml:space="preserve"> PAGEREF _Toc120259394 \h </w:instrText>
      </w:r>
      <w:r>
        <w:rPr>
          <w:noProof/>
        </w:rPr>
      </w:r>
      <w:r>
        <w:rPr>
          <w:noProof/>
        </w:rPr>
        <w:fldChar w:fldCharType="separate"/>
      </w:r>
      <w:r>
        <w:rPr>
          <w:noProof/>
        </w:rPr>
        <w:t>69</w:t>
      </w:r>
      <w:r>
        <w:rPr>
          <w:noProof/>
        </w:rPr>
        <w:fldChar w:fldCharType="end"/>
      </w:r>
    </w:p>
    <w:p w14:paraId="77F5F5BC" w14:textId="73DCEB49" w:rsidR="003550AC" w:rsidRDefault="003550AC">
      <w:pPr>
        <w:pStyle w:val="TOC3"/>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_Toc120259395 \h </w:instrText>
      </w:r>
      <w:r>
        <w:rPr>
          <w:noProof/>
        </w:rPr>
      </w:r>
      <w:r>
        <w:rPr>
          <w:noProof/>
        </w:rPr>
        <w:fldChar w:fldCharType="separate"/>
      </w:r>
      <w:r>
        <w:rPr>
          <w:noProof/>
        </w:rPr>
        <w:t>69</w:t>
      </w:r>
      <w:r>
        <w:rPr>
          <w:noProof/>
        </w:rPr>
        <w:fldChar w:fldCharType="end"/>
      </w:r>
    </w:p>
    <w:p w14:paraId="31E11FDD" w14:textId="33254016" w:rsidR="003550AC" w:rsidRDefault="003550AC">
      <w:pPr>
        <w:pStyle w:val="TOC3"/>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_Toc120259396 \h </w:instrText>
      </w:r>
      <w:r>
        <w:rPr>
          <w:noProof/>
        </w:rPr>
      </w:r>
      <w:r>
        <w:rPr>
          <w:noProof/>
        </w:rPr>
        <w:fldChar w:fldCharType="separate"/>
      </w:r>
      <w:r>
        <w:rPr>
          <w:noProof/>
        </w:rPr>
        <w:t>70</w:t>
      </w:r>
      <w:r>
        <w:rPr>
          <w:noProof/>
        </w:rPr>
        <w:fldChar w:fldCharType="end"/>
      </w:r>
    </w:p>
    <w:p w14:paraId="249030C9" w14:textId="69FE4A55" w:rsidR="003550AC" w:rsidRDefault="003550AC">
      <w:pPr>
        <w:pStyle w:val="TOC4"/>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Relay (re)selection</w:t>
      </w:r>
      <w:r>
        <w:rPr>
          <w:noProof/>
        </w:rPr>
        <w:tab/>
      </w:r>
      <w:r>
        <w:rPr>
          <w:noProof/>
        </w:rPr>
        <w:fldChar w:fldCharType="begin" w:fldLock="1"/>
      </w:r>
      <w:r>
        <w:rPr>
          <w:noProof/>
        </w:rPr>
        <w:instrText xml:space="preserve"> PAGEREF _Toc120259397 \h </w:instrText>
      </w:r>
      <w:r>
        <w:rPr>
          <w:noProof/>
        </w:rPr>
      </w:r>
      <w:r>
        <w:rPr>
          <w:noProof/>
        </w:rPr>
        <w:fldChar w:fldCharType="separate"/>
      </w:r>
      <w:r>
        <w:rPr>
          <w:noProof/>
        </w:rPr>
        <w:t>70</w:t>
      </w:r>
      <w:r>
        <w:rPr>
          <w:noProof/>
        </w:rPr>
        <w:fldChar w:fldCharType="end"/>
      </w:r>
    </w:p>
    <w:p w14:paraId="4AAC5E25" w14:textId="1078D97C" w:rsidR="003550AC" w:rsidRDefault="003550AC">
      <w:pPr>
        <w:pStyle w:val="TOC4"/>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fldLock="1"/>
      </w:r>
      <w:r>
        <w:rPr>
          <w:noProof/>
        </w:rPr>
        <w:instrText xml:space="preserve"> PAGEREF _Toc120259398 \h </w:instrText>
      </w:r>
      <w:r>
        <w:rPr>
          <w:noProof/>
        </w:rPr>
      </w:r>
      <w:r>
        <w:rPr>
          <w:noProof/>
        </w:rPr>
        <w:fldChar w:fldCharType="separate"/>
      </w:r>
      <w:r>
        <w:rPr>
          <w:noProof/>
        </w:rPr>
        <w:t>70</w:t>
      </w:r>
      <w:r>
        <w:rPr>
          <w:noProof/>
        </w:rPr>
        <w:fldChar w:fldCharType="end"/>
      </w:r>
    </w:p>
    <w:p w14:paraId="51A48416" w14:textId="010CFA8E" w:rsidR="003550AC" w:rsidRDefault="003550AC">
      <w:pPr>
        <w:pStyle w:val="TOC3"/>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_Toc120259399 \h </w:instrText>
      </w:r>
      <w:r>
        <w:rPr>
          <w:noProof/>
        </w:rPr>
      </w:r>
      <w:r>
        <w:rPr>
          <w:noProof/>
        </w:rPr>
        <w:fldChar w:fldCharType="separate"/>
      </w:r>
      <w:r>
        <w:rPr>
          <w:noProof/>
        </w:rPr>
        <w:t>71</w:t>
      </w:r>
      <w:r>
        <w:rPr>
          <w:noProof/>
        </w:rPr>
        <w:fldChar w:fldCharType="end"/>
      </w:r>
    </w:p>
    <w:p w14:paraId="2F6C273F" w14:textId="28CCAC34"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16</w:t>
      </w:r>
      <w:r>
        <w:rPr>
          <w:noProof/>
        </w:rPr>
        <w:t xml:space="preserve">: Provisioning policy </w:t>
      </w:r>
      <w:r w:rsidRPr="004A74F3">
        <w:rPr>
          <w:rFonts w:eastAsia="SimSun"/>
          <w:noProof/>
        </w:rPr>
        <w:t>based</w:t>
      </w:r>
      <w:r>
        <w:rPr>
          <w:noProof/>
        </w:rPr>
        <w:t xml:space="preserve"> </w:t>
      </w:r>
      <w:r w:rsidRPr="004A74F3">
        <w:rPr>
          <w:rFonts w:eastAsia="SimSun"/>
          <w:noProof/>
        </w:rPr>
        <w:t>direct c</w:t>
      </w:r>
      <w:r>
        <w:rPr>
          <w:noProof/>
        </w:rPr>
        <w:t xml:space="preserve">ommunication path </w:t>
      </w:r>
      <w:r w:rsidRPr="004A74F3">
        <w:rPr>
          <w:rFonts w:eastAsia="SimSun"/>
          <w:noProof/>
        </w:rPr>
        <w:t>switching</w:t>
      </w:r>
      <w:r>
        <w:rPr>
          <w:noProof/>
        </w:rPr>
        <w:t xml:space="preserve"> between PC5 and Uu reference points</w:t>
      </w:r>
      <w:r>
        <w:rPr>
          <w:noProof/>
        </w:rPr>
        <w:tab/>
      </w:r>
      <w:r>
        <w:rPr>
          <w:noProof/>
        </w:rPr>
        <w:fldChar w:fldCharType="begin" w:fldLock="1"/>
      </w:r>
      <w:r>
        <w:rPr>
          <w:noProof/>
        </w:rPr>
        <w:instrText xml:space="preserve"> PAGEREF _Toc120259400 \h </w:instrText>
      </w:r>
      <w:r>
        <w:rPr>
          <w:noProof/>
        </w:rPr>
      </w:r>
      <w:r>
        <w:rPr>
          <w:noProof/>
        </w:rPr>
        <w:fldChar w:fldCharType="separate"/>
      </w:r>
      <w:r>
        <w:rPr>
          <w:noProof/>
        </w:rPr>
        <w:t>71</w:t>
      </w:r>
      <w:r>
        <w:rPr>
          <w:noProof/>
        </w:rPr>
        <w:fldChar w:fldCharType="end"/>
      </w:r>
    </w:p>
    <w:p w14:paraId="632A5AE6" w14:textId="5615DCB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_Toc120259401 \h </w:instrText>
      </w:r>
      <w:r>
        <w:rPr>
          <w:noProof/>
        </w:rPr>
      </w:r>
      <w:r>
        <w:rPr>
          <w:noProof/>
        </w:rPr>
        <w:fldChar w:fldCharType="separate"/>
      </w:r>
      <w:r>
        <w:rPr>
          <w:noProof/>
        </w:rPr>
        <w:t>71</w:t>
      </w:r>
      <w:r>
        <w:rPr>
          <w:noProof/>
        </w:rPr>
        <w:fldChar w:fldCharType="end"/>
      </w:r>
    </w:p>
    <w:p w14:paraId="6AEE208A" w14:textId="4D7CCC4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_Toc120259402 \h </w:instrText>
      </w:r>
      <w:r>
        <w:rPr>
          <w:noProof/>
        </w:rPr>
      </w:r>
      <w:r>
        <w:rPr>
          <w:noProof/>
        </w:rPr>
        <w:fldChar w:fldCharType="separate"/>
      </w:r>
      <w:r>
        <w:rPr>
          <w:noProof/>
        </w:rPr>
        <w:t>72</w:t>
      </w:r>
      <w:r>
        <w:rPr>
          <w:noProof/>
        </w:rPr>
        <w:fldChar w:fldCharType="end"/>
      </w:r>
    </w:p>
    <w:p w14:paraId="4C63390E" w14:textId="431FC10E"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_Toc120259403 \h </w:instrText>
      </w:r>
      <w:r>
        <w:rPr>
          <w:noProof/>
        </w:rPr>
      </w:r>
      <w:r>
        <w:rPr>
          <w:noProof/>
        </w:rPr>
        <w:fldChar w:fldCharType="separate"/>
      </w:r>
      <w:r>
        <w:rPr>
          <w:noProof/>
        </w:rPr>
        <w:t>73</w:t>
      </w:r>
      <w:r>
        <w:rPr>
          <w:noProof/>
        </w:rPr>
        <w:fldChar w:fldCharType="end"/>
      </w:r>
    </w:p>
    <w:p w14:paraId="1590AFB8" w14:textId="54FA8BAA" w:rsidR="003550AC" w:rsidRDefault="003550AC">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Path switching between PC5 path and Uu path</w:t>
      </w:r>
      <w:r>
        <w:rPr>
          <w:noProof/>
        </w:rPr>
        <w:tab/>
      </w:r>
      <w:r>
        <w:rPr>
          <w:noProof/>
        </w:rPr>
        <w:fldChar w:fldCharType="begin" w:fldLock="1"/>
      </w:r>
      <w:r>
        <w:rPr>
          <w:noProof/>
        </w:rPr>
        <w:instrText xml:space="preserve"> PAGEREF _Toc120259404 \h </w:instrText>
      </w:r>
      <w:r>
        <w:rPr>
          <w:noProof/>
        </w:rPr>
      </w:r>
      <w:r>
        <w:rPr>
          <w:noProof/>
        </w:rPr>
        <w:fldChar w:fldCharType="separate"/>
      </w:r>
      <w:r>
        <w:rPr>
          <w:noProof/>
        </w:rPr>
        <w:t>73</w:t>
      </w:r>
      <w:r>
        <w:rPr>
          <w:noProof/>
        </w:rPr>
        <w:fldChar w:fldCharType="end"/>
      </w:r>
    </w:p>
    <w:p w14:paraId="6AB1F351" w14:textId="6451AE8F" w:rsidR="003550AC" w:rsidRDefault="003550AC">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_Toc120259405 \h </w:instrText>
      </w:r>
      <w:r>
        <w:rPr>
          <w:noProof/>
        </w:rPr>
      </w:r>
      <w:r>
        <w:rPr>
          <w:noProof/>
        </w:rPr>
        <w:fldChar w:fldCharType="separate"/>
      </w:r>
      <w:r>
        <w:rPr>
          <w:noProof/>
        </w:rPr>
        <w:t>73</w:t>
      </w:r>
      <w:r>
        <w:rPr>
          <w:noProof/>
        </w:rPr>
        <w:fldChar w:fldCharType="end"/>
      </w:r>
    </w:p>
    <w:p w14:paraId="47D06396" w14:textId="60E4E22A" w:rsidR="003550AC" w:rsidRDefault="003550AC">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_Toc120259406 \h </w:instrText>
      </w:r>
      <w:r>
        <w:rPr>
          <w:noProof/>
        </w:rPr>
      </w:r>
      <w:r>
        <w:rPr>
          <w:noProof/>
        </w:rPr>
        <w:fldChar w:fldCharType="separate"/>
      </w:r>
      <w:r>
        <w:rPr>
          <w:noProof/>
        </w:rPr>
        <w:t>74</w:t>
      </w:r>
      <w:r>
        <w:rPr>
          <w:noProof/>
        </w:rPr>
        <w:fldChar w:fldCharType="end"/>
      </w:r>
    </w:p>
    <w:p w14:paraId="20894052" w14:textId="3A1907CB" w:rsidR="003550AC" w:rsidRDefault="003550AC">
      <w:pPr>
        <w:pStyle w:val="TOC4"/>
        <w:rPr>
          <w:rFonts w:asciiTheme="minorHAnsi" w:eastAsiaTheme="minorEastAsia" w:hAnsiTheme="minorHAnsi" w:cstheme="minorBidi"/>
          <w:noProof/>
          <w:sz w:val="22"/>
          <w:szCs w:val="22"/>
          <w:lang w:eastAsia="en-GB"/>
        </w:rPr>
      </w:pPr>
      <w:r>
        <w:rPr>
          <w:noProof/>
        </w:rPr>
        <w:t>6.17.2.1</w:t>
      </w:r>
      <w:r>
        <w:rPr>
          <w:rFonts w:asciiTheme="minorHAnsi" w:eastAsiaTheme="minorEastAsia" w:hAnsiTheme="minorHAnsi" w:cstheme="minorBidi"/>
          <w:noProof/>
          <w:sz w:val="22"/>
          <w:szCs w:val="22"/>
          <w:lang w:eastAsia="en-GB"/>
        </w:rPr>
        <w:tab/>
      </w:r>
      <w:r>
        <w:rPr>
          <w:noProof/>
        </w:rPr>
        <w:t>Switching from PC5 to Uu path</w:t>
      </w:r>
      <w:r>
        <w:rPr>
          <w:noProof/>
        </w:rPr>
        <w:tab/>
      </w:r>
      <w:r>
        <w:rPr>
          <w:noProof/>
        </w:rPr>
        <w:fldChar w:fldCharType="begin" w:fldLock="1"/>
      </w:r>
      <w:r>
        <w:rPr>
          <w:noProof/>
        </w:rPr>
        <w:instrText xml:space="preserve"> PAGEREF _Toc120259407 \h </w:instrText>
      </w:r>
      <w:r>
        <w:rPr>
          <w:noProof/>
        </w:rPr>
      </w:r>
      <w:r>
        <w:rPr>
          <w:noProof/>
        </w:rPr>
        <w:fldChar w:fldCharType="separate"/>
      </w:r>
      <w:r>
        <w:rPr>
          <w:noProof/>
        </w:rPr>
        <w:t>74</w:t>
      </w:r>
      <w:r>
        <w:rPr>
          <w:noProof/>
        </w:rPr>
        <w:fldChar w:fldCharType="end"/>
      </w:r>
    </w:p>
    <w:p w14:paraId="4C754090" w14:textId="3DD9360C" w:rsidR="003550AC" w:rsidRDefault="003550AC">
      <w:pPr>
        <w:pStyle w:val="TOC4"/>
        <w:rPr>
          <w:rFonts w:asciiTheme="minorHAnsi" w:eastAsiaTheme="minorEastAsia" w:hAnsiTheme="minorHAnsi" w:cstheme="minorBidi"/>
          <w:noProof/>
          <w:sz w:val="22"/>
          <w:szCs w:val="22"/>
          <w:lang w:eastAsia="en-GB"/>
        </w:rPr>
      </w:pPr>
      <w:r>
        <w:rPr>
          <w:noProof/>
        </w:rPr>
        <w:t>6.17.2.2</w:t>
      </w:r>
      <w:r>
        <w:rPr>
          <w:rFonts w:asciiTheme="minorHAnsi" w:eastAsiaTheme="minorEastAsia" w:hAnsiTheme="minorHAnsi" w:cstheme="minorBidi"/>
          <w:noProof/>
          <w:sz w:val="22"/>
          <w:szCs w:val="22"/>
          <w:lang w:eastAsia="en-GB"/>
        </w:rPr>
        <w:tab/>
      </w:r>
      <w:r>
        <w:rPr>
          <w:noProof/>
        </w:rPr>
        <w:t>Switching from Uu to PC5 path</w:t>
      </w:r>
      <w:r>
        <w:rPr>
          <w:noProof/>
        </w:rPr>
        <w:tab/>
      </w:r>
      <w:r>
        <w:rPr>
          <w:noProof/>
        </w:rPr>
        <w:fldChar w:fldCharType="begin" w:fldLock="1"/>
      </w:r>
      <w:r>
        <w:rPr>
          <w:noProof/>
        </w:rPr>
        <w:instrText xml:space="preserve"> PAGEREF _Toc120259408 \h </w:instrText>
      </w:r>
      <w:r>
        <w:rPr>
          <w:noProof/>
        </w:rPr>
      </w:r>
      <w:r>
        <w:rPr>
          <w:noProof/>
        </w:rPr>
        <w:fldChar w:fldCharType="separate"/>
      </w:r>
      <w:r>
        <w:rPr>
          <w:noProof/>
        </w:rPr>
        <w:t>75</w:t>
      </w:r>
      <w:r>
        <w:rPr>
          <w:noProof/>
        </w:rPr>
        <w:fldChar w:fldCharType="end"/>
      </w:r>
    </w:p>
    <w:p w14:paraId="493AA5AF" w14:textId="46074CC5" w:rsidR="003550AC" w:rsidRDefault="003550AC">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_Toc120259409 \h </w:instrText>
      </w:r>
      <w:r>
        <w:rPr>
          <w:noProof/>
        </w:rPr>
      </w:r>
      <w:r>
        <w:rPr>
          <w:noProof/>
        </w:rPr>
        <w:fldChar w:fldCharType="separate"/>
      </w:r>
      <w:r>
        <w:rPr>
          <w:noProof/>
        </w:rPr>
        <w:t>76</w:t>
      </w:r>
      <w:r>
        <w:rPr>
          <w:noProof/>
        </w:rPr>
        <w:fldChar w:fldCharType="end"/>
      </w:r>
    </w:p>
    <w:p w14:paraId="69F30E74" w14:textId="0E3CECC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18</w:t>
      </w:r>
      <w:r>
        <w:rPr>
          <w:noProof/>
        </w:rPr>
        <w:t>: UE Negotiation-based path switching from PC5 to Uu</w:t>
      </w:r>
      <w:r>
        <w:rPr>
          <w:noProof/>
        </w:rPr>
        <w:tab/>
      </w:r>
      <w:r>
        <w:rPr>
          <w:noProof/>
        </w:rPr>
        <w:fldChar w:fldCharType="begin" w:fldLock="1"/>
      </w:r>
      <w:r>
        <w:rPr>
          <w:noProof/>
        </w:rPr>
        <w:instrText xml:space="preserve"> PAGEREF _Toc120259410 \h </w:instrText>
      </w:r>
      <w:r>
        <w:rPr>
          <w:noProof/>
        </w:rPr>
      </w:r>
      <w:r>
        <w:rPr>
          <w:noProof/>
        </w:rPr>
        <w:fldChar w:fldCharType="separate"/>
      </w:r>
      <w:r>
        <w:rPr>
          <w:noProof/>
        </w:rPr>
        <w:t>76</w:t>
      </w:r>
      <w:r>
        <w:rPr>
          <w:noProof/>
        </w:rPr>
        <w:fldChar w:fldCharType="end"/>
      </w:r>
    </w:p>
    <w:p w14:paraId="2C7E56DA" w14:textId="5C7F14C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_Toc120259411 \h </w:instrText>
      </w:r>
      <w:r>
        <w:rPr>
          <w:noProof/>
        </w:rPr>
      </w:r>
      <w:r>
        <w:rPr>
          <w:noProof/>
        </w:rPr>
        <w:fldChar w:fldCharType="separate"/>
      </w:r>
      <w:r>
        <w:rPr>
          <w:noProof/>
        </w:rPr>
        <w:t>76</w:t>
      </w:r>
      <w:r>
        <w:rPr>
          <w:noProof/>
        </w:rPr>
        <w:fldChar w:fldCharType="end"/>
      </w:r>
    </w:p>
    <w:p w14:paraId="05D6B374" w14:textId="122AA46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.2</w:t>
      </w:r>
      <w:r>
        <w:rPr>
          <w:rFonts w:asciiTheme="minorHAnsi" w:eastAsiaTheme="minorEastAsia" w:hAnsiTheme="minorHAnsi" w:cstheme="minorBidi"/>
          <w:noProof/>
          <w:sz w:val="22"/>
          <w:szCs w:val="22"/>
          <w:lang w:eastAsia="en-GB"/>
        </w:rPr>
        <w:tab/>
      </w:r>
      <w:r>
        <w:rPr>
          <w:noProof/>
        </w:rPr>
        <w:t>Procedures for path switching from PC5 to Uu with negotiation</w:t>
      </w:r>
      <w:r>
        <w:rPr>
          <w:noProof/>
        </w:rPr>
        <w:tab/>
      </w:r>
      <w:r>
        <w:rPr>
          <w:noProof/>
        </w:rPr>
        <w:fldChar w:fldCharType="begin" w:fldLock="1"/>
      </w:r>
      <w:r>
        <w:rPr>
          <w:noProof/>
        </w:rPr>
        <w:instrText xml:space="preserve"> PAGEREF _Toc120259412 \h </w:instrText>
      </w:r>
      <w:r>
        <w:rPr>
          <w:noProof/>
        </w:rPr>
      </w:r>
      <w:r>
        <w:rPr>
          <w:noProof/>
        </w:rPr>
        <w:fldChar w:fldCharType="separate"/>
      </w:r>
      <w:r>
        <w:rPr>
          <w:noProof/>
        </w:rPr>
        <w:t>77</w:t>
      </w:r>
      <w:r>
        <w:rPr>
          <w:noProof/>
        </w:rPr>
        <w:fldChar w:fldCharType="end"/>
      </w:r>
    </w:p>
    <w:p w14:paraId="18AF1CD8" w14:textId="7905798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.3</w:t>
      </w:r>
      <w:r>
        <w:rPr>
          <w:rFonts w:asciiTheme="minorHAnsi" w:eastAsiaTheme="minorEastAsia" w:hAnsiTheme="minorHAnsi" w:cstheme="minorBidi"/>
          <w:noProof/>
          <w:sz w:val="22"/>
          <w:szCs w:val="22"/>
          <w:lang w:eastAsia="en-GB"/>
        </w:rPr>
        <w:tab/>
      </w:r>
      <w:r>
        <w:rPr>
          <w:noProof/>
        </w:rPr>
        <w:t>Procedures of deactivating path switching</w:t>
      </w:r>
      <w:r>
        <w:rPr>
          <w:noProof/>
        </w:rPr>
        <w:tab/>
      </w:r>
      <w:r>
        <w:rPr>
          <w:noProof/>
        </w:rPr>
        <w:fldChar w:fldCharType="begin" w:fldLock="1"/>
      </w:r>
      <w:r>
        <w:rPr>
          <w:noProof/>
        </w:rPr>
        <w:instrText xml:space="preserve"> PAGEREF _Toc120259413 \h </w:instrText>
      </w:r>
      <w:r>
        <w:rPr>
          <w:noProof/>
        </w:rPr>
      </w:r>
      <w:r>
        <w:rPr>
          <w:noProof/>
        </w:rPr>
        <w:fldChar w:fldCharType="separate"/>
      </w:r>
      <w:r>
        <w:rPr>
          <w:noProof/>
        </w:rPr>
        <w:t>78</w:t>
      </w:r>
      <w:r>
        <w:rPr>
          <w:noProof/>
        </w:rPr>
        <w:fldChar w:fldCharType="end"/>
      </w:r>
    </w:p>
    <w:p w14:paraId="10F24AAF" w14:textId="1DE5453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.4</w:t>
      </w:r>
      <w:r>
        <w:rPr>
          <w:rFonts w:asciiTheme="minorHAnsi" w:eastAsiaTheme="minorEastAsia" w:hAnsiTheme="minorHAnsi" w:cstheme="minorBidi"/>
          <w:noProof/>
          <w:sz w:val="22"/>
          <w:szCs w:val="22"/>
          <w:lang w:eastAsia="en-GB"/>
        </w:rPr>
        <w:tab/>
      </w:r>
      <w:r>
        <w:rPr>
          <w:noProof/>
        </w:rPr>
        <w:t>Procedures for path switching from Uu to PC5 with negotiation</w:t>
      </w:r>
      <w:r>
        <w:rPr>
          <w:noProof/>
        </w:rPr>
        <w:tab/>
      </w:r>
      <w:r>
        <w:rPr>
          <w:noProof/>
        </w:rPr>
        <w:fldChar w:fldCharType="begin" w:fldLock="1"/>
      </w:r>
      <w:r>
        <w:rPr>
          <w:noProof/>
        </w:rPr>
        <w:instrText xml:space="preserve"> PAGEREF _Toc120259414 \h </w:instrText>
      </w:r>
      <w:r>
        <w:rPr>
          <w:noProof/>
        </w:rPr>
      </w:r>
      <w:r>
        <w:rPr>
          <w:noProof/>
        </w:rPr>
        <w:fldChar w:fldCharType="separate"/>
      </w:r>
      <w:r>
        <w:rPr>
          <w:noProof/>
        </w:rPr>
        <w:t>78</w:t>
      </w:r>
      <w:r>
        <w:rPr>
          <w:noProof/>
        </w:rPr>
        <w:fldChar w:fldCharType="end"/>
      </w:r>
    </w:p>
    <w:p w14:paraId="3A27E89A" w14:textId="051DC25D"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.5</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_Toc120259415 \h </w:instrText>
      </w:r>
      <w:r>
        <w:rPr>
          <w:noProof/>
        </w:rPr>
      </w:r>
      <w:r>
        <w:rPr>
          <w:noProof/>
        </w:rPr>
        <w:fldChar w:fldCharType="separate"/>
      </w:r>
      <w:r>
        <w:rPr>
          <w:noProof/>
        </w:rPr>
        <w:t>79</w:t>
      </w:r>
      <w:r>
        <w:rPr>
          <w:noProof/>
        </w:rPr>
        <w:fldChar w:fldCharType="end"/>
      </w:r>
    </w:p>
    <w:p w14:paraId="28132B4C" w14:textId="17BB69B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rFonts w:asciiTheme="minorHAnsi" w:eastAsiaTheme="minorEastAsia" w:hAnsiTheme="minorHAnsi" w:cstheme="minorBidi"/>
          <w:noProof/>
          <w:sz w:val="22"/>
          <w:szCs w:val="22"/>
          <w:lang w:eastAsia="en-GB"/>
        </w:rPr>
        <w:tab/>
      </w:r>
      <w:r>
        <w:rPr>
          <w:noProof/>
        </w:rPr>
        <w:t>Solution #19: Path switching between PC5 and Uu reference points based on path permission policy</w:t>
      </w:r>
      <w:r>
        <w:rPr>
          <w:noProof/>
        </w:rPr>
        <w:tab/>
      </w:r>
      <w:r>
        <w:rPr>
          <w:noProof/>
        </w:rPr>
        <w:fldChar w:fldCharType="begin" w:fldLock="1"/>
      </w:r>
      <w:r>
        <w:rPr>
          <w:noProof/>
        </w:rPr>
        <w:instrText xml:space="preserve"> PAGEREF _Toc120259416 \h </w:instrText>
      </w:r>
      <w:r>
        <w:rPr>
          <w:noProof/>
        </w:rPr>
      </w:r>
      <w:r>
        <w:rPr>
          <w:noProof/>
        </w:rPr>
        <w:fldChar w:fldCharType="separate"/>
      </w:r>
      <w:r>
        <w:rPr>
          <w:noProof/>
        </w:rPr>
        <w:t>79</w:t>
      </w:r>
      <w:r>
        <w:rPr>
          <w:noProof/>
        </w:rPr>
        <w:fldChar w:fldCharType="end"/>
      </w:r>
    </w:p>
    <w:p w14:paraId="0270C3CD" w14:textId="58375A5D"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_Toc120259417 \h </w:instrText>
      </w:r>
      <w:r>
        <w:rPr>
          <w:noProof/>
        </w:rPr>
      </w:r>
      <w:r>
        <w:rPr>
          <w:noProof/>
        </w:rPr>
        <w:fldChar w:fldCharType="separate"/>
      </w:r>
      <w:r>
        <w:rPr>
          <w:noProof/>
        </w:rPr>
        <w:t>79</w:t>
      </w:r>
      <w:r>
        <w:rPr>
          <w:noProof/>
        </w:rPr>
        <w:fldChar w:fldCharType="end"/>
      </w:r>
    </w:p>
    <w:p w14:paraId="3B1443FF" w14:textId="66DF891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_Toc120259418 \h </w:instrText>
      </w:r>
      <w:r>
        <w:rPr>
          <w:noProof/>
        </w:rPr>
      </w:r>
      <w:r>
        <w:rPr>
          <w:noProof/>
        </w:rPr>
        <w:fldChar w:fldCharType="separate"/>
      </w:r>
      <w:r>
        <w:rPr>
          <w:noProof/>
        </w:rPr>
        <w:t>80</w:t>
      </w:r>
      <w:r>
        <w:rPr>
          <w:noProof/>
        </w:rPr>
        <w:fldChar w:fldCharType="end"/>
      </w:r>
    </w:p>
    <w:p w14:paraId="13817425" w14:textId="1E657BF4" w:rsidR="003550AC" w:rsidRDefault="003550AC">
      <w:pPr>
        <w:pStyle w:val="TOC4"/>
        <w:rPr>
          <w:rFonts w:asciiTheme="minorHAnsi" w:eastAsiaTheme="minorEastAsia" w:hAnsiTheme="minorHAnsi" w:cstheme="minorBidi"/>
          <w:noProof/>
          <w:sz w:val="22"/>
          <w:szCs w:val="22"/>
          <w:lang w:eastAsia="en-GB"/>
        </w:rPr>
      </w:pPr>
      <w:r>
        <w:rPr>
          <w:noProof/>
        </w:rPr>
        <w:t>6.19.2.1</w:t>
      </w:r>
      <w:r>
        <w:rPr>
          <w:rFonts w:asciiTheme="minorHAnsi" w:eastAsiaTheme="minorEastAsia" w:hAnsiTheme="minorHAnsi" w:cstheme="minorBidi"/>
          <w:noProof/>
          <w:sz w:val="22"/>
          <w:szCs w:val="22"/>
          <w:lang w:eastAsia="en-GB"/>
        </w:rPr>
        <w:tab/>
      </w:r>
      <w:r>
        <w:rPr>
          <w:noProof/>
        </w:rPr>
        <w:t>Path permission policy description</w:t>
      </w:r>
      <w:r>
        <w:rPr>
          <w:noProof/>
        </w:rPr>
        <w:tab/>
      </w:r>
      <w:r>
        <w:rPr>
          <w:noProof/>
        </w:rPr>
        <w:fldChar w:fldCharType="begin" w:fldLock="1"/>
      </w:r>
      <w:r>
        <w:rPr>
          <w:noProof/>
        </w:rPr>
        <w:instrText xml:space="preserve"> PAGEREF _Toc120259419 \h </w:instrText>
      </w:r>
      <w:r>
        <w:rPr>
          <w:noProof/>
        </w:rPr>
      </w:r>
      <w:r>
        <w:rPr>
          <w:noProof/>
        </w:rPr>
        <w:fldChar w:fldCharType="separate"/>
      </w:r>
      <w:r>
        <w:rPr>
          <w:noProof/>
        </w:rPr>
        <w:t>80</w:t>
      </w:r>
      <w:r>
        <w:rPr>
          <w:noProof/>
        </w:rPr>
        <w:fldChar w:fldCharType="end"/>
      </w:r>
    </w:p>
    <w:p w14:paraId="68516623" w14:textId="5D7D889A" w:rsidR="003550AC" w:rsidRDefault="003550AC">
      <w:pPr>
        <w:pStyle w:val="TOC4"/>
        <w:rPr>
          <w:rFonts w:asciiTheme="minorHAnsi" w:eastAsiaTheme="minorEastAsia" w:hAnsiTheme="minorHAnsi" w:cstheme="minorBidi"/>
          <w:noProof/>
          <w:sz w:val="22"/>
          <w:szCs w:val="22"/>
          <w:lang w:eastAsia="en-GB"/>
        </w:rPr>
      </w:pPr>
      <w:r>
        <w:rPr>
          <w:noProof/>
        </w:rPr>
        <w:t>6.19.2.2</w:t>
      </w:r>
      <w:r>
        <w:rPr>
          <w:rFonts w:asciiTheme="minorHAnsi" w:eastAsiaTheme="minorEastAsia" w:hAnsiTheme="minorHAnsi" w:cstheme="minorBidi"/>
          <w:noProof/>
          <w:sz w:val="22"/>
          <w:szCs w:val="22"/>
          <w:lang w:eastAsia="en-GB"/>
        </w:rPr>
        <w:tab/>
      </w:r>
      <w:r>
        <w:rPr>
          <w:noProof/>
        </w:rPr>
        <w:t>Path permission policy provision procedure</w:t>
      </w:r>
      <w:r>
        <w:rPr>
          <w:noProof/>
        </w:rPr>
        <w:tab/>
      </w:r>
      <w:r>
        <w:rPr>
          <w:noProof/>
        </w:rPr>
        <w:fldChar w:fldCharType="begin" w:fldLock="1"/>
      </w:r>
      <w:r>
        <w:rPr>
          <w:noProof/>
        </w:rPr>
        <w:instrText xml:space="preserve"> PAGEREF _Toc120259420 \h </w:instrText>
      </w:r>
      <w:r>
        <w:rPr>
          <w:noProof/>
        </w:rPr>
      </w:r>
      <w:r>
        <w:rPr>
          <w:noProof/>
        </w:rPr>
        <w:fldChar w:fldCharType="separate"/>
      </w:r>
      <w:r>
        <w:rPr>
          <w:noProof/>
        </w:rPr>
        <w:t>80</w:t>
      </w:r>
      <w:r>
        <w:rPr>
          <w:noProof/>
        </w:rPr>
        <w:fldChar w:fldCharType="end"/>
      </w:r>
    </w:p>
    <w:p w14:paraId="15C83D7C" w14:textId="74C6EF83" w:rsidR="003550AC" w:rsidRDefault="003550AC">
      <w:pPr>
        <w:pStyle w:val="TOC4"/>
        <w:rPr>
          <w:rFonts w:asciiTheme="minorHAnsi" w:eastAsiaTheme="minorEastAsia" w:hAnsiTheme="minorHAnsi" w:cstheme="minorBidi"/>
          <w:noProof/>
          <w:sz w:val="22"/>
          <w:szCs w:val="22"/>
          <w:lang w:eastAsia="en-GB"/>
        </w:rPr>
      </w:pPr>
      <w:r>
        <w:rPr>
          <w:noProof/>
        </w:rPr>
        <w:t>6.19.2.3</w:t>
      </w:r>
      <w:r>
        <w:rPr>
          <w:rFonts w:asciiTheme="minorHAnsi" w:eastAsiaTheme="minorEastAsia" w:hAnsiTheme="minorHAnsi" w:cstheme="minorBidi"/>
          <w:noProof/>
          <w:sz w:val="22"/>
          <w:szCs w:val="22"/>
          <w:lang w:eastAsia="en-GB"/>
        </w:rPr>
        <w:tab/>
      </w:r>
      <w:r>
        <w:rPr>
          <w:noProof/>
        </w:rPr>
        <w:t>Path switching based on path permission policy procedure</w:t>
      </w:r>
      <w:r>
        <w:rPr>
          <w:noProof/>
        </w:rPr>
        <w:tab/>
      </w:r>
      <w:r>
        <w:rPr>
          <w:noProof/>
        </w:rPr>
        <w:fldChar w:fldCharType="begin" w:fldLock="1"/>
      </w:r>
      <w:r>
        <w:rPr>
          <w:noProof/>
        </w:rPr>
        <w:instrText xml:space="preserve"> PAGEREF _Toc120259421 \h </w:instrText>
      </w:r>
      <w:r>
        <w:rPr>
          <w:noProof/>
        </w:rPr>
      </w:r>
      <w:r>
        <w:rPr>
          <w:noProof/>
        </w:rPr>
        <w:fldChar w:fldCharType="separate"/>
      </w:r>
      <w:r>
        <w:rPr>
          <w:noProof/>
        </w:rPr>
        <w:t>80</w:t>
      </w:r>
      <w:r>
        <w:rPr>
          <w:noProof/>
        </w:rPr>
        <w:fldChar w:fldCharType="end"/>
      </w:r>
    </w:p>
    <w:p w14:paraId="3DEB7FAF" w14:textId="776FD846"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_Toc120259422 \h </w:instrText>
      </w:r>
      <w:r>
        <w:rPr>
          <w:noProof/>
        </w:rPr>
      </w:r>
      <w:r>
        <w:rPr>
          <w:noProof/>
        </w:rPr>
        <w:fldChar w:fldCharType="separate"/>
      </w:r>
      <w:r>
        <w:rPr>
          <w:noProof/>
        </w:rPr>
        <w:t>82</w:t>
      </w:r>
      <w:r>
        <w:rPr>
          <w:noProof/>
        </w:rPr>
        <w:fldChar w:fldCharType="end"/>
      </w:r>
    </w:p>
    <w:p w14:paraId="0E8E3AEA" w14:textId="349562F8" w:rsidR="003550AC" w:rsidRDefault="003550AC">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Solution #20: Switching back from Uu path to PC5 path</w:t>
      </w:r>
      <w:r>
        <w:rPr>
          <w:noProof/>
        </w:rPr>
        <w:tab/>
      </w:r>
      <w:r>
        <w:rPr>
          <w:noProof/>
        </w:rPr>
        <w:fldChar w:fldCharType="begin" w:fldLock="1"/>
      </w:r>
      <w:r>
        <w:rPr>
          <w:noProof/>
        </w:rPr>
        <w:instrText xml:space="preserve"> PAGEREF _Toc120259423 \h </w:instrText>
      </w:r>
      <w:r>
        <w:rPr>
          <w:noProof/>
        </w:rPr>
      </w:r>
      <w:r>
        <w:rPr>
          <w:noProof/>
        </w:rPr>
        <w:fldChar w:fldCharType="separate"/>
      </w:r>
      <w:r>
        <w:rPr>
          <w:noProof/>
        </w:rPr>
        <w:t>82</w:t>
      </w:r>
      <w:r>
        <w:rPr>
          <w:noProof/>
        </w:rPr>
        <w:fldChar w:fldCharType="end"/>
      </w:r>
    </w:p>
    <w:p w14:paraId="0176CA6D" w14:textId="64966BA4" w:rsidR="003550AC" w:rsidRDefault="003550AC">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_Toc120259424 \h </w:instrText>
      </w:r>
      <w:r>
        <w:rPr>
          <w:noProof/>
        </w:rPr>
      </w:r>
      <w:r>
        <w:rPr>
          <w:noProof/>
        </w:rPr>
        <w:fldChar w:fldCharType="separate"/>
      </w:r>
      <w:r>
        <w:rPr>
          <w:noProof/>
        </w:rPr>
        <w:t>82</w:t>
      </w:r>
      <w:r>
        <w:rPr>
          <w:noProof/>
        </w:rPr>
        <w:fldChar w:fldCharType="end"/>
      </w:r>
    </w:p>
    <w:p w14:paraId="4540598A" w14:textId="6A24DE8B" w:rsidR="003550AC" w:rsidRDefault="003550AC">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_Toc120259425 \h </w:instrText>
      </w:r>
      <w:r>
        <w:rPr>
          <w:noProof/>
        </w:rPr>
      </w:r>
      <w:r>
        <w:rPr>
          <w:noProof/>
        </w:rPr>
        <w:fldChar w:fldCharType="separate"/>
      </w:r>
      <w:r>
        <w:rPr>
          <w:noProof/>
        </w:rPr>
        <w:t>83</w:t>
      </w:r>
      <w:r>
        <w:rPr>
          <w:noProof/>
        </w:rPr>
        <w:fldChar w:fldCharType="end"/>
      </w:r>
    </w:p>
    <w:p w14:paraId="50B7E7D6" w14:textId="09567214" w:rsidR="003550AC" w:rsidRDefault="003550AC">
      <w:pPr>
        <w:pStyle w:val="TOC4"/>
        <w:rPr>
          <w:rFonts w:asciiTheme="minorHAnsi" w:eastAsiaTheme="minorEastAsia" w:hAnsiTheme="minorHAnsi" w:cstheme="minorBidi"/>
          <w:noProof/>
          <w:sz w:val="22"/>
          <w:szCs w:val="22"/>
          <w:lang w:eastAsia="en-GB"/>
        </w:rPr>
      </w:pPr>
      <w:r>
        <w:rPr>
          <w:noProof/>
        </w:rPr>
        <w:t>6.20.2.1</w:t>
      </w:r>
      <w:r>
        <w:rPr>
          <w:rFonts w:asciiTheme="minorHAnsi" w:eastAsiaTheme="minorEastAsia" w:hAnsiTheme="minorHAnsi" w:cstheme="minorBidi"/>
          <w:noProof/>
          <w:sz w:val="22"/>
          <w:szCs w:val="22"/>
          <w:lang w:eastAsia="en-GB"/>
        </w:rPr>
        <w:tab/>
      </w:r>
      <w:r>
        <w:rPr>
          <w:noProof/>
        </w:rPr>
        <w:t>Procedure for switch back from Uu path to PC5 path</w:t>
      </w:r>
      <w:r>
        <w:rPr>
          <w:noProof/>
        </w:rPr>
        <w:tab/>
      </w:r>
      <w:r>
        <w:rPr>
          <w:noProof/>
        </w:rPr>
        <w:fldChar w:fldCharType="begin" w:fldLock="1"/>
      </w:r>
      <w:r>
        <w:rPr>
          <w:noProof/>
        </w:rPr>
        <w:instrText xml:space="preserve"> PAGEREF _Toc120259426 \h </w:instrText>
      </w:r>
      <w:r>
        <w:rPr>
          <w:noProof/>
        </w:rPr>
      </w:r>
      <w:r>
        <w:rPr>
          <w:noProof/>
        </w:rPr>
        <w:fldChar w:fldCharType="separate"/>
      </w:r>
      <w:r>
        <w:rPr>
          <w:noProof/>
        </w:rPr>
        <w:t>83</w:t>
      </w:r>
      <w:r>
        <w:rPr>
          <w:noProof/>
        </w:rPr>
        <w:fldChar w:fldCharType="end"/>
      </w:r>
    </w:p>
    <w:p w14:paraId="3A45E6D7" w14:textId="40536D5E" w:rsidR="003550AC" w:rsidRDefault="003550AC">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_Toc120259427 \h </w:instrText>
      </w:r>
      <w:r>
        <w:rPr>
          <w:noProof/>
        </w:rPr>
      </w:r>
      <w:r>
        <w:rPr>
          <w:noProof/>
        </w:rPr>
        <w:fldChar w:fldCharType="separate"/>
      </w:r>
      <w:r>
        <w:rPr>
          <w:noProof/>
        </w:rPr>
        <w:t>84</w:t>
      </w:r>
      <w:r>
        <w:rPr>
          <w:noProof/>
        </w:rPr>
        <w:fldChar w:fldCharType="end"/>
      </w:r>
    </w:p>
    <w:p w14:paraId="26B5A7BD" w14:textId="16D85FEB" w:rsidR="003550AC" w:rsidRDefault="003550AC">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Support direct communication path switching between PC5 and Uu</w:t>
      </w:r>
      <w:r>
        <w:rPr>
          <w:noProof/>
        </w:rPr>
        <w:tab/>
      </w:r>
      <w:r>
        <w:rPr>
          <w:noProof/>
        </w:rPr>
        <w:fldChar w:fldCharType="begin" w:fldLock="1"/>
      </w:r>
      <w:r>
        <w:rPr>
          <w:noProof/>
        </w:rPr>
        <w:instrText xml:space="preserve"> PAGEREF _Toc120259428 \h </w:instrText>
      </w:r>
      <w:r>
        <w:rPr>
          <w:noProof/>
        </w:rPr>
      </w:r>
      <w:r>
        <w:rPr>
          <w:noProof/>
        </w:rPr>
        <w:fldChar w:fldCharType="separate"/>
      </w:r>
      <w:r>
        <w:rPr>
          <w:noProof/>
        </w:rPr>
        <w:t>85</w:t>
      </w:r>
      <w:r>
        <w:rPr>
          <w:noProof/>
        </w:rPr>
        <w:fldChar w:fldCharType="end"/>
      </w:r>
    </w:p>
    <w:p w14:paraId="21F0CB23" w14:textId="44B9A540" w:rsidR="003550AC" w:rsidRDefault="003550AC">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_Toc120259429 \h </w:instrText>
      </w:r>
      <w:r>
        <w:rPr>
          <w:noProof/>
        </w:rPr>
      </w:r>
      <w:r>
        <w:rPr>
          <w:noProof/>
        </w:rPr>
        <w:fldChar w:fldCharType="separate"/>
      </w:r>
      <w:r>
        <w:rPr>
          <w:noProof/>
        </w:rPr>
        <w:t>85</w:t>
      </w:r>
      <w:r>
        <w:rPr>
          <w:noProof/>
        </w:rPr>
        <w:fldChar w:fldCharType="end"/>
      </w:r>
    </w:p>
    <w:p w14:paraId="2DADD083" w14:textId="493A4ACD" w:rsidR="003550AC" w:rsidRDefault="003550AC">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_Toc120259430 \h </w:instrText>
      </w:r>
      <w:r>
        <w:rPr>
          <w:noProof/>
        </w:rPr>
      </w:r>
      <w:r>
        <w:rPr>
          <w:noProof/>
        </w:rPr>
        <w:fldChar w:fldCharType="separate"/>
      </w:r>
      <w:r>
        <w:rPr>
          <w:noProof/>
        </w:rPr>
        <w:t>85</w:t>
      </w:r>
      <w:r>
        <w:rPr>
          <w:noProof/>
        </w:rPr>
        <w:fldChar w:fldCharType="end"/>
      </w:r>
    </w:p>
    <w:p w14:paraId="0025006B" w14:textId="6FAF1D05" w:rsidR="003550AC" w:rsidRDefault="003550AC">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_Toc120259431 \h </w:instrText>
      </w:r>
      <w:r>
        <w:rPr>
          <w:noProof/>
        </w:rPr>
      </w:r>
      <w:r>
        <w:rPr>
          <w:noProof/>
        </w:rPr>
        <w:fldChar w:fldCharType="separate"/>
      </w:r>
      <w:r>
        <w:rPr>
          <w:noProof/>
        </w:rPr>
        <w:t>87</w:t>
      </w:r>
      <w:r>
        <w:rPr>
          <w:noProof/>
        </w:rPr>
        <w:fldChar w:fldCharType="end"/>
      </w:r>
    </w:p>
    <w:p w14:paraId="268DBFA5" w14:textId="2ED8A842" w:rsidR="003550AC" w:rsidRDefault="003550AC">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Direct Communication Path switching between PC5 and Uu</w:t>
      </w:r>
      <w:r>
        <w:rPr>
          <w:noProof/>
        </w:rPr>
        <w:tab/>
      </w:r>
      <w:r>
        <w:rPr>
          <w:noProof/>
        </w:rPr>
        <w:fldChar w:fldCharType="begin" w:fldLock="1"/>
      </w:r>
      <w:r>
        <w:rPr>
          <w:noProof/>
        </w:rPr>
        <w:instrText xml:space="preserve"> PAGEREF _Toc120259432 \h </w:instrText>
      </w:r>
      <w:r>
        <w:rPr>
          <w:noProof/>
        </w:rPr>
      </w:r>
      <w:r>
        <w:rPr>
          <w:noProof/>
        </w:rPr>
        <w:fldChar w:fldCharType="separate"/>
      </w:r>
      <w:r>
        <w:rPr>
          <w:noProof/>
        </w:rPr>
        <w:t>87</w:t>
      </w:r>
      <w:r>
        <w:rPr>
          <w:noProof/>
        </w:rPr>
        <w:fldChar w:fldCharType="end"/>
      </w:r>
    </w:p>
    <w:p w14:paraId="26FDEE51" w14:textId="6451E9E5" w:rsidR="003550AC" w:rsidRDefault="003550AC">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_Toc120259433 \h </w:instrText>
      </w:r>
      <w:r>
        <w:rPr>
          <w:noProof/>
        </w:rPr>
      </w:r>
      <w:r>
        <w:rPr>
          <w:noProof/>
        </w:rPr>
        <w:fldChar w:fldCharType="separate"/>
      </w:r>
      <w:r>
        <w:rPr>
          <w:noProof/>
        </w:rPr>
        <w:t>87</w:t>
      </w:r>
      <w:r>
        <w:rPr>
          <w:noProof/>
        </w:rPr>
        <w:fldChar w:fldCharType="end"/>
      </w:r>
    </w:p>
    <w:p w14:paraId="76AC6553" w14:textId="6F5088CC" w:rsidR="003550AC" w:rsidRDefault="003550AC">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_Toc120259434 \h </w:instrText>
      </w:r>
      <w:r>
        <w:rPr>
          <w:noProof/>
        </w:rPr>
      </w:r>
      <w:r>
        <w:rPr>
          <w:noProof/>
        </w:rPr>
        <w:fldChar w:fldCharType="separate"/>
      </w:r>
      <w:r>
        <w:rPr>
          <w:noProof/>
        </w:rPr>
        <w:t>87</w:t>
      </w:r>
      <w:r>
        <w:rPr>
          <w:noProof/>
        </w:rPr>
        <w:fldChar w:fldCharType="end"/>
      </w:r>
    </w:p>
    <w:p w14:paraId="4EB8216E" w14:textId="4E86D4C9" w:rsidR="003550AC" w:rsidRDefault="003550AC">
      <w:pPr>
        <w:pStyle w:val="TOC4"/>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Direct Communication Path switching from PC5 to Uu</w:t>
      </w:r>
      <w:r>
        <w:rPr>
          <w:noProof/>
        </w:rPr>
        <w:tab/>
      </w:r>
      <w:r>
        <w:rPr>
          <w:noProof/>
        </w:rPr>
        <w:fldChar w:fldCharType="begin" w:fldLock="1"/>
      </w:r>
      <w:r>
        <w:rPr>
          <w:noProof/>
        </w:rPr>
        <w:instrText xml:space="preserve"> PAGEREF _Toc120259435 \h </w:instrText>
      </w:r>
      <w:r>
        <w:rPr>
          <w:noProof/>
        </w:rPr>
      </w:r>
      <w:r>
        <w:rPr>
          <w:noProof/>
        </w:rPr>
        <w:fldChar w:fldCharType="separate"/>
      </w:r>
      <w:r>
        <w:rPr>
          <w:noProof/>
        </w:rPr>
        <w:t>87</w:t>
      </w:r>
      <w:r>
        <w:rPr>
          <w:noProof/>
        </w:rPr>
        <w:fldChar w:fldCharType="end"/>
      </w:r>
    </w:p>
    <w:p w14:paraId="08E7519B" w14:textId="6D10F02E" w:rsidR="003550AC" w:rsidRDefault="003550AC">
      <w:pPr>
        <w:pStyle w:val="TOC4"/>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Direct Communication Path switching from Uu to PC5</w:t>
      </w:r>
      <w:r>
        <w:rPr>
          <w:noProof/>
        </w:rPr>
        <w:tab/>
      </w:r>
      <w:r>
        <w:rPr>
          <w:noProof/>
        </w:rPr>
        <w:fldChar w:fldCharType="begin" w:fldLock="1"/>
      </w:r>
      <w:r>
        <w:rPr>
          <w:noProof/>
        </w:rPr>
        <w:instrText xml:space="preserve"> PAGEREF _Toc120259436 \h </w:instrText>
      </w:r>
      <w:r>
        <w:rPr>
          <w:noProof/>
        </w:rPr>
      </w:r>
      <w:r>
        <w:rPr>
          <w:noProof/>
        </w:rPr>
        <w:fldChar w:fldCharType="separate"/>
      </w:r>
      <w:r>
        <w:rPr>
          <w:noProof/>
        </w:rPr>
        <w:t>89</w:t>
      </w:r>
      <w:r>
        <w:rPr>
          <w:noProof/>
        </w:rPr>
        <w:fldChar w:fldCharType="end"/>
      </w:r>
    </w:p>
    <w:p w14:paraId="2D325637" w14:textId="69EB6E4E" w:rsidR="003550AC" w:rsidRDefault="003550AC">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_Toc120259437 \h </w:instrText>
      </w:r>
      <w:r>
        <w:rPr>
          <w:noProof/>
        </w:rPr>
      </w:r>
      <w:r>
        <w:rPr>
          <w:noProof/>
        </w:rPr>
        <w:fldChar w:fldCharType="separate"/>
      </w:r>
      <w:r>
        <w:rPr>
          <w:noProof/>
        </w:rPr>
        <w:t>90</w:t>
      </w:r>
      <w:r>
        <w:rPr>
          <w:noProof/>
        </w:rPr>
        <w:fldChar w:fldCharType="end"/>
      </w:r>
    </w:p>
    <w:p w14:paraId="7F224A94" w14:textId="05220768" w:rsidR="003550AC" w:rsidRDefault="003550AC">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#23: Session Continuity for path switching for L2 U2N Relay</w:t>
      </w:r>
      <w:r>
        <w:rPr>
          <w:noProof/>
        </w:rPr>
        <w:tab/>
      </w:r>
      <w:r>
        <w:rPr>
          <w:noProof/>
        </w:rPr>
        <w:fldChar w:fldCharType="begin" w:fldLock="1"/>
      </w:r>
      <w:r>
        <w:rPr>
          <w:noProof/>
        </w:rPr>
        <w:instrText xml:space="preserve"> PAGEREF _Toc120259438 \h </w:instrText>
      </w:r>
      <w:r>
        <w:rPr>
          <w:noProof/>
        </w:rPr>
      </w:r>
      <w:r>
        <w:rPr>
          <w:noProof/>
        </w:rPr>
        <w:fldChar w:fldCharType="separate"/>
      </w:r>
      <w:r>
        <w:rPr>
          <w:noProof/>
        </w:rPr>
        <w:t>90</w:t>
      </w:r>
      <w:r>
        <w:rPr>
          <w:noProof/>
        </w:rPr>
        <w:fldChar w:fldCharType="end"/>
      </w:r>
    </w:p>
    <w:p w14:paraId="6193FE5C" w14:textId="55C65895" w:rsidR="003550AC" w:rsidRDefault="003550AC">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_Toc120259439 \h </w:instrText>
      </w:r>
      <w:r>
        <w:rPr>
          <w:noProof/>
        </w:rPr>
      </w:r>
      <w:r>
        <w:rPr>
          <w:noProof/>
        </w:rPr>
        <w:fldChar w:fldCharType="separate"/>
      </w:r>
      <w:r>
        <w:rPr>
          <w:noProof/>
        </w:rPr>
        <w:t>90</w:t>
      </w:r>
      <w:r>
        <w:rPr>
          <w:noProof/>
        </w:rPr>
        <w:fldChar w:fldCharType="end"/>
      </w:r>
    </w:p>
    <w:p w14:paraId="0591ED29" w14:textId="5A9D3103" w:rsidR="003550AC" w:rsidRDefault="003550AC">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_Toc120259440 \h </w:instrText>
      </w:r>
      <w:r>
        <w:rPr>
          <w:noProof/>
        </w:rPr>
      </w:r>
      <w:r>
        <w:rPr>
          <w:noProof/>
        </w:rPr>
        <w:fldChar w:fldCharType="separate"/>
      </w:r>
      <w:r>
        <w:rPr>
          <w:noProof/>
        </w:rPr>
        <w:t>90</w:t>
      </w:r>
      <w:r>
        <w:rPr>
          <w:noProof/>
        </w:rPr>
        <w:fldChar w:fldCharType="end"/>
      </w:r>
    </w:p>
    <w:p w14:paraId="4A43FA49" w14:textId="29B8D7BB" w:rsidR="003550AC" w:rsidRDefault="003550AC">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Xn based inter-gNB indirect-to-direct path switching</w:t>
      </w:r>
      <w:r>
        <w:rPr>
          <w:noProof/>
        </w:rPr>
        <w:tab/>
      </w:r>
      <w:r>
        <w:rPr>
          <w:noProof/>
        </w:rPr>
        <w:fldChar w:fldCharType="begin" w:fldLock="1"/>
      </w:r>
      <w:r>
        <w:rPr>
          <w:noProof/>
        </w:rPr>
        <w:instrText xml:space="preserve"> PAGEREF _Toc120259441 \h </w:instrText>
      </w:r>
      <w:r>
        <w:rPr>
          <w:noProof/>
        </w:rPr>
      </w:r>
      <w:r>
        <w:rPr>
          <w:noProof/>
        </w:rPr>
        <w:fldChar w:fldCharType="separate"/>
      </w:r>
      <w:r>
        <w:rPr>
          <w:noProof/>
        </w:rPr>
        <w:t>90</w:t>
      </w:r>
      <w:r>
        <w:rPr>
          <w:noProof/>
        </w:rPr>
        <w:fldChar w:fldCharType="end"/>
      </w:r>
    </w:p>
    <w:p w14:paraId="2CE5ABCC" w14:textId="12A1D836" w:rsidR="003550AC" w:rsidRDefault="003550AC">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Xn based inter-gNB direct-to-indirect path switching</w:t>
      </w:r>
      <w:r>
        <w:rPr>
          <w:noProof/>
        </w:rPr>
        <w:tab/>
      </w:r>
      <w:r>
        <w:rPr>
          <w:noProof/>
        </w:rPr>
        <w:fldChar w:fldCharType="begin" w:fldLock="1"/>
      </w:r>
      <w:r>
        <w:rPr>
          <w:noProof/>
        </w:rPr>
        <w:instrText xml:space="preserve"> PAGEREF _Toc120259442 \h </w:instrText>
      </w:r>
      <w:r>
        <w:rPr>
          <w:noProof/>
        </w:rPr>
      </w:r>
      <w:r>
        <w:rPr>
          <w:noProof/>
        </w:rPr>
        <w:fldChar w:fldCharType="separate"/>
      </w:r>
      <w:r>
        <w:rPr>
          <w:noProof/>
        </w:rPr>
        <w:t>91</w:t>
      </w:r>
      <w:r>
        <w:rPr>
          <w:noProof/>
        </w:rPr>
        <w:fldChar w:fldCharType="end"/>
      </w:r>
    </w:p>
    <w:p w14:paraId="01FC6C75" w14:textId="7D16B50B" w:rsidR="003550AC" w:rsidRDefault="003550AC">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N2 based inter-gNB indirect-to-direct path switching</w:t>
      </w:r>
      <w:r>
        <w:rPr>
          <w:noProof/>
        </w:rPr>
        <w:tab/>
      </w:r>
      <w:r>
        <w:rPr>
          <w:noProof/>
        </w:rPr>
        <w:fldChar w:fldCharType="begin" w:fldLock="1"/>
      </w:r>
      <w:r>
        <w:rPr>
          <w:noProof/>
        </w:rPr>
        <w:instrText xml:space="preserve"> PAGEREF _Toc120259443 \h </w:instrText>
      </w:r>
      <w:r>
        <w:rPr>
          <w:noProof/>
        </w:rPr>
      </w:r>
      <w:r>
        <w:rPr>
          <w:noProof/>
        </w:rPr>
        <w:fldChar w:fldCharType="separate"/>
      </w:r>
      <w:r>
        <w:rPr>
          <w:noProof/>
        </w:rPr>
        <w:t>92</w:t>
      </w:r>
      <w:r>
        <w:rPr>
          <w:noProof/>
        </w:rPr>
        <w:fldChar w:fldCharType="end"/>
      </w:r>
    </w:p>
    <w:p w14:paraId="4BD97296" w14:textId="072FC974" w:rsidR="003550AC" w:rsidRDefault="003550AC">
      <w:pPr>
        <w:pStyle w:val="TOC4"/>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N2 based inter-gNB direct-to-indirect path switching</w:t>
      </w:r>
      <w:r>
        <w:rPr>
          <w:noProof/>
        </w:rPr>
        <w:tab/>
      </w:r>
      <w:r>
        <w:rPr>
          <w:noProof/>
        </w:rPr>
        <w:fldChar w:fldCharType="begin" w:fldLock="1"/>
      </w:r>
      <w:r>
        <w:rPr>
          <w:noProof/>
        </w:rPr>
        <w:instrText xml:space="preserve"> PAGEREF _Toc120259444 \h </w:instrText>
      </w:r>
      <w:r>
        <w:rPr>
          <w:noProof/>
        </w:rPr>
      </w:r>
      <w:r>
        <w:rPr>
          <w:noProof/>
        </w:rPr>
        <w:fldChar w:fldCharType="separate"/>
      </w:r>
      <w:r>
        <w:rPr>
          <w:noProof/>
        </w:rPr>
        <w:t>93</w:t>
      </w:r>
      <w:r>
        <w:rPr>
          <w:noProof/>
        </w:rPr>
        <w:fldChar w:fldCharType="end"/>
      </w:r>
    </w:p>
    <w:p w14:paraId="700DB32B" w14:textId="3EEFACB2" w:rsidR="003550AC" w:rsidRDefault="003550AC">
      <w:pPr>
        <w:pStyle w:val="TOC3"/>
        <w:rPr>
          <w:rFonts w:asciiTheme="minorHAnsi" w:eastAsiaTheme="minorEastAsia" w:hAnsiTheme="minorHAnsi" w:cstheme="minorBidi"/>
          <w:noProof/>
          <w:sz w:val="22"/>
          <w:szCs w:val="22"/>
          <w:lang w:eastAsia="en-GB"/>
        </w:rPr>
      </w:pPr>
      <w:r>
        <w:rPr>
          <w:noProof/>
        </w:rPr>
        <w:lastRenderedPageBreak/>
        <w:t>6.23.3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_Toc120259445 \h </w:instrText>
      </w:r>
      <w:r>
        <w:rPr>
          <w:noProof/>
        </w:rPr>
      </w:r>
      <w:r>
        <w:rPr>
          <w:noProof/>
        </w:rPr>
        <w:fldChar w:fldCharType="separate"/>
      </w:r>
      <w:r>
        <w:rPr>
          <w:noProof/>
        </w:rPr>
        <w:t>95</w:t>
      </w:r>
      <w:r>
        <w:rPr>
          <w:noProof/>
        </w:rPr>
        <w:fldChar w:fldCharType="end"/>
      </w:r>
    </w:p>
    <w:p w14:paraId="589F5ED2" w14:textId="723986F1" w:rsidR="003550AC" w:rsidRDefault="003550AC">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 xml:space="preserve">Solution #24: Service continuity support for path switch between </w:t>
      </w:r>
      <w:r w:rsidRPr="004A74F3">
        <w:rPr>
          <w:rFonts w:eastAsia="SimSun"/>
          <w:noProof/>
        </w:rPr>
        <w:t>direct network communication path and indirect network communication path for Layer-2 UE-to-Network Relay</w:t>
      </w:r>
      <w:r>
        <w:rPr>
          <w:noProof/>
        </w:rPr>
        <w:tab/>
      </w:r>
      <w:r>
        <w:rPr>
          <w:noProof/>
        </w:rPr>
        <w:fldChar w:fldCharType="begin" w:fldLock="1"/>
      </w:r>
      <w:r>
        <w:rPr>
          <w:noProof/>
        </w:rPr>
        <w:instrText xml:space="preserve"> PAGEREF _Toc120259446 \h </w:instrText>
      </w:r>
      <w:r>
        <w:rPr>
          <w:noProof/>
        </w:rPr>
      </w:r>
      <w:r>
        <w:rPr>
          <w:noProof/>
        </w:rPr>
        <w:fldChar w:fldCharType="separate"/>
      </w:r>
      <w:r>
        <w:rPr>
          <w:noProof/>
        </w:rPr>
        <w:t>95</w:t>
      </w:r>
      <w:r>
        <w:rPr>
          <w:noProof/>
        </w:rPr>
        <w:fldChar w:fldCharType="end"/>
      </w:r>
    </w:p>
    <w:p w14:paraId="75059533" w14:textId="3583BC03" w:rsidR="003550AC" w:rsidRDefault="003550AC">
      <w:pPr>
        <w:pStyle w:val="TOC3"/>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_Toc120259447 \h </w:instrText>
      </w:r>
      <w:r>
        <w:rPr>
          <w:noProof/>
        </w:rPr>
      </w:r>
      <w:r>
        <w:rPr>
          <w:noProof/>
        </w:rPr>
        <w:fldChar w:fldCharType="separate"/>
      </w:r>
      <w:r>
        <w:rPr>
          <w:noProof/>
        </w:rPr>
        <w:t>95</w:t>
      </w:r>
      <w:r>
        <w:rPr>
          <w:noProof/>
        </w:rPr>
        <w:fldChar w:fldCharType="end"/>
      </w:r>
    </w:p>
    <w:p w14:paraId="7239A97B" w14:textId="16D19003" w:rsidR="003550AC" w:rsidRDefault="003550AC">
      <w:pPr>
        <w:pStyle w:val="TOC3"/>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_Toc120259448 \h </w:instrText>
      </w:r>
      <w:r>
        <w:rPr>
          <w:noProof/>
        </w:rPr>
      </w:r>
      <w:r>
        <w:rPr>
          <w:noProof/>
        </w:rPr>
        <w:fldChar w:fldCharType="separate"/>
      </w:r>
      <w:r>
        <w:rPr>
          <w:noProof/>
        </w:rPr>
        <w:t>96</w:t>
      </w:r>
      <w:r>
        <w:rPr>
          <w:noProof/>
        </w:rPr>
        <w:fldChar w:fldCharType="end"/>
      </w:r>
    </w:p>
    <w:p w14:paraId="2927B983" w14:textId="460341FA" w:rsidR="003550AC" w:rsidRDefault="003550AC">
      <w:pPr>
        <w:pStyle w:val="TOC4"/>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Relay (re)selection</w:t>
      </w:r>
      <w:r>
        <w:rPr>
          <w:noProof/>
        </w:rPr>
        <w:tab/>
      </w:r>
      <w:r>
        <w:rPr>
          <w:noProof/>
        </w:rPr>
        <w:fldChar w:fldCharType="begin" w:fldLock="1"/>
      </w:r>
      <w:r>
        <w:rPr>
          <w:noProof/>
        </w:rPr>
        <w:instrText xml:space="preserve"> PAGEREF _Toc120259449 \h </w:instrText>
      </w:r>
      <w:r>
        <w:rPr>
          <w:noProof/>
        </w:rPr>
      </w:r>
      <w:r>
        <w:rPr>
          <w:noProof/>
        </w:rPr>
        <w:fldChar w:fldCharType="separate"/>
      </w:r>
      <w:r>
        <w:rPr>
          <w:noProof/>
        </w:rPr>
        <w:t>96</w:t>
      </w:r>
      <w:r>
        <w:rPr>
          <w:noProof/>
        </w:rPr>
        <w:fldChar w:fldCharType="end"/>
      </w:r>
    </w:p>
    <w:p w14:paraId="7404AABB" w14:textId="6607F4D2" w:rsidR="003550AC" w:rsidRDefault="003550AC">
      <w:pPr>
        <w:pStyle w:val="TOC4"/>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fldLock="1"/>
      </w:r>
      <w:r>
        <w:rPr>
          <w:noProof/>
        </w:rPr>
        <w:instrText xml:space="preserve"> PAGEREF _Toc120259450 \h </w:instrText>
      </w:r>
      <w:r>
        <w:rPr>
          <w:noProof/>
        </w:rPr>
      </w:r>
      <w:r>
        <w:rPr>
          <w:noProof/>
        </w:rPr>
        <w:fldChar w:fldCharType="separate"/>
      </w:r>
      <w:r>
        <w:rPr>
          <w:noProof/>
        </w:rPr>
        <w:t>96</w:t>
      </w:r>
      <w:r>
        <w:rPr>
          <w:noProof/>
        </w:rPr>
        <w:fldChar w:fldCharType="end"/>
      </w:r>
    </w:p>
    <w:p w14:paraId="7216C775" w14:textId="4D427300" w:rsidR="003550AC" w:rsidRDefault="003550AC">
      <w:pPr>
        <w:pStyle w:val="TOC3"/>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_Toc120259451 \h </w:instrText>
      </w:r>
      <w:r>
        <w:rPr>
          <w:noProof/>
        </w:rPr>
      </w:r>
      <w:r>
        <w:rPr>
          <w:noProof/>
        </w:rPr>
        <w:fldChar w:fldCharType="separate"/>
      </w:r>
      <w:r>
        <w:rPr>
          <w:noProof/>
        </w:rPr>
        <w:t>97</w:t>
      </w:r>
      <w:r>
        <w:rPr>
          <w:noProof/>
        </w:rPr>
        <w:fldChar w:fldCharType="end"/>
      </w:r>
    </w:p>
    <w:p w14:paraId="6EEED9B3" w14:textId="732889A8"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6.25</w:t>
      </w:r>
      <w:r>
        <w:rPr>
          <w:rFonts w:asciiTheme="minorHAnsi" w:eastAsiaTheme="minorEastAsia" w:hAnsiTheme="minorHAnsi" w:cstheme="minorBidi"/>
          <w:noProof/>
          <w:sz w:val="22"/>
          <w:szCs w:val="22"/>
          <w:lang w:eastAsia="en-GB"/>
        </w:rPr>
        <w:tab/>
      </w:r>
      <w:r w:rsidRPr="004A74F3">
        <w:rPr>
          <w:rFonts w:eastAsia="SimSun"/>
          <w:noProof/>
        </w:rPr>
        <w:t>Solution #25: Authorization for Multi-path Transmission via UE-to-Network Relay and direct Uu using URSP</w:t>
      </w:r>
      <w:r>
        <w:rPr>
          <w:noProof/>
        </w:rPr>
        <w:tab/>
      </w:r>
      <w:r>
        <w:rPr>
          <w:noProof/>
        </w:rPr>
        <w:fldChar w:fldCharType="begin" w:fldLock="1"/>
      </w:r>
      <w:r>
        <w:rPr>
          <w:noProof/>
        </w:rPr>
        <w:instrText xml:space="preserve"> PAGEREF _Toc120259452 \h </w:instrText>
      </w:r>
      <w:r>
        <w:rPr>
          <w:noProof/>
        </w:rPr>
      </w:r>
      <w:r>
        <w:rPr>
          <w:noProof/>
        </w:rPr>
        <w:fldChar w:fldCharType="separate"/>
      </w:r>
      <w:r>
        <w:rPr>
          <w:noProof/>
        </w:rPr>
        <w:t>97</w:t>
      </w:r>
      <w:r>
        <w:rPr>
          <w:noProof/>
        </w:rPr>
        <w:fldChar w:fldCharType="end"/>
      </w:r>
    </w:p>
    <w:p w14:paraId="5C228E27" w14:textId="7CD1F995"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6.25.1</w:t>
      </w:r>
      <w:r>
        <w:rPr>
          <w:rFonts w:asciiTheme="minorHAnsi" w:eastAsiaTheme="minorEastAsia" w:hAnsiTheme="minorHAnsi" w:cstheme="minorBidi"/>
          <w:noProof/>
          <w:sz w:val="22"/>
          <w:szCs w:val="22"/>
          <w:lang w:eastAsia="en-GB"/>
        </w:rPr>
        <w:tab/>
      </w:r>
      <w:r w:rsidRPr="004A74F3">
        <w:rPr>
          <w:rFonts w:eastAsia="SimSun"/>
          <w:noProof/>
        </w:rPr>
        <w:t>Description</w:t>
      </w:r>
      <w:r>
        <w:rPr>
          <w:noProof/>
        </w:rPr>
        <w:tab/>
      </w:r>
      <w:r>
        <w:rPr>
          <w:noProof/>
        </w:rPr>
        <w:fldChar w:fldCharType="begin" w:fldLock="1"/>
      </w:r>
      <w:r>
        <w:rPr>
          <w:noProof/>
        </w:rPr>
        <w:instrText xml:space="preserve"> PAGEREF _Toc120259453 \h </w:instrText>
      </w:r>
      <w:r>
        <w:rPr>
          <w:noProof/>
        </w:rPr>
      </w:r>
      <w:r>
        <w:rPr>
          <w:noProof/>
        </w:rPr>
        <w:fldChar w:fldCharType="separate"/>
      </w:r>
      <w:r>
        <w:rPr>
          <w:noProof/>
        </w:rPr>
        <w:t>97</w:t>
      </w:r>
      <w:r>
        <w:rPr>
          <w:noProof/>
        </w:rPr>
        <w:fldChar w:fldCharType="end"/>
      </w:r>
    </w:p>
    <w:p w14:paraId="34B45E30" w14:textId="0C1E4326"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6.25.2</w:t>
      </w:r>
      <w:r>
        <w:rPr>
          <w:rFonts w:asciiTheme="minorHAnsi" w:eastAsiaTheme="minorEastAsia" w:hAnsiTheme="minorHAnsi" w:cstheme="minorBidi"/>
          <w:noProof/>
          <w:sz w:val="22"/>
          <w:szCs w:val="22"/>
          <w:lang w:eastAsia="en-GB"/>
        </w:rPr>
        <w:tab/>
      </w:r>
      <w:r w:rsidRPr="004A74F3">
        <w:rPr>
          <w:rFonts w:eastAsia="SimSun"/>
          <w:noProof/>
        </w:rPr>
        <w:t>Procedures</w:t>
      </w:r>
      <w:r>
        <w:rPr>
          <w:noProof/>
        </w:rPr>
        <w:tab/>
      </w:r>
      <w:r>
        <w:rPr>
          <w:noProof/>
        </w:rPr>
        <w:fldChar w:fldCharType="begin" w:fldLock="1"/>
      </w:r>
      <w:r>
        <w:rPr>
          <w:noProof/>
        </w:rPr>
        <w:instrText xml:space="preserve"> PAGEREF _Toc120259454 \h </w:instrText>
      </w:r>
      <w:r>
        <w:rPr>
          <w:noProof/>
        </w:rPr>
      </w:r>
      <w:r>
        <w:rPr>
          <w:noProof/>
        </w:rPr>
        <w:fldChar w:fldCharType="separate"/>
      </w:r>
      <w:r>
        <w:rPr>
          <w:noProof/>
        </w:rPr>
        <w:t>97</w:t>
      </w:r>
      <w:r>
        <w:rPr>
          <w:noProof/>
        </w:rPr>
        <w:fldChar w:fldCharType="end"/>
      </w:r>
    </w:p>
    <w:p w14:paraId="068E201F" w14:textId="5C9705CC"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6.25.2.1</w:t>
      </w:r>
      <w:r>
        <w:rPr>
          <w:rFonts w:asciiTheme="minorHAnsi" w:eastAsiaTheme="minorEastAsia" w:hAnsiTheme="minorHAnsi" w:cstheme="minorBidi"/>
          <w:noProof/>
          <w:sz w:val="22"/>
          <w:szCs w:val="22"/>
          <w:lang w:eastAsia="en-GB"/>
        </w:rPr>
        <w:tab/>
      </w:r>
      <w:r w:rsidRPr="004A74F3">
        <w:rPr>
          <w:rFonts w:eastAsia="SimSun"/>
          <w:noProof/>
        </w:rPr>
        <w:t>Procedure Enhancement for Multi-path Policy Provisioning to a 5G ProSe Remote UE</w:t>
      </w:r>
      <w:r>
        <w:rPr>
          <w:noProof/>
        </w:rPr>
        <w:tab/>
      </w:r>
      <w:r>
        <w:rPr>
          <w:noProof/>
        </w:rPr>
        <w:fldChar w:fldCharType="begin" w:fldLock="1"/>
      </w:r>
      <w:r>
        <w:rPr>
          <w:noProof/>
        </w:rPr>
        <w:instrText xml:space="preserve"> PAGEREF _Toc120259455 \h </w:instrText>
      </w:r>
      <w:r>
        <w:rPr>
          <w:noProof/>
        </w:rPr>
      </w:r>
      <w:r>
        <w:rPr>
          <w:noProof/>
        </w:rPr>
        <w:fldChar w:fldCharType="separate"/>
      </w:r>
      <w:r>
        <w:rPr>
          <w:noProof/>
        </w:rPr>
        <w:t>97</w:t>
      </w:r>
      <w:r>
        <w:rPr>
          <w:noProof/>
        </w:rPr>
        <w:fldChar w:fldCharType="end"/>
      </w:r>
    </w:p>
    <w:p w14:paraId="15730015" w14:textId="5BC1D0BA"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6.25.2.2</w:t>
      </w:r>
      <w:r>
        <w:rPr>
          <w:rFonts w:asciiTheme="minorHAnsi" w:eastAsiaTheme="minorEastAsia" w:hAnsiTheme="minorHAnsi" w:cstheme="minorBidi"/>
          <w:noProof/>
          <w:sz w:val="22"/>
          <w:szCs w:val="22"/>
          <w:lang w:eastAsia="en-GB"/>
        </w:rPr>
        <w:tab/>
      </w:r>
      <w:r w:rsidRPr="004A74F3">
        <w:rPr>
          <w:rFonts w:eastAsia="SimSun"/>
          <w:noProof/>
        </w:rPr>
        <w:t>The Multi-path Policy to a 5G ProSe Remote UE using URSP</w:t>
      </w:r>
      <w:r>
        <w:rPr>
          <w:noProof/>
        </w:rPr>
        <w:tab/>
      </w:r>
      <w:r>
        <w:rPr>
          <w:noProof/>
        </w:rPr>
        <w:fldChar w:fldCharType="begin" w:fldLock="1"/>
      </w:r>
      <w:r>
        <w:rPr>
          <w:noProof/>
        </w:rPr>
        <w:instrText xml:space="preserve"> PAGEREF _Toc120259456 \h </w:instrText>
      </w:r>
      <w:r>
        <w:rPr>
          <w:noProof/>
        </w:rPr>
      </w:r>
      <w:r>
        <w:rPr>
          <w:noProof/>
        </w:rPr>
        <w:fldChar w:fldCharType="separate"/>
      </w:r>
      <w:r>
        <w:rPr>
          <w:noProof/>
        </w:rPr>
        <w:t>99</w:t>
      </w:r>
      <w:r>
        <w:rPr>
          <w:noProof/>
        </w:rPr>
        <w:fldChar w:fldCharType="end"/>
      </w:r>
    </w:p>
    <w:p w14:paraId="77D6EFA8" w14:textId="7DBBB093" w:rsidR="003550AC" w:rsidRDefault="003550AC">
      <w:pPr>
        <w:pStyle w:val="TOC4"/>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Using Multi-Path preference at UE</w:t>
      </w:r>
      <w:r>
        <w:rPr>
          <w:noProof/>
        </w:rPr>
        <w:tab/>
      </w:r>
      <w:r>
        <w:rPr>
          <w:noProof/>
        </w:rPr>
        <w:fldChar w:fldCharType="begin" w:fldLock="1"/>
      </w:r>
      <w:r>
        <w:rPr>
          <w:noProof/>
        </w:rPr>
        <w:instrText xml:space="preserve"> PAGEREF _Toc120259457 \h </w:instrText>
      </w:r>
      <w:r>
        <w:rPr>
          <w:noProof/>
        </w:rPr>
      </w:r>
      <w:r>
        <w:rPr>
          <w:noProof/>
        </w:rPr>
        <w:fldChar w:fldCharType="separate"/>
      </w:r>
      <w:r>
        <w:rPr>
          <w:noProof/>
        </w:rPr>
        <w:t>100</w:t>
      </w:r>
      <w:r>
        <w:rPr>
          <w:noProof/>
        </w:rPr>
        <w:fldChar w:fldCharType="end"/>
      </w:r>
    </w:p>
    <w:p w14:paraId="0BB4EB8F" w14:textId="1DBBD7C7"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6.25.3</w:t>
      </w:r>
      <w:r>
        <w:rPr>
          <w:rFonts w:asciiTheme="minorHAnsi" w:eastAsiaTheme="minorEastAsia" w:hAnsiTheme="minorHAnsi" w:cstheme="minorBidi"/>
          <w:noProof/>
          <w:sz w:val="22"/>
          <w:szCs w:val="22"/>
          <w:lang w:eastAsia="en-GB"/>
        </w:rPr>
        <w:tab/>
      </w:r>
      <w:r w:rsidRPr="004A74F3">
        <w:rPr>
          <w:rFonts w:eastAsia="SimSun"/>
          <w:noProof/>
        </w:rPr>
        <w:t>Impacts on services, entities and interfaces</w:t>
      </w:r>
      <w:r>
        <w:rPr>
          <w:noProof/>
        </w:rPr>
        <w:tab/>
      </w:r>
      <w:r>
        <w:rPr>
          <w:noProof/>
        </w:rPr>
        <w:fldChar w:fldCharType="begin" w:fldLock="1"/>
      </w:r>
      <w:r>
        <w:rPr>
          <w:noProof/>
        </w:rPr>
        <w:instrText xml:space="preserve"> PAGEREF _Toc120259458 \h </w:instrText>
      </w:r>
      <w:r>
        <w:rPr>
          <w:noProof/>
        </w:rPr>
      </w:r>
      <w:r>
        <w:rPr>
          <w:noProof/>
        </w:rPr>
        <w:fldChar w:fldCharType="separate"/>
      </w:r>
      <w:r>
        <w:rPr>
          <w:noProof/>
        </w:rPr>
        <w:t>100</w:t>
      </w:r>
      <w:r>
        <w:rPr>
          <w:noProof/>
        </w:rPr>
        <w:fldChar w:fldCharType="end"/>
      </w:r>
    </w:p>
    <w:p w14:paraId="36BD733D" w14:textId="56A92387" w:rsidR="003550AC" w:rsidRDefault="003550AC">
      <w:pPr>
        <w:pStyle w:val="TOC2"/>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Solution #26: Multi-path transmission via Layer-2 UE-to-Network Relay</w:t>
      </w:r>
      <w:r>
        <w:rPr>
          <w:noProof/>
        </w:rPr>
        <w:tab/>
      </w:r>
      <w:r>
        <w:rPr>
          <w:noProof/>
        </w:rPr>
        <w:fldChar w:fldCharType="begin" w:fldLock="1"/>
      </w:r>
      <w:r>
        <w:rPr>
          <w:noProof/>
        </w:rPr>
        <w:instrText xml:space="preserve"> PAGEREF _Toc120259459 \h </w:instrText>
      </w:r>
      <w:r>
        <w:rPr>
          <w:noProof/>
        </w:rPr>
      </w:r>
      <w:r>
        <w:rPr>
          <w:noProof/>
        </w:rPr>
        <w:fldChar w:fldCharType="separate"/>
      </w:r>
      <w:r>
        <w:rPr>
          <w:noProof/>
        </w:rPr>
        <w:t>100</w:t>
      </w:r>
      <w:r>
        <w:rPr>
          <w:noProof/>
        </w:rPr>
        <w:fldChar w:fldCharType="end"/>
      </w:r>
    </w:p>
    <w:p w14:paraId="1CFABE09" w14:textId="50876521" w:rsidR="003550AC" w:rsidRDefault="003550AC">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_Toc120259460 \h </w:instrText>
      </w:r>
      <w:r>
        <w:rPr>
          <w:noProof/>
        </w:rPr>
      </w:r>
      <w:r>
        <w:rPr>
          <w:noProof/>
        </w:rPr>
        <w:fldChar w:fldCharType="separate"/>
      </w:r>
      <w:r>
        <w:rPr>
          <w:noProof/>
        </w:rPr>
        <w:t>100</w:t>
      </w:r>
      <w:r>
        <w:rPr>
          <w:noProof/>
        </w:rPr>
        <w:fldChar w:fldCharType="end"/>
      </w:r>
    </w:p>
    <w:p w14:paraId="5A590EB3" w14:textId="081B2F6B" w:rsidR="003550AC" w:rsidRDefault="003550AC">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_Toc120259461 \h </w:instrText>
      </w:r>
      <w:r>
        <w:rPr>
          <w:noProof/>
        </w:rPr>
      </w:r>
      <w:r>
        <w:rPr>
          <w:noProof/>
        </w:rPr>
        <w:fldChar w:fldCharType="separate"/>
      </w:r>
      <w:r>
        <w:rPr>
          <w:noProof/>
        </w:rPr>
        <w:t>101</w:t>
      </w:r>
      <w:r>
        <w:rPr>
          <w:noProof/>
        </w:rPr>
        <w:fldChar w:fldCharType="end"/>
      </w:r>
    </w:p>
    <w:p w14:paraId="2595C20B" w14:textId="0D1D6D0C" w:rsidR="003550AC" w:rsidRDefault="003550AC">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_Toc120259462 \h </w:instrText>
      </w:r>
      <w:r>
        <w:rPr>
          <w:noProof/>
        </w:rPr>
      </w:r>
      <w:r>
        <w:rPr>
          <w:noProof/>
        </w:rPr>
        <w:fldChar w:fldCharType="separate"/>
      </w:r>
      <w:r>
        <w:rPr>
          <w:noProof/>
        </w:rPr>
        <w:t>102</w:t>
      </w:r>
      <w:r>
        <w:rPr>
          <w:noProof/>
        </w:rPr>
        <w:fldChar w:fldCharType="end"/>
      </w:r>
    </w:p>
    <w:p w14:paraId="7D41F1BD" w14:textId="5718555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27</w:t>
      </w:r>
      <w:r>
        <w:rPr>
          <w:noProof/>
        </w:rPr>
        <w:t>: Remote UE traffic handling for Multi-Path with Layer-3 relay without N3IWF</w:t>
      </w:r>
      <w:r>
        <w:rPr>
          <w:noProof/>
        </w:rPr>
        <w:tab/>
      </w:r>
      <w:r>
        <w:rPr>
          <w:noProof/>
        </w:rPr>
        <w:fldChar w:fldCharType="begin" w:fldLock="1"/>
      </w:r>
      <w:r>
        <w:rPr>
          <w:noProof/>
        </w:rPr>
        <w:instrText xml:space="preserve"> PAGEREF _Toc120259463 \h </w:instrText>
      </w:r>
      <w:r>
        <w:rPr>
          <w:noProof/>
        </w:rPr>
      </w:r>
      <w:r>
        <w:rPr>
          <w:noProof/>
        </w:rPr>
        <w:fldChar w:fldCharType="separate"/>
      </w:r>
      <w:r>
        <w:rPr>
          <w:noProof/>
        </w:rPr>
        <w:t>102</w:t>
      </w:r>
      <w:r>
        <w:rPr>
          <w:noProof/>
        </w:rPr>
        <w:fldChar w:fldCharType="end"/>
      </w:r>
    </w:p>
    <w:p w14:paraId="65E3E661" w14:textId="1A5BED6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_Toc120259464 \h </w:instrText>
      </w:r>
      <w:r>
        <w:rPr>
          <w:noProof/>
        </w:rPr>
      </w:r>
      <w:r>
        <w:rPr>
          <w:noProof/>
        </w:rPr>
        <w:fldChar w:fldCharType="separate"/>
      </w:r>
      <w:r>
        <w:rPr>
          <w:noProof/>
        </w:rPr>
        <w:t>102</w:t>
      </w:r>
      <w:r>
        <w:rPr>
          <w:noProof/>
        </w:rPr>
        <w:fldChar w:fldCharType="end"/>
      </w:r>
    </w:p>
    <w:p w14:paraId="730A07DA" w14:textId="6DE784D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noProof/>
        </w:rPr>
        <w:t>.2</w:t>
      </w:r>
      <w:r>
        <w:rPr>
          <w:rFonts w:asciiTheme="minorHAnsi" w:eastAsiaTheme="minorEastAsia" w:hAnsiTheme="minorHAnsi" w:cstheme="minorBidi"/>
          <w:noProof/>
          <w:sz w:val="22"/>
          <w:szCs w:val="22"/>
          <w:lang w:eastAsia="en-GB"/>
        </w:rPr>
        <w:tab/>
      </w:r>
      <w:r>
        <w:rPr>
          <w:noProof/>
        </w:rPr>
        <w:t>Procedure for Remote UE traffic handling for Multi-Path with Layer-3 relay without N3IWF</w:t>
      </w:r>
      <w:r>
        <w:rPr>
          <w:noProof/>
        </w:rPr>
        <w:tab/>
      </w:r>
      <w:r>
        <w:rPr>
          <w:noProof/>
        </w:rPr>
        <w:fldChar w:fldCharType="begin" w:fldLock="1"/>
      </w:r>
      <w:r>
        <w:rPr>
          <w:noProof/>
        </w:rPr>
        <w:instrText xml:space="preserve"> PAGEREF _Toc120259465 \h </w:instrText>
      </w:r>
      <w:r>
        <w:rPr>
          <w:noProof/>
        </w:rPr>
      </w:r>
      <w:r>
        <w:rPr>
          <w:noProof/>
        </w:rPr>
        <w:fldChar w:fldCharType="separate"/>
      </w:r>
      <w:r>
        <w:rPr>
          <w:noProof/>
        </w:rPr>
        <w:t>103</w:t>
      </w:r>
      <w:r>
        <w:rPr>
          <w:noProof/>
        </w:rPr>
        <w:fldChar w:fldCharType="end"/>
      </w:r>
    </w:p>
    <w:p w14:paraId="62DC369F" w14:textId="3188154B" w:rsidR="003550AC" w:rsidRDefault="003550AC">
      <w:pPr>
        <w:pStyle w:val="TOC4"/>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Establishment of multipath transmission using Layer-3 UE-to-Network Relay</w:t>
      </w:r>
      <w:r>
        <w:rPr>
          <w:noProof/>
        </w:rPr>
        <w:tab/>
      </w:r>
      <w:r>
        <w:rPr>
          <w:noProof/>
        </w:rPr>
        <w:fldChar w:fldCharType="begin" w:fldLock="1"/>
      </w:r>
      <w:r>
        <w:rPr>
          <w:noProof/>
        </w:rPr>
        <w:instrText xml:space="preserve"> PAGEREF _Toc120259466 \h </w:instrText>
      </w:r>
      <w:r>
        <w:rPr>
          <w:noProof/>
        </w:rPr>
      </w:r>
      <w:r>
        <w:rPr>
          <w:noProof/>
        </w:rPr>
        <w:fldChar w:fldCharType="separate"/>
      </w:r>
      <w:r>
        <w:rPr>
          <w:noProof/>
        </w:rPr>
        <w:t>103</w:t>
      </w:r>
      <w:r>
        <w:rPr>
          <w:noProof/>
        </w:rPr>
        <w:fldChar w:fldCharType="end"/>
      </w:r>
    </w:p>
    <w:p w14:paraId="3528587D" w14:textId="417F489A" w:rsidR="003550AC" w:rsidRDefault="003550AC">
      <w:pPr>
        <w:pStyle w:val="TOC4"/>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_Toc120259467 \h </w:instrText>
      </w:r>
      <w:r>
        <w:rPr>
          <w:noProof/>
        </w:rPr>
      </w:r>
      <w:r>
        <w:rPr>
          <w:noProof/>
        </w:rPr>
        <w:fldChar w:fldCharType="separate"/>
      </w:r>
      <w:r>
        <w:rPr>
          <w:noProof/>
        </w:rPr>
        <w:t>104</w:t>
      </w:r>
      <w:r>
        <w:rPr>
          <w:noProof/>
        </w:rPr>
        <w:fldChar w:fldCharType="end"/>
      </w:r>
    </w:p>
    <w:p w14:paraId="67D78E5F" w14:textId="171ED5FE"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_Toc120259468 \h </w:instrText>
      </w:r>
      <w:r>
        <w:rPr>
          <w:noProof/>
        </w:rPr>
      </w:r>
      <w:r>
        <w:rPr>
          <w:noProof/>
        </w:rPr>
        <w:fldChar w:fldCharType="separate"/>
      </w:r>
      <w:r>
        <w:rPr>
          <w:noProof/>
        </w:rPr>
        <w:t>107</w:t>
      </w:r>
      <w:r>
        <w:rPr>
          <w:noProof/>
        </w:rPr>
        <w:fldChar w:fldCharType="end"/>
      </w:r>
    </w:p>
    <w:p w14:paraId="537DBFFB" w14:textId="68F7F910" w:rsidR="003550AC" w:rsidRDefault="003550AC">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Solution #28: Multi-path transmission support for one direct path and one indirect network communication path</w:t>
      </w:r>
      <w:r>
        <w:rPr>
          <w:noProof/>
        </w:rPr>
        <w:tab/>
      </w:r>
      <w:r>
        <w:rPr>
          <w:noProof/>
        </w:rPr>
        <w:fldChar w:fldCharType="begin" w:fldLock="1"/>
      </w:r>
      <w:r>
        <w:rPr>
          <w:noProof/>
        </w:rPr>
        <w:instrText xml:space="preserve"> PAGEREF _Toc120259469 \h </w:instrText>
      </w:r>
      <w:r>
        <w:rPr>
          <w:noProof/>
        </w:rPr>
      </w:r>
      <w:r>
        <w:rPr>
          <w:noProof/>
        </w:rPr>
        <w:fldChar w:fldCharType="separate"/>
      </w:r>
      <w:r>
        <w:rPr>
          <w:noProof/>
        </w:rPr>
        <w:t>108</w:t>
      </w:r>
      <w:r>
        <w:rPr>
          <w:noProof/>
        </w:rPr>
        <w:fldChar w:fldCharType="end"/>
      </w:r>
    </w:p>
    <w:p w14:paraId="1A3AE87D" w14:textId="0FA6A925" w:rsidR="003550AC" w:rsidRDefault="003550AC">
      <w:pPr>
        <w:pStyle w:val="TOC3"/>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_Toc120259470 \h </w:instrText>
      </w:r>
      <w:r>
        <w:rPr>
          <w:noProof/>
        </w:rPr>
      </w:r>
      <w:r>
        <w:rPr>
          <w:noProof/>
        </w:rPr>
        <w:fldChar w:fldCharType="separate"/>
      </w:r>
      <w:r>
        <w:rPr>
          <w:noProof/>
        </w:rPr>
        <w:t>108</w:t>
      </w:r>
      <w:r>
        <w:rPr>
          <w:noProof/>
        </w:rPr>
        <w:fldChar w:fldCharType="end"/>
      </w:r>
    </w:p>
    <w:p w14:paraId="60F5B0E4" w14:textId="3DBA90D3" w:rsidR="003550AC" w:rsidRDefault="003550AC">
      <w:pPr>
        <w:pStyle w:val="TOC3"/>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_Toc120259471 \h </w:instrText>
      </w:r>
      <w:r>
        <w:rPr>
          <w:noProof/>
        </w:rPr>
      </w:r>
      <w:r>
        <w:rPr>
          <w:noProof/>
        </w:rPr>
        <w:fldChar w:fldCharType="separate"/>
      </w:r>
      <w:r>
        <w:rPr>
          <w:noProof/>
        </w:rPr>
        <w:t>109</w:t>
      </w:r>
      <w:r>
        <w:rPr>
          <w:noProof/>
        </w:rPr>
        <w:fldChar w:fldCharType="end"/>
      </w:r>
    </w:p>
    <w:p w14:paraId="4C8FFE7B" w14:textId="77BCF7F2" w:rsidR="003550AC" w:rsidRDefault="003550AC">
      <w:pPr>
        <w:pStyle w:val="TOC4"/>
        <w:rPr>
          <w:rFonts w:asciiTheme="minorHAnsi" w:eastAsiaTheme="minorEastAsia" w:hAnsiTheme="minorHAnsi" w:cstheme="minorBidi"/>
          <w:noProof/>
          <w:sz w:val="22"/>
          <w:szCs w:val="22"/>
          <w:lang w:eastAsia="en-GB"/>
        </w:rPr>
      </w:pPr>
      <w:r>
        <w:rPr>
          <w:noProof/>
        </w:rPr>
        <w:t>6.28.2.1</w:t>
      </w:r>
      <w:r>
        <w:rPr>
          <w:rFonts w:asciiTheme="minorHAnsi" w:eastAsiaTheme="minorEastAsia" w:hAnsiTheme="minorHAnsi" w:cstheme="minorBidi"/>
          <w:noProof/>
          <w:sz w:val="22"/>
          <w:szCs w:val="22"/>
          <w:lang w:eastAsia="en-GB"/>
        </w:rPr>
        <w:tab/>
      </w:r>
      <w:r>
        <w:rPr>
          <w:noProof/>
        </w:rPr>
        <w:t>Procedures for MA PDU sessions support for Layer-3 Remote UE</w:t>
      </w:r>
      <w:r>
        <w:rPr>
          <w:noProof/>
        </w:rPr>
        <w:tab/>
      </w:r>
      <w:r>
        <w:rPr>
          <w:noProof/>
        </w:rPr>
        <w:fldChar w:fldCharType="begin" w:fldLock="1"/>
      </w:r>
      <w:r>
        <w:rPr>
          <w:noProof/>
        </w:rPr>
        <w:instrText xml:space="preserve"> PAGEREF _Toc120259472 \h </w:instrText>
      </w:r>
      <w:r>
        <w:rPr>
          <w:noProof/>
        </w:rPr>
      </w:r>
      <w:r>
        <w:rPr>
          <w:noProof/>
        </w:rPr>
        <w:fldChar w:fldCharType="separate"/>
      </w:r>
      <w:r>
        <w:rPr>
          <w:noProof/>
        </w:rPr>
        <w:t>109</w:t>
      </w:r>
      <w:r>
        <w:rPr>
          <w:noProof/>
        </w:rPr>
        <w:fldChar w:fldCharType="end"/>
      </w:r>
    </w:p>
    <w:p w14:paraId="4B22A4DA" w14:textId="7FCEDEF4" w:rsidR="003550AC" w:rsidRDefault="003550AC">
      <w:pPr>
        <w:pStyle w:val="TOC3"/>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_Toc120259473 \h </w:instrText>
      </w:r>
      <w:r>
        <w:rPr>
          <w:noProof/>
        </w:rPr>
      </w:r>
      <w:r>
        <w:rPr>
          <w:noProof/>
        </w:rPr>
        <w:fldChar w:fldCharType="separate"/>
      </w:r>
      <w:r>
        <w:rPr>
          <w:noProof/>
        </w:rPr>
        <w:t>110</w:t>
      </w:r>
      <w:r>
        <w:rPr>
          <w:noProof/>
        </w:rPr>
        <w:fldChar w:fldCharType="end"/>
      </w:r>
    </w:p>
    <w:p w14:paraId="0B1B15D1" w14:textId="1D550B98" w:rsidR="003550AC" w:rsidRDefault="003550AC">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Solution #29: multi-path transmission for Layer-3 UE-to-Network Relay without N3IWF</w:t>
      </w:r>
      <w:r>
        <w:rPr>
          <w:noProof/>
        </w:rPr>
        <w:tab/>
      </w:r>
      <w:r>
        <w:rPr>
          <w:noProof/>
        </w:rPr>
        <w:fldChar w:fldCharType="begin" w:fldLock="1"/>
      </w:r>
      <w:r>
        <w:rPr>
          <w:noProof/>
        </w:rPr>
        <w:instrText xml:space="preserve"> PAGEREF _Toc120259474 \h </w:instrText>
      </w:r>
      <w:r>
        <w:rPr>
          <w:noProof/>
        </w:rPr>
      </w:r>
      <w:r>
        <w:rPr>
          <w:noProof/>
        </w:rPr>
        <w:fldChar w:fldCharType="separate"/>
      </w:r>
      <w:r>
        <w:rPr>
          <w:noProof/>
        </w:rPr>
        <w:t>110</w:t>
      </w:r>
      <w:r>
        <w:rPr>
          <w:noProof/>
        </w:rPr>
        <w:fldChar w:fldCharType="end"/>
      </w:r>
    </w:p>
    <w:p w14:paraId="2920A581" w14:textId="47971ADC" w:rsidR="003550AC" w:rsidRDefault="003550AC">
      <w:pPr>
        <w:pStyle w:val="TOC3"/>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_Toc120259475 \h </w:instrText>
      </w:r>
      <w:r>
        <w:rPr>
          <w:noProof/>
        </w:rPr>
      </w:r>
      <w:r>
        <w:rPr>
          <w:noProof/>
        </w:rPr>
        <w:fldChar w:fldCharType="separate"/>
      </w:r>
      <w:r>
        <w:rPr>
          <w:noProof/>
        </w:rPr>
        <w:t>110</w:t>
      </w:r>
      <w:r>
        <w:rPr>
          <w:noProof/>
        </w:rPr>
        <w:fldChar w:fldCharType="end"/>
      </w:r>
    </w:p>
    <w:p w14:paraId="647A10A4" w14:textId="0B6EFF05" w:rsidR="003550AC" w:rsidRDefault="003550AC">
      <w:pPr>
        <w:pStyle w:val="TOC4"/>
        <w:rPr>
          <w:rFonts w:asciiTheme="minorHAnsi" w:eastAsiaTheme="minorEastAsia" w:hAnsiTheme="minorHAnsi" w:cstheme="minorBidi"/>
          <w:noProof/>
          <w:sz w:val="22"/>
          <w:szCs w:val="22"/>
          <w:lang w:eastAsia="en-GB"/>
        </w:rPr>
      </w:pPr>
      <w:r>
        <w:rPr>
          <w:noProof/>
        </w:rPr>
        <w:t>6.29.1.1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_Toc120259476 \h </w:instrText>
      </w:r>
      <w:r>
        <w:rPr>
          <w:noProof/>
        </w:rPr>
      </w:r>
      <w:r>
        <w:rPr>
          <w:noProof/>
        </w:rPr>
        <w:fldChar w:fldCharType="separate"/>
      </w:r>
      <w:r>
        <w:rPr>
          <w:noProof/>
        </w:rPr>
        <w:t>110</w:t>
      </w:r>
      <w:r>
        <w:rPr>
          <w:noProof/>
        </w:rPr>
        <w:fldChar w:fldCharType="end"/>
      </w:r>
    </w:p>
    <w:p w14:paraId="39DD480F" w14:textId="43C40AF5" w:rsidR="003550AC" w:rsidRDefault="003550AC">
      <w:pPr>
        <w:pStyle w:val="TOC4"/>
        <w:rPr>
          <w:rFonts w:asciiTheme="minorHAnsi" w:eastAsiaTheme="minorEastAsia" w:hAnsiTheme="minorHAnsi" w:cstheme="minorBidi"/>
          <w:noProof/>
          <w:sz w:val="22"/>
          <w:szCs w:val="22"/>
          <w:lang w:eastAsia="en-GB"/>
        </w:rPr>
      </w:pPr>
      <w:r>
        <w:rPr>
          <w:noProof/>
        </w:rPr>
        <w:t>6.29.1.2</w:t>
      </w:r>
      <w:r>
        <w:rPr>
          <w:rFonts w:asciiTheme="minorHAnsi" w:eastAsiaTheme="minorEastAsia" w:hAnsiTheme="minorHAnsi" w:cstheme="minorBidi"/>
          <w:noProof/>
          <w:sz w:val="22"/>
          <w:szCs w:val="22"/>
          <w:lang w:eastAsia="en-GB"/>
        </w:rPr>
        <w:tab/>
      </w:r>
      <w:r>
        <w:rPr>
          <w:noProof/>
        </w:rPr>
        <w:t>Policy for Multi-path Transmission via Layer-3 UE-to-Network Relay without N3IWF</w:t>
      </w:r>
      <w:r>
        <w:rPr>
          <w:noProof/>
        </w:rPr>
        <w:tab/>
      </w:r>
      <w:r>
        <w:rPr>
          <w:noProof/>
        </w:rPr>
        <w:fldChar w:fldCharType="begin" w:fldLock="1"/>
      </w:r>
      <w:r>
        <w:rPr>
          <w:noProof/>
        </w:rPr>
        <w:instrText xml:space="preserve"> PAGEREF _Toc120259477 \h </w:instrText>
      </w:r>
      <w:r>
        <w:rPr>
          <w:noProof/>
        </w:rPr>
      </w:r>
      <w:r>
        <w:rPr>
          <w:noProof/>
        </w:rPr>
        <w:fldChar w:fldCharType="separate"/>
      </w:r>
      <w:r>
        <w:rPr>
          <w:noProof/>
        </w:rPr>
        <w:t>110</w:t>
      </w:r>
      <w:r>
        <w:rPr>
          <w:noProof/>
        </w:rPr>
        <w:fldChar w:fldCharType="end"/>
      </w:r>
    </w:p>
    <w:p w14:paraId="7922312D" w14:textId="37C15A5C" w:rsidR="003550AC" w:rsidRDefault="003550AC">
      <w:pPr>
        <w:pStyle w:val="TOC3"/>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_Toc120259478 \h </w:instrText>
      </w:r>
      <w:r>
        <w:rPr>
          <w:noProof/>
        </w:rPr>
      </w:r>
      <w:r>
        <w:rPr>
          <w:noProof/>
        </w:rPr>
        <w:fldChar w:fldCharType="separate"/>
      </w:r>
      <w:r>
        <w:rPr>
          <w:noProof/>
        </w:rPr>
        <w:t>111</w:t>
      </w:r>
      <w:r>
        <w:rPr>
          <w:noProof/>
        </w:rPr>
        <w:fldChar w:fldCharType="end"/>
      </w:r>
    </w:p>
    <w:p w14:paraId="2FC5815C" w14:textId="1C18E9E2"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6.29.2.2</w:t>
      </w:r>
      <w:r>
        <w:rPr>
          <w:rFonts w:asciiTheme="minorHAnsi" w:eastAsiaTheme="minorEastAsia" w:hAnsiTheme="minorHAnsi" w:cstheme="minorBidi"/>
          <w:noProof/>
          <w:sz w:val="22"/>
          <w:szCs w:val="22"/>
          <w:lang w:eastAsia="en-GB"/>
        </w:rPr>
        <w:tab/>
      </w:r>
      <w:r w:rsidRPr="004A74F3">
        <w:rPr>
          <w:rFonts w:eastAsia="SimSun"/>
          <w:noProof/>
        </w:rPr>
        <w:t>Procedure for Multi-path connection establishment via Layer-3 UE-to-Network Relay without N3IWF</w:t>
      </w:r>
      <w:r>
        <w:rPr>
          <w:noProof/>
        </w:rPr>
        <w:tab/>
      </w:r>
      <w:r>
        <w:rPr>
          <w:noProof/>
        </w:rPr>
        <w:fldChar w:fldCharType="begin" w:fldLock="1"/>
      </w:r>
      <w:r>
        <w:rPr>
          <w:noProof/>
        </w:rPr>
        <w:instrText xml:space="preserve"> PAGEREF _Toc120259479 \h </w:instrText>
      </w:r>
      <w:r>
        <w:rPr>
          <w:noProof/>
        </w:rPr>
      </w:r>
      <w:r>
        <w:rPr>
          <w:noProof/>
        </w:rPr>
        <w:fldChar w:fldCharType="separate"/>
      </w:r>
      <w:r>
        <w:rPr>
          <w:noProof/>
        </w:rPr>
        <w:t>112</w:t>
      </w:r>
      <w:r>
        <w:rPr>
          <w:noProof/>
        </w:rPr>
        <w:fldChar w:fldCharType="end"/>
      </w:r>
    </w:p>
    <w:p w14:paraId="4700838F" w14:textId="608AE411" w:rsidR="003550AC" w:rsidRDefault="003550AC">
      <w:pPr>
        <w:pStyle w:val="TOC3"/>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_Toc120259480 \h </w:instrText>
      </w:r>
      <w:r>
        <w:rPr>
          <w:noProof/>
        </w:rPr>
      </w:r>
      <w:r>
        <w:rPr>
          <w:noProof/>
        </w:rPr>
        <w:fldChar w:fldCharType="separate"/>
      </w:r>
      <w:r>
        <w:rPr>
          <w:noProof/>
        </w:rPr>
        <w:t>113</w:t>
      </w:r>
      <w:r>
        <w:rPr>
          <w:noProof/>
        </w:rPr>
        <w:fldChar w:fldCharType="end"/>
      </w:r>
    </w:p>
    <w:p w14:paraId="79C3D651" w14:textId="2FB24252" w:rsidR="003550AC" w:rsidRDefault="003550AC">
      <w:pPr>
        <w:pStyle w:val="TOC2"/>
        <w:rPr>
          <w:rFonts w:asciiTheme="minorHAnsi" w:eastAsiaTheme="minorEastAsia" w:hAnsiTheme="minorHAnsi" w:cstheme="minorBidi"/>
          <w:noProof/>
          <w:sz w:val="22"/>
          <w:szCs w:val="22"/>
          <w:lang w:eastAsia="en-GB"/>
        </w:rPr>
      </w:pPr>
      <w:r>
        <w:rPr>
          <w:noProof/>
        </w:rPr>
        <w:t>6.30</w:t>
      </w:r>
      <w:r>
        <w:rPr>
          <w:rFonts w:asciiTheme="minorHAnsi" w:eastAsiaTheme="minorEastAsia" w:hAnsiTheme="minorHAnsi" w:cstheme="minorBidi"/>
          <w:noProof/>
          <w:sz w:val="22"/>
          <w:szCs w:val="22"/>
          <w:lang w:eastAsia="en-GB"/>
        </w:rPr>
        <w:tab/>
      </w:r>
      <w:r>
        <w:rPr>
          <w:noProof/>
        </w:rPr>
        <w:t>Solution #30: Layer-2 UE-to-UE Relaying</w:t>
      </w:r>
      <w:r>
        <w:rPr>
          <w:noProof/>
        </w:rPr>
        <w:tab/>
      </w:r>
      <w:r>
        <w:rPr>
          <w:noProof/>
        </w:rPr>
        <w:fldChar w:fldCharType="begin" w:fldLock="1"/>
      </w:r>
      <w:r>
        <w:rPr>
          <w:noProof/>
        </w:rPr>
        <w:instrText xml:space="preserve"> PAGEREF _Toc120259481 \h </w:instrText>
      </w:r>
      <w:r>
        <w:rPr>
          <w:noProof/>
        </w:rPr>
      </w:r>
      <w:r>
        <w:rPr>
          <w:noProof/>
        </w:rPr>
        <w:fldChar w:fldCharType="separate"/>
      </w:r>
      <w:r>
        <w:rPr>
          <w:noProof/>
        </w:rPr>
        <w:t>113</w:t>
      </w:r>
      <w:r>
        <w:rPr>
          <w:noProof/>
        </w:rPr>
        <w:fldChar w:fldCharType="end"/>
      </w:r>
    </w:p>
    <w:p w14:paraId="6901EBAB" w14:textId="44F005B9" w:rsidR="003550AC" w:rsidRDefault="003550AC">
      <w:pPr>
        <w:pStyle w:val="TOC3"/>
        <w:rPr>
          <w:rFonts w:asciiTheme="minorHAnsi" w:eastAsiaTheme="minorEastAsia" w:hAnsiTheme="minorHAnsi" w:cstheme="minorBidi"/>
          <w:noProof/>
          <w:sz w:val="22"/>
          <w:szCs w:val="22"/>
          <w:lang w:eastAsia="en-GB"/>
        </w:rPr>
      </w:pPr>
      <w:r>
        <w:rPr>
          <w:noProof/>
        </w:rPr>
        <w:t>6.30.1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_Toc120259482 \h </w:instrText>
      </w:r>
      <w:r>
        <w:rPr>
          <w:noProof/>
        </w:rPr>
      </w:r>
      <w:r>
        <w:rPr>
          <w:noProof/>
        </w:rPr>
        <w:fldChar w:fldCharType="separate"/>
      </w:r>
      <w:r>
        <w:rPr>
          <w:noProof/>
        </w:rPr>
        <w:t>113</w:t>
      </w:r>
      <w:r>
        <w:rPr>
          <w:noProof/>
        </w:rPr>
        <w:fldChar w:fldCharType="end"/>
      </w:r>
    </w:p>
    <w:p w14:paraId="09BADDE9" w14:textId="16EFFD53" w:rsidR="003550AC" w:rsidRDefault="003550AC">
      <w:pPr>
        <w:pStyle w:val="TOC3"/>
        <w:rPr>
          <w:rFonts w:asciiTheme="minorHAnsi" w:eastAsiaTheme="minorEastAsia" w:hAnsiTheme="minorHAnsi" w:cstheme="minorBidi"/>
          <w:noProof/>
          <w:sz w:val="22"/>
          <w:szCs w:val="22"/>
          <w:lang w:eastAsia="en-GB"/>
        </w:rPr>
      </w:pPr>
      <w:r>
        <w:rPr>
          <w:noProof/>
        </w:rPr>
        <w:t>6.30.2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_Toc120259483 \h </w:instrText>
      </w:r>
      <w:r>
        <w:rPr>
          <w:noProof/>
        </w:rPr>
      </w:r>
      <w:r>
        <w:rPr>
          <w:noProof/>
        </w:rPr>
        <w:fldChar w:fldCharType="separate"/>
      </w:r>
      <w:r>
        <w:rPr>
          <w:noProof/>
        </w:rPr>
        <w:t>113</w:t>
      </w:r>
      <w:r>
        <w:rPr>
          <w:noProof/>
        </w:rPr>
        <w:fldChar w:fldCharType="end"/>
      </w:r>
    </w:p>
    <w:p w14:paraId="60DFDE80" w14:textId="6F0FEA64" w:rsidR="003550AC" w:rsidRDefault="003550AC">
      <w:pPr>
        <w:pStyle w:val="TOC4"/>
        <w:rPr>
          <w:rFonts w:asciiTheme="minorHAnsi" w:eastAsiaTheme="minorEastAsia" w:hAnsiTheme="minorHAnsi" w:cstheme="minorBidi"/>
          <w:noProof/>
          <w:sz w:val="22"/>
          <w:szCs w:val="22"/>
          <w:lang w:eastAsia="en-GB"/>
        </w:rPr>
      </w:pPr>
      <w:r>
        <w:rPr>
          <w:noProof/>
        </w:rPr>
        <w:t>6.30.2.1</w:t>
      </w:r>
      <w:r>
        <w:rPr>
          <w:rFonts w:asciiTheme="minorHAnsi" w:eastAsiaTheme="minorEastAsia" w:hAnsiTheme="minorHAnsi" w:cstheme="minorBidi"/>
          <w:noProof/>
          <w:sz w:val="22"/>
          <w:szCs w:val="22"/>
          <w:lang w:eastAsia="en-GB"/>
        </w:rPr>
        <w:tab/>
      </w:r>
      <w:r>
        <w:rPr>
          <w:noProof/>
        </w:rPr>
        <w:t>Procedures for UE-to-UE Relay discovery</w:t>
      </w:r>
      <w:r>
        <w:rPr>
          <w:noProof/>
        </w:rPr>
        <w:tab/>
      </w:r>
      <w:r>
        <w:rPr>
          <w:noProof/>
        </w:rPr>
        <w:fldChar w:fldCharType="begin" w:fldLock="1"/>
      </w:r>
      <w:r>
        <w:rPr>
          <w:noProof/>
        </w:rPr>
        <w:instrText xml:space="preserve"> PAGEREF _Toc120259484 \h </w:instrText>
      </w:r>
      <w:r>
        <w:rPr>
          <w:noProof/>
        </w:rPr>
      </w:r>
      <w:r>
        <w:rPr>
          <w:noProof/>
        </w:rPr>
        <w:fldChar w:fldCharType="separate"/>
      </w:r>
      <w:r>
        <w:rPr>
          <w:noProof/>
        </w:rPr>
        <w:t>113</w:t>
      </w:r>
      <w:r>
        <w:rPr>
          <w:noProof/>
        </w:rPr>
        <w:fldChar w:fldCharType="end"/>
      </w:r>
    </w:p>
    <w:p w14:paraId="0767D0CF" w14:textId="65D67F05" w:rsidR="003550AC" w:rsidRDefault="003550AC">
      <w:pPr>
        <w:pStyle w:val="TOC5"/>
        <w:rPr>
          <w:rFonts w:asciiTheme="minorHAnsi" w:eastAsiaTheme="minorEastAsia" w:hAnsiTheme="minorHAnsi" w:cstheme="minorBidi"/>
          <w:noProof/>
          <w:sz w:val="22"/>
          <w:szCs w:val="22"/>
          <w:lang w:eastAsia="en-GB"/>
        </w:rPr>
      </w:pPr>
      <w:r>
        <w:rPr>
          <w:noProof/>
        </w:rPr>
        <w:t>6.30.2.1.1</w:t>
      </w:r>
      <w:r>
        <w:rPr>
          <w:rFonts w:asciiTheme="minorHAnsi" w:eastAsiaTheme="minorEastAsia" w:hAnsiTheme="minorHAnsi" w:cstheme="minorBidi"/>
          <w:noProof/>
          <w:sz w:val="22"/>
          <w:szCs w:val="22"/>
          <w:lang w:eastAsia="en-GB"/>
        </w:rPr>
        <w:tab/>
      </w:r>
      <w:r>
        <w:rPr>
          <w:noProof/>
        </w:rPr>
        <w:t>Procedure for UE-to-UE Relay discovery with Model A</w:t>
      </w:r>
      <w:r>
        <w:rPr>
          <w:noProof/>
        </w:rPr>
        <w:tab/>
      </w:r>
      <w:r>
        <w:rPr>
          <w:noProof/>
        </w:rPr>
        <w:fldChar w:fldCharType="begin" w:fldLock="1"/>
      </w:r>
      <w:r>
        <w:rPr>
          <w:noProof/>
        </w:rPr>
        <w:instrText xml:space="preserve"> PAGEREF _Toc120259485 \h </w:instrText>
      </w:r>
      <w:r>
        <w:rPr>
          <w:noProof/>
        </w:rPr>
      </w:r>
      <w:r>
        <w:rPr>
          <w:noProof/>
        </w:rPr>
        <w:fldChar w:fldCharType="separate"/>
      </w:r>
      <w:r>
        <w:rPr>
          <w:noProof/>
        </w:rPr>
        <w:t>113</w:t>
      </w:r>
      <w:r>
        <w:rPr>
          <w:noProof/>
        </w:rPr>
        <w:fldChar w:fldCharType="end"/>
      </w:r>
    </w:p>
    <w:p w14:paraId="34C255CA" w14:textId="4F8D7F40" w:rsidR="003550AC" w:rsidRDefault="003550AC">
      <w:pPr>
        <w:pStyle w:val="TOC5"/>
        <w:rPr>
          <w:rFonts w:asciiTheme="minorHAnsi" w:eastAsiaTheme="minorEastAsia" w:hAnsiTheme="minorHAnsi" w:cstheme="minorBidi"/>
          <w:noProof/>
          <w:sz w:val="22"/>
          <w:szCs w:val="22"/>
          <w:lang w:eastAsia="en-GB"/>
        </w:rPr>
      </w:pPr>
      <w:r>
        <w:rPr>
          <w:noProof/>
        </w:rPr>
        <w:t>6.30.2.1.2</w:t>
      </w:r>
      <w:r>
        <w:rPr>
          <w:rFonts w:asciiTheme="minorHAnsi" w:eastAsiaTheme="minorEastAsia" w:hAnsiTheme="minorHAnsi" w:cstheme="minorBidi"/>
          <w:noProof/>
          <w:sz w:val="22"/>
          <w:szCs w:val="22"/>
          <w:lang w:eastAsia="en-GB"/>
        </w:rPr>
        <w:tab/>
      </w:r>
      <w:r>
        <w:rPr>
          <w:noProof/>
        </w:rPr>
        <w:t>Procedure for UE-to-UE Relay discovery with Model B</w:t>
      </w:r>
      <w:r>
        <w:rPr>
          <w:noProof/>
        </w:rPr>
        <w:tab/>
      </w:r>
      <w:r>
        <w:rPr>
          <w:noProof/>
        </w:rPr>
        <w:fldChar w:fldCharType="begin" w:fldLock="1"/>
      </w:r>
      <w:r>
        <w:rPr>
          <w:noProof/>
        </w:rPr>
        <w:instrText xml:space="preserve"> PAGEREF _Toc120259486 \h </w:instrText>
      </w:r>
      <w:r>
        <w:rPr>
          <w:noProof/>
        </w:rPr>
      </w:r>
      <w:r>
        <w:rPr>
          <w:noProof/>
        </w:rPr>
        <w:fldChar w:fldCharType="separate"/>
      </w:r>
      <w:r>
        <w:rPr>
          <w:noProof/>
        </w:rPr>
        <w:t>113</w:t>
      </w:r>
      <w:r>
        <w:rPr>
          <w:noProof/>
        </w:rPr>
        <w:fldChar w:fldCharType="end"/>
      </w:r>
    </w:p>
    <w:p w14:paraId="1E61EFE4" w14:textId="27B4A53B" w:rsidR="003550AC" w:rsidRDefault="003550AC">
      <w:pPr>
        <w:pStyle w:val="TOC4"/>
        <w:rPr>
          <w:rFonts w:asciiTheme="minorHAnsi" w:eastAsiaTheme="minorEastAsia" w:hAnsiTheme="minorHAnsi" w:cstheme="minorBidi"/>
          <w:noProof/>
          <w:sz w:val="22"/>
          <w:szCs w:val="22"/>
          <w:lang w:eastAsia="en-GB"/>
        </w:rPr>
      </w:pPr>
      <w:r>
        <w:rPr>
          <w:noProof/>
        </w:rPr>
        <w:t>6.30.2.2</w:t>
      </w:r>
      <w:r>
        <w:rPr>
          <w:rFonts w:asciiTheme="minorHAnsi" w:eastAsiaTheme="minorEastAsia" w:hAnsiTheme="minorHAnsi" w:cstheme="minorBidi"/>
          <w:noProof/>
          <w:sz w:val="22"/>
          <w:szCs w:val="22"/>
          <w:lang w:eastAsia="en-GB"/>
        </w:rPr>
        <w:tab/>
      </w:r>
      <w:r>
        <w:rPr>
          <w:noProof/>
        </w:rPr>
        <w:t>Procedures for Layer-2 UE-to-UE Relay connection establishment</w:t>
      </w:r>
      <w:r>
        <w:rPr>
          <w:noProof/>
        </w:rPr>
        <w:tab/>
      </w:r>
      <w:r>
        <w:rPr>
          <w:noProof/>
        </w:rPr>
        <w:fldChar w:fldCharType="begin" w:fldLock="1"/>
      </w:r>
      <w:r>
        <w:rPr>
          <w:noProof/>
        </w:rPr>
        <w:instrText xml:space="preserve"> PAGEREF _Toc120259487 \h </w:instrText>
      </w:r>
      <w:r>
        <w:rPr>
          <w:noProof/>
        </w:rPr>
      </w:r>
      <w:r>
        <w:rPr>
          <w:noProof/>
        </w:rPr>
        <w:fldChar w:fldCharType="separate"/>
      </w:r>
      <w:r>
        <w:rPr>
          <w:noProof/>
        </w:rPr>
        <w:t>114</w:t>
      </w:r>
      <w:r>
        <w:rPr>
          <w:noProof/>
        </w:rPr>
        <w:fldChar w:fldCharType="end"/>
      </w:r>
    </w:p>
    <w:p w14:paraId="2E3CB893" w14:textId="7A962192" w:rsidR="003550AC" w:rsidRDefault="003550AC">
      <w:pPr>
        <w:pStyle w:val="TOC3"/>
        <w:rPr>
          <w:rFonts w:asciiTheme="minorHAnsi" w:eastAsiaTheme="minorEastAsia" w:hAnsiTheme="minorHAnsi" w:cstheme="minorBidi"/>
          <w:noProof/>
          <w:sz w:val="22"/>
          <w:szCs w:val="22"/>
          <w:lang w:eastAsia="en-GB"/>
        </w:rPr>
      </w:pPr>
      <w:r>
        <w:rPr>
          <w:noProof/>
        </w:rPr>
        <w:t>6.30.3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_Toc120259488 \h </w:instrText>
      </w:r>
      <w:r>
        <w:rPr>
          <w:noProof/>
        </w:rPr>
      </w:r>
      <w:r>
        <w:rPr>
          <w:noProof/>
        </w:rPr>
        <w:fldChar w:fldCharType="separate"/>
      </w:r>
      <w:r>
        <w:rPr>
          <w:noProof/>
        </w:rPr>
        <w:t>115</w:t>
      </w:r>
      <w:r>
        <w:rPr>
          <w:noProof/>
        </w:rPr>
        <w:fldChar w:fldCharType="end"/>
      </w:r>
    </w:p>
    <w:p w14:paraId="6A81A276" w14:textId="15418156" w:rsidR="003550AC" w:rsidRDefault="003550AC">
      <w:pPr>
        <w:pStyle w:val="TOC2"/>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Solution #31: ProSe 5G Layer-3 UE-to-UE Relay Authorization for IP address sharing</w:t>
      </w:r>
      <w:r>
        <w:rPr>
          <w:noProof/>
        </w:rPr>
        <w:tab/>
      </w:r>
      <w:r>
        <w:rPr>
          <w:noProof/>
        </w:rPr>
        <w:fldChar w:fldCharType="begin" w:fldLock="1"/>
      </w:r>
      <w:r>
        <w:rPr>
          <w:noProof/>
        </w:rPr>
        <w:instrText xml:space="preserve"> PAGEREF _Toc120259489 \h </w:instrText>
      </w:r>
      <w:r>
        <w:rPr>
          <w:noProof/>
        </w:rPr>
      </w:r>
      <w:r>
        <w:rPr>
          <w:noProof/>
        </w:rPr>
        <w:fldChar w:fldCharType="separate"/>
      </w:r>
      <w:r>
        <w:rPr>
          <w:noProof/>
        </w:rPr>
        <w:t>115</w:t>
      </w:r>
      <w:r>
        <w:rPr>
          <w:noProof/>
        </w:rPr>
        <w:fldChar w:fldCharType="end"/>
      </w:r>
    </w:p>
    <w:p w14:paraId="0A427884" w14:textId="7C5D09A3" w:rsidR="003550AC" w:rsidRDefault="003550AC">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_Toc120259490 \h </w:instrText>
      </w:r>
      <w:r>
        <w:rPr>
          <w:noProof/>
        </w:rPr>
      </w:r>
      <w:r>
        <w:rPr>
          <w:noProof/>
        </w:rPr>
        <w:fldChar w:fldCharType="separate"/>
      </w:r>
      <w:r>
        <w:rPr>
          <w:noProof/>
        </w:rPr>
        <w:t>115</w:t>
      </w:r>
      <w:r>
        <w:rPr>
          <w:noProof/>
        </w:rPr>
        <w:fldChar w:fldCharType="end"/>
      </w:r>
    </w:p>
    <w:p w14:paraId="331605CB" w14:textId="62315332" w:rsidR="003550AC" w:rsidRDefault="003550AC">
      <w:pPr>
        <w:pStyle w:val="TOC3"/>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Authorization for IP address sharing support</w:t>
      </w:r>
      <w:r>
        <w:rPr>
          <w:noProof/>
        </w:rPr>
        <w:tab/>
      </w:r>
      <w:r>
        <w:rPr>
          <w:noProof/>
        </w:rPr>
        <w:fldChar w:fldCharType="begin" w:fldLock="1"/>
      </w:r>
      <w:r>
        <w:rPr>
          <w:noProof/>
        </w:rPr>
        <w:instrText xml:space="preserve"> PAGEREF _Toc120259491 \h </w:instrText>
      </w:r>
      <w:r>
        <w:rPr>
          <w:noProof/>
        </w:rPr>
      </w:r>
      <w:r>
        <w:rPr>
          <w:noProof/>
        </w:rPr>
        <w:fldChar w:fldCharType="separate"/>
      </w:r>
      <w:r>
        <w:rPr>
          <w:noProof/>
        </w:rPr>
        <w:t>116</w:t>
      </w:r>
      <w:r>
        <w:rPr>
          <w:noProof/>
        </w:rPr>
        <w:fldChar w:fldCharType="end"/>
      </w:r>
    </w:p>
    <w:p w14:paraId="6EE90C2B" w14:textId="6D153BD1" w:rsidR="003550AC" w:rsidRDefault="003550AC">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Function Description</w:t>
      </w:r>
      <w:r>
        <w:rPr>
          <w:noProof/>
        </w:rPr>
        <w:tab/>
      </w:r>
      <w:r>
        <w:rPr>
          <w:noProof/>
        </w:rPr>
        <w:fldChar w:fldCharType="begin" w:fldLock="1"/>
      </w:r>
      <w:r>
        <w:rPr>
          <w:noProof/>
        </w:rPr>
        <w:instrText xml:space="preserve"> PAGEREF _Toc120259492 \h </w:instrText>
      </w:r>
      <w:r>
        <w:rPr>
          <w:noProof/>
        </w:rPr>
      </w:r>
      <w:r>
        <w:rPr>
          <w:noProof/>
        </w:rPr>
        <w:fldChar w:fldCharType="separate"/>
      </w:r>
      <w:r>
        <w:rPr>
          <w:noProof/>
        </w:rPr>
        <w:t>116</w:t>
      </w:r>
      <w:r>
        <w:rPr>
          <w:noProof/>
        </w:rPr>
        <w:fldChar w:fldCharType="end"/>
      </w:r>
    </w:p>
    <w:p w14:paraId="7D84BC23" w14:textId="2EBA8A41" w:rsidR="003550AC" w:rsidRDefault="003550AC">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_Toc120259493 \h </w:instrText>
      </w:r>
      <w:r>
        <w:rPr>
          <w:noProof/>
        </w:rPr>
      </w:r>
      <w:r>
        <w:rPr>
          <w:noProof/>
        </w:rPr>
        <w:fldChar w:fldCharType="separate"/>
      </w:r>
      <w:r>
        <w:rPr>
          <w:noProof/>
        </w:rPr>
        <w:t>116</w:t>
      </w:r>
      <w:r>
        <w:rPr>
          <w:noProof/>
        </w:rPr>
        <w:fldChar w:fldCharType="end"/>
      </w:r>
    </w:p>
    <w:p w14:paraId="683287EB" w14:textId="01B7F49A" w:rsidR="003550AC" w:rsidRDefault="003550AC">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_Toc120259494 \h </w:instrText>
      </w:r>
      <w:r>
        <w:rPr>
          <w:noProof/>
        </w:rPr>
      </w:r>
      <w:r>
        <w:rPr>
          <w:noProof/>
        </w:rPr>
        <w:fldChar w:fldCharType="separate"/>
      </w:r>
      <w:r>
        <w:rPr>
          <w:noProof/>
        </w:rPr>
        <w:t>117</w:t>
      </w:r>
      <w:r>
        <w:rPr>
          <w:noProof/>
        </w:rPr>
        <w:fldChar w:fldCharType="end"/>
      </w:r>
    </w:p>
    <w:p w14:paraId="7595304A" w14:textId="0D75B8E5" w:rsidR="003550AC" w:rsidRDefault="003550AC">
      <w:pPr>
        <w:pStyle w:val="TOC2"/>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Solution #32: Link Identifier Update procedure when using UE-to-UE Relay</w:t>
      </w:r>
      <w:r>
        <w:rPr>
          <w:noProof/>
        </w:rPr>
        <w:tab/>
      </w:r>
      <w:r>
        <w:rPr>
          <w:noProof/>
        </w:rPr>
        <w:fldChar w:fldCharType="begin" w:fldLock="1"/>
      </w:r>
      <w:r>
        <w:rPr>
          <w:noProof/>
        </w:rPr>
        <w:instrText xml:space="preserve"> PAGEREF _Toc120259495 \h </w:instrText>
      </w:r>
      <w:r>
        <w:rPr>
          <w:noProof/>
        </w:rPr>
      </w:r>
      <w:r>
        <w:rPr>
          <w:noProof/>
        </w:rPr>
        <w:fldChar w:fldCharType="separate"/>
      </w:r>
      <w:r>
        <w:rPr>
          <w:noProof/>
        </w:rPr>
        <w:t>117</w:t>
      </w:r>
      <w:r>
        <w:rPr>
          <w:noProof/>
        </w:rPr>
        <w:fldChar w:fldCharType="end"/>
      </w:r>
    </w:p>
    <w:p w14:paraId="776A72A0" w14:textId="1E1D4AD8" w:rsidR="003550AC" w:rsidRDefault="003550AC">
      <w:pPr>
        <w:pStyle w:val="TOC3"/>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_Toc120259496 \h </w:instrText>
      </w:r>
      <w:r>
        <w:rPr>
          <w:noProof/>
        </w:rPr>
      </w:r>
      <w:r>
        <w:rPr>
          <w:noProof/>
        </w:rPr>
        <w:fldChar w:fldCharType="separate"/>
      </w:r>
      <w:r>
        <w:rPr>
          <w:noProof/>
        </w:rPr>
        <w:t>117</w:t>
      </w:r>
      <w:r>
        <w:rPr>
          <w:noProof/>
        </w:rPr>
        <w:fldChar w:fldCharType="end"/>
      </w:r>
    </w:p>
    <w:p w14:paraId="49BC6C1F" w14:textId="10095150" w:rsidR="003550AC" w:rsidRDefault="003550AC">
      <w:pPr>
        <w:pStyle w:val="TOC3"/>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Layer-2 UE-to-UE Relay</w:t>
      </w:r>
      <w:r>
        <w:rPr>
          <w:noProof/>
        </w:rPr>
        <w:tab/>
      </w:r>
      <w:r>
        <w:rPr>
          <w:noProof/>
        </w:rPr>
        <w:fldChar w:fldCharType="begin" w:fldLock="1"/>
      </w:r>
      <w:r>
        <w:rPr>
          <w:noProof/>
        </w:rPr>
        <w:instrText xml:space="preserve"> PAGEREF _Toc120259497 \h </w:instrText>
      </w:r>
      <w:r>
        <w:rPr>
          <w:noProof/>
        </w:rPr>
      </w:r>
      <w:r>
        <w:rPr>
          <w:noProof/>
        </w:rPr>
        <w:fldChar w:fldCharType="separate"/>
      </w:r>
      <w:r>
        <w:rPr>
          <w:noProof/>
        </w:rPr>
        <w:t>117</w:t>
      </w:r>
      <w:r>
        <w:rPr>
          <w:noProof/>
        </w:rPr>
        <w:fldChar w:fldCharType="end"/>
      </w:r>
    </w:p>
    <w:p w14:paraId="5C8CAED0" w14:textId="78AB9248" w:rsidR="003550AC" w:rsidRDefault="003550AC">
      <w:pPr>
        <w:pStyle w:val="TOC4"/>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_Toc120259498 \h </w:instrText>
      </w:r>
      <w:r>
        <w:rPr>
          <w:noProof/>
        </w:rPr>
      </w:r>
      <w:r>
        <w:rPr>
          <w:noProof/>
        </w:rPr>
        <w:fldChar w:fldCharType="separate"/>
      </w:r>
      <w:r>
        <w:rPr>
          <w:noProof/>
        </w:rPr>
        <w:t>117</w:t>
      </w:r>
      <w:r>
        <w:rPr>
          <w:noProof/>
        </w:rPr>
        <w:fldChar w:fldCharType="end"/>
      </w:r>
    </w:p>
    <w:p w14:paraId="1C1B3B54" w14:textId="5316F289" w:rsidR="003550AC" w:rsidRDefault="003550AC">
      <w:pPr>
        <w:pStyle w:val="TOC4"/>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_Toc120259499 \h </w:instrText>
      </w:r>
      <w:r>
        <w:rPr>
          <w:noProof/>
        </w:rPr>
      </w:r>
      <w:r>
        <w:rPr>
          <w:noProof/>
        </w:rPr>
        <w:fldChar w:fldCharType="separate"/>
      </w:r>
      <w:r>
        <w:rPr>
          <w:noProof/>
        </w:rPr>
        <w:t>118</w:t>
      </w:r>
      <w:r>
        <w:rPr>
          <w:noProof/>
        </w:rPr>
        <w:fldChar w:fldCharType="end"/>
      </w:r>
    </w:p>
    <w:p w14:paraId="5BBFD038" w14:textId="33455077" w:rsidR="003550AC" w:rsidRDefault="003550AC">
      <w:pPr>
        <w:pStyle w:val="TOC3"/>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Layer-3 UE-to-UE Relay</w:t>
      </w:r>
      <w:r>
        <w:rPr>
          <w:noProof/>
        </w:rPr>
        <w:tab/>
      </w:r>
      <w:r>
        <w:rPr>
          <w:noProof/>
        </w:rPr>
        <w:fldChar w:fldCharType="begin" w:fldLock="1"/>
      </w:r>
      <w:r>
        <w:rPr>
          <w:noProof/>
        </w:rPr>
        <w:instrText xml:space="preserve"> PAGEREF _Toc120259500 \h </w:instrText>
      </w:r>
      <w:r>
        <w:rPr>
          <w:noProof/>
        </w:rPr>
      </w:r>
      <w:r>
        <w:rPr>
          <w:noProof/>
        </w:rPr>
        <w:fldChar w:fldCharType="separate"/>
      </w:r>
      <w:r>
        <w:rPr>
          <w:noProof/>
        </w:rPr>
        <w:t>120</w:t>
      </w:r>
      <w:r>
        <w:rPr>
          <w:noProof/>
        </w:rPr>
        <w:fldChar w:fldCharType="end"/>
      </w:r>
    </w:p>
    <w:p w14:paraId="68A3D1DA" w14:textId="1AAC896D" w:rsidR="003550AC" w:rsidRDefault="003550AC">
      <w:pPr>
        <w:pStyle w:val="TOC4"/>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_Toc120259501 \h </w:instrText>
      </w:r>
      <w:r>
        <w:rPr>
          <w:noProof/>
        </w:rPr>
      </w:r>
      <w:r>
        <w:rPr>
          <w:noProof/>
        </w:rPr>
        <w:fldChar w:fldCharType="separate"/>
      </w:r>
      <w:r>
        <w:rPr>
          <w:noProof/>
        </w:rPr>
        <w:t>120</w:t>
      </w:r>
      <w:r>
        <w:rPr>
          <w:noProof/>
        </w:rPr>
        <w:fldChar w:fldCharType="end"/>
      </w:r>
    </w:p>
    <w:p w14:paraId="6FB68C68" w14:textId="140336DD" w:rsidR="003550AC" w:rsidRDefault="003550AC">
      <w:pPr>
        <w:pStyle w:val="TOC4"/>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_Toc120259502 \h </w:instrText>
      </w:r>
      <w:r>
        <w:rPr>
          <w:noProof/>
        </w:rPr>
      </w:r>
      <w:r>
        <w:rPr>
          <w:noProof/>
        </w:rPr>
        <w:fldChar w:fldCharType="separate"/>
      </w:r>
      <w:r>
        <w:rPr>
          <w:noProof/>
        </w:rPr>
        <w:t>120</w:t>
      </w:r>
      <w:r>
        <w:rPr>
          <w:noProof/>
        </w:rPr>
        <w:fldChar w:fldCharType="end"/>
      </w:r>
    </w:p>
    <w:p w14:paraId="4935676B" w14:textId="207D8D41" w:rsidR="003550AC" w:rsidRDefault="003550AC">
      <w:pPr>
        <w:pStyle w:val="TOC3"/>
        <w:rPr>
          <w:rFonts w:asciiTheme="minorHAnsi" w:eastAsiaTheme="minorEastAsia" w:hAnsiTheme="minorHAnsi" w:cstheme="minorBidi"/>
          <w:noProof/>
          <w:sz w:val="22"/>
          <w:szCs w:val="22"/>
          <w:lang w:eastAsia="en-GB"/>
        </w:rPr>
      </w:pPr>
      <w:r>
        <w:rPr>
          <w:noProof/>
        </w:rPr>
        <w:lastRenderedPageBreak/>
        <w:t>6.32.4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_Toc120259503 \h </w:instrText>
      </w:r>
      <w:r>
        <w:rPr>
          <w:noProof/>
        </w:rPr>
      </w:r>
      <w:r>
        <w:rPr>
          <w:noProof/>
        </w:rPr>
        <w:fldChar w:fldCharType="separate"/>
      </w:r>
      <w:r>
        <w:rPr>
          <w:noProof/>
        </w:rPr>
        <w:t>121</w:t>
      </w:r>
      <w:r>
        <w:rPr>
          <w:noProof/>
        </w:rPr>
        <w:fldChar w:fldCharType="end"/>
      </w:r>
    </w:p>
    <w:p w14:paraId="20CD549B" w14:textId="25AA9D38" w:rsidR="003550AC" w:rsidRDefault="003550AC">
      <w:pPr>
        <w:pStyle w:val="TOC2"/>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Solution #33: Layer-2 UE-to-UE Relay discovery and communication</w:t>
      </w:r>
      <w:r>
        <w:rPr>
          <w:noProof/>
        </w:rPr>
        <w:tab/>
      </w:r>
      <w:r>
        <w:rPr>
          <w:noProof/>
        </w:rPr>
        <w:fldChar w:fldCharType="begin" w:fldLock="1"/>
      </w:r>
      <w:r>
        <w:rPr>
          <w:noProof/>
        </w:rPr>
        <w:instrText xml:space="preserve"> PAGEREF _Toc120259504 \h </w:instrText>
      </w:r>
      <w:r>
        <w:rPr>
          <w:noProof/>
        </w:rPr>
      </w:r>
      <w:r>
        <w:rPr>
          <w:noProof/>
        </w:rPr>
        <w:fldChar w:fldCharType="separate"/>
      </w:r>
      <w:r>
        <w:rPr>
          <w:noProof/>
        </w:rPr>
        <w:t>122</w:t>
      </w:r>
      <w:r>
        <w:rPr>
          <w:noProof/>
        </w:rPr>
        <w:fldChar w:fldCharType="end"/>
      </w:r>
    </w:p>
    <w:p w14:paraId="003384E5" w14:textId="47C9ED21" w:rsidR="003550AC" w:rsidRDefault="003550AC">
      <w:pPr>
        <w:pStyle w:val="TOC3"/>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_Toc120259505 \h </w:instrText>
      </w:r>
      <w:r>
        <w:rPr>
          <w:noProof/>
        </w:rPr>
      </w:r>
      <w:r>
        <w:rPr>
          <w:noProof/>
        </w:rPr>
        <w:fldChar w:fldCharType="separate"/>
      </w:r>
      <w:r>
        <w:rPr>
          <w:noProof/>
        </w:rPr>
        <w:t>122</w:t>
      </w:r>
      <w:r>
        <w:rPr>
          <w:noProof/>
        </w:rPr>
        <w:fldChar w:fldCharType="end"/>
      </w:r>
    </w:p>
    <w:p w14:paraId="537DFCB6" w14:textId="0C281D14" w:rsidR="003550AC" w:rsidRDefault="003550AC">
      <w:pPr>
        <w:pStyle w:val="TOC3"/>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_Toc120259506 \h </w:instrText>
      </w:r>
      <w:r>
        <w:rPr>
          <w:noProof/>
        </w:rPr>
      </w:r>
      <w:r>
        <w:rPr>
          <w:noProof/>
        </w:rPr>
        <w:fldChar w:fldCharType="separate"/>
      </w:r>
      <w:r>
        <w:rPr>
          <w:noProof/>
        </w:rPr>
        <w:t>123</w:t>
      </w:r>
      <w:r>
        <w:rPr>
          <w:noProof/>
        </w:rPr>
        <w:fldChar w:fldCharType="end"/>
      </w:r>
    </w:p>
    <w:p w14:paraId="2354C2D0" w14:textId="0A814ED9" w:rsidR="003550AC" w:rsidRDefault="003550AC">
      <w:pPr>
        <w:pStyle w:val="TOC4"/>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Procedures for UE-to-UE Relay discovery</w:t>
      </w:r>
      <w:r>
        <w:rPr>
          <w:noProof/>
        </w:rPr>
        <w:tab/>
      </w:r>
      <w:r>
        <w:rPr>
          <w:noProof/>
        </w:rPr>
        <w:fldChar w:fldCharType="begin" w:fldLock="1"/>
      </w:r>
      <w:r>
        <w:rPr>
          <w:noProof/>
        </w:rPr>
        <w:instrText xml:space="preserve"> PAGEREF _Toc120259507 \h </w:instrText>
      </w:r>
      <w:r>
        <w:rPr>
          <w:noProof/>
        </w:rPr>
      </w:r>
      <w:r>
        <w:rPr>
          <w:noProof/>
        </w:rPr>
        <w:fldChar w:fldCharType="separate"/>
      </w:r>
      <w:r>
        <w:rPr>
          <w:noProof/>
        </w:rPr>
        <w:t>123</w:t>
      </w:r>
      <w:r>
        <w:rPr>
          <w:noProof/>
        </w:rPr>
        <w:fldChar w:fldCharType="end"/>
      </w:r>
    </w:p>
    <w:p w14:paraId="05C26E9F" w14:textId="5FB98130" w:rsidR="003550AC" w:rsidRDefault="003550AC">
      <w:pPr>
        <w:pStyle w:val="TOC5"/>
        <w:rPr>
          <w:rFonts w:asciiTheme="minorHAnsi" w:eastAsiaTheme="minorEastAsia" w:hAnsiTheme="minorHAnsi" w:cstheme="minorBidi"/>
          <w:noProof/>
          <w:sz w:val="22"/>
          <w:szCs w:val="22"/>
          <w:lang w:eastAsia="en-GB"/>
        </w:rPr>
      </w:pPr>
      <w:r>
        <w:rPr>
          <w:noProof/>
        </w:rPr>
        <w:t>6.33.2.1.1</w:t>
      </w:r>
      <w:r>
        <w:rPr>
          <w:rFonts w:asciiTheme="minorHAnsi" w:eastAsiaTheme="minorEastAsia" w:hAnsiTheme="minorHAnsi" w:cstheme="minorBidi"/>
          <w:noProof/>
          <w:sz w:val="22"/>
          <w:szCs w:val="22"/>
          <w:lang w:eastAsia="en-GB"/>
        </w:rPr>
        <w:tab/>
      </w:r>
      <w:r>
        <w:rPr>
          <w:noProof/>
        </w:rPr>
        <w:t>Procedure for UE-to-UE Relay discovery with Model A</w:t>
      </w:r>
      <w:r>
        <w:rPr>
          <w:noProof/>
        </w:rPr>
        <w:tab/>
      </w:r>
      <w:r>
        <w:rPr>
          <w:noProof/>
        </w:rPr>
        <w:fldChar w:fldCharType="begin" w:fldLock="1"/>
      </w:r>
      <w:r>
        <w:rPr>
          <w:noProof/>
        </w:rPr>
        <w:instrText xml:space="preserve"> PAGEREF _Toc120259508 \h </w:instrText>
      </w:r>
      <w:r>
        <w:rPr>
          <w:noProof/>
        </w:rPr>
      </w:r>
      <w:r>
        <w:rPr>
          <w:noProof/>
        </w:rPr>
        <w:fldChar w:fldCharType="separate"/>
      </w:r>
      <w:r>
        <w:rPr>
          <w:noProof/>
        </w:rPr>
        <w:t>123</w:t>
      </w:r>
      <w:r>
        <w:rPr>
          <w:noProof/>
        </w:rPr>
        <w:fldChar w:fldCharType="end"/>
      </w:r>
    </w:p>
    <w:p w14:paraId="0F1A8110" w14:textId="6F300D11" w:rsidR="003550AC" w:rsidRDefault="003550AC">
      <w:pPr>
        <w:pStyle w:val="TOC5"/>
        <w:rPr>
          <w:rFonts w:asciiTheme="minorHAnsi" w:eastAsiaTheme="minorEastAsia" w:hAnsiTheme="minorHAnsi" w:cstheme="minorBidi"/>
          <w:noProof/>
          <w:sz w:val="22"/>
          <w:szCs w:val="22"/>
          <w:lang w:eastAsia="en-GB"/>
        </w:rPr>
      </w:pPr>
      <w:r>
        <w:rPr>
          <w:noProof/>
        </w:rPr>
        <w:t>6.33.2.1.2</w:t>
      </w:r>
      <w:r>
        <w:rPr>
          <w:rFonts w:asciiTheme="minorHAnsi" w:eastAsiaTheme="minorEastAsia" w:hAnsiTheme="minorHAnsi" w:cstheme="minorBidi"/>
          <w:noProof/>
          <w:sz w:val="22"/>
          <w:szCs w:val="22"/>
          <w:lang w:eastAsia="en-GB"/>
        </w:rPr>
        <w:tab/>
      </w:r>
      <w:r>
        <w:rPr>
          <w:noProof/>
        </w:rPr>
        <w:t>Procedure for UE-to-UE Relay discovery with Model B</w:t>
      </w:r>
      <w:r>
        <w:rPr>
          <w:noProof/>
        </w:rPr>
        <w:tab/>
      </w:r>
      <w:r>
        <w:rPr>
          <w:noProof/>
        </w:rPr>
        <w:fldChar w:fldCharType="begin" w:fldLock="1"/>
      </w:r>
      <w:r>
        <w:rPr>
          <w:noProof/>
        </w:rPr>
        <w:instrText xml:space="preserve"> PAGEREF _Toc120259509 \h </w:instrText>
      </w:r>
      <w:r>
        <w:rPr>
          <w:noProof/>
        </w:rPr>
      </w:r>
      <w:r>
        <w:rPr>
          <w:noProof/>
        </w:rPr>
        <w:fldChar w:fldCharType="separate"/>
      </w:r>
      <w:r>
        <w:rPr>
          <w:noProof/>
        </w:rPr>
        <w:t>124</w:t>
      </w:r>
      <w:r>
        <w:rPr>
          <w:noProof/>
        </w:rPr>
        <w:fldChar w:fldCharType="end"/>
      </w:r>
    </w:p>
    <w:p w14:paraId="06D5F83D" w14:textId="4D9CB92B" w:rsidR="003550AC" w:rsidRDefault="003550AC">
      <w:pPr>
        <w:pStyle w:val="TOC4"/>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Procedures for UE-to-UE Relay communication</w:t>
      </w:r>
      <w:r>
        <w:rPr>
          <w:noProof/>
        </w:rPr>
        <w:tab/>
      </w:r>
      <w:r>
        <w:rPr>
          <w:noProof/>
        </w:rPr>
        <w:fldChar w:fldCharType="begin" w:fldLock="1"/>
      </w:r>
      <w:r>
        <w:rPr>
          <w:noProof/>
        </w:rPr>
        <w:instrText xml:space="preserve"> PAGEREF _Toc120259510 \h </w:instrText>
      </w:r>
      <w:r>
        <w:rPr>
          <w:noProof/>
        </w:rPr>
      </w:r>
      <w:r>
        <w:rPr>
          <w:noProof/>
        </w:rPr>
        <w:fldChar w:fldCharType="separate"/>
      </w:r>
      <w:r>
        <w:rPr>
          <w:noProof/>
        </w:rPr>
        <w:t>125</w:t>
      </w:r>
      <w:r>
        <w:rPr>
          <w:noProof/>
        </w:rPr>
        <w:fldChar w:fldCharType="end"/>
      </w:r>
    </w:p>
    <w:p w14:paraId="59A10331" w14:textId="23B06931" w:rsidR="003550AC" w:rsidRDefault="003550AC">
      <w:pPr>
        <w:pStyle w:val="TOC3"/>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_Toc120259511 \h </w:instrText>
      </w:r>
      <w:r>
        <w:rPr>
          <w:noProof/>
        </w:rPr>
      </w:r>
      <w:r>
        <w:rPr>
          <w:noProof/>
        </w:rPr>
        <w:fldChar w:fldCharType="separate"/>
      </w:r>
      <w:r>
        <w:rPr>
          <w:noProof/>
        </w:rPr>
        <w:t>127</w:t>
      </w:r>
      <w:r>
        <w:rPr>
          <w:noProof/>
        </w:rPr>
        <w:fldChar w:fldCharType="end"/>
      </w:r>
    </w:p>
    <w:p w14:paraId="11045023" w14:textId="1D2A04C3" w:rsidR="003550AC" w:rsidRDefault="003550AC">
      <w:pPr>
        <w:pStyle w:val="TOC2"/>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Solution #34: ProSe UE-to-UE relay support</w:t>
      </w:r>
      <w:r>
        <w:rPr>
          <w:noProof/>
        </w:rPr>
        <w:tab/>
      </w:r>
      <w:r>
        <w:rPr>
          <w:noProof/>
        </w:rPr>
        <w:fldChar w:fldCharType="begin" w:fldLock="1"/>
      </w:r>
      <w:r>
        <w:rPr>
          <w:noProof/>
        </w:rPr>
        <w:instrText xml:space="preserve"> PAGEREF _Toc120259512 \h </w:instrText>
      </w:r>
      <w:r>
        <w:rPr>
          <w:noProof/>
        </w:rPr>
      </w:r>
      <w:r>
        <w:rPr>
          <w:noProof/>
        </w:rPr>
        <w:fldChar w:fldCharType="separate"/>
      </w:r>
      <w:r>
        <w:rPr>
          <w:noProof/>
        </w:rPr>
        <w:t>127</w:t>
      </w:r>
      <w:r>
        <w:rPr>
          <w:noProof/>
        </w:rPr>
        <w:fldChar w:fldCharType="end"/>
      </w:r>
    </w:p>
    <w:p w14:paraId="6D830051" w14:textId="13953E23" w:rsidR="003550AC" w:rsidRDefault="003550AC">
      <w:pPr>
        <w:pStyle w:val="TOC3"/>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_Toc120259513 \h </w:instrText>
      </w:r>
      <w:r>
        <w:rPr>
          <w:noProof/>
        </w:rPr>
      </w:r>
      <w:r>
        <w:rPr>
          <w:noProof/>
        </w:rPr>
        <w:fldChar w:fldCharType="separate"/>
      </w:r>
      <w:r>
        <w:rPr>
          <w:noProof/>
        </w:rPr>
        <w:t>127</w:t>
      </w:r>
      <w:r>
        <w:rPr>
          <w:noProof/>
        </w:rPr>
        <w:fldChar w:fldCharType="end"/>
      </w:r>
    </w:p>
    <w:p w14:paraId="55B006B4" w14:textId="23E03A08" w:rsidR="003550AC" w:rsidRDefault="003550AC">
      <w:pPr>
        <w:pStyle w:val="TOC3"/>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_Toc120259514 \h </w:instrText>
      </w:r>
      <w:r>
        <w:rPr>
          <w:noProof/>
        </w:rPr>
      </w:r>
      <w:r>
        <w:rPr>
          <w:noProof/>
        </w:rPr>
        <w:fldChar w:fldCharType="separate"/>
      </w:r>
      <w:r>
        <w:rPr>
          <w:noProof/>
        </w:rPr>
        <w:t>128</w:t>
      </w:r>
      <w:r>
        <w:rPr>
          <w:noProof/>
        </w:rPr>
        <w:fldChar w:fldCharType="end"/>
      </w:r>
    </w:p>
    <w:p w14:paraId="5CFE1B27" w14:textId="4A8BE749" w:rsidR="003550AC" w:rsidRDefault="003550AC">
      <w:pPr>
        <w:pStyle w:val="TOC4"/>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Route discovery</w:t>
      </w:r>
      <w:r>
        <w:rPr>
          <w:noProof/>
        </w:rPr>
        <w:tab/>
      </w:r>
      <w:r>
        <w:rPr>
          <w:noProof/>
        </w:rPr>
        <w:fldChar w:fldCharType="begin" w:fldLock="1"/>
      </w:r>
      <w:r>
        <w:rPr>
          <w:noProof/>
        </w:rPr>
        <w:instrText xml:space="preserve"> PAGEREF _Toc120259515 \h </w:instrText>
      </w:r>
      <w:r>
        <w:rPr>
          <w:noProof/>
        </w:rPr>
      </w:r>
      <w:r>
        <w:rPr>
          <w:noProof/>
        </w:rPr>
        <w:fldChar w:fldCharType="separate"/>
      </w:r>
      <w:r>
        <w:rPr>
          <w:noProof/>
        </w:rPr>
        <w:t>128</w:t>
      </w:r>
      <w:r>
        <w:rPr>
          <w:noProof/>
        </w:rPr>
        <w:fldChar w:fldCharType="end"/>
      </w:r>
    </w:p>
    <w:p w14:paraId="1B64995C" w14:textId="2C413B53" w:rsidR="003550AC" w:rsidRDefault="003550AC">
      <w:pPr>
        <w:pStyle w:val="TOC5"/>
        <w:rPr>
          <w:rFonts w:asciiTheme="minorHAnsi" w:eastAsiaTheme="minorEastAsia" w:hAnsiTheme="minorHAnsi" w:cstheme="minorBidi"/>
          <w:noProof/>
          <w:sz w:val="22"/>
          <w:szCs w:val="22"/>
          <w:lang w:eastAsia="en-GB"/>
        </w:rPr>
      </w:pPr>
      <w:r>
        <w:rPr>
          <w:noProof/>
        </w:rPr>
        <w:t>6.34.2.1.1</w:t>
      </w:r>
      <w:r>
        <w:rPr>
          <w:rFonts w:asciiTheme="minorHAnsi" w:eastAsiaTheme="minorEastAsia" w:hAnsiTheme="minorHAnsi" w:cstheme="minorBidi"/>
          <w:noProof/>
          <w:sz w:val="22"/>
          <w:szCs w:val="22"/>
          <w:lang w:eastAsia="en-GB"/>
        </w:rPr>
        <w:tab/>
      </w:r>
      <w:r>
        <w:rPr>
          <w:noProof/>
        </w:rPr>
        <w:t>Model A route discovery</w:t>
      </w:r>
      <w:r>
        <w:rPr>
          <w:noProof/>
        </w:rPr>
        <w:tab/>
      </w:r>
      <w:r>
        <w:rPr>
          <w:noProof/>
        </w:rPr>
        <w:fldChar w:fldCharType="begin" w:fldLock="1"/>
      </w:r>
      <w:r>
        <w:rPr>
          <w:noProof/>
        </w:rPr>
        <w:instrText xml:space="preserve"> PAGEREF _Toc120259516 \h </w:instrText>
      </w:r>
      <w:r>
        <w:rPr>
          <w:noProof/>
        </w:rPr>
      </w:r>
      <w:r>
        <w:rPr>
          <w:noProof/>
        </w:rPr>
        <w:fldChar w:fldCharType="separate"/>
      </w:r>
      <w:r>
        <w:rPr>
          <w:noProof/>
        </w:rPr>
        <w:t>128</w:t>
      </w:r>
      <w:r>
        <w:rPr>
          <w:noProof/>
        </w:rPr>
        <w:fldChar w:fldCharType="end"/>
      </w:r>
    </w:p>
    <w:p w14:paraId="7D5C315D" w14:textId="166A2E3B" w:rsidR="003550AC" w:rsidRDefault="003550AC">
      <w:pPr>
        <w:pStyle w:val="TOC5"/>
        <w:rPr>
          <w:rFonts w:asciiTheme="minorHAnsi" w:eastAsiaTheme="minorEastAsia" w:hAnsiTheme="minorHAnsi" w:cstheme="minorBidi"/>
          <w:noProof/>
          <w:sz w:val="22"/>
          <w:szCs w:val="22"/>
          <w:lang w:eastAsia="en-GB"/>
        </w:rPr>
      </w:pPr>
      <w:r>
        <w:rPr>
          <w:noProof/>
        </w:rPr>
        <w:t>6.34.2.1.2</w:t>
      </w:r>
      <w:r>
        <w:rPr>
          <w:rFonts w:asciiTheme="minorHAnsi" w:eastAsiaTheme="minorEastAsia" w:hAnsiTheme="minorHAnsi" w:cstheme="minorBidi"/>
          <w:noProof/>
          <w:sz w:val="22"/>
          <w:szCs w:val="22"/>
          <w:lang w:eastAsia="en-GB"/>
        </w:rPr>
        <w:tab/>
      </w:r>
      <w:r>
        <w:rPr>
          <w:noProof/>
        </w:rPr>
        <w:t>Model B route discovery</w:t>
      </w:r>
      <w:r>
        <w:rPr>
          <w:noProof/>
        </w:rPr>
        <w:tab/>
      </w:r>
      <w:r>
        <w:rPr>
          <w:noProof/>
        </w:rPr>
        <w:fldChar w:fldCharType="begin" w:fldLock="1"/>
      </w:r>
      <w:r>
        <w:rPr>
          <w:noProof/>
        </w:rPr>
        <w:instrText xml:space="preserve"> PAGEREF _Toc120259517 \h </w:instrText>
      </w:r>
      <w:r>
        <w:rPr>
          <w:noProof/>
        </w:rPr>
      </w:r>
      <w:r>
        <w:rPr>
          <w:noProof/>
        </w:rPr>
        <w:fldChar w:fldCharType="separate"/>
      </w:r>
      <w:r>
        <w:rPr>
          <w:noProof/>
        </w:rPr>
        <w:t>129</w:t>
      </w:r>
      <w:r>
        <w:rPr>
          <w:noProof/>
        </w:rPr>
        <w:fldChar w:fldCharType="end"/>
      </w:r>
    </w:p>
    <w:p w14:paraId="54DEBFE9" w14:textId="27A5B761" w:rsidR="003550AC" w:rsidRDefault="003550AC">
      <w:pPr>
        <w:pStyle w:val="TOC4"/>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5G ProSe UE-to-UE Relay Connection setup</w:t>
      </w:r>
      <w:r>
        <w:rPr>
          <w:noProof/>
        </w:rPr>
        <w:tab/>
      </w:r>
      <w:r>
        <w:rPr>
          <w:noProof/>
        </w:rPr>
        <w:fldChar w:fldCharType="begin" w:fldLock="1"/>
      </w:r>
      <w:r>
        <w:rPr>
          <w:noProof/>
        </w:rPr>
        <w:instrText xml:space="preserve"> PAGEREF _Toc120259518 \h </w:instrText>
      </w:r>
      <w:r>
        <w:rPr>
          <w:noProof/>
        </w:rPr>
      </w:r>
      <w:r>
        <w:rPr>
          <w:noProof/>
        </w:rPr>
        <w:fldChar w:fldCharType="separate"/>
      </w:r>
      <w:r>
        <w:rPr>
          <w:noProof/>
        </w:rPr>
        <w:t>131</w:t>
      </w:r>
      <w:r>
        <w:rPr>
          <w:noProof/>
        </w:rPr>
        <w:fldChar w:fldCharType="end"/>
      </w:r>
    </w:p>
    <w:p w14:paraId="007522B1" w14:textId="77E676C1" w:rsidR="003550AC" w:rsidRDefault="003550AC">
      <w:pPr>
        <w:pStyle w:val="TOC3"/>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_Toc120259519 \h </w:instrText>
      </w:r>
      <w:r>
        <w:rPr>
          <w:noProof/>
        </w:rPr>
      </w:r>
      <w:r>
        <w:rPr>
          <w:noProof/>
        </w:rPr>
        <w:fldChar w:fldCharType="separate"/>
      </w:r>
      <w:r>
        <w:rPr>
          <w:noProof/>
        </w:rPr>
        <w:t>133</w:t>
      </w:r>
      <w:r>
        <w:rPr>
          <w:noProof/>
        </w:rPr>
        <w:fldChar w:fldCharType="end"/>
      </w:r>
    </w:p>
    <w:p w14:paraId="28C099FF" w14:textId="39D18F5E" w:rsidR="003550AC" w:rsidRDefault="003550AC">
      <w:pPr>
        <w:pStyle w:val="TOC2"/>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Solution #35: Solution for path switching between two indirect network communication paths</w:t>
      </w:r>
      <w:r>
        <w:rPr>
          <w:noProof/>
        </w:rPr>
        <w:tab/>
      </w:r>
      <w:r>
        <w:rPr>
          <w:noProof/>
        </w:rPr>
        <w:fldChar w:fldCharType="begin" w:fldLock="1"/>
      </w:r>
      <w:r>
        <w:rPr>
          <w:noProof/>
        </w:rPr>
        <w:instrText xml:space="preserve"> PAGEREF _Toc120259520 \h </w:instrText>
      </w:r>
      <w:r>
        <w:rPr>
          <w:noProof/>
        </w:rPr>
      </w:r>
      <w:r>
        <w:rPr>
          <w:noProof/>
        </w:rPr>
        <w:fldChar w:fldCharType="separate"/>
      </w:r>
      <w:r>
        <w:rPr>
          <w:noProof/>
        </w:rPr>
        <w:t>133</w:t>
      </w:r>
      <w:r>
        <w:rPr>
          <w:noProof/>
        </w:rPr>
        <w:fldChar w:fldCharType="end"/>
      </w:r>
    </w:p>
    <w:p w14:paraId="7FE0A03A" w14:textId="3BAE74ED" w:rsidR="003550AC" w:rsidRDefault="003550AC">
      <w:pPr>
        <w:pStyle w:val="TOC3"/>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_Toc120259521 \h </w:instrText>
      </w:r>
      <w:r>
        <w:rPr>
          <w:noProof/>
        </w:rPr>
      </w:r>
      <w:r>
        <w:rPr>
          <w:noProof/>
        </w:rPr>
        <w:fldChar w:fldCharType="separate"/>
      </w:r>
      <w:r>
        <w:rPr>
          <w:noProof/>
        </w:rPr>
        <w:t>133</w:t>
      </w:r>
      <w:r>
        <w:rPr>
          <w:noProof/>
        </w:rPr>
        <w:fldChar w:fldCharType="end"/>
      </w:r>
    </w:p>
    <w:p w14:paraId="676FDF8B" w14:textId="145D254A" w:rsidR="003550AC" w:rsidRDefault="003550AC">
      <w:pPr>
        <w:pStyle w:val="TOC3"/>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_Toc120259522 \h </w:instrText>
      </w:r>
      <w:r>
        <w:rPr>
          <w:noProof/>
        </w:rPr>
      </w:r>
      <w:r>
        <w:rPr>
          <w:noProof/>
        </w:rPr>
        <w:fldChar w:fldCharType="separate"/>
      </w:r>
      <w:r>
        <w:rPr>
          <w:noProof/>
        </w:rPr>
        <w:t>134</w:t>
      </w:r>
      <w:r>
        <w:rPr>
          <w:noProof/>
        </w:rPr>
        <w:fldChar w:fldCharType="end"/>
      </w:r>
    </w:p>
    <w:p w14:paraId="49DFD381" w14:textId="3BAD3DFC" w:rsidR="003550AC" w:rsidRDefault="003550AC">
      <w:pPr>
        <w:pStyle w:val="TOC3"/>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_Toc120259523 \h </w:instrText>
      </w:r>
      <w:r>
        <w:rPr>
          <w:noProof/>
        </w:rPr>
      </w:r>
      <w:r>
        <w:rPr>
          <w:noProof/>
        </w:rPr>
        <w:fldChar w:fldCharType="separate"/>
      </w:r>
      <w:r>
        <w:rPr>
          <w:noProof/>
        </w:rPr>
        <w:t>135</w:t>
      </w:r>
      <w:r>
        <w:rPr>
          <w:noProof/>
        </w:rPr>
        <w:fldChar w:fldCharType="end"/>
      </w:r>
    </w:p>
    <w:p w14:paraId="2AC1C6F1" w14:textId="0C0D1BF1" w:rsidR="003550AC" w:rsidRDefault="003550AC">
      <w:pPr>
        <w:pStyle w:val="TOC2"/>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Solution #36: Path switching between two indirect Layer-3 UE-to-Network Relay paths using N3IWF</w:t>
      </w:r>
      <w:r>
        <w:rPr>
          <w:noProof/>
        </w:rPr>
        <w:tab/>
      </w:r>
      <w:r>
        <w:rPr>
          <w:noProof/>
        </w:rPr>
        <w:fldChar w:fldCharType="begin" w:fldLock="1"/>
      </w:r>
      <w:r>
        <w:rPr>
          <w:noProof/>
        </w:rPr>
        <w:instrText xml:space="preserve"> PAGEREF _Toc120259524 \h </w:instrText>
      </w:r>
      <w:r>
        <w:rPr>
          <w:noProof/>
        </w:rPr>
      </w:r>
      <w:r>
        <w:rPr>
          <w:noProof/>
        </w:rPr>
        <w:fldChar w:fldCharType="separate"/>
      </w:r>
      <w:r>
        <w:rPr>
          <w:noProof/>
        </w:rPr>
        <w:t>135</w:t>
      </w:r>
      <w:r>
        <w:rPr>
          <w:noProof/>
        </w:rPr>
        <w:fldChar w:fldCharType="end"/>
      </w:r>
    </w:p>
    <w:p w14:paraId="66F9E58A" w14:textId="284F68F9" w:rsidR="003550AC" w:rsidRDefault="003550AC">
      <w:pPr>
        <w:pStyle w:val="TOC3"/>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_Toc120259525 \h </w:instrText>
      </w:r>
      <w:r>
        <w:rPr>
          <w:noProof/>
        </w:rPr>
      </w:r>
      <w:r>
        <w:rPr>
          <w:noProof/>
        </w:rPr>
        <w:fldChar w:fldCharType="separate"/>
      </w:r>
      <w:r>
        <w:rPr>
          <w:noProof/>
        </w:rPr>
        <w:t>135</w:t>
      </w:r>
      <w:r>
        <w:rPr>
          <w:noProof/>
        </w:rPr>
        <w:fldChar w:fldCharType="end"/>
      </w:r>
    </w:p>
    <w:p w14:paraId="1BE7BEBE" w14:textId="02F37375" w:rsidR="003550AC" w:rsidRDefault="003550AC">
      <w:pPr>
        <w:pStyle w:val="TOC3"/>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Protocol stacks</w:t>
      </w:r>
      <w:r>
        <w:rPr>
          <w:noProof/>
        </w:rPr>
        <w:tab/>
      </w:r>
      <w:r>
        <w:rPr>
          <w:noProof/>
        </w:rPr>
        <w:fldChar w:fldCharType="begin" w:fldLock="1"/>
      </w:r>
      <w:r>
        <w:rPr>
          <w:noProof/>
        </w:rPr>
        <w:instrText xml:space="preserve"> PAGEREF _Toc120259526 \h </w:instrText>
      </w:r>
      <w:r>
        <w:rPr>
          <w:noProof/>
        </w:rPr>
      </w:r>
      <w:r>
        <w:rPr>
          <w:noProof/>
        </w:rPr>
        <w:fldChar w:fldCharType="separate"/>
      </w:r>
      <w:r>
        <w:rPr>
          <w:noProof/>
        </w:rPr>
        <w:t>135</w:t>
      </w:r>
      <w:r>
        <w:rPr>
          <w:noProof/>
        </w:rPr>
        <w:fldChar w:fldCharType="end"/>
      </w:r>
    </w:p>
    <w:p w14:paraId="248D502C" w14:textId="16680D82" w:rsidR="003550AC" w:rsidRDefault="003550AC">
      <w:pPr>
        <w:pStyle w:val="TOC3"/>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Path switching procedure</w:t>
      </w:r>
      <w:r>
        <w:rPr>
          <w:noProof/>
        </w:rPr>
        <w:tab/>
      </w:r>
      <w:r>
        <w:rPr>
          <w:noProof/>
        </w:rPr>
        <w:fldChar w:fldCharType="begin" w:fldLock="1"/>
      </w:r>
      <w:r>
        <w:rPr>
          <w:noProof/>
        </w:rPr>
        <w:instrText xml:space="preserve"> PAGEREF _Toc120259527 \h </w:instrText>
      </w:r>
      <w:r>
        <w:rPr>
          <w:noProof/>
        </w:rPr>
      </w:r>
      <w:r>
        <w:rPr>
          <w:noProof/>
        </w:rPr>
        <w:fldChar w:fldCharType="separate"/>
      </w:r>
      <w:r>
        <w:rPr>
          <w:noProof/>
        </w:rPr>
        <w:t>136</w:t>
      </w:r>
      <w:r>
        <w:rPr>
          <w:noProof/>
        </w:rPr>
        <w:fldChar w:fldCharType="end"/>
      </w:r>
    </w:p>
    <w:p w14:paraId="5C4976F5" w14:textId="32105D34" w:rsidR="003550AC" w:rsidRDefault="003550AC">
      <w:pPr>
        <w:pStyle w:val="TOC3"/>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_Toc120259528 \h </w:instrText>
      </w:r>
      <w:r>
        <w:rPr>
          <w:noProof/>
        </w:rPr>
      </w:r>
      <w:r>
        <w:rPr>
          <w:noProof/>
        </w:rPr>
        <w:fldChar w:fldCharType="separate"/>
      </w:r>
      <w:r>
        <w:rPr>
          <w:noProof/>
        </w:rPr>
        <w:t>137</w:t>
      </w:r>
      <w:r>
        <w:rPr>
          <w:noProof/>
        </w:rPr>
        <w:fldChar w:fldCharType="end"/>
      </w:r>
    </w:p>
    <w:p w14:paraId="09658015" w14:textId="0A84A6A6" w:rsidR="003550AC" w:rsidRDefault="003550AC">
      <w:pPr>
        <w:pStyle w:val="TOC2"/>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 xml:space="preserve">Solution #37: </w:t>
      </w:r>
      <w:r w:rsidRPr="004A74F3">
        <w:rPr>
          <w:rFonts w:eastAsia="Arial Unicode MS"/>
          <w:noProof/>
        </w:rPr>
        <w:t>Path switching of remote UE(s) having an indirect connection via a L2 UE-NW Relay</w:t>
      </w:r>
      <w:r>
        <w:rPr>
          <w:noProof/>
        </w:rPr>
        <w:tab/>
      </w:r>
      <w:r>
        <w:rPr>
          <w:noProof/>
        </w:rPr>
        <w:fldChar w:fldCharType="begin" w:fldLock="1"/>
      </w:r>
      <w:r>
        <w:rPr>
          <w:noProof/>
        </w:rPr>
        <w:instrText xml:space="preserve"> PAGEREF _Toc120259529 \h </w:instrText>
      </w:r>
      <w:r>
        <w:rPr>
          <w:noProof/>
        </w:rPr>
      </w:r>
      <w:r>
        <w:rPr>
          <w:noProof/>
        </w:rPr>
        <w:fldChar w:fldCharType="separate"/>
      </w:r>
      <w:r>
        <w:rPr>
          <w:noProof/>
        </w:rPr>
        <w:t>137</w:t>
      </w:r>
      <w:r>
        <w:rPr>
          <w:noProof/>
        </w:rPr>
        <w:fldChar w:fldCharType="end"/>
      </w:r>
    </w:p>
    <w:p w14:paraId="15EF4866" w14:textId="34CA5CA1" w:rsidR="003550AC" w:rsidRDefault="003550AC">
      <w:pPr>
        <w:pStyle w:val="TOC3"/>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_Toc120259530 \h </w:instrText>
      </w:r>
      <w:r>
        <w:rPr>
          <w:noProof/>
        </w:rPr>
      </w:r>
      <w:r>
        <w:rPr>
          <w:noProof/>
        </w:rPr>
        <w:fldChar w:fldCharType="separate"/>
      </w:r>
      <w:r>
        <w:rPr>
          <w:noProof/>
        </w:rPr>
        <w:t>137</w:t>
      </w:r>
      <w:r>
        <w:rPr>
          <w:noProof/>
        </w:rPr>
        <w:fldChar w:fldCharType="end"/>
      </w:r>
    </w:p>
    <w:p w14:paraId="17B92F53" w14:textId="72FD6C5D" w:rsidR="003550AC" w:rsidRDefault="003550AC">
      <w:pPr>
        <w:pStyle w:val="TOC3"/>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_Toc120259531 \h </w:instrText>
      </w:r>
      <w:r>
        <w:rPr>
          <w:noProof/>
        </w:rPr>
      </w:r>
      <w:r>
        <w:rPr>
          <w:noProof/>
        </w:rPr>
        <w:fldChar w:fldCharType="separate"/>
      </w:r>
      <w:r>
        <w:rPr>
          <w:noProof/>
        </w:rPr>
        <w:t>138</w:t>
      </w:r>
      <w:r>
        <w:rPr>
          <w:noProof/>
        </w:rPr>
        <w:fldChar w:fldCharType="end"/>
      </w:r>
    </w:p>
    <w:p w14:paraId="36593475" w14:textId="4759C426" w:rsidR="003550AC" w:rsidRDefault="003550AC">
      <w:pPr>
        <w:pStyle w:val="TOC3"/>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_Toc120259532 \h </w:instrText>
      </w:r>
      <w:r>
        <w:rPr>
          <w:noProof/>
        </w:rPr>
      </w:r>
      <w:r>
        <w:rPr>
          <w:noProof/>
        </w:rPr>
        <w:fldChar w:fldCharType="separate"/>
      </w:r>
      <w:r>
        <w:rPr>
          <w:noProof/>
        </w:rPr>
        <w:t>139</w:t>
      </w:r>
      <w:r>
        <w:rPr>
          <w:noProof/>
        </w:rPr>
        <w:fldChar w:fldCharType="end"/>
      </w:r>
    </w:p>
    <w:p w14:paraId="173E33EA" w14:textId="129650A8" w:rsidR="003550AC" w:rsidRDefault="003550AC">
      <w:pPr>
        <w:pStyle w:val="TOC2"/>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Solution #38: Switching from direct network communication to indirect network communication</w:t>
      </w:r>
      <w:r>
        <w:rPr>
          <w:noProof/>
        </w:rPr>
        <w:tab/>
      </w:r>
      <w:r>
        <w:rPr>
          <w:noProof/>
        </w:rPr>
        <w:fldChar w:fldCharType="begin" w:fldLock="1"/>
      </w:r>
      <w:r>
        <w:rPr>
          <w:noProof/>
        </w:rPr>
        <w:instrText xml:space="preserve"> PAGEREF _Toc120259533 \h </w:instrText>
      </w:r>
      <w:r>
        <w:rPr>
          <w:noProof/>
        </w:rPr>
      </w:r>
      <w:r>
        <w:rPr>
          <w:noProof/>
        </w:rPr>
        <w:fldChar w:fldCharType="separate"/>
      </w:r>
      <w:r>
        <w:rPr>
          <w:noProof/>
        </w:rPr>
        <w:t>139</w:t>
      </w:r>
      <w:r>
        <w:rPr>
          <w:noProof/>
        </w:rPr>
        <w:fldChar w:fldCharType="end"/>
      </w:r>
    </w:p>
    <w:p w14:paraId="485A4F74" w14:textId="44583311" w:rsidR="003550AC" w:rsidRDefault="003550AC">
      <w:pPr>
        <w:pStyle w:val="TOC3"/>
        <w:rPr>
          <w:rFonts w:asciiTheme="minorHAnsi" w:eastAsiaTheme="minorEastAsia" w:hAnsiTheme="minorHAnsi" w:cstheme="minorBidi"/>
          <w:noProof/>
          <w:sz w:val="22"/>
          <w:szCs w:val="22"/>
          <w:lang w:eastAsia="en-GB"/>
        </w:rPr>
      </w:pPr>
      <w:r>
        <w:rPr>
          <w:noProof/>
        </w:rPr>
        <w:t>6.38.1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_Toc120259534 \h </w:instrText>
      </w:r>
      <w:r>
        <w:rPr>
          <w:noProof/>
        </w:rPr>
      </w:r>
      <w:r>
        <w:rPr>
          <w:noProof/>
        </w:rPr>
        <w:fldChar w:fldCharType="separate"/>
      </w:r>
      <w:r>
        <w:rPr>
          <w:noProof/>
        </w:rPr>
        <w:t>139</w:t>
      </w:r>
      <w:r>
        <w:rPr>
          <w:noProof/>
        </w:rPr>
        <w:fldChar w:fldCharType="end"/>
      </w:r>
    </w:p>
    <w:p w14:paraId="4BA6FEDD" w14:textId="15F77299" w:rsidR="003550AC" w:rsidRDefault="003550AC">
      <w:pPr>
        <w:pStyle w:val="TOC3"/>
        <w:rPr>
          <w:rFonts w:asciiTheme="minorHAnsi" w:eastAsiaTheme="minorEastAsia" w:hAnsiTheme="minorHAnsi" w:cstheme="minorBidi"/>
          <w:noProof/>
          <w:sz w:val="22"/>
          <w:szCs w:val="22"/>
          <w:lang w:eastAsia="en-GB"/>
        </w:rPr>
      </w:pPr>
      <w:r>
        <w:rPr>
          <w:noProof/>
        </w:rPr>
        <w:t>6.38.2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_Toc120259535 \h </w:instrText>
      </w:r>
      <w:r>
        <w:rPr>
          <w:noProof/>
        </w:rPr>
      </w:r>
      <w:r>
        <w:rPr>
          <w:noProof/>
        </w:rPr>
        <w:fldChar w:fldCharType="separate"/>
      </w:r>
      <w:r>
        <w:rPr>
          <w:noProof/>
        </w:rPr>
        <w:t>140</w:t>
      </w:r>
      <w:r>
        <w:rPr>
          <w:noProof/>
        </w:rPr>
        <w:fldChar w:fldCharType="end"/>
      </w:r>
    </w:p>
    <w:p w14:paraId="608C4970" w14:textId="300F7181" w:rsidR="003550AC" w:rsidRDefault="003550AC">
      <w:pPr>
        <w:pStyle w:val="TOC3"/>
        <w:rPr>
          <w:rFonts w:asciiTheme="minorHAnsi" w:eastAsiaTheme="minorEastAsia" w:hAnsiTheme="minorHAnsi" w:cstheme="minorBidi"/>
          <w:noProof/>
          <w:sz w:val="22"/>
          <w:szCs w:val="22"/>
          <w:lang w:eastAsia="en-GB"/>
        </w:rPr>
      </w:pPr>
      <w:r>
        <w:rPr>
          <w:noProof/>
        </w:rPr>
        <w:t>6.38.3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_Toc120259536 \h </w:instrText>
      </w:r>
      <w:r>
        <w:rPr>
          <w:noProof/>
        </w:rPr>
      </w:r>
      <w:r>
        <w:rPr>
          <w:noProof/>
        </w:rPr>
        <w:fldChar w:fldCharType="separate"/>
      </w:r>
      <w:r>
        <w:rPr>
          <w:noProof/>
        </w:rPr>
        <w:t>141</w:t>
      </w:r>
      <w:r>
        <w:rPr>
          <w:noProof/>
        </w:rPr>
        <w:fldChar w:fldCharType="end"/>
      </w:r>
    </w:p>
    <w:p w14:paraId="00EA2FC6" w14:textId="667B525F"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rFonts w:asciiTheme="minorHAnsi" w:eastAsiaTheme="minorEastAsia" w:hAnsiTheme="minorHAnsi" w:cstheme="minorBidi"/>
          <w:noProof/>
          <w:sz w:val="22"/>
          <w:szCs w:val="22"/>
          <w:lang w:eastAsia="en-GB"/>
        </w:rPr>
        <w:tab/>
      </w:r>
      <w:r>
        <w:rPr>
          <w:noProof/>
        </w:rPr>
        <w:t>Solution #39: Multi-path transmission for Layer-2 UE-to-Network Relay Using Redundant PDU Sessions</w:t>
      </w:r>
      <w:r>
        <w:rPr>
          <w:noProof/>
        </w:rPr>
        <w:tab/>
      </w:r>
      <w:r>
        <w:rPr>
          <w:noProof/>
        </w:rPr>
        <w:fldChar w:fldCharType="begin" w:fldLock="1"/>
      </w:r>
      <w:r>
        <w:rPr>
          <w:noProof/>
        </w:rPr>
        <w:instrText xml:space="preserve"> PAGEREF _Toc120259537 \h </w:instrText>
      </w:r>
      <w:r>
        <w:rPr>
          <w:noProof/>
        </w:rPr>
      </w:r>
      <w:r>
        <w:rPr>
          <w:noProof/>
        </w:rPr>
        <w:fldChar w:fldCharType="separate"/>
      </w:r>
      <w:r>
        <w:rPr>
          <w:noProof/>
        </w:rPr>
        <w:t>141</w:t>
      </w:r>
      <w:r>
        <w:rPr>
          <w:noProof/>
        </w:rPr>
        <w:fldChar w:fldCharType="end"/>
      </w:r>
    </w:p>
    <w:p w14:paraId="3337697D" w14:textId="4D87D65C"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_Toc120259538 \h </w:instrText>
      </w:r>
      <w:r>
        <w:rPr>
          <w:noProof/>
        </w:rPr>
      </w:r>
      <w:r>
        <w:rPr>
          <w:noProof/>
        </w:rPr>
        <w:fldChar w:fldCharType="separate"/>
      </w:r>
      <w:r>
        <w:rPr>
          <w:noProof/>
        </w:rPr>
        <w:t>141</w:t>
      </w:r>
      <w:r>
        <w:rPr>
          <w:noProof/>
        </w:rPr>
        <w:fldChar w:fldCharType="end"/>
      </w:r>
    </w:p>
    <w:p w14:paraId="6FD6C0D7" w14:textId="2860289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_Toc120259539 \h </w:instrText>
      </w:r>
      <w:r>
        <w:rPr>
          <w:noProof/>
        </w:rPr>
      </w:r>
      <w:r>
        <w:rPr>
          <w:noProof/>
        </w:rPr>
        <w:fldChar w:fldCharType="separate"/>
      </w:r>
      <w:r>
        <w:rPr>
          <w:noProof/>
        </w:rPr>
        <w:t>142</w:t>
      </w:r>
      <w:r>
        <w:rPr>
          <w:noProof/>
        </w:rPr>
        <w:fldChar w:fldCharType="end"/>
      </w:r>
    </w:p>
    <w:p w14:paraId="1CB0FB0C" w14:textId="795B6A5D"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_Toc120259540 \h </w:instrText>
      </w:r>
      <w:r>
        <w:rPr>
          <w:noProof/>
        </w:rPr>
      </w:r>
      <w:r>
        <w:rPr>
          <w:noProof/>
        </w:rPr>
        <w:fldChar w:fldCharType="separate"/>
      </w:r>
      <w:r>
        <w:rPr>
          <w:noProof/>
        </w:rPr>
        <w:t>142</w:t>
      </w:r>
      <w:r>
        <w:rPr>
          <w:noProof/>
        </w:rPr>
        <w:fldChar w:fldCharType="end"/>
      </w:r>
    </w:p>
    <w:p w14:paraId="4C9BABB0" w14:textId="2F2345A5"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40</w:t>
      </w:r>
      <w:r>
        <w:rPr>
          <w:noProof/>
        </w:rPr>
        <w:t>: 5GC influenced multi-path transmission via Layer-2 UE-to-Network Relay</w:t>
      </w:r>
      <w:r>
        <w:rPr>
          <w:noProof/>
        </w:rPr>
        <w:tab/>
      </w:r>
      <w:r>
        <w:rPr>
          <w:noProof/>
        </w:rPr>
        <w:fldChar w:fldCharType="begin" w:fldLock="1"/>
      </w:r>
      <w:r>
        <w:rPr>
          <w:noProof/>
        </w:rPr>
        <w:instrText xml:space="preserve"> PAGEREF _Toc120259541 \h </w:instrText>
      </w:r>
      <w:r>
        <w:rPr>
          <w:noProof/>
        </w:rPr>
      </w:r>
      <w:r>
        <w:rPr>
          <w:noProof/>
        </w:rPr>
        <w:fldChar w:fldCharType="separate"/>
      </w:r>
      <w:r>
        <w:rPr>
          <w:noProof/>
        </w:rPr>
        <w:t>143</w:t>
      </w:r>
      <w:r>
        <w:rPr>
          <w:noProof/>
        </w:rPr>
        <w:fldChar w:fldCharType="end"/>
      </w:r>
    </w:p>
    <w:p w14:paraId="0B165ED9" w14:textId="0AB3C22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_Toc120259542 \h </w:instrText>
      </w:r>
      <w:r>
        <w:rPr>
          <w:noProof/>
        </w:rPr>
      </w:r>
      <w:r>
        <w:rPr>
          <w:noProof/>
        </w:rPr>
        <w:fldChar w:fldCharType="separate"/>
      </w:r>
      <w:r>
        <w:rPr>
          <w:noProof/>
        </w:rPr>
        <w:t>143</w:t>
      </w:r>
      <w:r>
        <w:rPr>
          <w:noProof/>
        </w:rPr>
        <w:fldChar w:fldCharType="end"/>
      </w:r>
    </w:p>
    <w:p w14:paraId="7441717D" w14:textId="5C51DC59"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noProof/>
        </w:rPr>
        <w:t>.2</w:t>
      </w:r>
      <w:r>
        <w:rPr>
          <w:rFonts w:asciiTheme="minorHAnsi" w:eastAsiaTheme="minorEastAsia" w:hAnsiTheme="minorHAnsi" w:cstheme="minorBidi"/>
          <w:noProof/>
          <w:sz w:val="22"/>
          <w:szCs w:val="22"/>
          <w:lang w:eastAsia="en-GB"/>
        </w:rPr>
        <w:tab/>
      </w:r>
      <w:r>
        <w:rPr>
          <w:noProof/>
        </w:rPr>
        <w:t>5GC influenced multi-path transmission procedure including L2 relay</w:t>
      </w:r>
      <w:r>
        <w:rPr>
          <w:noProof/>
        </w:rPr>
        <w:tab/>
      </w:r>
      <w:r>
        <w:rPr>
          <w:noProof/>
        </w:rPr>
        <w:fldChar w:fldCharType="begin" w:fldLock="1"/>
      </w:r>
      <w:r>
        <w:rPr>
          <w:noProof/>
        </w:rPr>
        <w:instrText xml:space="preserve"> PAGEREF _Toc120259543 \h </w:instrText>
      </w:r>
      <w:r>
        <w:rPr>
          <w:noProof/>
        </w:rPr>
      </w:r>
      <w:r>
        <w:rPr>
          <w:noProof/>
        </w:rPr>
        <w:fldChar w:fldCharType="separate"/>
      </w:r>
      <w:r>
        <w:rPr>
          <w:noProof/>
        </w:rPr>
        <w:t>143</w:t>
      </w:r>
      <w:r>
        <w:rPr>
          <w:noProof/>
        </w:rPr>
        <w:fldChar w:fldCharType="end"/>
      </w:r>
    </w:p>
    <w:p w14:paraId="0DABAD44" w14:textId="495C5A9C"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_Toc120259544 \h </w:instrText>
      </w:r>
      <w:r>
        <w:rPr>
          <w:noProof/>
        </w:rPr>
      </w:r>
      <w:r>
        <w:rPr>
          <w:noProof/>
        </w:rPr>
        <w:fldChar w:fldCharType="separate"/>
      </w:r>
      <w:r>
        <w:rPr>
          <w:noProof/>
        </w:rPr>
        <w:t>144</w:t>
      </w:r>
      <w:r>
        <w:rPr>
          <w:noProof/>
        </w:rPr>
        <w:fldChar w:fldCharType="end"/>
      </w:r>
    </w:p>
    <w:p w14:paraId="0E22D010" w14:textId="5E34D9B2" w:rsidR="003550AC" w:rsidRDefault="003550AC">
      <w:pPr>
        <w:pStyle w:val="TOC2"/>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Solution #41: Improve communication reliability with two-path transmission</w:t>
      </w:r>
      <w:r>
        <w:rPr>
          <w:noProof/>
        </w:rPr>
        <w:tab/>
      </w:r>
      <w:r>
        <w:rPr>
          <w:noProof/>
        </w:rPr>
        <w:fldChar w:fldCharType="begin" w:fldLock="1"/>
      </w:r>
      <w:r>
        <w:rPr>
          <w:noProof/>
        </w:rPr>
        <w:instrText xml:space="preserve"> PAGEREF _Toc120259545 \h </w:instrText>
      </w:r>
      <w:r>
        <w:rPr>
          <w:noProof/>
        </w:rPr>
      </w:r>
      <w:r>
        <w:rPr>
          <w:noProof/>
        </w:rPr>
        <w:fldChar w:fldCharType="separate"/>
      </w:r>
      <w:r>
        <w:rPr>
          <w:noProof/>
        </w:rPr>
        <w:t>144</w:t>
      </w:r>
      <w:r>
        <w:rPr>
          <w:noProof/>
        </w:rPr>
        <w:fldChar w:fldCharType="end"/>
      </w:r>
    </w:p>
    <w:p w14:paraId="6894BECA" w14:textId="7B506B66" w:rsidR="003550AC" w:rsidRDefault="003550AC">
      <w:pPr>
        <w:pStyle w:val="TOC3"/>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_Toc120259546 \h </w:instrText>
      </w:r>
      <w:r>
        <w:rPr>
          <w:noProof/>
        </w:rPr>
      </w:r>
      <w:r>
        <w:rPr>
          <w:noProof/>
        </w:rPr>
        <w:fldChar w:fldCharType="separate"/>
      </w:r>
      <w:r>
        <w:rPr>
          <w:noProof/>
        </w:rPr>
        <w:t>144</w:t>
      </w:r>
      <w:r>
        <w:rPr>
          <w:noProof/>
        </w:rPr>
        <w:fldChar w:fldCharType="end"/>
      </w:r>
    </w:p>
    <w:p w14:paraId="2D684871" w14:textId="75F303B1" w:rsidR="003550AC" w:rsidRDefault="003550AC">
      <w:pPr>
        <w:pStyle w:val="TOC3"/>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_Toc120259547 \h </w:instrText>
      </w:r>
      <w:r>
        <w:rPr>
          <w:noProof/>
        </w:rPr>
      </w:r>
      <w:r>
        <w:rPr>
          <w:noProof/>
        </w:rPr>
        <w:fldChar w:fldCharType="separate"/>
      </w:r>
      <w:r>
        <w:rPr>
          <w:noProof/>
        </w:rPr>
        <w:t>145</w:t>
      </w:r>
      <w:r>
        <w:rPr>
          <w:noProof/>
        </w:rPr>
        <w:fldChar w:fldCharType="end"/>
      </w:r>
    </w:p>
    <w:p w14:paraId="14AFD099" w14:textId="3EF5F49F" w:rsidR="003550AC" w:rsidRDefault="003550AC">
      <w:pPr>
        <w:pStyle w:val="TOC4"/>
        <w:rPr>
          <w:rFonts w:asciiTheme="minorHAnsi" w:eastAsiaTheme="minorEastAsia" w:hAnsiTheme="minorHAnsi" w:cstheme="minorBidi"/>
          <w:noProof/>
          <w:sz w:val="22"/>
          <w:szCs w:val="22"/>
          <w:lang w:eastAsia="en-GB"/>
        </w:rPr>
      </w:pPr>
      <w:r>
        <w:rPr>
          <w:noProof/>
        </w:rPr>
        <w:t>6.41.2.1</w:t>
      </w:r>
      <w:r>
        <w:rPr>
          <w:rFonts w:asciiTheme="minorHAnsi" w:eastAsiaTheme="minorEastAsia" w:hAnsiTheme="minorHAnsi" w:cstheme="minorBidi"/>
          <w:noProof/>
          <w:sz w:val="22"/>
          <w:szCs w:val="22"/>
          <w:lang w:eastAsia="en-GB"/>
        </w:rPr>
        <w:tab/>
      </w:r>
      <w:r>
        <w:rPr>
          <w:noProof/>
        </w:rPr>
        <w:t>Procedures for communication reliability</w:t>
      </w:r>
      <w:r>
        <w:rPr>
          <w:noProof/>
        </w:rPr>
        <w:tab/>
      </w:r>
      <w:r>
        <w:rPr>
          <w:noProof/>
        </w:rPr>
        <w:fldChar w:fldCharType="begin" w:fldLock="1"/>
      </w:r>
      <w:r>
        <w:rPr>
          <w:noProof/>
        </w:rPr>
        <w:instrText xml:space="preserve"> PAGEREF _Toc120259548 \h </w:instrText>
      </w:r>
      <w:r>
        <w:rPr>
          <w:noProof/>
        </w:rPr>
      </w:r>
      <w:r>
        <w:rPr>
          <w:noProof/>
        </w:rPr>
        <w:fldChar w:fldCharType="separate"/>
      </w:r>
      <w:r>
        <w:rPr>
          <w:noProof/>
        </w:rPr>
        <w:t>145</w:t>
      </w:r>
      <w:r>
        <w:rPr>
          <w:noProof/>
        </w:rPr>
        <w:fldChar w:fldCharType="end"/>
      </w:r>
    </w:p>
    <w:p w14:paraId="37E2443D" w14:textId="606D5EE1" w:rsidR="003550AC" w:rsidRDefault="003550AC">
      <w:pPr>
        <w:pStyle w:val="TOC3"/>
        <w:rPr>
          <w:rFonts w:asciiTheme="minorHAnsi" w:eastAsiaTheme="minorEastAsia" w:hAnsiTheme="minorHAnsi" w:cstheme="minorBidi"/>
          <w:noProof/>
          <w:sz w:val="22"/>
          <w:szCs w:val="22"/>
          <w:lang w:eastAsia="en-GB"/>
        </w:rPr>
      </w:pPr>
      <w:r>
        <w:rPr>
          <w:noProof/>
        </w:rPr>
        <w:t>6.41.3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_Toc120259549 \h </w:instrText>
      </w:r>
      <w:r>
        <w:rPr>
          <w:noProof/>
        </w:rPr>
      </w:r>
      <w:r>
        <w:rPr>
          <w:noProof/>
        </w:rPr>
        <w:fldChar w:fldCharType="separate"/>
      </w:r>
      <w:r>
        <w:rPr>
          <w:noProof/>
        </w:rPr>
        <w:t>147</w:t>
      </w:r>
      <w:r>
        <w:rPr>
          <w:noProof/>
        </w:rPr>
        <w:fldChar w:fldCharType="end"/>
      </w:r>
    </w:p>
    <w:p w14:paraId="7E60BD03" w14:textId="405DAE44" w:rsidR="003550AC" w:rsidRDefault="003550AC">
      <w:pPr>
        <w:pStyle w:val="TOC2"/>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#42: Emergency Services for UE to Network Relaying</w:t>
      </w:r>
      <w:r>
        <w:rPr>
          <w:noProof/>
        </w:rPr>
        <w:tab/>
      </w:r>
      <w:r>
        <w:rPr>
          <w:noProof/>
        </w:rPr>
        <w:fldChar w:fldCharType="begin" w:fldLock="1"/>
      </w:r>
      <w:r>
        <w:rPr>
          <w:noProof/>
        </w:rPr>
        <w:instrText xml:space="preserve"> PAGEREF _Toc120259550 \h </w:instrText>
      </w:r>
      <w:r>
        <w:rPr>
          <w:noProof/>
        </w:rPr>
      </w:r>
      <w:r>
        <w:rPr>
          <w:noProof/>
        </w:rPr>
        <w:fldChar w:fldCharType="separate"/>
      </w:r>
      <w:r>
        <w:rPr>
          <w:noProof/>
        </w:rPr>
        <w:t>148</w:t>
      </w:r>
      <w:r>
        <w:rPr>
          <w:noProof/>
        </w:rPr>
        <w:fldChar w:fldCharType="end"/>
      </w:r>
    </w:p>
    <w:p w14:paraId="604008A9" w14:textId="2450C8C9" w:rsidR="003550AC" w:rsidRDefault="003550AC">
      <w:pPr>
        <w:pStyle w:val="TOC3"/>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_Toc120259551 \h </w:instrText>
      </w:r>
      <w:r>
        <w:rPr>
          <w:noProof/>
        </w:rPr>
      </w:r>
      <w:r>
        <w:rPr>
          <w:noProof/>
        </w:rPr>
        <w:fldChar w:fldCharType="separate"/>
      </w:r>
      <w:r>
        <w:rPr>
          <w:noProof/>
        </w:rPr>
        <w:t>148</w:t>
      </w:r>
      <w:r>
        <w:rPr>
          <w:noProof/>
        </w:rPr>
        <w:fldChar w:fldCharType="end"/>
      </w:r>
    </w:p>
    <w:p w14:paraId="13991CE1" w14:textId="49F86774" w:rsidR="003550AC" w:rsidRDefault="003550AC">
      <w:pPr>
        <w:pStyle w:val="TOC3"/>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_Toc120259552 \h </w:instrText>
      </w:r>
      <w:r>
        <w:rPr>
          <w:noProof/>
        </w:rPr>
      </w:r>
      <w:r>
        <w:rPr>
          <w:noProof/>
        </w:rPr>
        <w:fldChar w:fldCharType="separate"/>
      </w:r>
      <w:r>
        <w:rPr>
          <w:noProof/>
        </w:rPr>
        <w:t>149</w:t>
      </w:r>
      <w:r>
        <w:rPr>
          <w:noProof/>
        </w:rPr>
        <w:fldChar w:fldCharType="end"/>
      </w:r>
    </w:p>
    <w:p w14:paraId="73F5A346" w14:textId="42A2A332" w:rsidR="003550AC" w:rsidRDefault="003550AC">
      <w:pPr>
        <w:pStyle w:val="TOC3"/>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_Toc120259553 \h </w:instrText>
      </w:r>
      <w:r>
        <w:rPr>
          <w:noProof/>
        </w:rPr>
      </w:r>
      <w:r>
        <w:rPr>
          <w:noProof/>
        </w:rPr>
        <w:fldChar w:fldCharType="separate"/>
      </w:r>
      <w:r>
        <w:rPr>
          <w:noProof/>
        </w:rPr>
        <w:t>151</w:t>
      </w:r>
      <w:r>
        <w:rPr>
          <w:noProof/>
        </w:rPr>
        <w:fldChar w:fldCharType="end"/>
      </w:r>
    </w:p>
    <w:p w14:paraId="3185B5D5" w14:textId="0F3499EF" w:rsidR="003550AC" w:rsidRDefault="003550AC">
      <w:pPr>
        <w:pStyle w:val="TOC2"/>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Solution #43: Emergency Services over UE-to-Network Relay</w:t>
      </w:r>
      <w:r>
        <w:rPr>
          <w:noProof/>
        </w:rPr>
        <w:tab/>
      </w:r>
      <w:r>
        <w:rPr>
          <w:noProof/>
        </w:rPr>
        <w:fldChar w:fldCharType="begin" w:fldLock="1"/>
      </w:r>
      <w:r>
        <w:rPr>
          <w:noProof/>
        </w:rPr>
        <w:instrText xml:space="preserve"> PAGEREF _Toc120259554 \h </w:instrText>
      </w:r>
      <w:r>
        <w:rPr>
          <w:noProof/>
        </w:rPr>
      </w:r>
      <w:r>
        <w:rPr>
          <w:noProof/>
        </w:rPr>
        <w:fldChar w:fldCharType="separate"/>
      </w:r>
      <w:r>
        <w:rPr>
          <w:noProof/>
        </w:rPr>
        <w:t>151</w:t>
      </w:r>
      <w:r>
        <w:rPr>
          <w:noProof/>
        </w:rPr>
        <w:fldChar w:fldCharType="end"/>
      </w:r>
    </w:p>
    <w:p w14:paraId="719D7A87" w14:textId="4F4DC12A" w:rsidR="003550AC" w:rsidRDefault="003550AC">
      <w:pPr>
        <w:pStyle w:val="TOC3"/>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_Toc120259555 \h </w:instrText>
      </w:r>
      <w:r>
        <w:rPr>
          <w:noProof/>
        </w:rPr>
      </w:r>
      <w:r>
        <w:rPr>
          <w:noProof/>
        </w:rPr>
        <w:fldChar w:fldCharType="separate"/>
      </w:r>
      <w:r>
        <w:rPr>
          <w:noProof/>
        </w:rPr>
        <w:t>151</w:t>
      </w:r>
      <w:r>
        <w:rPr>
          <w:noProof/>
        </w:rPr>
        <w:fldChar w:fldCharType="end"/>
      </w:r>
    </w:p>
    <w:p w14:paraId="41727831" w14:textId="2B0AF6A3" w:rsidR="003550AC" w:rsidRDefault="003550AC">
      <w:pPr>
        <w:pStyle w:val="TOC3"/>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_Toc120259556 \h </w:instrText>
      </w:r>
      <w:r>
        <w:rPr>
          <w:noProof/>
        </w:rPr>
      </w:r>
      <w:r>
        <w:rPr>
          <w:noProof/>
        </w:rPr>
        <w:fldChar w:fldCharType="separate"/>
      </w:r>
      <w:r>
        <w:rPr>
          <w:noProof/>
        </w:rPr>
        <w:t>151</w:t>
      </w:r>
      <w:r>
        <w:rPr>
          <w:noProof/>
        </w:rPr>
        <w:fldChar w:fldCharType="end"/>
      </w:r>
    </w:p>
    <w:p w14:paraId="5F79C00C" w14:textId="385832C4" w:rsidR="003550AC" w:rsidRDefault="003550AC">
      <w:pPr>
        <w:pStyle w:val="TOC3"/>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_Toc120259557 \h </w:instrText>
      </w:r>
      <w:r>
        <w:rPr>
          <w:noProof/>
        </w:rPr>
      </w:r>
      <w:r>
        <w:rPr>
          <w:noProof/>
        </w:rPr>
        <w:fldChar w:fldCharType="separate"/>
      </w:r>
      <w:r>
        <w:rPr>
          <w:noProof/>
        </w:rPr>
        <w:t>153</w:t>
      </w:r>
      <w:r>
        <w:rPr>
          <w:noProof/>
        </w:rPr>
        <w:fldChar w:fldCharType="end"/>
      </w:r>
    </w:p>
    <w:p w14:paraId="5CC97ACD" w14:textId="1815E3E3" w:rsidR="003550AC" w:rsidRDefault="003550AC">
      <w:pPr>
        <w:pStyle w:val="TOC2"/>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Solution #44: Emergency services for 5G ProSe Layer-3 UE-to-Network Relay without N3IWF</w:t>
      </w:r>
      <w:r>
        <w:rPr>
          <w:noProof/>
        </w:rPr>
        <w:tab/>
      </w:r>
      <w:r>
        <w:rPr>
          <w:noProof/>
        </w:rPr>
        <w:fldChar w:fldCharType="begin" w:fldLock="1"/>
      </w:r>
      <w:r>
        <w:rPr>
          <w:noProof/>
        </w:rPr>
        <w:instrText xml:space="preserve"> PAGEREF _Toc120259558 \h </w:instrText>
      </w:r>
      <w:r>
        <w:rPr>
          <w:noProof/>
        </w:rPr>
      </w:r>
      <w:r>
        <w:rPr>
          <w:noProof/>
        </w:rPr>
        <w:fldChar w:fldCharType="separate"/>
      </w:r>
      <w:r>
        <w:rPr>
          <w:noProof/>
        </w:rPr>
        <w:t>153</w:t>
      </w:r>
      <w:r>
        <w:rPr>
          <w:noProof/>
        </w:rPr>
        <w:fldChar w:fldCharType="end"/>
      </w:r>
    </w:p>
    <w:p w14:paraId="387900A3" w14:textId="691345EE" w:rsidR="003550AC" w:rsidRDefault="003550AC">
      <w:pPr>
        <w:pStyle w:val="TOC3"/>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_Toc120259559 \h </w:instrText>
      </w:r>
      <w:r>
        <w:rPr>
          <w:noProof/>
        </w:rPr>
      </w:r>
      <w:r>
        <w:rPr>
          <w:noProof/>
        </w:rPr>
        <w:fldChar w:fldCharType="separate"/>
      </w:r>
      <w:r>
        <w:rPr>
          <w:noProof/>
        </w:rPr>
        <w:t>153</w:t>
      </w:r>
      <w:r>
        <w:rPr>
          <w:noProof/>
        </w:rPr>
        <w:fldChar w:fldCharType="end"/>
      </w:r>
    </w:p>
    <w:p w14:paraId="151A31DA" w14:textId="05C96E6F" w:rsidR="003550AC" w:rsidRDefault="003550AC">
      <w:pPr>
        <w:pStyle w:val="TOC3"/>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fldLock="1"/>
      </w:r>
      <w:r>
        <w:rPr>
          <w:noProof/>
        </w:rPr>
        <w:instrText xml:space="preserve"> PAGEREF _Toc120259560 \h </w:instrText>
      </w:r>
      <w:r>
        <w:rPr>
          <w:noProof/>
        </w:rPr>
      </w:r>
      <w:r>
        <w:rPr>
          <w:noProof/>
        </w:rPr>
        <w:fldChar w:fldCharType="separate"/>
      </w:r>
      <w:r>
        <w:rPr>
          <w:noProof/>
        </w:rPr>
        <w:t>153</w:t>
      </w:r>
      <w:r>
        <w:rPr>
          <w:noProof/>
        </w:rPr>
        <w:fldChar w:fldCharType="end"/>
      </w:r>
    </w:p>
    <w:p w14:paraId="28F73A5C" w14:textId="46D99040" w:rsidR="003550AC" w:rsidRDefault="003550AC">
      <w:pPr>
        <w:pStyle w:val="TOC3"/>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_Toc120259561 \h </w:instrText>
      </w:r>
      <w:r>
        <w:rPr>
          <w:noProof/>
        </w:rPr>
      </w:r>
      <w:r>
        <w:rPr>
          <w:noProof/>
        </w:rPr>
        <w:fldChar w:fldCharType="separate"/>
      </w:r>
      <w:r>
        <w:rPr>
          <w:noProof/>
        </w:rPr>
        <w:t>153</w:t>
      </w:r>
      <w:r>
        <w:rPr>
          <w:noProof/>
        </w:rPr>
        <w:fldChar w:fldCharType="end"/>
      </w:r>
    </w:p>
    <w:p w14:paraId="2F869DCF" w14:textId="7A268DFE" w:rsidR="003550AC" w:rsidRDefault="003550AC">
      <w:pPr>
        <w:pStyle w:val="TOC3"/>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_Toc120259562 \h </w:instrText>
      </w:r>
      <w:r>
        <w:rPr>
          <w:noProof/>
        </w:rPr>
      </w:r>
      <w:r>
        <w:rPr>
          <w:noProof/>
        </w:rPr>
        <w:fldChar w:fldCharType="separate"/>
      </w:r>
      <w:r>
        <w:rPr>
          <w:noProof/>
        </w:rPr>
        <w:t>154</w:t>
      </w:r>
      <w:r>
        <w:rPr>
          <w:noProof/>
        </w:rPr>
        <w:fldChar w:fldCharType="end"/>
      </w:r>
    </w:p>
    <w:p w14:paraId="5A60E57D" w14:textId="242A93AE"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45</w:t>
      </w:r>
      <w:r>
        <w:rPr>
          <w:noProof/>
        </w:rPr>
        <w:t>: Solution for support of emergency service for U2N relay</w:t>
      </w:r>
      <w:r>
        <w:rPr>
          <w:noProof/>
        </w:rPr>
        <w:tab/>
      </w:r>
      <w:r>
        <w:rPr>
          <w:noProof/>
        </w:rPr>
        <w:fldChar w:fldCharType="begin" w:fldLock="1"/>
      </w:r>
      <w:r>
        <w:rPr>
          <w:noProof/>
        </w:rPr>
        <w:instrText xml:space="preserve"> PAGEREF _Toc120259563 \h </w:instrText>
      </w:r>
      <w:r>
        <w:rPr>
          <w:noProof/>
        </w:rPr>
      </w:r>
      <w:r>
        <w:rPr>
          <w:noProof/>
        </w:rPr>
        <w:fldChar w:fldCharType="separate"/>
      </w:r>
      <w:r>
        <w:rPr>
          <w:noProof/>
        </w:rPr>
        <w:t>155</w:t>
      </w:r>
      <w:r>
        <w:rPr>
          <w:noProof/>
        </w:rPr>
        <w:fldChar w:fldCharType="end"/>
      </w:r>
    </w:p>
    <w:p w14:paraId="5250DDB3" w14:textId="1B2B93D4" w:rsidR="003550AC" w:rsidRDefault="003550AC">
      <w:pPr>
        <w:pStyle w:val="TOC3"/>
        <w:rPr>
          <w:rFonts w:asciiTheme="minorHAnsi" w:eastAsiaTheme="minorEastAsia" w:hAnsiTheme="minorHAnsi" w:cstheme="minorBidi"/>
          <w:noProof/>
          <w:sz w:val="22"/>
          <w:szCs w:val="22"/>
          <w:lang w:eastAsia="en-GB"/>
        </w:rPr>
      </w:pPr>
      <w:r>
        <w:rPr>
          <w:noProof/>
        </w:rPr>
        <w:lastRenderedPageBreak/>
        <w:t>6.</w:t>
      </w:r>
      <w:r w:rsidRPr="004A74F3">
        <w:rPr>
          <w:rFonts w:eastAsia="SimSun"/>
          <w:noProof/>
        </w:rPr>
        <w:t>45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_Toc120259564 \h </w:instrText>
      </w:r>
      <w:r>
        <w:rPr>
          <w:noProof/>
        </w:rPr>
      </w:r>
      <w:r>
        <w:rPr>
          <w:noProof/>
        </w:rPr>
        <w:fldChar w:fldCharType="separate"/>
      </w:r>
      <w:r>
        <w:rPr>
          <w:noProof/>
        </w:rPr>
        <w:t>155</w:t>
      </w:r>
      <w:r>
        <w:rPr>
          <w:noProof/>
        </w:rPr>
        <w:fldChar w:fldCharType="end"/>
      </w:r>
    </w:p>
    <w:p w14:paraId="03560E72" w14:textId="4763AE96"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.2</w:t>
      </w:r>
      <w:r>
        <w:rPr>
          <w:rFonts w:asciiTheme="minorHAnsi" w:eastAsiaTheme="minorEastAsia" w:hAnsiTheme="minorHAnsi" w:cstheme="minorBidi"/>
          <w:noProof/>
          <w:sz w:val="22"/>
          <w:szCs w:val="22"/>
          <w:lang w:eastAsia="en-GB"/>
        </w:rPr>
        <w:tab/>
      </w:r>
      <w:r>
        <w:rPr>
          <w:noProof/>
        </w:rPr>
        <w:t>Principles for support of emergency service for U2N relay</w:t>
      </w:r>
      <w:r>
        <w:rPr>
          <w:noProof/>
        </w:rPr>
        <w:tab/>
      </w:r>
      <w:r>
        <w:rPr>
          <w:noProof/>
        </w:rPr>
        <w:fldChar w:fldCharType="begin" w:fldLock="1"/>
      </w:r>
      <w:r>
        <w:rPr>
          <w:noProof/>
        </w:rPr>
        <w:instrText xml:space="preserve"> PAGEREF _Toc120259565 \h </w:instrText>
      </w:r>
      <w:r>
        <w:rPr>
          <w:noProof/>
        </w:rPr>
      </w:r>
      <w:r>
        <w:rPr>
          <w:noProof/>
        </w:rPr>
        <w:fldChar w:fldCharType="separate"/>
      </w:r>
      <w:r>
        <w:rPr>
          <w:noProof/>
        </w:rPr>
        <w:t>155</w:t>
      </w:r>
      <w:r>
        <w:rPr>
          <w:noProof/>
        </w:rPr>
        <w:fldChar w:fldCharType="end"/>
      </w:r>
    </w:p>
    <w:p w14:paraId="1774ECE7" w14:textId="262AA5EB"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.3</w:t>
      </w:r>
      <w:r>
        <w:rPr>
          <w:rFonts w:asciiTheme="minorHAnsi" w:eastAsiaTheme="minorEastAsia" w:hAnsiTheme="minorHAnsi" w:cstheme="minorBidi"/>
          <w:noProof/>
          <w:sz w:val="22"/>
          <w:szCs w:val="22"/>
          <w:lang w:eastAsia="en-GB"/>
        </w:rPr>
        <w:tab/>
      </w:r>
      <w:r>
        <w:rPr>
          <w:noProof/>
        </w:rPr>
        <w:t>Procedure to ensure emergency service via Layer-2 U2N relay</w:t>
      </w:r>
      <w:r>
        <w:rPr>
          <w:noProof/>
        </w:rPr>
        <w:tab/>
      </w:r>
      <w:r>
        <w:rPr>
          <w:noProof/>
        </w:rPr>
        <w:fldChar w:fldCharType="begin" w:fldLock="1"/>
      </w:r>
      <w:r>
        <w:rPr>
          <w:noProof/>
        </w:rPr>
        <w:instrText xml:space="preserve"> PAGEREF _Toc120259566 \h </w:instrText>
      </w:r>
      <w:r>
        <w:rPr>
          <w:noProof/>
        </w:rPr>
      </w:r>
      <w:r>
        <w:rPr>
          <w:noProof/>
        </w:rPr>
        <w:fldChar w:fldCharType="separate"/>
      </w:r>
      <w:r>
        <w:rPr>
          <w:noProof/>
        </w:rPr>
        <w:t>156</w:t>
      </w:r>
      <w:r>
        <w:rPr>
          <w:noProof/>
        </w:rPr>
        <w:fldChar w:fldCharType="end"/>
      </w:r>
    </w:p>
    <w:p w14:paraId="7BB12A50" w14:textId="0E3022B3"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.4</w:t>
      </w:r>
      <w:r>
        <w:rPr>
          <w:rFonts w:asciiTheme="minorHAnsi" w:eastAsiaTheme="minorEastAsia" w:hAnsiTheme="minorHAnsi" w:cstheme="minorBidi"/>
          <w:noProof/>
          <w:sz w:val="22"/>
          <w:szCs w:val="22"/>
          <w:lang w:eastAsia="en-GB"/>
        </w:rPr>
        <w:tab/>
      </w:r>
      <w:r>
        <w:rPr>
          <w:noProof/>
        </w:rPr>
        <w:t>Procedure for Layer-3 U2N relay to avoid emergency service conflict</w:t>
      </w:r>
      <w:r>
        <w:rPr>
          <w:noProof/>
        </w:rPr>
        <w:tab/>
      </w:r>
      <w:r>
        <w:rPr>
          <w:noProof/>
        </w:rPr>
        <w:fldChar w:fldCharType="begin" w:fldLock="1"/>
      </w:r>
      <w:r>
        <w:rPr>
          <w:noProof/>
        </w:rPr>
        <w:instrText xml:space="preserve"> PAGEREF _Toc120259567 \h </w:instrText>
      </w:r>
      <w:r>
        <w:rPr>
          <w:noProof/>
        </w:rPr>
      </w:r>
      <w:r>
        <w:rPr>
          <w:noProof/>
        </w:rPr>
        <w:fldChar w:fldCharType="separate"/>
      </w:r>
      <w:r>
        <w:rPr>
          <w:noProof/>
        </w:rPr>
        <w:t>157</w:t>
      </w:r>
      <w:r>
        <w:rPr>
          <w:noProof/>
        </w:rPr>
        <w:fldChar w:fldCharType="end"/>
      </w:r>
    </w:p>
    <w:p w14:paraId="56B13B71" w14:textId="3600FB5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.5</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_Toc120259568 \h </w:instrText>
      </w:r>
      <w:r>
        <w:rPr>
          <w:noProof/>
        </w:rPr>
      </w:r>
      <w:r>
        <w:rPr>
          <w:noProof/>
        </w:rPr>
        <w:fldChar w:fldCharType="separate"/>
      </w:r>
      <w:r>
        <w:rPr>
          <w:noProof/>
        </w:rPr>
        <w:t>157</w:t>
      </w:r>
      <w:r>
        <w:rPr>
          <w:noProof/>
        </w:rPr>
        <w:fldChar w:fldCharType="end"/>
      </w:r>
    </w:p>
    <w:p w14:paraId="68424BF8" w14:textId="11C8E1E4" w:rsidR="003550AC" w:rsidRDefault="003550AC">
      <w:pPr>
        <w:pStyle w:val="TOC2"/>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Solution #46: Emergency service via 5G ProSe Layer-3 UE-to-Network Relay with and without N3IWF</w:t>
      </w:r>
      <w:r>
        <w:rPr>
          <w:noProof/>
        </w:rPr>
        <w:tab/>
      </w:r>
      <w:r>
        <w:rPr>
          <w:noProof/>
        </w:rPr>
        <w:fldChar w:fldCharType="begin" w:fldLock="1"/>
      </w:r>
      <w:r>
        <w:rPr>
          <w:noProof/>
        </w:rPr>
        <w:instrText xml:space="preserve"> PAGEREF _Toc120259569 \h </w:instrText>
      </w:r>
      <w:r>
        <w:rPr>
          <w:noProof/>
        </w:rPr>
      </w:r>
      <w:r>
        <w:rPr>
          <w:noProof/>
        </w:rPr>
        <w:fldChar w:fldCharType="separate"/>
      </w:r>
      <w:r>
        <w:rPr>
          <w:noProof/>
        </w:rPr>
        <w:t>157</w:t>
      </w:r>
      <w:r>
        <w:rPr>
          <w:noProof/>
        </w:rPr>
        <w:fldChar w:fldCharType="end"/>
      </w:r>
    </w:p>
    <w:p w14:paraId="526954D7" w14:textId="2FFDDC5D" w:rsidR="003550AC" w:rsidRDefault="003550AC">
      <w:pPr>
        <w:pStyle w:val="TOC3"/>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_Toc120259570 \h </w:instrText>
      </w:r>
      <w:r>
        <w:rPr>
          <w:noProof/>
        </w:rPr>
      </w:r>
      <w:r>
        <w:rPr>
          <w:noProof/>
        </w:rPr>
        <w:fldChar w:fldCharType="separate"/>
      </w:r>
      <w:r>
        <w:rPr>
          <w:noProof/>
        </w:rPr>
        <w:t>157</w:t>
      </w:r>
      <w:r>
        <w:rPr>
          <w:noProof/>
        </w:rPr>
        <w:fldChar w:fldCharType="end"/>
      </w:r>
    </w:p>
    <w:p w14:paraId="2DE89D97" w14:textId="1381C09D" w:rsidR="003550AC" w:rsidRDefault="003550AC">
      <w:pPr>
        <w:pStyle w:val="TOC3"/>
        <w:rPr>
          <w:rFonts w:asciiTheme="minorHAnsi" w:eastAsiaTheme="minorEastAsia" w:hAnsiTheme="minorHAnsi" w:cstheme="minorBidi"/>
          <w:noProof/>
          <w:sz w:val="22"/>
          <w:szCs w:val="22"/>
          <w:lang w:eastAsia="en-GB"/>
        </w:rPr>
      </w:pPr>
      <w:r>
        <w:rPr>
          <w:noProof/>
        </w:rPr>
        <w:t>6.46.2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_Toc120259571 \h </w:instrText>
      </w:r>
      <w:r>
        <w:rPr>
          <w:noProof/>
        </w:rPr>
      </w:r>
      <w:r>
        <w:rPr>
          <w:noProof/>
        </w:rPr>
        <w:fldChar w:fldCharType="separate"/>
      </w:r>
      <w:r>
        <w:rPr>
          <w:noProof/>
        </w:rPr>
        <w:t>158</w:t>
      </w:r>
      <w:r>
        <w:rPr>
          <w:noProof/>
        </w:rPr>
        <w:fldChar w:fldCharType="end"/>
      </w:r>
    </w:p>
    <w:p w14:paraId="4FF26965" w14:textId="34525562" w:rsidR="003550AC" w:rsidRDefault="003550AC">
      <w:pPr>
        <w:pStyle w:val="TOC4"/>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Procedures via 5G ProSe Layer-3 U2N relay without N3IWF</w:t>
      </w:r>
      <w:r>
        <w:rPr>
          <w:noProof/>
        </w:rPr>
        <w:tab/>
      </w:r>
      <w:r>
        <w:rPr>
          <w:noProof/>
        </w:rPr>
        <w:fldChar w:fldCharType="begin" w:fldLock="1"/>
      </w:r>
      <w:r>
        <w:rPr>
          <w:noProof/>
        </w:rPr>
        <w:instrText xml:space="preserve"> PAGEREF _Toc120259572 \h </w:instrText>
      </w:r>
      <w:r>
        <w:rPr>
          <w:noProof/>
        </w:rPr>
      </w:r>
      <w:r>
        <w:rPr>
          <w:noProof/>
        </w:rPr>
        <w:fldChar w:fldCharType="separate"/>
      </w:r>
      <w:r>
        <w:rPr>
          <w:noProof/>
        </w:rPr>
        <w:t>158</w:t>
      </w:r>
      <w:r>
        <w:rPr>
          <w:noProof/>
        </w:rPr>
        <w:fldChar w:fldCharType="end"/>
      </w:r>
    </w:p>
    <w:p w14:paraId="21C222BB" w14:textId="6511CA44" w:rsidR="003550AC" w:rsidRDefault="003550AC">
      <w:pPr>
        <w:pStyle w:val="TOC4"/>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Procedures via 5G ProSe Layer-3 U2N relay with N3IWF</w:t>
      </w:r>
      <w:r>
        <w:rPr>
          <w:noProof/>
        </w:rPr>
        <w:tab/>
      </w:r>
      <w:r>
        <w:rPr>
          <w:noProof/>
        </w:rPr>
        <w:fldChar w:fldCharType="begin" w:fldLock="1"/>
      </w:r>
      <w:r>
        <w:rPr>
          <w:noProof/>
        </w:rPr>
        <w:instrText xml:space="preserve"> PAGEREF _Toc120259573 \h </w:instrText>
      </w:r>
      <w:r>
        <w:rPr>
          <w:noProof/>
        </w:rPr>
      </w:r>
      <w:r>
        <w:rPr>
          <w:noProof/>
        </w:rPr>
        <w:fldChar w:fldCharType="separate"/>
      </w:r>
      <w:r>
        <w:rPr>
          <w:noProof/>
        </w:rPr>
        <w:t>159</w:t>
      </w:r>
      <w:r>
        <w:rPr>
          <w:noProof/>
        </w:rPr>
        <w:fldChar w:fldCharType="end"/>
      </w:r>
    </w:p>
    <w:p w14:paraId="2FBB2E03" w14:textId="4DE4447D" w:rsidR="003550AC" w:rsidRDefault="003550AC">
      <w:pPr>
        <w:pStyle w:val="TOC3"/>
        <w:rPr>
          <w:rFonts w:asciiTheme="minorHAnsi" w:eastAsiaTheme="minorEastAsia" w:hAnsiTheme="minorHAnsi" w:cstheme="minorBidi"/>
          <w:noProof/>
          <w:sz w:val="22"/>
          <w:szCs w:val="22"/>
          <w:lang w:eastAsia="en-GB"/>
        </w:rPr>
      </w:pPr>
      <w:r>
        <w:rPr>
          <w:noProof/>
        </w:rPr>
        <w:t>6.46.3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_Toc120259574 \h </w:instrText>
      </w:r>
      <w:r>
        <w:rPr>
          <w:noProof/>
        </w:rPr>
      </w:r>
      <w:r>
        <w:rPr>
          <w:noProof/>
        </w:rPr>
        <w:fldChar w:fldCharType="separate"/>
      </w:r>
      <w:r>
        <w:rPr>
          <w:noProof/>
        </w:rPr>
        <w:t>160</w:t>
      </w:r>
      <w:r>
        <w:rPr>
          <w:noProof/>
        </w:rPr>
        <w:fldChar w:fldCharType="end"/>
      </w:r>
    </w:p>
    <w:p w14:paraId="3AE0E6E8" w14:textId="52F75F4A" w:rsidR="003550AC" w:rsidRDefault="003550AC">
      <w:pPr>
        <w:pStyle w:val="TOC2"/>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Solution #47: Emergency call via 5G ProSe UE-to-Network Relay</w:t>
      </w:r>
      <w:r>
        <w:rPr>
          <w:noProof/>
        </w:rPr>
        <w:tab/>
      </w:r>
      <w:r>
        <w:rPr>
          <w:noProof/>
        </w:rPr>
        <w:fldChar w:fldCharType="begin" w:fldLock="1"/>
      </w:r>
      <w:r>
        <w:rPr>
          <w:noProof/>
        </w:rPr>
        <w:instrText xml:space="preserve"> PAGEREF _Toc120259575 \h </w:instrText>
      </w:r>
      <w:r>
        <w:rPr>
          <w:noProof/>
        </w:rPr>
      </w:r>
      <w:r>
        <w:rPr>
          <w:noProof/>
        </w:rPr>
        <w:fldChar w:fldCharType="separate"/>
      </w:r>
      <w:r>
        <w:rPr>
          <w:noProof/>
        </w:rPr>
        <w:t>160</w:t>
      </w:r>
      <w:r>
        <w:rPr>
          <w:noProof/>
        </w:rPr>
        <w:fldChar w:fldCharType="end"/>
      </w:r>
    </w:p>
    <w:p w14:paraId="61072680" w14:textId="5C87BD18" w:rsidR="003550AC" w:rsidRDefault="003550AC">
      <w:pPr>
        <w:pStyle w:val="TOC3"/>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_Toc120259576 \h </w:instrText>
      </w:r>
      <w:r>
        <w:rPr>
          <w:noProof/>
        </w:rPr>
      </w:r>
      <w:r>
        <w:rPr>
          <w:noProof/>
        </w:rPr>
        <w:fldChar w:fldCharType="separate"/>
      </w:r>
      <w:r>
        <w:rPr>
          <w:noProof/>
        </w:rPr>
        <w:t>160</w:t>
      </w:r>
      <w:r>
        <w:rPr>
          <w:noProof/>
        </w:rPr>
        <w:fldChar w:fldCharType="end"/>
      </w:r>
    </w:p>
    <w:p w14:paraId="6A5CDCA1" w14:textId="588A87D2" w:rsidR="003550AC" w:rsidRDefault="003550AC">
      <w:pPr>
        <w:pStyle w:val="TOC3"/>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_Toc120259577 \h </w:instrText>
      </w:r>
      <w:r>
        <w:rPr>
          <w:noProof/>
        </w:rPr>
      </w:r>
      <w:r>
        <w:rPr>
          <w:noProof/>
        </w:rPr>
        <w:fldChar w:fldCharType="separate"/>
      </w:r>
      <w:r>
        <w:rPr>
          <w:noProof/>
        </w:rPr>
        <w:t>161</w:t>
      </w:r>
      <w:r>
        <w:rPr>
          <w:noProof/>
        </w:rPr>
        <w:fldChar w:fldCharType="end"/>
      </w:r>
    </w:p>
    <w:p w14:paraId="07890E6B" w14:textId="6F5C8B19" w:rsidR="003550AC" w:rsidRDefault="003550AC">
      <w:pPr>
        <w:pStyle w:val="TOC3"/>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_Toc120259578 \h </w:instrText>
      </w:r>
      <w:r>
        <w:rPr>
          <w:noProof/>
        </w:rPr>
      </w:r>
      <w:r>
        <w:rPr>
          <w:noProof/>
        </w:rPr>
        <w:fldChar w:fldCharType="separate"/>
      </w:r>
      <w:r>
        <w:rPr>
          <w:noProof/>
        </w:rPr>
        <w:t>162</w:t>
      </w:r>
      <w:r>
        <w:rPr>
          <w:noProof/>
        </w:rPr>
        <w:fldChar w:fldCharType="end"/>
      </w:r>
    </w:p>
    <w:p w14:paraId="2FFAD100" w14:textId="501EFFB1" w:rsidR="003550AC" w:rsidRDefault="003550AC">
      <w:pPr>
        <w:pStyle w:val="TOC2"/>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Solution #48: Emergency support via 5G ProSe Layer-3 UE-to-Network Relay</w:t>
      </w:r>
      <w:r>
        <w:rPr>
          <w:noProof/>
        </w:rPr>
        <w:tab/>
      </w:r>
      <w:r>
        <w:rPr>
          <w:noProof/>
        </w:rPr>
        <w:fldChar w:fldCharType="begin" w:fldLock="1"/>
      </w:r>
      <w:r>
        <w:rPr>
          <w:noProof/>
        </w:rPr>
        <w:instrText xml:space="preserve"> PAGEREF _Toc120259579 \h </w:instrText>
      </w:r>
      <w:r>
        <w:rPr>
          <w:noProof/>
        </w:rPr>
      </w:r>
      <w:r>
        <w:rPr>
          <w:noProof/>
        </w:rPr>
        <w:fldChar w:fldCharType="separate"/>
      </w:r>
      <w:r>
        <w:rPr>
          <w:noProof/>
        </w:rPr>
        <w:t>162</w:t>
      </w:r>
      <w:r>
        <w:rPr>
          <w:noProof/>
        </w:rPr>
        <w:fldChar w:fldCharType="end"/>
      </w:r>
    </w:p>
    <w:p w14:paraId="4430B455" w14:textId="7259DBAA" w:rsidR="003550AC" w:rsidRDefault="003550AC">
      <w:pPr>
        <w:pStyle w:val="TOC3"/>
        <w:rPr>
          <w:rFonts w:asciiTheme="minorHAnsi" w:eastAsiaTheme="minorEastAsia" w:hAnsiTheme="minorHAnsi" w:cstheme="minorBidi"/>
          <w:noProof/>
          <w:sz w:val="22"/>
          <w:szCs w:val="22"/>
          <w:lang w:eastAsia="en-GB"/>
        </w:rPr>
      </w:pPr>
      <w:r>
        <w:rPr>
          <w:noProof/>
        </w:rPr>
        <w:t>6.48.1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_Toc120259580 \h </w:instrText>
      </w:r>
      <w:r>
        <w:rPr>
          <w:noProof/>
        </w:rPr>
      </w:r>
      <w:r>
        <w:rPr>
          <w:noProof/>
        </w:rPr>
        <w:fldChar w:fldCharType="separate"/>
      </w:r>
      <w:r>
        <w:rPr>
          <w:noProof/>
        </w:rPr>
        <w:t>162</w:t>
      </w:r>
      <w:r>
        <w:rPr>
          <w:noProof/>
        </w:rPr>
        <w:fldChar w:fldCharType="end"/>
      </w:r>
    </w:p>
    <w:p w14:paraId="1B82F7B9" w14:textId="3C65F06F" w:rsidR="003550AC" w:rsidRDefault="003550AC">
      <w:pPr>
        <w:pStyle w:val="TOC3"/>
        <w:rPr>
          <w:rFonts w:asciiTheme="minorHAnsi" w:eastAsiaTheme="minorEastAsia" w:hAnsiTheme="minorHAnsi" w:cstheme="minorBidi"/>
          <w:noProof/>
          <w:sz w:val="22"/>
          <w:szCs w:val="22"/>
          <w:lang w:eastAsia="en-GB"/>
        </w:rPr>
      </w:pPr>
      <w:r>
        <w:rPr>
          <w:noProof/>
        </w:rPr>
        <w:t>6.48.2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_Toc120259581 \h </w:instrText>
      </w:r>
      <w:r>
        <w:rPr>
          <w:noProof/>
        </w:rPr>
      </w:r>
      <w:r>
        <w:rPr>
          <w:noProof/>
        </w:rPr>
        <w:fldChar w:fldCharType="separate"/>
      </w:r>
      <w:r>
        <w:rPr>
          <w:noProof/>
        </w:rPr>
        <w:t>163</w:t>
      </w:r>
      <w:r>
        <w:rPr>
          <w:noProof/>
        </w:rPr>
        <w:fldChar w:fldCharType="end"/>
      </w:r>
    </w:p>
    <w:p w14:paraId="0A663BB1" w14:textId="4C01A5B7" w:rsidR="003550AC" w:rsidRDefault="003550AC">
      <w:pPr>
        <w:pStyle w:val="TOC3"/>
        <w:rPr>
          <w:rFonts w:asciiTheme="minorHAnsi" w:eastAsiaTheme="minorEastAsia" w:hAnsiTheme="minorHAnsi" w:cstheme="minorBidi"/>
          <w:noProof/>
          <w:sz w:val="22"/>
          <w:szCs w:val="22"/>
          <w:lang w:eastAsia="en-GB"/>
        </w:rPr>
      </w:pPr>
      <w:r>
        <w:rPr>
          <w:noProof/>
        </w:rPr>
        <w:t>6.48.3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_Toc120259582 \h </w:instrText>
      </w:r>
      <w:r>
        <w:rPr>
          <w:noProof/>
        </w:rPr>
      </w:r>
      <w:r>
        <w:rPr>
          <w:noProof/>
        </w:rPr>
        <w:fldChar w:fldCharType="separate"/>
      </w:r>
      <w:r>
        <w:rPr>
          <w:noProof/>
        </w:rPr>
        <w:t>163</w:t>
      </w:r>
      <w:r>
        <w:rPr>
          <w:noProof/>
        </w:rPr>
        <w:fldChar w:fldCharType="end"/>
      </w:r>
    </w:p>
    <w:p w14:paraId="0F0CB3B8" w14:textId="7AAE32A6" w:rsidR="003550AC" w:rsidRDefault="003550A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Overall Evaluation</w:t>
      </w:r>
      <w:r>
        <w:rPr>
          <w:noProof/>
        </w:rPr>
        <w:tab/>
      </w:r>
      <w:r>
        <w:rPr>
          <w:noProof/>
        </w:rPr>
        <w:fldChar w:fldCharType="begin" w:fldLock="1"/>
      </w:r>
      <w:r>
        <w:rPr>
          <w:noProof/>
        </w:rPr>
        <w:instrText xml:space="preserve"> PAGEREF _Toc120259583 \h </w:instrText>
      </w:r>
      <w:r>
        <w:rPr>
          <w:noProof/>
        </w:rPr>
      </w:r>
      <w:r>
        <w:rPr>
          <w:noProof/>
        </w:rPr>
        <w:fldChar w:fldCharType="separate"/>
      </w:r>
      <w:r>
        <w:rPr>
          <w:noProof/>
        </w:rPr>
        <w:t>164</w:t>
      </w:r>
      <w:r>
        <w:rPr>
          <w:noProof/>
        </w:rPr>
        <w:fldChar w:fldCharType="end"/>
      </w:r>
    </w:p>
    <w:p w14:paraId="75575915" w14:textId="76630890" w:rsidR="003550AC" w:rsidRDefault="003550A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Key Issue #1: Support of UE-to-UE Relay</w:t>
      </w:r>
      <w:r>
        <w:rPr>
          <w:noProof/>
        </w:rPr>
        <w:tab/>
      </w:r>
      <w:r>
        <w:rPr>
          <w:noProof/>
        </w:rPr>
        <w:fldChar w:fldCharType="begin" w:fldLock="1"/>
      </w:r>
      <w:r>
        <w:rPr>
          <w:noProof/>
        </w:rPr>
        <w:instrText xml:space="preserve"> PAGEREF _Toc120259584 \h </w:instrText>
      </w:r>
      <w:r>
        <w:rPr>
          <w:noProof/>
        </w:rPr>
      </w:r>
      <w:r>
        <w:rPr>
          <w:noProof/>
        </w:rPr>
        <w:fldChar w:fldCharType="separate"/>
      </w:r>
      <w:r>
        <w:rPr>
          <w:noProof/>
        </w:rPr>
        <w:t>164</w:t>
      </w:r>
      <w:r>
        <w:rPr>
          <w:noProof/>
        </w:rPr>
        <w:fldChar w:fldCharType="end"/>
      </w:r>
    </w:p>
    <w:p w14:paraId="33016028" w14:textId="688AB017" w:rsidR="003550AC" w:rsidRDefault="003550A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Key Issue #2: Support of path switching between two indirect network communication paths for UE-to-Network Relaying with service continuity consideration</w:t>
      </w:r>
      <w:r>
        <w:rPr>
          <w:noProof/>
        </w:rPr>
        <w:tab/>
      </w:r>
      <w:r>
        <w:rPr>
          <w:noProof/>
        </w:rPr>
        <w:fldChar w:fldCharType="begin" w:fldLock="1"/>
      </w:r>
      <w:r>
        <w:rPr>
          <w:noProof/>
        </w:rPr>
        <w:instrText xml:space="preserve"> PAGEREF _Toc120259585 \h </w:instrText>
      </w:r>
      <w:r>
        <w:rPr>
          <w:noProof/>
        </w:rPr>
      </w:r>
      <w:r>
        <w:rPr>
          <w:noProof/>
        </w:rPr>
        <w:fldChar w:fldCharType="separate"/>
      </w:r>
      <w:r>
        <w:rPr>
          <w:noProof/>
        </w:rPr>
        <w:t>166</w:t>
      </w:r>
      <w:r>
        <w:rPr>
          <w:noProof/>
        </w:rPr>
        <w:fldChar w:fldCharType="end"/>
      </w:r>
    </w:p>
    <w:p w14:paraId="56D2BD2A" w14:textId="081D37B6" w:rsidR="003550AC" w:rsidRDefault="003550A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Key Issue #3: Support direct communication path switching between PC5 and Uu (i.e. non-relay case)</w:t>
      </w:r>
      <w:r>
        <w:rPr>
          <w:noProof/>
        </w:rPr>
        <w:tab/>
      </w:r>
      <w:r>
        <w:rPr>
          <w:noProof/>
        </w:rPr>
        <w:fldChar w:fldCharType="begin" w:fldLock="1"/>
      </w:r>
      <w:r>
        <w:rPr>
          <w:noProof/>
        </w:rPr>
        <w:instrText xml:space="preserve"> PAGEREF _Toc120259586 \h </w:instrText>
      </w:r>
      <w:r>
        <w:rPr>
          <w:noProof/>
        </w:rPr>
      </w:r>
      <w:r>
        <w:rPr>
          <w:noProof/>
        </w:rPr>
        <w:fldChar w:fldCharType="separate"/>
      </w:r>
      <w:r>
        <w:rPr>
          <w:noProof/>
        </w:rPr>
        <w:t>167</w:t>
      </w:r>
      <w:r>
        <w:rPr>
          <w:noProof/>
        </w:rPr>
        <w:fldChar w:fldCharType="end"/>
      </w:r>
    </w:p>
    <w:p w14:paraId="6DAFDDE7" w14:textId="6EEBCEFD"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7.4</w:t>
      </w:r>
      <w:r>
        <w:rPr>
          <w:rFonts w:asciiTheme="minorHAnsi" w:eastAsiaTheme="minorEastAsia" w:hAnsiTheme="minorHAnsi" w:cstheme="minorBidi"/>
          <w:noProof/>
          <w:sz w:val="22"/>
          <w:szCs w:val="22"/>
          <w:lang w:eastAsia="en-GB"/>
        </w:rPr>
        <w:tab/>
      </w:r>
      <w:r w:rsidRPr="004A74F3">
        <w:rPr>
          <w:rFonts w:eastAsia="SimSun"/>
          <w:noProof/>
        </w:rPr>
        <w:t>Key Issue #4: Support of path switching between direct network communication path and indirect network communication path for Layer-2 UE-to-Network Relay with session continuity consideration</w:t>
      </w:r>
      <w:r>
        <w:rPr>
          <w:noProof/>
        </w:rPr>
        <w:tab/>
      </w:r>
      <w:r>
        <w:rPr>
          <w:noProof/>
        </w:rPr>
        <w:fldChar w:fldCharType="begin" w:fldLock="1"/>
      </w:r>
      <w:r>
        <w:rPr>
          <w:noProof/>
        </w:rPr>
        <w:instrText xml:space="preserve"> PAGEREF _Toc120259587 \h </w:instrText>
      </w:r>
      <w:r>
        <w:rPr>
          <w:noProof/>
        </w:rPr>
      </w:r>
      <w:r>
        <w:rPr>
          <w:noProof/>
        </w:rPr>
        <w:fldChar w:fldCharType="separate"/>
      </w:r>
      <w:r>
        <w:rPr>
          <w:noProof/>
        </w:rPr>
        <w:t>167</w:t>
      </w:r>
      <w:r>
        <w:rPr>
          <w:noProof/>
        </w:rPr>
        <w:fldChar w:fldCharType="end"/>
      </w:r>
    </w:p>
    <w:p w14:paraId="0EE0EB78" w14:textId="1FFDF94D" w:rsidR="003550AC" w:rsidRDefault="003550AC">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sidRPr="004A74F3">
        <w:rPr>
          <w:rFonts w:eastAsia="SimSun"/>
          <w:noProof/>
        </w:rPr>
        <w:t>Key Issue #5: Support of multi-path transmission for UE-to-Network Relay</w:t>
      </w:r>
      <w:r>
        <w:rPr>
          <w:noProof/>
        </w:rPr>
        <w:tab/>
      </w:r>
      <w:r>
        <w:rPr>
          <w:noProof/>
        </w:rPr>
        <w:fldChar w:fldCharType="begin" w:fldLock="1"/>
      </w:r>
      <w:r>
        <w:rPr>
          <w:noProof/>
        </w:rPr>
        <w:instrText xml:space="preserve"> PAGEREF _Toc120259588 \h </w:instrText>
      </w:r>
      <w:r>
        <w:rPr>
          <w:noProof/>
        </w:rPr>
      </w:r>
      <w:r>
        <w:rPr>
          <w:noProof/>
        </w:rPr>
        <w:fldChar w:fldCharType="separate"/>
      </w:r>
      <w:r>
        <w:rPr>
          <w:noProof/>
        </w:rPr>
        <w:t>168</w:t>
      </w:r>
      <w:r>
        <w:rPr>
          <w:noProof/>
        </w:rPr>
        <w:fldChar w:fldCharType="end"/>
      </w:r>
    </w:p>
    <w:p w14:paraId="65B61A81" w14:textId="0F873333" w:rsidR="003550AC" w:rsidRDefault="003550AC">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Key Issue #6: Support of PC5 Service Authorization and Policy/Parameter Provisioning</w:t>
      </w:r>
      <w:r>
        <w:rPr>
          <w:noProof/>
        </w:rPr>
        <w:tab/>
      </w:r>
      <w:r>
        <w:rPr>
          <w:noProof/>
        </w:rPr>
        <w:fldChar w:fldCharType="begin" w:fldLock="1"/>
      </w:r>
      <w:r>
        <w:rPr>
          <w:noProof/>
        </w:rPr>
        <w:instrText xml:space="preserve"> PAGEREF _Toc120259589 \h </w:instrText>
      </w:r>
      <w:r>
        <w:rPr>
          <w:noProof/>
        </w:rPr>
      </w:r>
      <w:r>
        <w:rPr>
          <w:noProof/>
        </w:rPr>
        <w:fldChar w:fldCharType="separate"/>
      </w:r>
      <w:r>
        <w:rPr>
          <w:noProof/>
        </w:rPr>
        <w:t>169</w:t>
      </w:r>
      <w:r>
        <w:rPr>
          <w:noProof/>
        </w:rPr>
        <w:fldChar w:fldCharType="end"/>
      </w:r>
    </w:p>
    <w:p w14:paraId="1623C4BF" w14:textId="73030489" w:rsidR="003550AC" w:rsidRDefault="003550AC">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Key Issue #7: Support of Emergency for UE-to-Network Relaying</w:t>
      </w:r>
      <w:r>
        <w:rPr>
          <w:noProof/>
        </w:rPr>
        <w:tab/>
      </w:r>
      <w:r>
        <w:rPr>
          <w:noProof/>
        </w:rPr>
        <w:fldChar w:fldCharType="begin" w:fldLock="1"/>
      </w:r>
      <w:r>
        <w:rPr>
          <w:noProof/>
        </w:rPr>
        <w:instrText xml:space="preserve"> PAGEREF _Toc120259590 \h </w:instrText>
      </w:r>
      <w:r>
        <w:rPr>
          <w:noProof/>
        </w:rPr>
      </w:r>
      <w:r>
        <w:rPr>
          <w:noProof/>
        </w:rPr>
        <w:fldChar w:fldCharType="separate"/>
      </w:r>
      <w:r>
        <w:rPr>
          <w:noProof/>
        </w:rPr>
        <w:t>169</w:t>
      </w:r>
      <w:r>
        <w:rPr>
          <w:noProof/>
        </w:rPr>
        <w:fldChar w:fldCharType="end"/>
      </w:r>
    </w:p>
    <w:p w14:paraId="753F8CDB" w14:textId="3E1381B4" w:rsidR="003550AC" w:rsidRDefault="003550A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_Toc120259591 \h </w:instrText>
      </w:r>
      <w:r>
        <w:rPr>
          <w:noProof/>
        </w:rPr>
      </w:r>
      <w:r>
        <w:rPr>
          <w:noProof/>
        </w:rPr>
        <w:fldChar w:fldCharType="separate"/>
      </w:r>
      <w:r>
        <w:rPr>
          <w:noProof/>
        </w:rPr>
        <w:t>173</w:t>
      </w:r>
      <w:r>
        <w:rPr>
          <w:noProof/>
        </w:rPr>
        <w:fldChar w:fldCharType="end"/>
      </w:r>
    </w:p>
    <w:p w14:paraId="220B939D" w14:textId="6BD46792" w:rsidR="003550AC" w:rsidRDefault="003550A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Key Issue #1: Support of UE-to-UE Relay</w:t>
      </w:r>
      <w:r>
        <w:rPr>
          <w:noProof/>
        </w:rPr>
        <w:tab/>
      </w:r>
      <w:r>
        <w:rPr>
          <w:noProof/>
        </w:rPr>
        <w:fldChar w:fldCharType="begin" w:fldLock="1"/>
      </w:r>
      <w:r>
        <w:rPr>
          <w:noProof/>
        </w:rPr>
        <w:instrText xml:space="preserve"> PAGEREF _Toc120259592 \h </w:instrText>
      </w:r>
      <w:r>
        <w:rPr>
          <w:noProof/>
        </w:rPr>
      </w:r>
      <w:r>
        <w:rPr>
          <w:noProof/>
        </w:rPr>
        <w:fldChar w:fldCharType="separate"/>
      </w:r>
      <w:r>
        <w:rPr>
          <w:noProof/>
        </w:rPr>
        <w:t>173</w:t>
      </w:r>
      <w:r>
        <w:rPr>
          <w:noProof/>
        </w:rPr>
        <w:fldChar w:fldCharType="end"/>
      </w:r>
    </w:p>
    <w:p w14:paraId="312AB0CC" w14:textId="04C1B562" w:rsidR="003550AC" w:rsidRDefault="003550A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Key Issue #2: Support of path switching between two indirect network communication paths for UE-to-Network Relaying with service continuity consideration</w:t>
      </w:r>
      <w:r>
        <w:rPr>
          <w:noProof/>
        </w:rPr>
        <w:tab/>
      </w:r>
      <w:r>
        <w:rPr>
          <w:noProof/>
        </w:rPr>
        <w:fldChar w:fldCharType="begin" w:fldLock="1"/>
      </w:r>
      <w:r>
        <w:rPr>
          <w:noProof/>
        </w:rPr>
        <w:instrText xml:space="preserve"> PAGEREF _Toc120259593 \h </w:instrText>
      </w:r>
      <w:r>
        <w:rPr>
          <w:noProof/>
        </w:rPr>
      </w:r>
      <w:r>
        <w:rPr>
          <w:noProof/>
        </w:rPr>
        <w:fldChar w:fldCharType="separate"/>
      </w:r>
      <w:r>
        <w:rPr>
          <w:noProof/>
        </w:rPr>
        <w:t>176</w:t>
      </w:r>
      <w:r>
        <w:rPr>
          <w:noProof/>
        </w:rPr>
        <w:fldChar w:fldCharType="end"/>
      </w:r>
    </w:p>
    <w:p w14:paraId="4DCD55E1" w14:textId="0533C076" w:rsidR="003550AC" w:rsidRDefault="003550A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Key Issue #3: Support direct communication path switching between PC5 and Uu (i.e. non-relay case)</w:t>
      </w:r>
      <w:r>
        <w:rPr>
          <w:noProof/>
        </w:rPr>
        <w:tab/>
      </w:r>
      <w:r>
        <w:rPr>
          <w:noProof/>
        </w:rPr>
        <w:fldChar w:fldCharType="begin" w:fldLock="1"/>
      </w:r>
      <w:r>
        <w:rPr>
          <w:noProof/>
        </w:rPr>
        <w:instrText xml:space="preserve"> PAGEREF _Toc120259594 \h </w:instrText>
      </w:r>
      <w:r>
        <w:rPr>
          <w:noProof/>
        </w:rPr>
      </w:r>
      <w:r>
        <w:rPr>
          <w:noProof/>
        </w:rPr>
        <w:fldChar w:fldCharType="separate"/>
      </w:r>
      <w:r>
        <w:rPr>
          <w:noProof/>
        </w:rPr>
        <w:t>176</w:t>
      </w:r>
      <w:r>
        <w:rPr>
          <w:noProof/>
        </w:rPr>
        <w:fldChar w:fldCharType="end"/>
      </w:r>
    </w:p>
    <w:p w14:paraId="5964756C" w14:textId="6A8C224E"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8.4</w:t>
      </w:r>
      <w:r>
        <w:rPr>
          <w:rFonts w:asciiTheme="minorHAnsi" w:eastAsiaTheme="minorEastAsia" w:hAnsiTheme="minorHAnsi" w:cstheme="minorBidi"/>
          <w:noProof/>
          <w:sz w:val="22"/>
          <w:szCs w:val="22"/>
          <w:lang w:eastAsia="en-GB"/>
        </w:rPr>
        <w:tab/>
      </w:r>
      <w:r w:rsidRPr="004A74F3">
        <w:rPr>
          <w:rFonts w:eastAsia="SimSun"/>
          <w:noProof/>
        </w:rPr>
        <w:t>Key Issue #4: Support of path switching between direct network communication path and indirect network communication path for Layer-2 UE-to-Network Relay with session continuity consideration</w:t>
      </w:r>
      <w:r>
        <w:rPr>
          <w:noProof/>
        </w:rPr>
        <w:tab/>
      </w:r>
      <w:r>
        <w:rPr>
          <w:noProof/>
        </w:rPr>
        <w:fldChar w:fldCharType="begin" w:fldLock="1"/>
      </w:r>
      <w:r>
        <w:rPr>
          <w:noProof/>
        </w:rPr>
        <w:instrText xml:space="preserve"> PAGEREF _Toc120259595 \h </w:instrText>
      </w:r>
      <w:r>
        <w:rPr>
          <w:noProof/>
        </w:rPr>
      </w:r>
      <w:r>
        <w:rPr>
          <w:noProof/>
        </w:rPr>
        <w:fldChar w:fldCharType="separate"/>
      </w:r>
      <w:r>
        <w:rPr>
          <w:noProof/>
        </w:rPr>
        <w:t>177</w:t>
      </w:r>
      <w:r>
        <w:rPr>
          <w:noProof/>
        </w:rPr>
        <w:fldChar w:fldCharType="end"/>
      </w:r>
    </w:p>
    <w:p w14:paraId="7DF9A485" w14:textId="53A37FCD"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8.5</w:t>
      </w:r>
      <w:r>
        <w:rPr>
          <w:rFonts w:asciiTheme="minorHAnsi" w:eastAsiaTheme="minorEastAsia" w:hAnsiTheme="minorHAnsi" w:cstheme="minorBidi"/>
          <w:noProof/>
          <w:sz w:val="22"/>
          <w:szCs w:val="22"/>
          <w:lang w:eastAsia="en-GB"/>
        </w:rPr>
        <w:tab/>
      </w:r>
      <w:r w:rsidRPr="004A74F3">
        <w:rPr>
          <w:rFonts w:eastAsia="SimSun"/>
          <w:noProof/>
        </w:rPr>
        <w:t>Key Issue #5: Support of multi-path transmission for UE-to-Network Relay</w:t>
      </w:r>
      <w:r>
        <w:rPr>
          <w:noProof/>
        </w:rPr>
        <w:tab/>
      </w:r>
      <w:r>
        <w:rPr>
          <w:noProof/>
        </w:rPr>
        <w:fldChar w:fldCharType="begin" w:fldLock="1"/>
      </w:r>
      <w:r>
        <w:rPr>
          <w:noProof/>
        </w:rPr>
        <w:instrText xml:space="preserve"> PAGEREF _Toc120259596 \h </w:instrText>
      </w:r>
      <w:r>
        <w:rPr>
          <w:noProof/>
        </w:rPr>
      </w:r>
      <w:r>
        <w:rPr>
          <w:noProof/>
        </w:rPr>
        <w:fldChar w:fldCharType="separate"/>
      </w:r>
      <w:r>
        <w:rPr>
          <w:noProof/>
        </w:rPr>
        <w:t>177</w:t>
      </w:r>
      <w:r>
        <w:rPr>
          <w:noProof/>
        </w:rPr>
        <w:fldChar w:fldCharType="end"/>
      </w:r>
    </w:p>
    <w:p w14:paraId="6D297EEB" w14:textId="0FCCB89F" w:rsidR="003550AC" w:rsidRDefault="003550AC">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Key Issue #6: Support of PC5 Service Authorization and Policy/Parameter Provisioning</w:t>
      </w:r>
      <w:r>
        <w:rPr>
          <w:noProof/>
        </w:rPr>
        <w:tab/>
      </w:r>
      <w:r>
        <w:rPr>
          <w:noProof/>
        </w:rPr>
        <w:fldChar w:fldCharType="begin" w:fldLock="1"/>
      </w:r>
      <w:r>
        <w:rPr>
          <w:noProof/>
        </w:rPr>
        <w:instrText xml:space="preserve"> PAGEREF _Toc120259597 \h </w:instrText>
      </w:r>
      <w:r>
        <w:rPr>
          <w:noProof/>
        </w:rPr>
      </w:r>
      <w:r>
        <w:rPr>
          <w:noProof/>
        </w:rPr>
        <w:fldChar w:fldCharType="separate"/>
      </w:r>
      <w:r>
        <w:rPr>
          <w:noProof/>
        </w:rPr>
        <w:t>178</w:t>
      </w:r>
      <w:r>
        <w:rPr>
          <w:noProof/>
        </w:rPr>
        <w:fldChar w:fldCharType="end"/>
      </w:r>
    </w:p>
    <w:p w14:paraId="6BF70045" w14:textId="09866F58" w:rsidR="003550AC" w:rsidRDefault="003550AC">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 Issue #7: Support of Emergency for UE-to-Network Relaying</w:t>
      </w:r>
      <w:r>
        <w:rPr>
          <w:noProof/>
        </w:rPr>
        <w:tab/>
      </w:r>
      <w:r>
        <w:rPr>
          <w:noProof/>
        </w:rPr>
        <w:fldChar w:fldCharType="begin" w:fldLock="1"/>
      </w:r>
      <w:r>
        <w:rPr>
          <w:noProof/>
        </w:rPr>
        <w:instrText xml:space="preserve"> PAGEREF _Toc120259598 \h </w:instrText>
      </w:r>
      <w:r>
        <w:rPr>
          <w:noProof/>
        </w:rPr>
      </w:r>
      <w:r>
        <w:rPr>
          <w:noProof/>
        </w:rPr>
        <w:fldChar w:fldCharType="separate"/>
      </w:r>
      <w:r>
        <w:rPr>
          <w:noProof/>
        </w:rPr>
        <w:t>178</w:t>
      </w:r>
      <w:r>
        <w:rPr>
          <w:noProof/>
        </w:rPr>
        <w:fldChar w:fldCharType="end"/>
      </w:r>
    </w:p>
    <w:p w14:paraId="7DD23D7D" w14:textId="20BD2624" w:rsidR="003550AC" w:rsidRDefault="003550AC">
      <w:pPr>
        <w:pStyle w:val="TOC9"/>
        <w:rPr>
          <w:rFonts w:asciiTheme="minorHAnsi" w:eastAsiaTheme="minorEastAsia" w:hAnsiTheme="minorHAnsi" w:cstheme="minorBidi"/>
          <w:b w:val="0"/>
          <w:noProof/>
          <w:szCs w:val="22"/>
          <w:lang w:eastAsia="en-GB"/>
        </w:rPr>
      </w:pPr>
      <w:r>
        <w:rPr>
          <w:noProof/>
        </w:rPr>
        <w:t>Annex A: Layer-2 Architecture Reference Model</w:t>
      </w:r>
      <w:r>
        <w:rPr>
          <w:noProof/>
        </w:rPr>
        <w:tab/>
      </w:r>
      <w:r>
        <w:rPr>
          <w:noProof/>
        </w:rPr>
        <w:fldChar w:fldCharType="begin" w:fldLock="1"/>
      </w:r>
      <w:r>
        <w:rPr>
          <w:noProof/>
        </w:rPr>
        <w:instrText xml:space="preserve"> PAGEREF _Toc120259599 \h </w:instrText>
      </w:r>
      <w:r>
        <w:rPr>
          <w:noProof/>
        </w:rPr>
      </w:r>
      <w:r>
        <w:rPr>
          <w:noProof/>
        </w:rPr>
        <w:fldChar w:fldCharType="separate"/>
      </w:r>
      <w:r>
        <w:rPr>
          <w:noProof/>
        </w:rPr>
        <w:t>181</w:t>
      </w:r>
      <w:r>
        <w:rPr>
          <w:noProof/>
        </w:rPr>
        <w:fldChar w:fldCharType="end"/>
      </w:r>
    </w:p>
    <w:p w14:paraId="058DF04E" w14:textId="0CAA122A" w:rsidR="003550AC" w:rsidRDefault="003550AC">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_Toc120259600 \h </w:instrText>
      </w:r>
      <w:r>
        <w:rPr>
          <w:noProof/>
        </w:rPr>
      </w:r>
      <w:r>
        <w:rPr>
          <w:noProof/>
        </w:rPr>
        <w:fldChar w:fldCharType="separate"/>
      </w:r>
      <w:r>
        <w:rPr>
          <w:noProof/>
        </w:rPr>
        <w:t>181</w:t>
      </w:r>
      <w:r>
        <w:rPr>
          <w:noProof/>
        </w:rPr>
        <w:fldChar w:fldCharType="end"/>
      </w:r>
    </w:p>
    <w:p w14:paraId="3148989C" w14:textId="3F32906D" w:rsidR="003550AC" w:rsidRDefault="003550AC">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Control and User Plane Protocols for Layer 2 UE-to-UE Relay</w:t>
      </w:r>
      <w:r>
        <w:rPr>
          <w:noProof/>
        </w:rPr>
        <w:tab/>
      </w:r>
      <w:r>
        <w:rPr>
          <w:noProof/>
        </w:rPr>
        <w:fldChar w:fldCharType="begin" w:fldLock="1"/>
      </w:r>
      <w:r>
        <w:rPr>
          <w:noProof/>
        </w:rPr>
        <w:instrText xml:space="preserve"> PAGEREF _Toc120259601 \h </w:instrText>
      </w:r>
      <w:r>
        <w:rPr>
          <w:noProof/>
        </w:rPr>
      </w:r>
      <w:r>
        <w:rPr>
          <w:noProof/>
        </w:rPr>
        <w:fldChar w:fldCharType="separate"/>
      </w:r>
      <w:r>
        <w:rPr>
          <w:noProof/>
        </w:rPr>
        <w:t>181</w:t>
      </w:r>
      <w:r>
        <w:rPr>
          <w:noProof/>
        </w:rPr>
        <w:fldChar w:fldCharType="end"/>
      </w:r>
    </w:p>
    <w:p w14:paraId="49135BF5" w14:textId="20CC61E5" w:rsidR="003550AC" w:rsidRDefault="003550AC">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User Plane Protocol Stack</w:t>
      </w:r>
      <w:r>
        <w:rPr>
          <w:noProof/>
        </w:rPr>
        <w:tab/>
      </w:r>
      <w:r>
        <w:rPr>
          <w:noProof/>
        </w:rPr>
        <w:fldChar w:fldCharType="begin" w:fldLock="1"/>
      </w:r>
      <w:r>
        <w:rPr>
          <w:noProof/>
        </w:rPr>
        <w:instrText xml:space="preserve"> PAGEREF _Toc120259602 \h </w:instrText>
      </w:r>
      <w:r>
        <w:rPr>
          <w:noProof/>
        </w:rPr>
      </w:r>
      <w:r>
        <w:rPr>
          <w:noProof/>
        </w:rPr>
        <w:fldChar w:fldCharType="separate"/>
      </w:r>
      <w:r>
        <w:rPr>
          <w:noProof/>
        </w:rPr>
        <w:t>181</w:t>
      </w:r>
      <w:r>
        <w:rPr>
          <w:noProof/>
        </w:rPr>
        <w:fldChar w:fldCharType="end"/>
      </w:r>
    </w:p>
    <w:p w14:paraId="06BBA431" w14:textId="78D1AC7E" w:rsidR="003550AC" w:rsidRDefault="003550AC">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Control Plane Protocol Stack</w:t>
      </w:r>
      <w:r>
        <w:rPr>
          <w:noProof/>
        </w:rPr>
        <w:tab/>
      </w:r>
      <w:r>
        <w:rPr>
          <w:noProof/>
        </w:rPr>
        <w:fldChar w:fldCharType="begin" w:fldLock="1"/>
      </w:r>
      <w:r>
        <w:rPr>
          <w:noProof/>
        </w:rPr>
        <w:instrText xml:space="preserve"> PAGEREF _Toc120259603 \h </w:instrText>
      </w:r>
      <w:r>
        <w:rPr>
          <w:noProof/>
        </w:rPr>
      </w:r>
      <w:r>
        <w:rPr>
          <w:noProof/>
        </w:rPr>
        <w:fldChar w:fldCharType="separate"/>
      </w:r>
      <w:r>
        <w:rPr>
          <w:noProof/>
        </w:rPr>
        <w:t>181</w:t>
      </w:r>
      <w:r>
        <w:rPr>
          <w:noProof/>
        </w:rPr>
        <w:fldChar w:fldCharType="end"/>
      </w:r>
    </w:p>
    <w:p w14:paraId="6796ABA3" w14:textId="08638B97" w:rsidR="003550AC" w:rsidRDefault="003550AC">
      <w:pPr>
        <w:pStyle w:val="TOC9"/>
        <w:rPr>
          <w:rFonts w:asciiTheme="minorHAnsi" w:eastAsiaTheme="minorEastAsia" w:hAnsiTheme="minorHAnsi" w:cstheme="minorBidi"/>
          <w:b w:val="0"/>
          <w:noProof/>
          <w:szCs w:val="22"/>
          <w:lang w:eastAsia="en-GB"/>
        </w:rPr>
      </w:pPr>
      <w:r>
        <w:rPr>
          <w:noProof/>
        </w:rPr>
        <w:t>Annex B: Change history</w:t>
      </w:r>
      <w:r>
        <w:rPr>
          <w:noProof/>
        </w:rPr>
        <w:tab/>
      </w:r>
      <w:r>
        <w:rPr>
          <w:noProof/>
        </w:rPr>
        <w:fldChar w:fldCharType="begin" w:fldLock="1"/>
      </w:r>
      <w:r>
        <w:rPr>
          <w:noProof/>
        </w:rPr>
        <w:instrText xml:space="preserve"> PAGEREF _Toc120259604 \h </w:instrText>
      </w:r>
      <w:r>
        <w:rPr>
          <w:noProof/>
        </w:rPr>
      </w:r>
      <w:r>
        <w:rPr>
          <w:noProof/>
        </w:rPr>
        <w:fldChar w:fldCharType="separate"/>
      </w:r>
      <w:r>
        <w:rPr>
          <w:noProof/>
        </w:rPr>
        <w:t>183</w:t>
      </w:r>
      <w:r>
        <w:rPr>
          <w:noProof/>
        </w:rPr>
        <w:fldChar w:fldCharType="end"/>
      </w:r>
    </w:p>
    <w:p w14:paraId="0B9E3498" w14:textId="1A438321" w:rsidR="00080512" w:rsidRPr="004D3578" w:rsidRDefault="004D3578">
      <w:r w:rsidRPr="004D3578">
        <w:rPr>
          <w:noProof/>
          <w:sz w:val="22"/>
        </w:rPr>
        <w:fldChar w:fldCharType="end"/>
      </w:r>
    </w:p>
    <w:p w14:paraId="03993004" w14:textId="3144A82B" w:rsidR="00080512" w:rsidRDefault="00080512" w:rsidP="00F306F6">
      <w:pPr>
        <w:pStyle w:val="Heading1"/>
      </w:pPr>
      <w:r w:rsidRPr="004D3578">
        <w:br w:type="page"/>
      </w:r>
      <w:bookmarkStart w:id="15" w:name="foreword"/>
      <w:bookmarkStart w:id="16" w:name="_Toc120259276"/>
      <w:bookmarkEnd w:id="15"/>
      <w:r w:rsidRPr="004D3578">
        <w:lastRenderedPageBreak/>
        <w:t>Foreword</w:t>
      </w:r>
      <w:bookmarkEnd w:id="16"/>
    </w:p>
    <w:p w14:paraId="7E5DB73E" w14:textId="77777777" w:rsidR="00F306F6" w:rsidRDefault="00F306F6">
      <w:r>
        <w:t>This Technical Report has been produced by the 3rd Generation Partnership Project (3GPP).</w:t>
      </w:r>
    </w:p>
    <w:p w14:paraId="4AC9072C" w14:textId="77777777" w:rsidR="00F306F6" w:rsidRDefault="00F306F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B2A7B83" w14:textId="77777777" w:rsidR="00F306F6" w:rsidRPr="009C5779" w:rsidRDefault="00080512" w:rsidP="00F306F6">
      <w:pPr>
        <w:pStyle w:val="Heading1"/>
      </w:pPr>
      <w:bookmarkStart w:id="17" w:name="introduction"/>
      <w:bookmarkEnd w:id="17"/>
      <w:r w:rsidRPr="004D3578">
        <w:br w:type="page"/>
      </w:r>
      <w:bookmarkStart w:id="18" w:name="scope"/>
      <w:bookmarkStart w:id="19" w:name="_Toc97106851"/>
      <w:bookmarkStart w:id="20" w:name="_Toc101265001"/>
      <w:bookmarkStart w:id="21" w:name="_Toc104479878"/>
      <w:bookmarkStart w:id="22" w:name="_Toc113265781"/>
      <w:bookmarkStart w:id="23" w:name="_Toc117226659"/>
      <w:bookmarkStart w:id="24" w:name="_Toc120259277"/>
      <w:bookmarkEnd w:id="18"/>
      <w:r w:rsidR="00F306F6" w:rsidRPr="009C5779">
        <w:lastRenderedPageBreak/>
        <w:t>1</w:t>
      </w:r>
      <w:r w:rsidR="00F306F6" w:rsidRPr="009C5779">
        <w:tab/>
        <w:t>Scope</w:t>
      </w:r>
      <w:bookmarkEnd w:id="19"/>
      <w:bookmarkEnd w:id="20"/>
      <w:bookmarkEnd w:id="21"/>
      <w:bookmarkEnd w:id="22"/>
      <w:bookmarkEnd w:id="23"/>
      <w:bookmarkEnd w:id="24"/>
    </w:p>
    <w:p w14:paraId="77D115AC" w14:textId="77777777" w:rsidR="00F306F6" w:rsidRPr="009C5779" w:rsidRDefault="00F306F6" w:rsidP="00F306F6">
      <w:bookmarkStart w:id="25" w:name="references"/>
      <w:bookmarkEnd w:id="25"/>
      <w:r w:rsidRPr="009C5779">
        <w:t xml:space="preserve">The scope of this Technical Report is to study and evaluate the possible architecture enhancements to the </w:t>
      </w:r>
      <w:r w:rsidRPr="009C5779">
        <w:rPr>
          <w:rFonts w:hint="eastAsia"/>
        </w:rPr>
        <w:t xml:space="preserve">5G </w:t>
      </w:r>
      <w:r w:rsidRPr="009C5779">
        <w:t>Proximity-based Services (</w:t>
      </w:r>
      <w:r w:rsidRPr="009C5779">
        <w:rPr>
          <w:rFonts w:hint="eastAsia"/>
        </w:rPr>
        <w:t xml:space="preserve">5G </w:t>
      </w:r>
      <w:r w:rsidRPr="009C5779">
        <w:t>ProSe) system defined in TS 23.30</w:t>
      </w:r>
      <w:r w:rsidRPr="009C5779">
        <w:rPr>
          <w:rFonts w:hint="eastAsia"/>
        </w:rPr>
        <w:t>4</w:t>
      </w:r>
      <w:r w:rsidRPr="009C5779">
        <w:t xml:space="preserve"> [3], based on the relevant Stage 1 requirements defined in </w:t>
      </w:r>
      <w:r w:rsidRPr="009C5779">
        <w:rPr>
          <w:rFonts w:hint="eastAsia"/>
        </w:rPr>
        <w:t>TS</w:t>
      </w:r>
      <w:r w:rsidRPr="009C5779">
        <w:t> </w:t>
      </w:r>
      <w:r w:rsidRPr="009C5779">
        <w:rPr>
          <w:rFonts w:hint="eastAsia"/>
        </w:rPr>
        <w:t>22.261</w:t>
      </w:r>
      <w:r w:rsidRPr="009C5779">
        <w:t> </w:t>
      </w:r>
      <w:r w:rsidRPr="009C5779">
        <w:rPr>
          <w:rFonts w:hint="eastAsia"/>
        </w:rPr>
        <w:t>[</w:t>
      </w:r>
      <w:r w:rsidRPr="009C5779">
        <w:t>4</w:t>
      </w:r>
      <w:r w:rsidRPr="009C5779">
        <w:rPr>
          <w:rFonts w:hint="eastAsia"/>
        </w:rPr>
        <w:t xml:space="preserve">], </w:t>
      </w:r>
      <w:r w:rsidRPr="009C5779">
        <w:t>TS 22.278 [5] and TS 22.115 [6] and determine which of the solutions can proceed to normative specifications.</w:t>
      </w:r>
    </w:p>
    <w:p w14:paraId="2B395375" w14:textId="77777777" w:rsidR="00F306F6" w:rsidRPr="009C5779" w:rsidRDefault="00F306F6" w:rsidP="00F306F6">
      <w:r w:rsidRPr="009C5779">
        <w:t>This study will consider architecture enhancements in the following areas:</w:t>
      </w:r>
    </w:p>
    <w:p w14:paraId="51437F9A" w14:textId="77777777" w:rsidR="00F306F6" w:rsidRPr="009C5779" w:rsidRDefault="00F306F6" w:rsidP="00F306F6">
      <w:pPr>
        <w:pStyle w:val="B1"/>
      </w:pPr>
      <w:r w:rsidRPr="009C5779">
        <w:t>-</w:t>
      </w:r>
      <w:r w:rsidRPr="009C5779">
        <w:tab/>
      </w:r>
      <w:r w:rsidRPr="009C5779">
        <w:rPr>
          <w:rFonts w:eastAsia="SimSun" w:hint="eastAsia"/>
        </w:rPr>
        <w:t>Support of single NR PC5 hop UE-to-UE Relay for unicast</w:t>
      </w:r>
      <w:r w:rsidRPr="009C5779">
        <w:t>.</w:t>
      </w:r>
    </w:p>
    <w:p w14:paraId="25831774" w14:textId="77777777" w:rsidR="00F306F6" w:rsidRPr="009C5779" w:rsidRDefault="00F306F6" w:rsidP="00F306F6">
      <w:pPr>
        <w:pStyle w:val="B1"/>
        <w:rPr>
          <w:rFonts w:eastAsia="SimSun"/>
        </w:rPr>
      </w:pPr>
      <w:r w:rsidRPr="009C5779">
        <w:t>-</w:t>
      </w:r>
      <w:r w:rsidRPr="009C5779">
        <w:tab/>
        <w:t>Enhancement of 5G ProSe</w:t>
      </w:r>
      <w:r w:rsidRPr="009C5779">
        <w:rPr>
          <w:rFonts w:eastAsia="SimSun" w:hint="eastAsia"/>
        </w:rPr>
        <w:t xml:space="preserve"> UE-to-Network Relay</w:t>
      </w:r>
      <w:r w:rsidRPr="009C5779">
        <w:rPr>
          <w:rFonts w:eastAsia="SimSun"/>
        </w:rPr>
        <w:t xml:space="preserve"> functionality.</w:t>
      </w:r>
    </w:p>
    <w:p w14:paraId="3127952F" w14:textId="77777777" w:rsidR="00F306F6" w:rsidRPr="009C5779" w:rsidRDefault="00F306F6" w:rsidP="00F306F6">
      <w:pPr>
        <w:pStyle w:val="B1"/>
        <w:rPr>
          <w:rFonts w:eastAsia="SimSun"/>
        </w:rPr>
      </w:pPr>
      <w:r w:rsidRPr="009C5779">
        <w:t>-</w:t>
      </w:r>
      <w:r w:rsidRPr="009C5779">
        <w:tab/>
      </w:r>
      <w:r w:rsidRPr="009C5779">
        <w:rPr>
          <w:rFonts w:eastAsia="SimSun" w:hint="eastAsia"/>
        </w:rPr>
        <w:t xml:space="preserve">Support of path </w:t>
      </w:r>
      <w:r w:rsidRPr="009C5779">
        <w:rPr>
          <w:rFonts w:eastAsia="SimSun"/>
        </w:rPr>
        <w:t>switching</w:t>
      </w:r>
      <w:r w:rsidRPr="009C5779">
        <w:rPr>
          <w:rFonts w:eastAsia="SimSun" w:hint="eastAsia"/>
        </w:rPr>
        <w:t xml:space="preserve"> </w:t>
      </w:r>
      <w:r w:rsidRPr="009C5779">
        <w:rPr>
          <w:rFonts w:eastAsia="SimSun"/>
        </w:rPr>
        <w:t>between</w:t>
      </w:r>
      <w:r w:rsidRPr="009C5779">
        <w:rPr>
          <w:rFonts w:eastAsia="SimSun" w:hint="eastAsia"/>
        </w:rPr>
        <w:t xml:space="preserve"> direct NR </w:t>
      </w:r>
      <w:r w:rsidRPr="009C5779">
        <w:rPr>
          <w:rFonts w:eastAsia="SimSun"/>
        </w:rPr>
        <w:t xml:space="preserve">Uu </w:t>
      </w:r>
      <w:r w:rsidRPr="009C5779">
        <w:rPr>
          <w:rFonts w:eastAsia="SimSun" w:hint="eastAsia"/>
        </w:rPr>
        <w:t xml:space="preserve">communication </w:t>
      </w:r>
      <w:r w:rsidRPr="009C5779">
        <w:rPr>
          <w:rFonts w:eastAsia="SimSun"/>
        </w:rPr>
        <w:t xml:space="preserve">path and </w:t>
      </w:r>
      <w:r w:rsidRPr="009C5779">
        <w:rPr>
          <w:rFonts w:eastAsia="SimSun" w:hint="eastAsia"/>
        </w:rPr>
        <w:t xml:space="preserve">direct NR </w:t>
      </w:r>
      <w:r w:rsidRPr="009C5779">
        <w:rPr>
          <w:rFonts w:eastAsia="SimSun"/>
        </w:rPr>
        <w:t xml:space="preserve">PC5 </w:t>
      </w:r>
      <w:r w:rsidRPr="009C5779">
        <w:rPr>
          <w:rFonts w:eastAsia="SimSun" w:hint="eastAsia"/>
        </w:rPr>
        <w:t>communication path (i.e. non-relay case)</w:t>
      </w:r>
      <w:r w:rsidRPr="009C5779">
        <w:rPr>
          <w:rFonts w:eastAsia="SimSun"/>
        </w:rPr>
        <w:t>.</w:t>
      </w:r>
    </w:p>
    <w:p w14:paraId="5692EFF5" w14:textId="77777777" w:rsidR="00F306F6" w:rsidRPr="009C5779" w:rsidRDefault="00F306F6" w:rsidP="00F306F6">
      <w:pPr>
        <w:pStyle w:val="Heading1"/>
      </w:pPr>
      <w:bookmarkStart w:id="26" w:name="_Toc97106852"/>
      <w:bookmarkStart w:id="27" w:name="_Toc101265002"/>
      <w:bookmarkStart w:id="28" w:name="_Toc104479879"/>
      <w:bookmarkStart w:id="29" w:name="_Toc113265782"/>
      <w:bookmarkStart w:id="30" w:name="_Toc117226660"/>
      <w:bookmarkStart w:id="31" w:name="_Toc120259278"/>
      <w:r w:rsidRPr="009C5779">
        <w:t>2</w:t>
      </w:r>
      <w:r w:rsidRPr="009C5779">
        <w:tab/>
        <w:t>References</w:t>
      </w:r>
      <w:bookmarkEnd w:id="26"/>
      <w:bookmarkEnd w:id="27"/>
      <w:bookmarkEnd w:id="28"/>
      <w:bookmarkEnd w:id="29"/>
      <w:bookmarkEnd w:id="30"/>
      <w:bookmarkEnd w:id="31"/>
    </w:p>
    <w:p w14:paraId="5E0C7992" w14:textId="77777777" w:rsidR="00F306F6" w:rsidRPr="009C5779" w:rsidRDefault="00F306F6" w:rsidP="00F306F6">
      <w:r w:rsidRPr="009C5779">
        <w:t>The following documents contain provisions which, through reference in this text, constitute provisions of the present document.</w:t>
      </w:r>
    </w:p>
    <w:p w14:paraId="1FA0C1A3" w14:textId="77777777" w:rsidR="00F306F6" w:rsidRPr="009C5779" w:rsidRDefault="00F306F6" w:rsidP="00F306F6">
      <w:pPr>
        <w:pStyle w:val="B1"/>
      </w:pPr>
      <w:r w:rsidRPr="009C5779">
        <w:t>-</w:t>
      </w:r>
      <w:r w:rsidRPr="009C5779">
        <w:tab/>
        <w:t>References are either specific (identified by date of publication, edition number, version number, etc.) or non</w:t>
      </w:r>
      <w:r w:rsidRPr="009C5779">
        <w:noBreakHyphen/>
        <w:t>specific.</w:t>
      </w:r>
    </w:p>
    <w:p w14:paraId="75315DC2" w14:textId="77777777" w:rsidR="00F306F6" w:rsidRPr="009C5779" w:rsidRDefault="00F306F6" w:rsidP="00F306F6">
      <w:pPr>
        <w:pStyle w:val="B1"/>
      </w:pPr>
      <w:r w:rsidRPr="009C5779">
        <w:t>-</w:t>
      </w:r>
      <w:r w:rsidRPr="009C5779">
        <w:tab/>
        <w:t>For a specific reference, subsequent revisions do not apply.</w:t>
      </w:r>
    </w:p>
    <w:p w14:paraId="01E6C9A0" w14:textId="77777777" w:rsidR="00F306F6" w:rsidRPr="009C5779" w:rsidRDefault="00F306F6" w:rsidP="00F306F6">
      <w:pPr>
        <w:pStyle w:val="B1"/>
      </w:pPr>
      <w:r w:rsidRPr="009C5779">
        <w:t>-</w:t>
      </w:r>
      <w:r w:rsidRPr="009C5779">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DD1B334" w14:textId="77777777" w:rsidR="00F306F6" w:rsidRPr="009C5779" w:rsidRDefault="00F306F6" w:rsidP="00F306F6">
      <w:pPr>
        <w:pStyle w:val="EX"/>
      </w:pPr>
      <w:r w:rsidRPr="009C5779">
        <w:t>[1]</w:t>
      </w:r>
      <w:r w:rsidRPr="009C5779">
        <w:tab/>
        <w:t>3GPP TR 21.905: "Vocabulary for 3GPP Specifications".</w:t>
      </w:r>
    </w:p>
    <w:p w14:paraId="40D48E96" w14:textId="77777777" w:rsidR="00F306F6" w:rsidRPr="009C5779" w:rsidRDefault="00F306F6" w:rsidP="00F306F6">
      <w:pPr>
        <w:pStyle w:val="EX"/>
      </w:pPr>
      <w:bookmarkStart w:id="32" w:name="definitions"/>
      <w:bookmarkEnd w:id="32"/>
      <w:r w:rsidRPr="009C5779">
        <w:t>[2]</w:t>
      </w:r>
      <w:r w:rsidRPr="009C5779">
        <w:tab/>
        <w:t>3GPP TR 23.752: "Study on system enhancement for Proximity based Services (ProSe) in the 5G System (5GS)".</w:t>
      </w:r>
    </w:p>
    <w:p w14:paraId="356EDFEB" w14:textId="77777777" w:rsidR="00F306F6" w:rsidRPr="009C5779" w:rsidRDefault="00F306F6" w:rsidP="00F306F6">
      <w:pPr>
        <w:pStyle w:val="EX"/>
      </w:pPr>
      <w:r w:rsidRPr="009C5779">
        <w:t>[3]</w:t>
      </w:r>
      <w:r w:rsidRPr="009C5779">
        <w:tab/>
        <w:t>3GPP TS 23.304: "Proximity based Services (ProSe) in the 5G System (5GS)".</w:t>
      </w:r>
    </w:p>
    <w:p w14:paraId="79910286" w14:textId="77777777" w:rsidR="00F306F6" w:rsidRPr="009C5779" w:rsidRDefault="00F306F6" w:rsidP="00F306F6">
      <w:pPr>
        <w:pStyle w:val="EX"/>
      </w:pPr>
      <w:r w:rsidRPr="009C5779">
        <w:t>[4]</w:t>
      </w:r>
      <w:r w:rsidRPr="009C5779">
        <w:tab/>
        <w:t>3GPP TS 22.261: "Service requirements for next generation new services and markets; Stage 1".</w:t>
      </w:r>
    </w:p>
    <w:p w14:paraId="4B1ACBCF" w14:textId="77777777" w:rsidR="00F306F6" w:rsidRPr="009C5779" w:rsidRDefault="00F306F6" w:rsidP="00F306F6">
      <w:pPr>
        <w:pStyle w:val="EX"/>
      </w:pPr>
      <w:r w:rsidRPr="009C5779">
        <w:t>[5]</w:t>
      </w:r>
      <w:r w:rsidRPr="009C5779">
        <w:tab/>
        <w:t>3GPP TS 22.278: "Service requirements for the Evolved Packet System (EPS); Stage 1".</w:t>
      </w:r>
    </w:p>
    <w:p w14:paraId="5E09AB39" w14:textId="77777777" w:rsidR="00F306F6" w:rsidRPr="009C5779" w:rsidRDefault="00F306F6" w:rsidP="00F306F6">
      <w:pPr>
        <w:pStyle w:val="EX"/>
      </w:pPr>
      <w:r w:rsidRPr="009C5779">
        <w:t>[6]</w:t>
      </w:r>
      <w:r w:rsidRPr="009C5779">
        <w:tab/>
        <w:t>3GPP TS 22.115: "Service aspects; Charging and billing; Stage 1".</w:t>
      </w:r>
    </w:p>
    <w:p w14:paraId="33FAA08B" w14:textId="77777777" w:rsidR="00F306F6" w:rsidRPr="009C5779" w:rsidRDefault="00F306F6" w:rsidP="00F306F6">
      <w:pPr>
        <w:pStyle w:val="EX"/>
      </w:pPr>
      <w:r w:rsidRPr="009C5779">
        <w:t>[7]</w:t>
      </w:r>
      <w:r w:rsidRPr="009C5779">
        <w:tab/>
        <w:t>3GPP TS 23.501: "System Architecture for the 5G System; Stage 2".</w:t>
      </w:r>
    </w:p>
    <w:p w14:paraId="30EDD17C" w14:textId="77777777" w:rsidR="00F306F6" w:rsidRPr="00F306F6" w:rsidRDefault="00F306F6" w:rsidP="00F306F6">
      <w:pPr>
        <w:pStyle w:val="EX"/>
      </w:pPr>
      <w:r w:rsidRPr="009C5779">
        <w:t>[8]</w:t>
      </w:r>
      <w:r w:rsidRPr="009C5779">
        <w:tab/>
        <w:t>3GPP TS 23.502: "Procedures for the 5G System (5GS); Stage 2".</w:t>
      </w:r>
    </w:p>
    <w:p w14:paraId="2E8A457C" w14:textId="77777777" w:rsidR="00F306F6" w:rsidRPr="009C5779" w:rsidRDefault="00F306F6" w:rsidP="00F306F6">
      <w:pPr>
        <w:pStyle w:val="EX"/>
        <w:tabs>
          <w:tab w:val="left" w:pos="4536"/>
        </w:tabs>
      </w:pPr>
      <w:r w:rsidRPr="00F306F6">
        <w:rPr>
          <w:rFonts w:hint="eastAsia"/>
        </w:rPr>
        <w:t>[9]</w:t>
      </w:r>
      <w:r w:rsidRPr="00F306F6">
        <w:rPr>
          <w:rFonts w:hint="eastAsia"/>
        </w:rPr>
        <w:tab/>
        <w:t xml:space="preserve">3GPP TS 22.101: </w:t>
      </w:r>
      <w:r w:rsidRPr="009C5779">
        <w:t>"</w:t>
      </w:r>
      <w:r w:rsidRPr="00F306F6">
        <w:t>Service aspects; Service principles</w:t>
      </w:r>
      <w:r w:rsidRPr="009C5779">
        <w:t>"</w:t>
      </w:r>
      <w:r w:rsidRPr="009C5779">
        <w:rPr>
          <w:rFonts w:hint="eastAsia"/>
        </w:rPr>
        <w:t>.</w:t>
      </w:r>
    </w:p>
    <w:p w14:paraId="09986BCF" w14:textId="77777777" w:rsidR="00F306F6" w:rsidRPr="009C5779" w:rsidRDefault="00F306F6" w:rsidP="00F306F6">
      <w:pPr>
        <w:pStyle w:val="EX"/>
        <w:rPr>
          <w:rFonts w:eastAsia="DengXian"/>
        </w:rPr>
      </w:pPr>
      <w:r w:rsidRPr="00F306F6">
        <w:rPr>
          <w:rFonts w:hint="eastAsia"/>
        </w:rPr>
        <w:t>[10]</w:t>
      </w:r>
      <w:r w:rsidRPr="00F306F6">
        <w:rPr>
          <w:rFonts w:hint="eastAsia"/>
        </w:rPr>
        <w:tab/>
      </w:r>
      <w:r w:rsidRPr="009C5779">
        <w:rPr>
          <w:rFonts w:eastAsia="DengXian"/>
        </w:rPr>
        <w:t>3GPP TS 32.277: "Proximity-based Services (ProSe) charging".</w:t>
      </w:r>
    </w:p>
    <w:p w14:paraId="376C9BCC" w14:textId="77777777" w:rsidR="00F306F6" w:rsidRPr="009C5779" w:rsidRDefault="00F306F6" w:rsidP="00F306F6">
      <w:pPr>
        <w:pStyle w:val="EX"/>
        <w:rPr>
          <w:rFonts w:eastAsia="DengXian"/>
        </w:rPr>
      </w:pPr>
      <w:r w:rsidRPr="00F306F6">
        <w:rPr>
          <w:rFonts w:hint="eastAsia"/>
        </w:rPr>
        <w:t>[11]</w:t>
      </w:r>
      <w:r w:rsidRPr="00F306F6">
        <w:rPr>
          <w:rFonts w:hint="eastAsia"/>
        </w:rPr>
        <w:tab/>
        <w:t xml:space="preserve">3GPP TS 23.713: </w:t>
      </w:r>
      <w:r w:rsidRPr="009C5779">
        <w:rPr>
          <w:rFonts w:eastAsia="DengXian"/>
        </w:rPr>
        <w:t>"</w:t>
      </w:r>
      <w:r w:rsidRPr="009C5779">
        <w:t>Study on extended architecture support for</w:t>
      </w:r>
      <w:r w:rsidRPr="009C5779">
        <w:rPr>
          <w:rFonts w:eastAsia="DengXian"/>
        </w:rPr>
        <w:t xml:space="preserve"> </w:t>
      </w:r>
      <w:r w:rsidRPr="009C5779">
        <w:t>proximity-based services</w:t>
      </w:r>
      <w:r w:rsidRPr="009C5779">
        <w:rPr>
          <w:rFonts w:eastAsia="DengXian"/>
        </w:rPr>
        <w:t>".</w:t>
      </w:r>
    </w:p>
    <w:p w14:paraId="5CA1B268" w14:textId="77777777" w:rsidR="00F306F6" w:rsidRPr="00F306F6" w:rsidRDefault="00F306F6" w:rsidP="00F306F6">
      <w:pPr>
        <w:pStyle w:val="EX"/>
      </w:pPr>
      <w:r w:rsidRPr="009C5779">
        <w:rPr>
          <w:rFonts w:eastAsia="DengXian" w:hint="eastAsia"/>
        </w:rPr>
        <w:t>[12]</w:t>
      </w:r>
      <w:r w:rsidRPr="009C5779">
        <w:rPr>
          <w:rFonts w:eastAsia="DengXian" w:hint="eastAsia"/>
        </w:rPr>
        <w:tab/>
      </w:r>
      <w:r w:rsidRPr="009C5779">
        <w:t>IETF RCF 4862: "IPv6 Stateless Address Autoconfiguration".</w:t>
      </w:r>
    </w:p>
    <w:p w14:paraId="42461CB1" w14:textId="77777777" w:rsidR="00F306F6" w:rsidRPr="00F306F6" w:rsidRDefault="00F306F6" w:rsidP="00F306F6">
      <w:pPr>
        <w:pStyle w:val="EX"/>
      </w:pPr>
      <w:r w:rsidRPr="00F306F6">
        <w:rPr>
          <w:rFonts w:hint="eastAsia"/>
        </w:rPr>
        <w:t>[13]</w:t>
      </w:r>
      <w:r w:rsidRPr="00F306F6">
        <w:rPr>
          <w:rFonts w:hint="eastAsia"/>
        </w:rPr>
        <w:tab/>
      </w:r>
      <w:r w:rsidRPr="009C5779">
        <w:t>3GPP TS 23.503: "Policy and Charging Control Framework for the 5G System".</w:t>
      </w:r>
    </w:p>
    <w:p w14:paraId="16C79522" w14:textId="77777777" w:rsidR="00F306F6" w:rsidRPr="009C5779" w:rsidRDefault="00F306F6" w:rsidP="00F306F6">
      <w:pPr>
        <w:pStyle w:val="EX"/>
      </w:pPr>
      <w:r w:rsidRPr="009C5779">
        <w:t>[1</w:t>
      </w:r>
      <w:r w:rsidRPr="009C5779">
        <w:rPr>
          <w:rFonts w:hint="eastAsia"/>
        </w:rPr>
        <w:t>4</w:t>
      </w:r>
      <w:r w:rsidRPr="009C5779">
        <w:t>]</w:t>
      </w:r>
      <w:r w:rsidRPr="009C5779">
        <w:tab/>
        <w:t>3GPP TS 38.331: "NR; Radio Resource Control (RRC); Protocol Specification".</w:t>
      </w:r>
    </w:p>
    <w:p w14:paraId="01B1033C" w14:textId="77777777" w:rsidR="00F306F6" w:rsidRPr="00F306F6" w:rsidRDefault="00F306F6" w:rsidP="00F306F6">
      <w:pPr>
        <w:pStyle w:val="EX"/>
      </w:pPr>
      <w:r w:rsidRPr="00F306F6">
        <w:rPr>
          <w:rFonts w:hint="eastAsia"/>
        </w:rPr>
        <w:t>[15]</w:t>
      </w:r>
      <w:r w:rsidRPr="00F306F6">
        <w:rPr>
          <w:rFonts w:hint="eastAsia"/>
        </w:rPr>
        <w:tab/>
      </w:r>
      <w:r w:rsidRPr="009C5779">
        <w:t>3GPP TS 38.300: "NR; NR and NG-RAN Overall Description; Stage 2".</w:t>
      </w:r>
    </w:p>
    <w:p w14:paraId="7ED5CC04" w14:textId="77777777" w:rsidR="00F306F6" w:rsidRPr="009C5779" w:rsidRDefault="00F306F6" w:rsidP="00F306F6">
      <w:pPr>
        <w:pStyle w:val="EX"/>
      </w:pPr>
      <w:r w:rsidRPr="009C5779">
        <w:t>[</w:t>
      </w:r>
      <w:r w:rsidRPr="009C5779">
        <w:rPr>
          <w:rFonts w:hint="eastAsia"/>
        </w:rPr>
        <w:t>16</w:t>
      </w:r>
      <w:r w:rsidRPr="009C5779">
        <w:t>]</w:t>
      </w:r>
      <w:r w:rsidRPr="009C5779">
        <w:tab/>
        <w:t>3GPP TS 23.237: "IP Multimedia Subsystem (IMS) Service Continuity; Stage 2"</w:t>
      </w:r>
      <w:r w:rsidRPr="009C5779">
        <w:rPr>
          <w:rFonts w:hint="eastAsia"/>
        </w:rPr>
        <w:t>.</w:t>
      </w:r>
    </w:p>
    <w:p w14:paraId="6B00B0A3" w14:textId="77777777" w:rsidR="00F306F6" w:rsidRPr="009C5779" w:rsidRDefault="00F306F6" w:rsidP="00F306F6">
      <w:pPr>
        <w:pStyle w:val="EX"/>
      </w:pPr>
      <w:r w:rsidRPr="009C5779">
        <w:t>[</w:t>
      </w:r>
      <w:r w:rsidRPr="009C5779">
        <w:rPr>
          <w:rFonts w:hint="eastAsia"/>
        </w:rPr>
        <w:t>17</w:t>
      </w:r>
      <w:r w:rsidRPr="009C5779">
        <w:t>]</w:t>
      </w:r>
      <w:r w:rsidRPr="009C5779">
        <w:tab/>
        <w:t>3GPP TS 23.280: "Common functional architecture to support mission critical services; Stage 2"</w:t>
      </w:r>
      <w:r w:rsidRPr="009C5779">
        <w:rPr>
          <w:rFonts w:hint="eastAsia"/>
        </w:rPr>
        <w:t>.</w:t>
      </w:r>
    </w:p>
    <w:p w14:paraId="14853F73" w14:textId="77777777" w:rsidR="00F306F6" w:rsidRPr="00F306F6" w:rsidRDefault="00F306F6" w:rsidP="00F306F6">
      <w:pPr>
        <w:pStyle w:val="EX"/>
      </w:pPr>
      <w:r w:rsidRPr="009C5779">
        <w:lastRenderedPageBreak/>
        <w:t>[</w:t>
      </w:r>
      <w:r w:rsidRPr="009C5779">
        <w:rPr>
          <w:rFonts w:hint="eastAsia"/>
        </w:rPr>
        <w:t>18</w:t>
      </w:r>
      <w:r w:rsidRPr="009C5779">
        <w:t>]</w:t>
      </w:r>
      <w:r w:rsidRPr="009C5779">
        <w:tab/>
        <w:t>3GPP TS 38.423: "NG-RAN; Xn Application Protocol (XnAP)".</w:t>
      </w:r>
    </w:p>
    <w:p w14:paraId="56DFD759" w14:textId="77777777" w:rsidR="00F306F6" w:rsidRPr="009C5779" w:rsidRDefault="00F306F6" w:rsidP="00F306F6">
      <w:pPr>
        <w:pStyle w:val="EX"/>
      </w:pPr>
      <w:r w:rsidRPr="009C5779">
        <w:t>[</w:t>
      </w:r>
      <w:r w:rsidRPr="009C5779">
        <w:rPr>
          <w:rFonts w:hint="eastAsia"/>
        </w:rPr>
        <w:t>19</w:t>
      </w:r>
      <w:r w:rsidRPr="009C5779">
        <w:t>]</w:t>
      </w:r>
      <w:r w:rsidRPr="009C5779">
        <w:tab/>
        <w:t>3GPP TS 38.413: "NG-RAN; NG Application Protocol (NGAP)".</w:t>
      </w:r>
    </w:p>
    <w:p w14:paraId="6455507D" w14:textId="77777777" w:rsidR="00F306F6" w:rsidRPr="009C5779" w:rsidRDefault="00F306F6" w:rsidP="00F306F6">
      <w:pPr>
        <w:pStyle w:val="EX"/>
      </w:pPr>
      <w:r w:rsidRPr="009C5779">
        <w:t>[20]</w:t>
      </w:r>
      <w:r w:rsidRPr="009C5779">
        <w:tab/>
        <w:t>3GPP TR 38.836: "Study on NR sidelink relay".</w:t>
      </w:r>
    </w:p>
    <w:p w14:paraId="37FDBF7A" w14:textId="77777777" w:rsidR="00F306F6" w:rsidRPr="009C5779" w:rsidRDefault="00F306F6" w:rsidP="00F306F6">
      <w:pPr>
        <w:pStyle w:val="EX"/>
      </w:pPr>
      <w:r w:rsidRPr="009C5779">
        <w:rPr>
          <w:rFonts w:eastAsia="DengXian"/>
        </w:rPr>
        <w:t>[21]</w:t>
      </w:r>
      <w:r w:rsidRPr="009C5779">
        <w:rPr>
          <w:rFonts w:eastAsia="DengXian"/>
        </w:rPr>
        <w:tab/>
        <w:t>3GPP TS 24.554:</w:t>
      </w:r>
      <w:r w:rsidRPr="009C5779">
        <w:t xml:space="preserve"> "Proximity-services (ProSe) in 5G System (5GS) protocol aspects; Stage 3".</w:t>
      </w:r>
    </w:p>
    <w:p w14:paraId="1CA76CA9" w14:textId="77777777" w:rsidR="00F306F6" w:rsidRPr="009C5779" w:rsidRDefault="00F306F6" w:rsidP="00F306F6">
      <w:pPr>
        <w:pStyle w:val="EX"/>
      </w:pPr>
      <w:r w:rsidRPr="009C5779">
        <w:t>[22]</w:t>
      </w:r>
      <w:r w:rsidRPr="009C5779">
        <w:tab/>
        <w:t>3GPP TS 23.228: "IP Multimedia Subsystem (IMS); Stage 2".</w:t>
      </w:r>
    </w:p>
    <w:p w14:paraId="5E0051DB" w14:textId="77777777" w:rsidR="00F306F6" w:rsidRPr="00F306F6" w:rsidRDefault="00F306F6" w:rsidP="00F306F6">
      <w:pPr>
        <w:pStyle w:val="EX"/>
      </w:pPr>
      <w:r w:rsidRPr="009C5779">
        <w:t>[23]</w:t>
      </w:r>
      <w:r w:rsidRPr="009C5779">
        <w:tab/>
        <w:t>3GPP TS 23.167: "3rd Generation Partnership Project; Technical Specification Group Services and Systems Aspects; IP Multimedia Subsystem (IMS) emergency sessions".</w:t>
      </w:r>
    </w:p>
    <w:p w14:paraId="4D511CD1" w14:textId="77777777" w:rsidR="00F306F6" w:rsidRPr="00F306F6" w:rsidRDefault="00F306F6" w:rsidP="00F306F6">
      <w:pPr>
        <w:pStyle w:val="EX"/>
      </w:pPr>
      <w:r w:rsidRPr="00F306F6">
        <w:rPr>
          <w:rFonts w:hint="eastAsia"/>
        </w:rPr>
        <w:t>[24]</w:t>
      </w:r>
      <w:r w:rsidRPr="00F306F6">
        <w:rPr>
          <w:rFonts w:hint="eastAsia"/>
        </w:rPr>
        <w:tab/>
      </w:r>
      <w:r w:rsidRPr="009C5779">
        <w:t>3GPP TS </w:t>
      </w:r>
      <w:r w:rsidRPr="00F306F6">
        <w:rPr>
          <w:rFonts w:hint="eastAsia"/>
        </w:rPr>
        <w:t>33</w:t>
      </w:r>
      <w:r w:rsidRPr="009C5779">
        <w:t>.</w:t>
      </w:r>
      <w:r w:rsidRPr="00F306F6">
        <w:rPr>
          <w:rFonts w:hint="eastAsia"/>
        </w:rPr>
        <w:t>503</w:t>
      </w:r>
      <w:r w:rsidRPr="009C5779">
        <w:t>: "Security Aspects of Proximity based Services (ProSe)</w:t>
      </w:r>
      <w:r w:rsidRPr="00F306F6">
        <w:rPr>
          <w:rFonts w:hint="eastAsia"/>
        </w:rPr>
        <w:t xml:space="preserve"> </w:t>
      </w:r>
      <w:r w:rsidRPr="009C5779">
        <w:t>in the 5G System (5GS)".</w:t>
      </w:r>
    </w:p>
    <w:p w14:paraId="3BCB6B19" w14:textId="77777777" w:rsidR="00F306F6" w:rsidRPr="009C5779" w:rsidRDefault="00F306F6" w:rsidP="00F306F6">
      <w:pPr>
        <w:pStyle w:val="EX"/>
      </w:pPr>
      <w:r w:rsidRPr="00F306F6">
        <w:rPr>
          <w:rFonts w:hint="eastAsia"/>
        </w:rPr>
        <w:t>[25]</w:t>
      </w:r>
      <w:r w:rsidRPr="00F306F6">
        <w:rPr>
          <w:rFonts w:hint="eastAsia"/>
        </w:rPr>
        <w:tab/>
      </w:r>
      <w:r w:rsidRPr="009C5779">
        <w:t>3GPP TS </w:t>
      </w:r>
      <w:r w:rsidRPr="00F306F6">
        <w:rPr>
          <w:rFonts w:hint="eastAsia"/>
        </w:rPr>
        <w:t>23</w:t>
      </w:r>
      <w:r w:rsidRPr="009C5779">
        <w:t>.</w:t>
      </w:r>
      <w:r w:rsidRPr="00F306F6">
        <w:rPr>
          <w:rFonts w:hint="eastAsia"/>
        </w:rPr>
        <w:t>401</w:t>
      </w:r>
      <w:r w:rsidRPr="009C5779">
        <w:t>: "General Packet Radio Service (GPRS) enhancements for Evolved Universal Terrestrial Radio Access Network</w:t>
      </w:r>
      <w:r w:rsidRPr="00F306F6">
        <w:rPr>
          <w:rFonts w:hint="eastAsia"/>
        </w:rPr>
        <w:t xml:space="preserve"> </w:t>
      </w:r>
      <w:r w:rsidRPr="009C5779">
        <w:t>(E-UTRAN) access".</w:t>
      </w:r>
    </w:p>
    <w:p w14:paraId="05D86A83" w14:textId="77777777" w:rsidR="00F306F6" w:rsidRPr="009C5779" w:rsidRDefault="00F306F6" w:rsidP="00F306F6">
      <w:pPr>
        <w:pStyle w:val="EX"/>
      </w:pPr>
      <w:r w:rsidRPr="00F306F6">
        <w:rPr>
          <w:rFonts w:hint="eastAsia"/>
        </w:rPr>
        <w:t>[2</w:t>
      </w:r>
      <w:r w:rsidRPr="00F306F6">
        <w:t>6</w:t>
      </w:r>
      <w:r w:rsidRPr="00F306F6">
        <w:rPr>
          <w:rFonts w:hint="eastAsia"/>
        </w:rPr>
        <w:t>]</w:t>
      </w:r>
      <w:r w:rsidRPr="00F306F6">
        <w:rPr>
          <w:rFonts w:hint="eastAsia"/>
        </w:rPr>
        <w:tab/>
      </w:r>
      <w:r w:rsidRPr="009C5779">
        <w:t>3GPP TS </w:t>
      </w:r>
      <w:r w:rsidRPr="00F306F6">
        <w:rPr>
          <w:rFonts w:hint="eastAsia"/>
        </w:rPr>
        <w:t>2</w:t>
      </w:r>
      <w:r w:rsidRPr="00F306F6">
        <w:t>4</w:t>
      </w:r>
      <w:r w:rsidRPr="009C5779">
        <w:t>.</w:t>
      </w:r>
      <w:r w:rsidRPr="00F306F6">
        <w:t>379</w:t>
      </w:r>
      <w:r w:rsidRPr="009C5779">
        <w:t>: "</w:t>
      </w:r>
      <w:r w:rsidRPr="00F306F6">
        <w:t>Mission Critical Push To Talk (MCPTT) call control; Protocol specification</w:t>
      </w:r>
      <w:r w:rsidRPr="009C5779">
        <w:t>".</w:t>
      </w:r>
    </w:p>
    <w:p w14:paraId="5A7AE18E" w14:textId="77777777" w:rsidR="00F306F6" w:rsidRPr="009C5779" w:rsidRDefault="00F306F6" w:rsidP="00F306F6">
      <w:pPr>
        <w:pStyle w:val="EX"/>
      </w:pPr>
      <w:bookmarkStart w:id="33" w:name="_Toc97106853"/>
      <w:bookmarkStart w:id="34" w:name="_Toc101265003"/>
      <w:bookmarkStart w:id="35" w:name="_Toc104479880"/>
      <w:bookmarkStart w:id="36" w:name="_Toc113265783"/>
      <w:r w:rsidRPr="00F306F6">
        <w:rPr>
          <w:rFonts w:hint="eastAsia"/>
        </w:rPr>
        <w:t>[2</w:t>
      </w:r>
      <w:r w:rsidRPr="00F306F6">
        <w:t>7</w:t>
      </w:r>
      <w:r w:rsidRPr="00F306F6">
        <w:rPr>
          <w:rFonts w:hint="eastAsia"/>
        </w:rPr>
        <w:t>]</w:t>
      </w:r>
      <w:r w:rsidRPr="00F306F6">
        <w:rPr>
          <w:rFonts w:hint="eastAsia"/>
        </w:rPr>
        <w:tab/>
      </w:r>
      <w:r w:rsidRPr="009C5779">
        <w:t>3GPP TS </w:t>
      </w:r>
      <w:r>
        <w:t>23.287</w:t>
      </w:r>
      <w:r w:rsidRPr="009C5779">
        <w:t>: "</w:t>
      </w:r>
      <w:r>
        <w:t>Architecture enhancements for 5G System (5GS) to support Vehicle-to-Everything (V2X) services</w:t>
      </w:r>
      <w:r w:rsidRPr="009C5779">
        <w:t>".</w:t>
      </w:r>
    </w:p>
    <w:p w14:paraId="372BE6BE" w14:textId="77777777" w:rsidR="00F306F6" w:rsidRPr="009C5779" w:rsidRDefault="00F306F6" w:rsidP="00F306F6">
      <w:pPr>
        <w:pStyle w:val="Heading1"/>
      </w:pPr>
      <w:bookmarkStart w:id="37" w:name="_Toc117226661"/>
      <w:bookmarkStart w:id="38" w:name="_Toc120259279"/>
      <w:r w:rsidRPr="009C5779">
        <w:t>3</w:t>
      </w:r>
      <w:r w:rsidRPr="009C5779">
        <w:tab/>
        <w:t>Definitions of terms, symbols and abbreviations</w:t>
      </w:r>
      <w:bookmarkEnd w:id="33"/>
      <w:bookmarkEnd w:id="34"/>
      <w:bookmarkEnd w:id="35"/>
      <w:bookmarkEnd w:id="36"/>
      <w:bookmarkEnd w:id="37"/>
      <w:bookmarkEnd w:id="38"/>
    </w:p>
    <w:p w14:paraId="2A3FDEEA" w14:textId="77777777" w:rsidR="00F306F6" w:rsidRPr="009C5779" w:rsidRDefault="00F306F6" w:rsidP="00F306F6">
      <w:pPr>
        <w:pStyle w:val="Heading2"/>
      </w:pPr>
      <w:bookmarkStart w:id="39" w:name="_Toc97106854"/>
      <w:bookmarkStart w:id="40" w:name="_Toc101265004"/>
      <w:bookmarkStart w:id="41" w:name="_Toc104479881"/>
      <w:bookmarkStart w:id="42" w:name="_Toc113265784"/>
      <w:bookmarkStart w:id="43" w:name="_Toc117226662"/>
      <w:bookmarkStart w:id="44" w:name="_Toc120259280"/>
      <w:r w:rsidRPr="009C5779">
        <w:t>3.1</w:t>
      </w:r>
      <w:r w:rsidRPr="009C5779">
        <w:tab/>
        <w:t>Terms</w:t>
      </w:r>
      <w:bookmarkEnd w:id="39"/>
      <w:bookmarkEnd w:id="40"/>
      <w:bookmarkEnd w:id="41"/>
      <w:bookmarkEnd w:id="42"/>
      <w:bookmarkEnd w:id="43"/>
      <w:bookmarkEnd w:id="44"/>
    </w:p>
    <w:p w14:paraId="6F579351" w14:textId="77777777" w:rsidR="00F306F6" w:rsidRPr="009C5779" w:rsidRDefault="00F306F6" w:rsidP="00F306F6">
      <w:r w:rsidRPr="009C5779">
        <w:t>For the purposes of the present document, the terms given in TR 21.905 [1] and TS 23.304 [3] and the following apply. A term defined in the present document takes precedence over the definition of the same term, if any, in TR 21.905 [1] and TS 23.304 [3].</w:t>
      </w:r>
    </w:p>
    <w:p w14:paraId="0DBB823D" w14:textId="77777777" w:rsidR="00F306F6" w:rsidRPr="009C5779" w:rsidRDefault="00F306F6" w:rsidP="00F306F6">
      <w:r w:rsidRPr="009C5779">
        <w:t>5G ProSe End UE: A 5G ProSe-enabled UE that connects with another 5G ProSe-enabled UE(s) via a 5G ProSe UE-to-UE Relay.</w:t>
      </w:r>
    </w:p>
    <w:p w14:paraId="6D8022B8" w14:textId="77777777" w:rsidR="00F306F6" w:rsidRPr="009C5779" w:rsidRDefault="00F306F6" w:rsidP="00F306F6">
      <w:r w:rsidRPr="009C5779">
        <w:t>5G ProSe UE-to-UE Relay: A 5G ProSe-enabled UE that provides functionality to support connectivity between 5G ProSe End UEs.</w:t>
      </w:r>
    </w:p>
    <w:p w14:paraId="67C0CE66" w14:textId="77777777" w:rsidR="00F306F6" w:rsidRPr="009C5779" w:rsidRDefault="00F306F6" w:rsidP="00F306F6">
      <w:pPr>
        <w:pStyle w:val="Heading2"/>
      </w:pPr>
      <w:bookmarkStart w:id="45" w:name="_Toc97106855"/>
      <w:bookmarkStart w:id="46" w:name="_Toc101265005"/>
      <w:bookmarkStart w:id="47" w:name="_Toc104479882"/>
      <w:bookmarkStart w:id="48" w:name="_Toc113265785"/>
      <w:bookmarkStart w:id="49" w:name="_Toc117226663"/>
      <w:bookmarkStart w:id="50" w:name="_Toc120259281"/>
      <w:r w:rsidRPr="009C5779">
        <w:t>3.2</w:t>
      </w:r>
      <w:r w:rsidRPr="009C5779">
        <w:tab/>
        <w:t>Symbols</w:t>
      </w:r>
      <w:bookmarkEnd w:id="45"/>
      <w:bookmarkEnd w:id="46"/>
      <w:bookmarkEnd w:id="47"/>
      <w:bookmarkEnd w:id="48"/>
      <w:bookmarkEnd w:id="49"/>
      <w:bookmarkEnd w:id="50"/>
    </w:p>
    <w:p w14:paraId="6ABB0C13" w14:textId="77777777" w:rsidR="00F306F6" w:rsidRPr="009C5779" w:rsidRDefault="00F306F6" w:rsidP="00F306F6">
      <w:pPr>
        <w:keepNext/>
      </w:pPr>
      <w:r w:rsidRPr="009C5779">
        <w:t>For the purposes of the present document, the following symbols apply:</w:t>
      </w:r>
    </w:p>
    <w:p w14:paraId="24CB19C2" w14:textId="77777777" w:rsidR="00F306F6" w:rsidRPr="009C5779" w:rsidRDefault="00F306F6" w:rsidP="00F306F6">
      <w:pPr>
        <w:pStyle w:val="Guidance"/>
      </w:pPr>
      <w:r w:rsidRPr="009C5779">
        <w:t>Symbol format (EW)</w:t>
      </w:r>
    </w:p>
    <w:p w14:paraId="1EA7EDB0" w14:textId="77777777" w:rsidR="00F306F6" w:rsidRPr="009C5779" w:rsidRDefault="00F306F6" w:rsidP="00F306F6">
      <w:pPr>
        <w:pStyle w:val="EW"/>
      </w:pPr>
      <w:r w:rsidRPr="009C5779">
        <w:t>&lt;symbol&gt;</w:t>
      </w:r>
      <w:r w:rsidRPr="009C5779">
        <w:tab/>
        <w:t>&lt;Explanation&gt;</w:t>
      </w:r>
    </w:p>
    <w:p w14:paraId="2B5633FC" w14:textId="77777777" w:rsidR="00F306F6" w:rsidRPr="009C5779" w:rsidRDefault="00F306F6" w:rsidP="00F306F6">
      <w:pPr>
        <w:pStyle w:val="EW"/>
      </w:pPr>
    </w:p>
    <w:p w14:paraId="2515031F" w14:textId="77777777" w:rsidR="00F306F6" w:rsidRPr="009C5779" w:rsidRDefault="00F306F6" w:rsidP="00F306F6">
      <w:pPr>
        <w:pStyle w:val="Heading2"/>
      </w:pPr>
      <w:bookmarkStart w:id="51" w:name="_Toc97106856"/>
      <w:bookmarkStart w:id="52" w:name="_Toc101265006"/>
      <w:bookmarkStart w:id="53" w:name="_Toc104479883"/>
      <w:bookmarkStart w:id="54" w:name="_Toc113265786"/>
      <w:bookmarkStart w:id="55" w:name="_Toc117226664"/>
      <w:bookmarkStart w:id="56" w:name="_Toc120259282"/>
      <w:r w:rsidRPr="009C5779">
        <w:t>3.3</w:t>
      </w:r>
      <w:r w:rsidRPr="009C5779">
        <w:tab/>
        <w:t>Abbreviations</w:t>
      </w:r>
      <w:bookmarkEnd w:id="51"/>
      <w:bookmarkEnd w:id="52"/>
      <w:bookmarkEnd w:id="53"/>
      <w:bookmarkEnd w:id="54"/>
      <w:bookmarkEnd w:id="55"/>
      <w:bookmarkEnd w:id="56"/>
    </w:p>
    <w:p w14:paraId="3225750F" w14:textId="77777777" w:rsidR="00F306F6" w:rsidRPr="009C5779" w:rsidRDefault="00F306F6" w:rsidP="00F306F6">
      <w:pPr>
        <w:keepNext/>
      </w:pPr>
      <w:r w:rsidRPr="009C5779">
        <w:t>For the purposes of the present document, the abbreviations given in TR 21.905 [1] and the following apply. An abbreviation defined in the present document takes precedence over the definition of the same abbreviation, if any, in TR 21.905 [1].</w:t>
      </w:r>
    </w:p>
    <w:p w14:paraId="62088E26" w14:textId="77777777" w:rsidR="00F306F6" w:rsidRPr="009C5779" w:rsidRDefault="00F306F6" w:rsidP="00F306F6">
      <w:pPr>
        <w:pStyle w:val="Guidance"/>
        <w:keepNext/>
      </w:pPr>
      <w:r w:rsidRPr="009C5779">
        <w:t>Abbreviation format (EW)</w:t>
      </w:r>
    </w:p>
    <w:p w14:paraId="7D422F81" w14:textId="77777777" w:rsidR="00F306F6" w:rsidRPr="009C5779" w:rsidRDefault="00F306F6" w:rsidP="00F306F6">
      <w:pPr>
        <w:pStyle w:val="EW"/>
      </w:pPr>
      <w:r w:rsidRPr="009C5779">
        <w:t>&lt;ABBREVIATION&gt;</w:t>
      </w:r>
      <w:r w:rsidRPr="009C5779">
        <w:tab/>
        <w:t>&lt;Expansion&gt;</w:t>
      </w:r>
    </w:p>
    <w:p w14:paraId="6F2550AF" w14:textId="77777777" w:rsidR="00F306F6" w:rsidRPr="009C5779" w:rsidRDefault="00F306F6" w:rsidP="00F306F6">
      <w:pPr>
        <w:pStyle w:val="EW"/>
      </w:pPr>
    </w:p>
    <w:p w14:paraId="05954E47" w14:textId="77777777" w:rsidR="00F306F6" w:rsidRPr="009C5779" w:rsidRDefault="00F306F6" w:rsidP="00F306F6">
      <w:pPr>
        <w:pStyle w:val="Heading1"/>
      </w:pPr>
      <w:bookmarkStart w:id="57" w:name="clause4"/>
      <w:bookmarkStart w:id="58" w:name="_Toc466352937"/>
      <w:bookmarkStart w:id="59" w:name="_Toc496418252"/>
      <w:bookmarkStart w:id="60" w:name="_Toc497790730"/>
      <w:bookmarkStart w:id="61" w:name="_Toc497790751"/>
      <w:bookmarkStart w:id="62" w:name="_Toc250980585"/>
      <w:bookmarkStart w:id="63" w:name="_Toc326037252"/>
      <w:bookmarkStart w:id="64" w:name="_Toc22286577"/>
      <w:bookmarkStart w:id="65" w:name="_Toc23317638"/>
      <w:bookmarkStart w:id="66" w:name="_Toc97106857"/>
      <w:bookmarkStart w:id="67" w:name="_Toc101265007"/>
      <w:bookmarkStart w:id="68" w:name="_Toc104479884"/>
      <w:bookmarkStart w:id="69" w:name="_Toc113265787"/>
      <w:bookmarkStart w:id="70" w:name="_Toc117226665"/>
      <w:bookmarkStart w:id="71" w:name="_Toc120259283"/>
      <w:bookmarkEnd w:id="57"/>
      <w:r w:rsidRPr="009C5779">
        <w:lastRenderedPageBreak/>
        <w:t>4</w:t>
      </w:r>
      <w:r w:rsidRPr="009C5779">
        <w:tab/>
      </w:r>
      <w:bookmarkEnd w:id="58"/>
      <w:bookmarkEnd w:id="59"/>
      <w:bookmarkEnd w:id="60"/>
      <w:bookmarkEnd w:id="61"/>
      <w:r w:rsidRPr="009C5779">
        <w:t>Architectur</w:t>
      </w:r>
      <w:bookmarkEnd w:id="62"/>
      <w:bookmarkEnd w:id="63"/>
      <w:r w:rsidRPr="009C5779">
        <w:t xml:space="preserve">e </w:t>
      </w:r>
      <w:r w:rsidRPr="009C5779">
        <w:rPr>
          <w:rFonts w:hint="eastAsia"/>
        </w:rPr>
        <w:t>Requirements and Assumptions</w:t>
      </w:r>
      <w:bookmarkEnd w:id="64"/>
      <w:bookmarkEnd w:id="65"/>
      <w:bookmarkEnd w:id="66"/>
      <w:bookmarkEnd w:id="67"/>
      <w:bookmarkEnd w:id="68"/>
      <w:bookmarkEnd w:id="69"/>
      <w:bookmarkEnd w:id="70"/>
      <w:bookmarkEnd w:id="71"/>
    </w:p>
    <w:p w14:paraId="4BE8A148" w14:textId="77777777" w:rsidR="00F306F6" w:rsidRPr="009C5779" w:rsidRDefault="00F306F6" w:rsidP="00F306F6">
      <w:pPr>
        <w:pStyle w:val="Heading2"/>
      </w:pPr>
      <w:bookmarkStart w:id="72" w:name="_Toc22286578"/>
      <w:bookmarkStart w:id="73" w:name="_Toc23317639"/>
      <w:bookmarkStart w:id="74" w:name="_Toc97106858"/>
      <w:bookmarkStart w:id="75" w:name="_Toc101265008"/>
      <w:bookmarkStart w:id="76" w:name="_Toc104479885"/>
      <w:bookmarkStart w:id="77" w:name="_Toc113265788"/>
      <w:bookmarkStart w:id="78" w:name="_Toc117226666"/>
      <w:bookmarkStart w:id="79" w:name="_Toc120259284"/>
      <w:r w:rsidRPr="009C5779">
        <w:rPr>
          <w:rFonts w:hint="eastAsia"/>
        </w:rPr>
        <w:t>4.1</w:t>
      </w:r>
      <w:r w:rsidRPr="009C5779">
        <w:rPr>
          <w:rFonts w:hint="eastAsia"/>
        </w:rPr>
        <w:tab/>
        <w:t>Architecture Requirements</w:t>
      </w:r>
      <w:bookmarkEnd w:id="72"/>
      <w:bookmarkEnd w:id="73"/>
      <w:bookmarkEnd w:id="74"/>
      <w:bookmarkEnd w:id="75"/>
      <w:bookmarkEnd w:id="76"/>
      <w:bookmarkEnd w:id="77"/>
      <w:bookmarkEnd w:id="78"/>
      <w:bookmarkEnd w:id="79"/>
    </w:p>
    <w:p w14:paraId="3680166E" w14:textId="77777777" w:rsidR="00F306F6" w:rsidRPr="009C5779" w:rsidRDefault="00F306F6" w:rsidP="00F306F6">
      <w:bookmarkStart w:id="80" w:name="_Toc22286579"/>
      <w:r w:rsidRPr="009C5779">
        <w:t xml:space="preserve">Solutions shall build on the </w:t>
      </w:r>
      <w:r w:rsidRPr="009C5779">
        <w:rPr>
          <w:rFonts w:hint="eastAsia"/>
        </w:rPr>
        <w:t xml:space="preserve">5G </w:t>
      </w:r>
      <w:r w:rsidRPr="009C5779">
        <w:t>ProSe architecture principle</w:t>
      </w:r>
      <w:r w:rsidRPr="009C5779">
        <w:rPr>
          <w:rFonts w:hint="eastAsia"/>
        </w:rPr>
        <w:t>s</w:t>
      </w:r>
      <w:r w:rsidRPr="009C5779">
        <w:t xml:space="preserve"> as</w:t>
      </w:r>
      <w:r w:rsidRPr="009C5779">
        <w:rPr>
          <w:rFonts w:hint="eastAsia"/>
        </w:rPr>
        <w:t xml:space="preserve"> defined</w:t>
      </w:r>
      <w:r w:rsidRPr="009C5779">
        <w:t xml:space="preserve"> in TS 23.304 [3] and 5G System architectural principles as </w:t>
      </w:r>
      <w:r w:rsidRPr="009C5779">
        <w:rPr>
          <w:rFonts w:hint="eastAsia"/>
        </w:rPr>
        <w:t xml:space="preserve">defined in </w:t>
      </w:r>
      <w:r w:rsidRPr="009C5779">
        <w:t>TS 23.501 [7], including flexibility and modularity for newly introduced functionalities.</w:t>
      </w:r>
    </w:p>
    <w:p w14:paraId="6AE95A8B" w14:textId="77777777" w:rsidR="00F306F6" w:rsidRPr="009C5779" w:rsidRDefault="00F306F6" w:rsidP="00F306F6">
      <w:r w:rsidRPr="009C5779">
        <w:t>In order to satisfy the normative stage-1 general requirements in TS 22.278 [5]</w:t>
      </w:r>
      <w:r w:rsidRPr="009C5779">
        <w:rPr>
          <w:rFonts w:hint="eastAsia"/>
        </w:rPr>
        <w:t>,</w:t>
      </w:r>
      <w:r w:rsidRPr="009C5779">
        <w:t xml:space="preserve"> TS 22.261 [4] and TS 22.115 [6], the system shall:</w:t>
      </w:r>
    </w:p>
    <w:p w14:paraId="15436582" w14:textId="77777777" w:rsidR="00F306F6" w:rsidRPr="009C5779" w:rsidRDefault="00F306F6" w:rsidP="00F306F6">
      <w:pPr>
        <w:pStyle w:val="B1"/>
      </w:pPr>
      <w:r w:rsidRPr="009C5779">
        <w:t>-</w:t>
      </w:r>
      <w:r w:rsidRPr="009C5779">
        <w:tab/>
      </w:r>
      <w:r w:rsidRPr="009C5779">
        <w:rPr>
          <w:rFonts w:eastAsia="SimSun"/>
        </w:rPr>
        <w:t>s</w:t>
      </w:r>
      <w:r w:rsidRPr="009C5779">
        <w:rPr>
          <w:rFonts w:eastAsia="SimSun" w:hint="eastAsia"/>
        </w:rPr>
        <w:t>upport single NR PC5 hop UE-to-UE Relay for unicast</w:t>
      </w:r>
      <w:r w:rsidRPr="009C5779">
        <w:t>.</w:t>
      </w:r>
    </w:p>
    <w:p w14:paraId="5599EBFD" w14:textId="77777777" w:rsidR="00F306F6" w:rsidRPr="009C5779" w:rsidRDefault="00F306F6" w:rsidP="00F306F6">
      <w:pPr>
        <w:pStyle w:val="B1"/>
      </w:pPr>
      <w:r w:rsidRPr="009C5779">
        <w:t>-</w:t>
      </w:r>
      <w:r w:rsidRPr="009C5779">
        <w:tab/>
        <w:t xml:space="preserve">enhance UE-to-Network </w:t>
      </w:r>
      <w:r w:rsidRPr="009C5779">
        <w:rPr>
          <w:rFonts w:hint="eastAsia"/>
        </w:rPr>
        <w:t>R</w:t>
      </w:r>
      <w:r w:rsidRPr="009C5779">
        <w:t>elay functionality to support:</w:t>
      </w:r>
    </w:p>
    <w:p w14:paraId="0CFF38DB" w14:textId="77777777" w:rsidR="00F306F6" w:rsidRPr="009C5779" w:rsidRDefault="00F306F6" w:rsidP="00F306F6">
      <w:pPr>
        <w:pStyle w:val="B2"/>
      </w:pPr>
      <w:r w:rsidRPr="009C5779">
        <w:t>-</w:t>
      </w:r>
      <w:r w:rsidRPr="009C5779">
        <w:tab/>
      </w:r>
      <w:r w:rsidRPr="009C5779">
        <w:rPr>
          <w:rFonts w:hint="eastAsia"/>
        </w:rPr>
        <w:t xml:space="preserve">service continuity when </w:t>
      </w:r>
      <w:r w:rsidRPr="009C5779">
        <w:t>switching between two indirect network communication paths</w:t>
      </w:r>
      <w:r w:rsidRPr="009C5779">
        <w:rPr>
          <w:rFonts w:hint="eastAsia"/>
        </w:rPr>
        <w:t xml:space="preserve"> for UE-to-Network Relay</w:t>
      </w:r>
      <w:r w:rsidRPr="009C5779">
        <w:t>;</w:t>
      </w:r>
    </w:p>
    <w:p w14:paraId="3634EB46" w14:textId="77777777" w:rsidR="00F306F6" w:rsidRPr="009C5779" w:rsidRDefault="00F306F6" w:rsidP="00F306F6">
      <w:pPr>
        <w:pStyle w:val="B2"/>
      </w:pPr>
      <w:r w:rsidRPr="009C5779">
        <w:t>-</w:t>
      </w:r>
      <w:r w:rsidRPr="009C5779">
        <w:tab/>
      </w:r>
      <w:r w:rsidRPr="009C5779">
        <w:rPr>
          <w:rFonts w:hint="eastAsia"/>
        </w:rPr>
        <w:t>service continuity when switching between direct network communication path and indirect network communication path</w:t>
      </w:r>
      <w:r w:rsidRPr="009C5779">
        <w:t xml:space="preserve"> for 5G ProSe </w:t>
      </w:r>
      <w:r w:rsidRPr="009C5779">
        <w:rPr>
          <w:rFonts w:hint="eastAsia"/>
        </w:rPr>
        <w:t>Layer-2 UE-to-Network Relay</w:t>
      </w:r>
      <w:r w:rsidRPr="009C5779">
        <w:rPr>
          <w:rFonts w:eastAsia="SimSun" w:hint="eastAsia"/>
        </w:rPr>
        <w:t xml:space="preserve">, including inter-gNB </w:t>
      </w:r>
      <w:r w:rsidRPr="009C5779">
        <w:t>indirect-to-direct</w:t>
      </w:r>
      <w:r w:rsidRPr="009C5779">
        <w:rPr>
          <w:rFonts w:hint="eastAsia"/>
        </w:rPr>
        <w:t xml:space="preserve"> and inter-gNB </w:t>
      </w:r>
      <w:r w:rsidRPr="009C5779">
        <w:t>direct-to-indirect</w:t>
      </w:r>
      <w:r w:rsidRPr="009C5779">
        <w:rPr>
          <w:rFonts w:hint="eastAsia"/>
        </w:rPr>
        <w:t xml:space="preserve"> </w:t>
      </w:r>
      <w:r w:rsidRPr="009C5779">
        <w:t>path switching;</w:t>
      </w:r>
    </w:p>
    <w:p w14:paraId="27329B5F" w14:textId="77777777" w:rsidR="00F306F6" w:rsidRPr="009C5779" w:rsidRDefault="00F306F6" w:rsidP="00F306F6">
      <w:pPr>
        <w:pStyle w:val="B2"/>
      </w:pPr>
      <w:r w:rsidRPr="009C5779">
        <w:t>-</w:t>
      </w:r>
      <w:r w:rsidRPr="009C5779">
        <w:tab/>
        <w:t>multi-path transmission</w:t>
      </w:r>
      <w:r w:rsidRPr="009C5779">
        <w:rPr>
          <w:rFonts w:eastAsia="SimSun" w:hint="eastAsia"/>
        </w:rPr>
        <w:t xml:space="preserve"> using only one</w:t>
      </w:r>
      <w:r w:rsidRPr="009C5779">
        <w:rPr>
          <w:rFonts w:eastAsia="SimSun"/>
        </w:rPr>
        <w:t xml:space="preserve"> direct network communication path and </w:t>
      </w:r>
      <w:r w:rsidRPr="009C5779">
        <w:rPr>
          <w:rFonts w:eastAsia="SimSun" w:hint="eastAsia"/>
        </w:rPr>
        <w:t xml:space="preserve">only one </w:t>
      </w:r>
      <w:r w:rsidRPr="009C5779">
        <w:rPr>
          <w:rFonts w:eastAsia="SimSun"/>
        </w:rPr>
        <w:t xml:space="preserve">indirect </w:t>
      </w:r>
      <w:r w:rsidRPr="009C5779">
        <w:rPr>
          <w:rFonts w:eastAsia="SimSun" w:hint="eastAsia"/>
        </w:rPr>
        <w:t xml:space="preserve">network </w:t>
      </w:r>
      <w:r w:rsidRPr="009C5779">
        <w:rPr>
          <w:rFonts w:eastAsia="SimSun"/>
        </w:rPr>
        <w:t>communication path e.g. for improved reliability or data rates</w:t>
      </w:r>
      <w:r w:rsidRPr="009C5779">
        <w:t>;</w:t>
      </w:r>
    </w:p>
    <w:p w14:paraId="5B7F552A" w14:textId="77777777" w:rsidR="00F306F6" w:rsidRPr="009C5779" w:rsidRDefault="00F306F6" w:rsidP="00F306F6">
      <w:pPr>
        <w:pStyle w:val="B2"/>
      </w:pPr>
      <w:r w:rsidRPr="009C5779">
        <w:t>-</w:t>
      </w:r>
      <w:r w:rsidRPr="009C5779">
        <w:tab/>
      </w:r>
      <w:r w:rsidRPr="009C5779">
        <w:rPr>
          <w:rFonts w:hint="eastAsia"/>
        </w:rPr>
        <w:t>Emergency Services</w:t>
      </w:r>
      <w:r w:rsidRPr="009C5779">
        <w:rPr>
          <w:rFonts w:eastAsia="SimSun" w:hint="eastAsia"/>
        </w:rPr>
        <w:t xml:space="preserve"> for Remote UE over UE-to-Network Relay</w:t>
      </w:r>
      <w:r w:rsidRPr="009C5779">
        <w:t>.</w:t>
      </w:r>
    </w:p>
    <w:p w14:paraId="3EF31B4D" w14:textId="77777777" w:rsidR="00F306F6" w:rsidRPr="009C5779" w:rsidRDefault="00F306F6" w:rsidP="00F306F6">
      <w:pPr>
        <w:pStyle w:val="B1"/>
      </w:pPr>
      <w:r w:rsidRPr="009C5779">
        <w:t>-</w:t>
      </w:r>
      <w:r w:rsidRPr="009C5779">
        <w:tab/>
        <w:t xml:space="preserve">support </w:t>
      </w:r>
      <w:r w:rsidRPr="009C5779">
        <w:rPr>
          <w:rFonts w:hint="eastAsia"/>
        </w:rPr>
        <w:t xml:space="preserve">path </w:t>
      </w:r>
      <w:r w:rsidRPr="009C5779">
        <w:t>switching</w:t>
      </w:r>
      <w:r w:rsidRPr="009C5779">
        <w:rPr>
          <w:rFonts w:hint="eastAsia"/>
        </w:rPr>
        <w:t xml:space="preserve"> </w:t>
      </w:r>
      <w:r w:rsidRPr="009C5779">
        <w:t>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0F6B3A28" w14:textId="77777777" w:rsidR="00F306F6" w:rsidRPr="009C5779" w:rsidRDefault="00F306F6" w:rsidP="00F306F6">
      <w:pPr>
        <w:pStyle w:val="NO"/>
      </w:pPr>
      <w:r w:rsidRPr="009C5779">
        <w:t>NOTE 1:</w:t>
      </w:r>
      <w:r w:rsidRPr="009C5779">
        <w:tab/>
      </w:r>
      <w:r w:rsidRPr="009C5779">
        <w:rPr>
          <w:rFonts w:hint="eastAsia"/>
        </w:rPr>
        <w:t>The UE-to-Network Relay and UE-to-UE Relay in t</w:t>
      </w:r>
      <w:r w:rsidRPr="009C5779">
        <w:t>his study</w:t>
      </w:r>
      <w:r w:rsidRPr="009C5779">
        <w:rPr>
          <w:rFonts w:hint="eastAsia"/>
        </w:rPr>
        <w:t xml:space="preserve"> include both Layer-3 and Layer-2 Relays unless explicitly stated.</w:t>
      </w:r>
    </w:p>
    <w:p w14:paraId="1FA2DA90" w14:textId="77777777" w:rsidR="00F306F6" w:rsidRPr="009C5779" w:rsidRDefault="00F306F6" w:rsidP="00F306F6">
      <w:pPr>
        <w:pStyle w:val="NO"/>
      </w:pPr>
      <w:r w:rsidRPr="009C5779">
        <w:t>NOTE 2:</w:t>
      </w:r>
      <w:r w:rsidRPr="009C5779">
        <w:tab/>
        <w:t>It is not targeted to support session continuity (e.g. IP address preservation) during path switching 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45A78B79" w14:textId="77777777" w:rsidR="00F306F6" w:rsidRPr="009C5779" w:rsidRDefault="00F306F6" w:rsidP="00F306F6">
      <w:pPr>
        <w:pStyle w:val="NO"/>
      </w:pPr>
      <w:r w:rsidRPr="009C5779">
        <w:rPr>
          <w:rFonts w:hint="eastAsia"/>
        </w:rPr>
        <w:t>NOTE</w:t>
      </w:r>
      <w:r w:rsidRPr="009C5779">
        <w:t> </w:t>
      </w:r>
      <w:r w:rsidRPr="009C5779">
        <w:rPr>
          <w:rFonts w:hint="eastAsia"/>
        </w:rPr>
        <w:t>3:</w:t>
      </w:r>
      <w:r w:rsidRPr="009C5779">
        <w:rPr>
          <w:rFonts w:hint="eastAsia"/>
        </w:rPr>
        <w:tab/>
        <w:t xml:space="preserve">For </w:t>
      </w:r>
      <w:r w:rsidRPr="009C5779">
        <w:t>multi-path transmission</w:t>
      </w:r>
      <w:r w:rsidRPr="009C5779">
        <w:rPr>
          <w:rFonts w:hint="eastAsia"/>
        </w:rPr>
        <w:t xml:space="preserve"> over Layer-2 UE-to-Network Relay,</w:t>
      </w:r>
      <w:r w:rsidRPr="009C5779">
        <w:t xml:space="preserve"> </w:t>
      </w:r>
      <w:r w:rsidRPr="009C5779">
        <w:rPr>
          <w:rFonts w:hint="eastAsia"/>
        </w:rPr>
        <w:t>a</w:t>
      </w:r>
      <w:r w:rsidRPr="009C5779">
        <w:t xml:space="preserve"> UE is connected to the same gNB using one direct path and one indirect path via Layer-2 UE-to-Network relay</w:t>
      </w:r>
      <w:r w:rsidRPr="009C5779">
        <w:rPr>
          <w:rFonts w:hint="eastAsia"/>
        </w:rPr>
        <w:t>.</w:t>
      </w:r>
    </w:p>
    <w:p w14:paraId="479E6D89" w14:textId="77777777" w:rsidR="00F306F6" w:rsidRPr="009C5779" w:rsidRDefault="00F306F6" w:rsidP="00F306F6">
      <w:pPr>
        <w:pStyle w:val="NO"/>
      </w:pPr>
      <w:r w:rsidRPr="009C5779">
        <w:t>NOTE 4:</w:t>
      </w:r>
      <w:r w:rsidRPr="009C5779">
        <w:tab/>
        <w:t>Multi-path transmission over Layer-3 UE-to-Network Relay cannot have RAN impacts.</w:t>
      </w:r>
    </w:p>
    <w:p w14:paraId="23DCECAD" w14:textId="77777777" w:rsidR="00F306F6" w:rsidRPr="009C5779" w:rsidRDefault="00F306F6" w:rsidP="00F306F6">
      <w:pPr>
        <w:pStyle w:val="NO"/>
      </w:pPr>
      <w:r w:rsidRPr="009C5779">
        <w:rPr>
          <w:rFonts w:hint="eastAsia"/>
        </w:rPr>
        <w:t>NOTE</w:t>
      </w:r>
      <w:r w:rsidRPr="009C5779">
        <w:t> 5</w:t>
      </w:r>
      <w:r w:rsidRPr="009C5779">
        <w:rPr>
          <w:rFonts w:hint="eastAsia"/>
        </w:rPr>
        <w:t>:</w:t>
      </w:r>
      <w:r w:rsidRPr="009C5779">
        <w:rPr>
          <w:rFonts w:hint="eastAsia"/>
        </w:rPr>
        <w:tab/>
        <w:t xml:space="preserve">Path switching between Layer-2 UE-to-Network Relay and Layer-3 UE-to-Network Relay </w:t>
      </w:r>
      <w:r w:rsidRPr="009C5779">
        <w:t>cannot have RAN impacts</w:t>
      </w:r>
      <w:r w:rsidRPr="009C5779">
        <w:rPr>
          <w:rFonts w:hint="eastAsia"/>
        </w:rPr>
        <w:t>.</w:t>
      </w:r>
    </w:p>
    <w:p w14:paraId="6D705C65" w14:textId="77777777" w:rsidR="00F306F6" w:rsidRPr="009C5779" w:rsidRDefault="00F306F6" w:rsidP="00F306F6">
      <w:pPr>
        <w:pStyle w:val="Heading2"/>
      </w:pPr>
      <w:bookmarkStart w:id="81" w:name="_Toc23317640"/>
      <w:bookmarkStart w:id="82" w:name="_Toc97106859"/>
      <w:bookmarkStart w:id="83" w:name="_Toc101265009"/>
      <w:bookmarkStart w:id="84" w:name="_Toc104479886"/>
      <w:bookmarkStart w:id="85" w:name="_Toc113265789"/>
      <w:bookmarkStart w:id="86" w:name="_Toc117226667"/>
      <w:bookmarkStart w:id="87" w:name="_Toc120259285"/>
      <w:r w:rsidRPr="009C5779">
        <w:rPr>
          <w:rFonts w:hint="eastAsia"/>
        </w:rPr>
        <w:t>4.2</w:t>
      </w:r>
      <w:r w:rsidRPr="009C5779">
        <w:rPr>
          <w:rFonts w:hint="eastAsia"/>
        </w:rPr>
        <w:tab/>
        <w:t>Architecture Assumptions</w:t>
      </w:r>
      <w:bookmarkEnd w:id="80"/>
      <w:bookmarkEnd w:id="81"/>
      <w:bookmarkEnd w:id="82"/>
      <w:bookmarkEnd w:id="83"/>
      <w:bookmarkEnd w:id="84"/>
      <w:bookmarkEnd w:id="85"/>
      <w:bookmarkEnd w:id="86"/>
      <w:bookmarkEnd w:id="87"/>
    </w:p>
    <w:p w14:paraId="0A958DB3" w14:textId="77777777" w:rsidR="00F306F6" w:rsidRPr="009C5779" w:rsidRDefault="00F306F6" w:rsidP="00F306F6">
      <w:pPr>
        <w:pStyle w:val="B1"/>
      </w:pPr>
      <w:bookmarkStart w:id="88" w:name="_Toc22286581"/>
      <w:r w:rsidRPr="009C5779">
        <w:t>-</w:t>
      </w:r>
      <w:r w:rsidRPr="009C5779">
        <w:tab/>
        <w:t xml:space="preserve">Architecture reference models defined in TS 23.304 [3] are used as basis architecture for supporting </w:t>
      </w:r>
      <w:r w:rsidRPr="009C5779">
        <w:rPr>
          <w:rFonts w:hint="eastAsia"/>
        </w:rPr>
        <w:t xml:space="preserve">5G </w:t>
      </w:r>
      <w:r w:rsidRPr="009C5779">
        <w:t>ProSe Ph2.</w:t>
      </w:r>
    </w:p>
    <w:p w14:paraId="2669BB02" w14:textId="77777777" w:rsidR="00F306F6" w:rsidRPr="009C5779" w:rsidRDefault="00F306F6" w:rsidP="00F306F6">
      <w:pPr>
        <w:pStyle w:val="B1"/>
      </w:pPr>
      <w:r w:rsidRPr="009C5779">
        <w:t>-</w:t>
      </w:r>
      <w:r w:rsidRPr="009C5779">
        <w:tab/>
        <w:t xml:space="preserve">Architecture reference model defined in TS 23.501 [7] are used as basis architecture for supporting </w:t>
      </w:r>
      <w:r w:rsidRPr="009C5779">
        <w:rPr>
          <w:rFonts w:hint="eastAsia"/>
        </w:rPr>
        <w:t xml:space="preserve">5G </w:t>
      </w:r>
      <w:r w:rsidRPr="009C5779">
        <w:t>ProSe Ph2.</w:t>
      </w:r>
    </w:p>
    <w:p w14:paraId="4138114C" w14:textId="77777777" w:rsidR="00F306F6" w:rsidRPr="009C5779" w:rsidRDefault="00F306F6" w:rsidP="00F306F6">
      <w:pPr>
        <w:pStyle w:val="B1"/>
      </w:pPr>
      <w:r w:rsidRPr="009C5779">
        <w:t>-</w:t>
      </w:r>
      <w:r w:rsidRPr="009C5779">
        <w:tab/>
        <w:t>NG-RAN is considered; non-3GPP AN is not considered in th</w:t>
      </w:r>
      <w:r w:rsidRPr="009C5779">
        <w:rPr>
          <w:rFonts w:hint="eastAsia"/>
        </w:rPr>
        <w:t>is</w:t>
      </w:r>
      <w:r w:rsidRPr="009C5779">
        <w:t xml:space="preserve"> release.</w:t>
      </w:r>
    </w:p>
    <w:p w14:paraId="1EFC54B9" w14:textId="77777777" w:rsidR="00F306F6" w:rsidRPr="00F306F6" w:rsidRDefault="00F306F6" w:rsidP="00F306F6">
      <w:pPr>
        <w:pStyle w:val="B1"/>
      </w:pPr>
      <w:r w:rsidRPr="009C5779">
        <w:t>-</w:t>
      </w:r>
      <w:r w:rsidRPr="009C5779">
        <w:tab/>
        <w:t>NR based PC5</w:t>
      </w:r>
      <w:r w:rsidRPr="009C5779">
        <w:rPr>
          <w:rFonts w:hint="eastAsia"/>
        </w:rPr>
        <w:t xml:space="preserve"> and NR Uu</w:t>
      </w:r>
      <w:r w:rsidRPr="009C5779">
        <w:t xml:space="preserve"> </w:t>
      </w:r>
      <w:r w:rsidRPr="009C5779">
        <w:rPr>
          <w:rFonts w:hint="eastAsia"/>
        </w:rPr>
        <w:t>are</w:t>
      </w:r>
      <w:r w:rsidRPr="009C5779">
        <w:t xml:space="preserve"> considered.</w:t>
      </w:r>
    </w:p>
    <w:p w14:paraId="514AF4F4" w14:textId="77777777" w:rsidR="00F306F6" w:rsidRPr="00F306F6" w:rsidRDefault="00F306F6" w:rsidP="00F306F6">
      <w:pPr>
        <w:pStyle w:val="B1"/>
      </w:pPr>
      <w:r w:rsidRPr="009C5779">
        <w:t>-</w:t>
      </w:r>
      <w:r w:rsidRPr="009C5779">
        <w:tab/>
        <w:t>For emergency service, the UE prioritises direct connection via any network, if available. If no such network is available, the UE attempts emergency service via 5G ProSe UE-to-Network Relay.</w:t>
      </w:r>
    </w:p>
    <w:p w14:paraId="43A413E0" w14:textId="77777777" w:rsidR="00F306F6" w:rsidRPr="009C5779" w:rsidRDefault="00F306F6" w:rsidP="00F306F6">
      <w:pPr>
        <w:pStyle w:val="Heading1"/>
      </w:pPr>
      <w:bookmarkStart w:id="89" w:name="_Toc509905225"/>
      <w:bookmarkStart w:id="90" w:name="_Toc22286582"/>
      <w:bookmarkStart w:id="91" w:name="_Toc23317643"/>
      <w:bookmarkStart w:id="92" w:name="_Toc97106860"/>
      <w:bookmarkStart w:id="93" w:name="_Toc101265010"/>
      <w:bookmarkStart w:id="94" w:name="_Toc104479887"/>
      <w:bookmarkStart w:id="95" w:name="_Toc113265790"/>
      <w:bookmarkStart w:id="96" w:name="_Toc117226668"/>
      <w:bookmarkStart w:id="97" w:name="_Toc324232211"/>
      <w:bookmarkStart w:id="98" w:name="_Toc326248702"/>
      <w:bookmarkStart w:id="99" w:name="_Toc120259286"/>
      <w:bookmarkEnd w:id="88"/>
      <w:r w:rsidRPr="009C5779">
        <w:rPr>
          <w:rFonts w:hint="eastAsia"/>
        </w:rPr>
        <w:lastRenderedPageBreak/>
        <w:t>5</w:t>
      </w:r>
      <w:r w:rsidRPr="009C5779">
        <w:rPr>
          <w:rFonts w:hint="eastAsia"/>
        </w:rPr>
        <w:tab/>
        <w:t>Key Issue</w:t>
      </w:r>
      <w:r w:rsidRPr="009C5779">
        <w:t>s</w:t>
      </w:r>
      <w:bookmarkEnd w:id="89"/>
      <w:bookmarkEnd w:id="90"/>
      <w:bookmarkEnd w:id="91"/>
      <w:bookmarkEnd w:id="92"/>
      <w:bookmarkEnd w:id="93"/>
      <w:bookmarkEnd w:id="94"/>
      <w:bookmarkEnd w:id="95"/>
      <w:bookmarkEnd w:id="96"/>
      <w:bookmarkEnd w:id="99"/>
    </w:p>
    <w:p w14:paraId="089B4D0C" w14:textId="77777777" w:rsidR="00F306F6" w:rsidRPr="009C5779" w:rsidRDefault="00F306F6" w:rsidP="00F306F6">
      <w:pPr>
        <w:pStyle w:val="Heading2"/>
      </w:pPr>
      <w:bookmarkStart w:id="100" w:name="_Toc92987383"/>
      <w:bookmarkStart w:id="101" w:name="_Toc97106861"/>
      <w:bookmarkStart w:id="102" w:name="_Toc101265011"/>
      <w:bookmarkStart w:id="103" w:name="_Toc104479888"/>
      <w:bookmarkStart w:id="104" w:name="_Toc113265791"/>
      <w:bookmarkStart w:id="105" w:name="_Toc117226669"/>
      <w:bookmarkStart w:id="106" w:name="_Toc435670433"/>
      <w:bookmarkStart w:id="107" w:name="_Toc436124703"/>
      <w:bookmarkStart w:id="108" w:name="_Toc509905226"/>
      <w:bookmarkStart w:id="109" w:name="_Toc22286583"/>
      <w:bookmarkStart w:id="110" w:name="_Toc23317644"/>
      <w:bookmarkStart w:id="111" w:name="_Toc120259287"/>
      <w:r w:rsidRPr="009C5779">
        <w:rPr>
          <w:rFonts w:hint="eastAsia"/>
        </w:rPr>
        <w:t>5.</w:t>
      </w:r>
      <w:r w:rsidRPr="009C5779">
        <w:t>1</w:t>
      </w:r>
      <w:r w:rsidRPr="009C5779">
        <w:rPr>
          <w:rFonts w:hint="eastAsia"/>
        </w:rPr>
        <w:tab/>
        <w:t>Key Issue #</w:t>
      </w:r>
      <w:r w:rsidRPr="009C5779">
        <w:t>1</w:t>
      </w:r>
      <w:r w:rsidRPr="009C5779">
        <w:rPr>
          <w:rFonts w:hint="eastAsia"/>
        </w:rPr>
        <w:t xml:space="preserve">: </w:t>
      </w:r>
      <w:bookmarkEnd w:id="100"/>
      <w:r w:rsidRPr="009C5779">
        <w:t>Support of UE-to-UE Relay</w:t>
      </w:r>
      <w:bookmarkEnd w:id="101"/>
      <w:bookmarkEnd w:id="102"/>
      <w:bookmarkEnd w:id="103"/>
      <w:bookmarkEnd w:id="104"/>
      <w:bookmarkEnd w:id="105"/>
      <w:bookmarkEnd w:id="111"/>
    </w:p>
    <w:p w14:paraId="48E78293" w14:textId="77777777" w:rsidR="00F306F6" w:rsidRPr="009C5779" w:rsidRDefault="00F306F6" w:rsidP="00F306F6">
      <w:pPr>
        <w:pStyle w:val="Heading3"/>
      </w:pPr>
      <w:bookmarkStart w:id="112" w:name="_Toc92987384"/>
      <w:bookmarkStart w:id="113" w:name="_Toc97106862"/>
      <w:bookmarkStart w:id="114" w:name="_Toc101265012"/>
      <w:bookmarkStart w:id="115" w:name="_Toc104479889"/>
      <w:bookmarkStart w:id="116" w:name="_Toc113265792"/>
      <w:bookmarkStart w:id="117" w:name="_Toc117226670"/>
      <w:bookmarkStart w:id="118" w:name="_Toc120259288"/>
      <w:r w:rsidRPr="009C5779">
        <w:rPr>
          <w:rFonts w:hint="eastAsia"/>
        </w:rPr>
        <w:t>5.</w:t>
      </w:r>
      <w:r w:rsidRPr="009C5779">
        <w:t>1</w:t>
      </w:r>
      <w:r w:rsidRPr="009C5779">
        <w:rPr>
          <w:rFonts w:hint="eastAsia"/>
        </w:rPr>
        <w:t>.1</w:t>
      </w:r>
      <w:r w:rsidRPr="009C5779">
        <w:rPr>
          <w:rFonts w:hint="eastAsia"/>
        </w:rPr>
        <w:tab/>
        <w:t>General description</w:t>
      </w:r>
      <w:bookmarkEnd w:id="112"/>
      <w:bookmarkEnd w:id="113"/>
      <w:bookmarkEnd w:id="114"/>
      <w:bookmarkEnd w:id="115"/>
      <w:bookmarkEnd w:id="116"/>
      <w:bookmarkEnd w:id="117"/>
      <w:bookmarkEnd w:id="118"/>
    </w:p>
    <w:p w14:paraId="74892A99" w14:textId="77777777" w:rsidR="00F306F6" w:rsidRPr="009C5779" w:rsidRDefault="00F306F6" w:rsidP="00F306F6">
      <w:r w:rsidRPr="009C5779">
        <w:t>This key issue intends to support single hop UE-to-UE Relay for unicast as illustrated in figure 5.1.1-1, including support for in coverage and out of coverage operation of Source UE, Target UE as well as the UE-to-UE Relay.</w:t>
      </w:r>
    </w:p>
    <w:bookmarkStart w:id="119" w:name="_MON_1703941350"/>
    <w:bookmarkEnd w:id="119"/>
    <w:p w14:paraId="4D3430AF" w14:textId="77777777" w:rsidR="00F306F6" w:rsidRPr="009C5779" w:rsidRDefault="00F306F6" w:rsidP="00F306F6">
      <w:pPr>
        <w:pStyle w:val="TH"/>
        <w:rPr>
          <w:rFonts w:eastAsia="SimSun"/>
        </w:rPr>
      </w:pPr>
      <w:r w:rsidRPr="009C5779">
        <w:rPr>
          <w:lang w:eastAsia="ko-KR"/>
        </w:rPr>
        <w:object w:dxaOrig="6763" w:dyaOrig="526" w14:anchorId="40EEB8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337.05pt;height:26.05pt" o:ole="">
            <v:imagedata r:id="rId11" o:title=""/>
          </v:shape>
          <o:OLEObject Type="Embed" ProgID="Word.Document.12" ShapeID="_x0000_i1064" DrawAspect="Content" ObjectID="_1730873967" r:id="rId12">
            <o:FieldCodes>\s</o:FieldCodes>
          </o:OLEObject>
        </w:object>
      </w:r>
    </w:p>
    <w:p w14:paraId="663C8236" w14:textId="77777777" w:rsidR="00F306F6" w:rsidRPr="009C5779" w:rsidRDefault="00F306F6" w:rsidP="00F306F6">
      <w:pPr>
        <w:pStyle w:val="TF"/>
      </w:pPr>
      <w:r w:rsidRPr="009C5779">
        <w:t>Figure 5.1.1-1: Example scenario of support of UE-to-UE Relay</w:t>
      </w:r>
    </w:p>
    <w:p w14:paraId="3A5C4D40" w14:textId="77777777" w:rsidR="00F306F6" w:rsidRPr="009C5779" w:rsidRDefault="00F306F6" w:rsidP="00F306F6">
      <w:r w:rsidRPr="009C5779">
        <w:t>At least the following aspects need to be studied in potential solutions:</w:t>
      </w:r>
    </w:p>
    <w:p w14:paraId="020C5EDB" w14:textId="77777777" w:rsidR="00F306F6" w:rsidRPr="009C5779" w:rsidRDefault="00F306F6" w:rsidP="00F306F6">
      <w:pPr>
        <w:pStyle w:val="B1"/>
      </w:pPr>
      <w:r w:rsidRPr="009C5779">
        <w:t>-</w:t>
      </w:r>
      <w:r w:rsidRPr="009C5779">
        <w:tab/>
        <w:t>How to discover UE-to-UE Relay(s) and (re)-select a UE-to-UE Relay UE in proximity.</w:t>
      </w:r>
    </w:p>
    <w:p w14:paraId="2F9F996D" w14:textId="77777777" w:rsidR="00F306F6" w:rsidRPr="009C5779" w:rsidRDefault="00F306F6" w:rsidP="00F306F6">
      <w:pPr>
        <w:pStyle w:val="B1"/>
      </w:pPr>
      <w:r w:rsidRPr="009C5779">
        <w:t>-</w:t>
      </w:r>
      <w:r w:rsidRPr="009C5779">
        <w:tab/>
        <w:t>Whether and how the network can control UE-to-UE Relay operation, at least including how to:</w:t>
      </w:r>
    </w:p>
    <w:p w14:paraId="18CDC857" w14:textId="77777777" w:rsidR="00F306F6" w:rsidRPr="009C5779" w:rsidRDefault="00F306F6" w:rsidP="00F306F6">
      <w:pPr>
        <w:pStyle w:val="B2"/>
      </w:pPr>
      <w:r w:rsidRPr="009C5779">
        <w:t>-</w:t>
      </w:r>
      <w:r w:rsidRPr="009C5779">
        <w:tab/>
        <w:t>Authorize the UE-to-UE Relay, e.g. authorize a UE as UE-to-UE Relay.</w:t>
      </w:r>
    </w:p>
    <w:p w14:paraId="298B5EA4" w14:textId="77777777" w:rsidR="00F306F6" w:rsidRPr="009C5779" w:rsidRDefault="00F306F6" w:rsidP="00F306F6">
      <w:pPr>
        <w:pStyle w:val="B2"/>
      </w:pPr>
      <w:r w:rsidRPr="009C5779">
        <w:t>-</w:t>
      </w:r>
      <w:r w:rsidRPr="009C5779">
        <w:tab/>
        <w:t>Authorize Source/Target UEs to use a UE-to-UE Relay.</w:t>
      </w:r>
    </w:p>
    <w:p w14:paraId="62BA736C" w14:textId="77777777" w:rsidR="00F306F6" w:rsidRPr="009C5779" w:rsidRDefault="00F306F6" w:rsidP="00F306F6">
      <w:pPr>
        <w:pStyle w:val="B2"/>
      </w:pPr>
      <w:r w:rsidRPr="009C5779">
        <w:t>-</w:t>
      </w:r>
      <w:r w:rsidRPr="009C5779">
        <w:tab/>
        <w:t>Provisioning policy and parameters for UE-to-UE Relay service.</w:t>
      </w:r>
    </w:p>
    <w:p w14:paraId="25EAD8C4" w14:textId="77777777" w:rsidR="00F306F6" w:rsidRPr="009C5779" w:rsidRDefault="00F306F6" w:rsidP="00F306F6">
      <w:pPr>
        <w:pStyle w:val="B1"/>
      </w:pPr>
      <w:r w:rsidRPr="009C5779">
        <w:t>-</w:t>
      </w:r>
      <w:r w:rsidRPr="009C5779">
        <w:tab/>
        <w:t>How to establish the connection between the source UE and the target UE via UE-to-UE Relay.</w:t>
      </w:r>
    </w:p>
    <w:p w14:paraId="3D8AAB93" w14:textId="77777777" w:rsidR="00F306F6" w:rsidRPr="009C5779" w:rsidRDefault="00F306F6" w:rsidP="00F306F6">
      <w:pPr>
        <w:pStyle w:val="B1"/>
        <w:rPr>
          <w:rFonts w:eastAsia="SimSun"/>
        </w:rPr>
      </w:pPr>
      <w:r w:rsidRPr="009C5779">
        <w:rPr>
          <w:rFonts w:eastAsia="SimSun"/>
        </w:rPr>
        <w:t>-</w:t>
      </w:r>
      <w:r w:rsidRPr="009C5779">
        <w:rPr>
          <w:rFonts w:eastAsia="SimSun"/>
        </w:rPr>
        <w:tab/>
        <w:t>How to provide end-to-end QoS framework to satisfy the QoS requirements (such as data rate, reliability, latency).</w:t>
      </w:r>
    </w:p>
    <w:p w14:paraId="0BE4EE1D" w14:textId="77777777" w:rsidR="00F306F6" w:rsidRPr="009C5779" w:rsidRDefault="00F306F6" w:rsidP="00F306F6">
      <w:pPr>
        <w:pStyle w:val="B1"/>
        <w:rPr>
          <w:rFonts w:eastAsia="SimSun"/>
        </w:rPr>
      </w:pPr>
      <w:r w:rsidRPr="009C5779">
        <w:rPr>
          <w:rFonts w:eastAsia="SimSun"/>
        </w:rPr>
        <w:t>-</w:t>
      </w:r>
      <w:r w:rsidRPr="009C5779">
        <w:rPr>
          <w:rFonts w:eastAsia="SimSun"/>
        </w:rPr>
        <w:tab/>
        <w:t>How to enhance the system architecture to provide security/privacy protection for a relayed connection.</w:t>
      </w:r>
    </w:p>
    <w:p w14:paraId="688F7B7D" w14:textId="77777777" w:rsidR="00F306F6" w:rsidRPr="009C5779" w:rsidRDefault="00F306F6" w:rsidP="00F306F6">
      <w:pPr>
        <w:pStyle w:val="B1"/>
      </w:pPr>
      <w:r w:rsidRPr="009C5779">
        <w:rPr>
          <w:rFonts w:eastAsia="SimSun"/>
        </w:rPr>
        <w:t>-</w:t>
      </w:r>
      <w:r w:rsidRPr="009C5779">
        <w:rPr>
          <w:rFonts w:eastAsia="SimSun"/>
        </w:rPr>
        <w:tab/>
        <w:t xml:space="preserve">How to provide a mechanism for a path changing in </w:t>
      </w:r>
      <w:r>
        <w:rPr>
          <w:rFonts w:eastAsia="SimSun"/>
        </w:rPr>
        <w:t xml:space="preserve">the </w:t>
      </w:r>
      <w:r w:rsidRPr="009C5779">
        <w:rPr>
          <w:rFonts w:eastAsia="SimSun"/>
        </w:rPr>
        <w:t xml:space="preserve">case of e.g. UE-to-UE Relay changes, including </w:t>
      </w:r>
      <w:r w:rsidRPr="009C5779">
        <w:t>reducing communication disruptions and fulfilling QoS requirements.</w:t>
      </w:r>
    </w:p>
    <w:p w14:paraId="63816A03" w14:textId="77777777" w:rsidR="00F306F6" w:rsidRPr="009C5779" w:rsidRDefault="00F306F6" w:rsidP="00F306F6">
      <w:pPr>
        <w:pStyle w:val="B1"/>
      </w:pPr>
      <w:r w:rsidRPr="009C5779">
        <w:t>-</w:t>
      </w:r>
      <w:r w:rsidRPr="009C5779">
        <w:tab/>
        <w:t>Whether and how to determine whether Layer-2 UE-to-UE Relay or Layer-3 UE-to-UE Relay or both are supported by the Source, Target and Relay UEs and how to make sure the Source, Target and Relay UE all use the same type of relay.</w:t>
      </w:r>
    </w:p>
    <w:p w14:paraId="76CCDBBD" w14:textId="77777777" w:rsidR="00F306F6" w:rsidRPr="009C5779" w:rsidRDefault="00F306F6" w:rsidP="00F306F6">
      <w:pPr>
        <w:pStyle w:val="NO"/>
      </w:pPr>
      <w:r w:rsidRPr="009C5779">
        <w:t>NOTE 1:</w:t>
      </w:r>
      <w:r w:rsidRPr="009C5779">
        <w:tab/>
        <w:t>The solution should take into account the forward compatibility for supporting more than one hop in a later release.</w:t>
      </w:r>
    </w:p>
    <w:p w14:paraId="2C16DC05" w14:textId="77777777" w:rsidR="00F306F6" w:rsidRPr="009C5779" w:rsidRDefault="00F306F6" w:rsidP="00F306F6">
      <w:pPr>
        <w:pStyle w:val="NO"/>
      </w:pPr>
      <w:r w:rsidRPr="009C5779">
        <w:t>NOTE 2:</w:t>
      </w:r>
      <w:r w:rsidRPr="009C5779">
        <w:tab/>
        <w:t>For the involvement of NG-RAN, coordination with RAN WGs is needed.</w:t>
      </w:r>
    </w:p>
    <w:p w14:paraId="04037720" w14:textId="77777777" w:rsidR="00F306F6" w:rsidRPr="009C5779" w:rsidRDefault="00F306F6" w:rsidP="00F306F6">
      <w:pPr>
        <w:pStyle w:val="NO"/>
      </w:pPr>
      <w:r w:rsidRPr="009C5779">
        <w:t>NOTE 3:</w:t>
      </w:r>
      <w:r w:rsidRPr="009C5779">
        <w:tab/>
        <w:t>For security/privacy protection aspects, coordination with SA WG3 is needed.</w:t>
      </w:r>
    </w:p>
    <w:p w14:paraId="13FDA8CC" w14:textId="77777777" w:rsidR="00F306F6" w:rsidRPr="009C5779" w:rsidRDefault="00F306F6" w:rsidP="00F306F6">
      <w:pPr>
        <w:pStyle w:val="NO"/>
      </w:pPr>
      <w:r w:rsidRPr="009C5779">
        <w:t>NOTE 4:</w:t>
      </w:r>
      <w:r w:rsidRPr="009C5779">
        <w:tab/>
        <w:t>This KI covers both Layer-2 and Layer-3 UE-to-UE relay cases.</w:t>
      </w:r>
    </w:p>
    <w:p w14:paraId="054146FF" w14:textId="77777777" w:rsidR="00F306F6" w:rsidRPr="009C5779" w:rsidRDefault="00F306F6" w:rsidP="00F306F6">
      <w:pPr>
        <w:pStyle w:val="Heading2"/>
      </w:pPr>
      <w:bookmarkStart w:id="120" w:name="_Toc97106863"/>
      <w:bookmarkStart w:id="121" w:name="_Toc101265013"/>
      <w:bookmarkStart w:id="122" w:name="_Toc104479890"/>
      <w:bookmarkStart w:id="123" w:name="_Toc113265793"/>
      <w:bookmarkStart w:id="124" w:name="_Toc117226671"/>
      <w:bookmarkStart w:id="125" w:name="_Toc120259289"/>
      <w:r w:rsidRPr="009C5779">
        <w:rPr>
          <w:rFonts w:hint="eastAsia"/>
        </w:rPr>
        <w:t>5.</w:t>
      </w:r>
      <w:r w:rsidRPr="009C5779">
        <w:t>2</w:t>
      </w:r>
      <w:r w:rsidRPr="009C5779">
        <w:rPr>
          <w:rFonts w:hint="eastAsia"/>
        </w:rPr>
        <w:tab/>
        <w:t>Key Issue #</w:t>
      </w:r>
      <w:r w:rsidRPr="009C5779">
        <w:t>2</w:t>
      </w:r>
      <w:r w:rsidRPr="009C5779">
        <w:rPr>
          <w:rFonts w:hint="eastAsia"/>
        </w:rPr>
        <w:t xml:space="preserve">: </w:t>
      </w:r>
      <w:r w:rsidRPr="009C5779">
        <w:t>Support of path switch</w:t>
      </w:r>
      <w:r w:rsidRPr="009C5779">
        <w:rPr>
          <w:rFonts w:hint="eastAsia"/>
        </w:rPr>
        <w:t>ing</w:t>
      </w:r>
      <w:r w:rsidRPr="009C5779">
        <w:t xml:space="preserve"> between two indirect network communication paths for UE-to-Network Relaying with service continuity consideration</w:t>
      </w:r>
      <w:bookmarkEnd w:id="120"/>
      <w:bookmarkEnd w:id="121"/>
      <w:bookmarkEnd w:id="122"/>
      <w:bookmarkEnd w:id="123"/>
      <w:bookmarkEnd w:id="124"/>
      <w:bookmarkEnd w:id="125"/>
    </w:p>
    <w:p w14:paraId="344D508C" w14:textId="77777777" w:rsidR="00F306F6" w:rsidRPr="009C5779" w:rsidRDefault="00F306F6" w:rsidP="00F306F6">
      <w:pPr>
        <w:pStyle w:val="Heading3"/>
      </w:pPr>
      <w:bookmarkStart w:id="126" w:name="_Toc97106864"/>
      <w:bookmarkStart w:id="127" w:name="_Toc101265014"/>
      <w:bookmarkStart w:id="128" w:name="_Toc104479891"/>
      <w:bookmarkStart w:id="129" w:name="_Toc113265794"/>
      <w:bookmarkStart w:id="130" w:name="_Toc117226672"/>
      <w:bookmarkStart w:id="131" w:name="_Toc120259290"/>
      <w:r w:rsidRPr="009C5779">
        <w:rPr>
          <w:rFonts w:hint="eastAsia"/>
        </w:rPr>
        <w:t>5.</w:t>
      </w:r>
      <w:r w:rsidRPr="009C5779">
        <w:t>2</w:t>
      </w:r>
      <w:r w:rsidRPr="009C5779">
        <w:rPr>
          <w:rFonts w:hint="eastAsia"/>
        </w:rPr>
        <w:t>.1</w:t>
      </w:r>
      <w:r w:rsidRPr="009C5779">
        <w:rPr>
          <w:rFonts w:hint="eastAsia"/>
        </w:rPr>
        <w:tab/>
        <w:t>General description</w:t>
      </w:r>
      <w:bookmarkEnd w:id="126"/>
      <w:bookmarkEnd w:id="127"/>
      <w:bookmarkEnd w:id="128"/>
      <w:bookmarkEnd w:id="129"/>
      <w:bookmarkEnd w:id="130"/>
      <w:bookmarkEnd w:id="131"/>
    </w:p>
    <w:p w14:paraId="1517CF46" w14:textId="77777777" w:rsidR="00F306F6" w:rsidRPr="009C5779" w:rsidRDefault="00F306F6" w:rsidP="00F306F6">
      <w:pPr>
        <w:rPr>
          <w:rFonts w:eastAsia="SimSun"/>
        </w:rPr>
      </w:pPr>
      <w:r w:rsidRPr="009C5779">
        <w:rPr>
          <w:rFonts w:eastAsia="SimSun"/>
        </w:rPr>
        <w:t>This key issue intends to support the path switch</w:t>
      </w:r>
      <w:r w:rsidRPr="009C5779">
        <w:rPr>
          <w:rFonts w:eastAsia="SimSun" w:hint="eastAsia"/>
        </w:rPr>
        <w:t>ing</w:t>
      </w:r>
      <w:r w:rsidRPr="009C5779">
        <w:rPr>
          <w:rFonts w:eastAsia="SimSun"/>
        </w:rPr>
        <w:t xml:space="preserve"> between two indirect network communication paths for UE-to-Network Relaying with service continuity consideration.</w:t>
      </w:r>
    </w:p>
    <w:p w14:paraId="4D775DB0" w14:textId="77777777" w:rsidR="00F306F6" w:rsidRPr="009C5779" w:rsidRDefault="00F306F6" w:rsidP="00F306F6">
      <w:pPr>
        <w:rPr>
          <w:rFonts w:eastAsia="SimSun"/>
        </w:rPr>
      </w:pPr>
      <w:r w:rsidRPr="009C5779">
        <w:rPr>
          <w:rFonts w:eastAsia="SimSun"/>
        </w:rPr>
        <w:t>This key issue should study whether all of the following path switching scenarios need to be considered and how:</w:t>
      </w:r>
    </w:p>
    <w:p w14:paraId="7751F7AF" w14:textId="77777777" w:rsidR="00F306F6" w:rsidRPr="009C5779" w:rsidRDefault="00F306F6" w:rsidP="00F306F6">
      <w:pPr>
        <w:pStyle w:val="B1"/>
      </w:pPr>
      <w:r w:rsidRPr="009C5779">
        <w:lastRenderedPageBreak/>
        <w:t>-</w:t>
      </w:r>
      <w:r w:rsidRPr="009C5779">
        <w:tab/>
        <w:t>Layer-3 UE-to-Network Relay with N3IWF switching from/to Layer-3 UE-to-Network Relay with N3IWF.</w:t>
      </w:r>
    </w:p>
    <w:p w14:paraId="1E97F11B" w14:textId="77777777" w:rsidR="00F306F6" w:rsidRPr="009C5779" w:rsidRDefault="00F306F6" w:rsidP="00F306F6">
      <w:pPr>
        <w:pStyle w:val="B1"/>
      </w:pPr>
      <w:r w:rsidRPr="009C5779">
        <w:t>-</w:t>
      </w:r>
      <w:r w:rsidRPr="009C5779">
        <w:tab/>
        <w:t>Layer-3 UE-to-Network Relay without N3IWF switching from/to Layer-3 UE-to-Network Relay without N3IWF.</w:t>
      </w:r>
    </w:p>
    <w:p w14:paraId="46096E74" w14:textId="77777777" w:rsidR="00F306F6" w:rsidRPr="009C5779" w:rsidRDefault="00F306F6" w:rsidP="00F306F6">
      <w:pPr>
        <w:pStyle w:val="B1"/>
      </w:pPr>
      <w:r w:rsidRPr="009C5779">
        <w:t>-</w:t>
      </w:r>
      <w:r w:rsidRPr="009C5779">
        <w:tab/>
        <w:t>Layer-3 UE-to-Network Relay without N3IWF switching from/to Layer-3 UE-to-Network Relay with N3IWF.</w:t>
      </w:r>
    </w:p>
    <w:p w14:paraId="72DF2337" w14:textId="77777777" w:rsidR="00F306F6" w:rsidRPr="009C5779" w:rsidRDefault="00F306F6" w:rsidP="00F306F6">
      <w:pPr>
        <w:pStyle w:val="B1"/>
      </w:pPr>
      <w:r w:rsidRPr="009C5779">
        <w:t>-</w:t>
      </w:r>
      <w:r w:rsidRPr="009C5779">
        <w:tab/>
        <w:t>Layer-2 UE-to-Network Relay switching from/to Layer-2 UE-to-Network Relay.</w:t>
      </w:r>
    </w:p>
    <w:p w14:paraId="7556F554" w14:textId="77777777" w:rsidR="00F306F6" w:rsidRPr="009C5779" w:rsidRDefault="00F306F6" w:rsidP="00F306F6">
      <w:pPr>
        <w:pStyle w:val="B1"/>
      </w:pPr>
      <w:r w:rsidRPr="009C5779">
        <w:t>-</w:t>
      </w:r>
      <w:r w:rsidRPr="009C5779">
        <w:tab/>
        <w:t>Layer-2 UE-to-Network Relay switching from/to Layer-3 UE-to-Network Relay without N3IWF.</w:t>
      </w:r>
    </w:p>
    <w:p w14:paraId="240E9D90" w14:textId="77777777" w:rsidR="00F306F6" w:rsidRPr="009C5779" w:rsidRDefault="00F306F6" w:rsidP="00F306F6">
      <w:pPr>
        <w:pStyle w:val="B1"/>
      </w:pPr>
      <w:r w:rsidRPr="009C5779">
        <w:t>-</w:t>
      </w:r>
      <w:r w:rsidRPr="009C5779">
        <w:tab/>
        <w:t>Layer-2 UE-to-Network Relay switching from/to Layer-3 UE-to-Network Relay with N3IWF.</w:t>
      </w:r>
    </w:p>
    <w:p w14:paraId="5FBF7580" w14:textId="77777777" w:rsidR="00F306F6" w:rsidRPr="009C5779" w:rsidRDefault="00F306F6" w:rsidP="00F306F6">
      <w:pPr>
        <w:rPr>
          <w:rFonts w:eastAsia="SimSun"/>
        </w:rPr>
      </w:pPr>
      <w:r w:rsidRPr="009C5779">
        <w:t xml:space="preserve">It is understood that service continuity in different path switching cases can be achieved via application layer or session continuity. In this key issue, </w:t>
      </w:r>
      <w:r w:rsidRPr="009C5779">
        <w:rPr>
          <w:rFonts w:eastAsia="SimSun"/>
        </w:rPr>
        <w:t>at least the following aspects need to be considered:</w:t>
      </w:r>
    </w:p>
    <w:p w14:paraId="4F0BA7AF" w14:textId="77777777" w:rsidR="00F306F6" w:rsidRPr="009C5779" w:rsidRDefault="00F306F6" w:rsidP="00F306F6">
      <w:pPr>
        <w:pStyle w:val="B1"/>
      </w:pPr>
      <w:r w:rsidRPr="009C5779">
        <w:t>-</w:t>
      </w:r>
      <w:r w:rsidRPr="009C5779">
        <w:tab/>
        <w:t>What the triggers and criteria for path switching.</w:t>
      </w:r>
    </w:p>
    <w:p w14:paraId="0D2CCBE7" w14:textId="77777777" w:rsidR="00F306F6" w:rsidRPr="009C5779" w:rsidRDefault="00F306F6" w:rsidP="00F306F6">
      <w:pPr>
        <w:pStyle w:val="B1"/>
      </w:pPr>
      <w:r w:rsidRPr="009C5779">
        <w:t>-</w:t>
      </w:r>
      <w:r w:rsidRPr="009C5779">
        <w:tab/>
        <w:t>How to select a UE-to-Network Relay for path switching.</w:t>
      </w:r>
    </w:p>
    <w:p w14:paraId="0A9722E8" w14:textId="77777777" w:rsidR="00F306F6" w:rsidRPr="009C5779" w:rsidRDefault="00F306F6" w:rsidP="00F306F6">
      <w:pPr>
        <w:pStyle w:val="B1"/>
      </w:pPr>
      <w:r w:rsidRPr="009C5779">
        <w:t>-</w:t>
      </w:r>
      <w:r w:rsidRPr="009C5779">
        <w:tab/>
        <w:t>Identify the path switch procedure with service continuity consideration.</w:t>
      </w:r>
    </w:p>
    <w:p w14:paraId="6322C46B" w14:textId="77777777" w:rsidR="00F306F6" w:rsidRPr="009C5779" w:rsidRDefault="00F306F6" w:rsidP="00F306F6">
      <w:pPr>
        <w:pStyle w:val="B1"/>
      </w:pPr>
      <w:r w:rsidRPr="009C5779">
        <w:t>-</w:t>
      </w:r>
      <w:r w:rsidRPr="009C5779">
        <w:tab/>
        <w:t>Identify what the service continuity to be achieved for the solution in path switching.</w:t>
      </w:r>
    </w:p>
    <w:p w14:paraId="47D6282B" w14:textId="77777777" w:rsidR="00F306F6" w:rsidRPr="009C5779" w:rsidRDefault="00F306F6" w:rsidP="00F306F6">
      <w:pPr>
        <w:pStyle w:val="NO"/>
      </w:pPr>
      <w:r w:rsidRPr="009C5779">
        <w:t>NOTE:</w:t>
      </w:r>
      <w:r w:rsidRPr="009C5779">
        <w:tab/>
        <w:t>Coordination with RAN WGs is needed for RAN dependency.</w:t>
      </w:r>
    </w:p>
    <w:p w14:paraId="7DCFD7A7" w14:textId="77777777" w:rsidR="00F306F6" w:rsidRPr="009C5779" w:rsidRDefault="00F306F6" w:rsidP="00F306F6">
      <w:pPr>
        <w:pStyle w:val="Heading2"/>
        <w:snapToGrid w:val="0"/>
      </w:pPr>
      <w:bookmarkStart w:id="132" w:name="_Toc43388251"/>
      <w:bookmarkStart w:id="133" w:name="_Toc43735482"/>
      <w:bookmarkStart w:id="134" w:name="_Toc50130469"/>
      <w:bookmarkStart w:id="135" w:name="_Toc50133783"/>
      <w:bookmarkStart w:id="136" w:name="_Toc50134123"/>
      <w:bookmarkStart w:id="137" w:name="_Toc50557075"/>
      <w:bookmarkStart w:id="138" w:name="_Toc50548751"/>
      <w:bookmarkStart w:id="139" w:name="_Toc55202056"/>
      <w:bookmarkStart w:id="140" w:name="_Toc57209678"/>
      <w:bookmarkStart w:id="141" w:name="_Toc57366069"/>
      <w:bookmarkStart w:id="142" w:name="_Toc68086020"/>
      <w:bookmarkStart w:id="143" w:name="_Toc97106865"/>
      <w:bookmarkStart w:id="144" w:name="_Toc101265015"/>
      <w:bookmarkStart w:id="145" w:name="_Toc104479892"/>
      <w:bookmarkStart w:id="146" w:name="_Toc113265795"/>
      <w:bookmarkStart w:id="147" w:name="_Toc117226673"/>
      <w:bookmarkStart w:id="148" w:name="_Toc120259291"/>
      <w:r w:rsidRPr="009C5779">
        <w:t>5.3</w:t>
      </w:r>
      <w:r w:rsidRPr="009C5779">
        <w:tab/>
        <w:t xml:space="preserve">Key Issue #3: </w:t>
      </w:r>
      <w:bookmarkEnd w:id="132"/>
      <w:bookmarkEnd w:id="133"/>
      <w:bookmarkEnd w:id="134"/>
      <w:bookmarkEnd w:id="135"/>
      <w:bookmarkEnd w:id="136"/>
      <w:bookmarkEnd w:id="137"/>
      <w:bookmarkEnd w:id="138"/>
      <w:bookmarkEnd w:id="139"/>
      <w:bookmarkEnd w:id="140"/>
      <w:bookmarkEnd w:id="141"/>
      <w:bookmarkEnd w:id="142"/>
      <w:r w:rsidRPr="009C5779">
        <w:t>Support direct communication path switching between PC5 and Uu (i.e. non-relay case)</w:t>
      </w:r>
      <w:bookmarkEnd w:id="143"/>
      <w:bookmarkEnd w:id="144"/>
      <w:bookmarkEnd w:id="145"/>
      <w:bookmarkEnd w:id="146"/>
      <w:bookmarkEnd w:id="147"/>
      <w:bookmarkEnd w:id="148"/>
    </w:p>
    <w:p w14:paraId="2991204C" w14:textId="77777777" w:rsidR="00F306F6" w:rsidRPr="009C5779" w:rsidRDefault="00F306F6" w:rsidP="00F306F6">
      <w:pPr>
        <w:pStyle w:val="Heading3"/>
        <w:snapToGrid w:val="0"/>
      </w:pPr>
      <w:bookmarkStart w:id="149" w:name="_Toc26173013"/>
      <w:bookmarkStart w:id="150" w:name="_Toc26516321"/>
      <w:bookmarkStart w:id="151" w:name="_Toc43388252"/>
      <w:bookmarkStart w:id="152" w:name="_Toc43735483"/>
      <w:bookmarkStart w:id="153" w:name="_Toc50130470"/>
      <w:bookmarkStart w:id="154" w:name="_Toc50133784"/>
      <w:bookmarkStart w:id="155" w:name="_Toc50134124"/>
      <w:bookmarkStart w:id="156" w:name="_Toc50557076"/>
      <w:bookmarkStart w:id="157" w:name="_Toc50548752"/>
      <w:bookmarkStart w:id="158" w:name="_Toc55202057"/>
      <w:bookmarkStart w:id="159" w:name="_Toc57209679"/>
      <w:bookmarkStart w:id="160" w:name="_Toc57366070"/>
      <w:bookmarkStart w:id="161" w:name="_Toc68086021"/>
      <w:bookmarkStart w:id="162" w:name="_Toc97106866"/>
      <w:bookmarkStart w:id="163" w:name="_Toc101265016"/>
      <w:bookmarkStart w:id="164" w:name="_Toc104479893"/>
      <w:bookmarkStart w:id="165" w:name="_Toc113265796"/>
      <w:bookmarkStart w:id="166" w:name="_Toc117226674"/>
      <w:bookmarkStart w:id="167" w:name="_Toc120259292"/>
      <w:r w:rsidRPr="009C5779">
        <w:rPr>
          <w:rFonts w:hint="eastAsia"/>
        </w:rPr>
        <w:t>5</w:t>
      </w:r>
      <w:r w:rsidRPr="009C5779">
        <w:t>.3.1</w:t>
      </w:r>
      <w:r w:rsidRPr="009C5779">
        <w:tab/>
        <w:t>General description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F90DC8D" w14:textId="77777777" w:rsidR="00F306F6" w:rsidRPr="009C5779" w:rsidRDefault="00F306F6" w:rsidP="00F306F6">
      <w:pPr>
        <w:snapToGrid w:val="0"/>
      </w:pPr>
      <w:r w:rsidRPr="009C5779">
        <w:t>As illustrated in figure 5.3.1-1, the "direct communication path switching between PC5 and Uu reference points" refers to the procedure on how a UE switches between direct Uu communication path and direct PC5 communication path when it is communicating with another UE.</w:t>
      </w:r>
      <w:r w:rsidRPr="009C5779">
        <w:rPr>
          <w:rFonts w:hint="eastAsia"/>
        </w:rPr>
        <w:t xml:space="preserve"> </w:t>
      </w:r>
      <w:r w:rsidRPr="009C5779">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369D801" w14:textId="77777777" w:rsidR="00F306F6" w:rsidRPr="009C5779" w:rsidRDefault="00F306F6" w:rsidP="00F306F6">
      <w:pPr>
        <w:pStyle w:val="TH"/>
        <w:rPr>
          <w:rFonts w:eastAsia="DengXian"/>
        </w:rPr>
      </w:pPr>
      <w:r w:rsidRPr="009C5779">
        <w:rPr>
          <w:lang w:eastAsia="zh-CN"/>
        </w:rPr>
        <w:object w:dxaOrig="9097" w:dyaOrig="6060" w14:anchorId="21172243">
          <v:shape id="_x0000_i1065" type="#_x0000_t75" style="width:315.85pt;height:209.8pt" o:ole="">
            <v:imagedata r:id="rId13" o:title=""/>
          </v:shape>
          <o:OLEObject Type="Embed" ProgID="Visio.Drawing.15" ShapeID="_x0000_i1065" DrawAspect="Content" ObjectID="_1730873968" r:id="rId14"/>
        </w:object>
      </w:r>
    </w:p>
    <w:p w14:paraId="7E905C7A" w14:textId="77777777" w:rsidR="00F306F6" w:rsidRPr="009C5779" w:rsidRDefault="00F306F6" w:rsidP="00F306F6">
      <w:pPr>
        <w:pStyle w:val="TF"/>
        <w:rPr>
          <w:rFonts w:eastAsia="DengXian"/>
        </w:rPr>
      </w:pPr>
      <w:r w:rsidRPr="009C5779">
        <w:rPr>
          <w:rFonts w:eastAsia="DengXian"/>
        </w:rPr>
        <w:t xml:space="preserve">Figure 5.3.1-1: </w:t>
      </w:r>
      <w:r w:rsidRPr="009C5779">
        <w:rPr>
          <w:rFonts w:eastAsia="SimSun"/>
        </w:rPr>
        <w:t>Example</w:t>
      </w:r>
      <w:r w:rsidRPr="009C5779">
        <w:rPr>
          <w:rFonts w:eastAsia="DengXian"/>
        </w:rPr>
        <w:t xml:space="preserve"> scenario of direct communication path switching between PC5 and Uu (i.e. switching between Figure a and Figure b)</w:t>
      </w:r>
    </w:p>
    <w:p w14:paraId="0338A46B" w14:textId="77777777" w:rsidR="00F306F6" w:rsidRPr="009C5779" w:rsidRDefault="00F306F6" w:rsidP="00F306F6">
      <w:r w:rsidRPr="009C5779">
        <w:t>When switching the path between the direct communication path over PC5 reference point and the direct communication path over Uu reference point, the ProSe service disruption to the UE should be minimized.</w:t>
      </w:r>
    </w:p>
    <w:p w14:paraId="2F084628" w14:textId="77777777" w:rsidR="00F306F6" w:rsidRPr="009C5779" w:rsidRDefault="00F306F6" w:rsidP="00F306F6">
      <w:pPr>
        <w:snapToGrid w:val="0"/>
      </w:pPr>
      <w:r w:rsidRPr="009C5779">
        <w:lastRenderedPageBreak/>
        <w:t xml:space="preserve">This key issue addresses </w:t>
      </w:r>
      <w:r w:rsidRPr="009C5779">
        <w:rPr>
          <w:rFonts w:hint="eastAsia"/>
        </w:rPr>
        <w:t xml:space="preserve">the </w:t>
      </w:r>
      <w:r w:rsidRPr="009C5779">
        <w:t>following:</w:t>
      </w:r>
    </w:p>
    <w:p w14:paraId="6B784998" w14:textId="77777777" w:rsidR="00F306F6" w:rsidRPr="009C5779" w:rsidRDefault="00F306F6" w:rsidP="00F306F6">
      <w:pPr>
        <w:pStyle w:val="B1"/>
        <w:rPr>
          <w:rFonts w:eastAsia="Yu Mincho"/>
        </w:rPr>
      </w:pPr>
      <w:r w:rsidRPr="009C5779">
        <w:t>-</w:t>
      </w:r>
      <w:r w:rsidRPr="009C5779">
        <w:tab/>
        <w:t>Whether and how to support path switching from direct NR Uu communication path to direct NR PC5 communication path or vice versa for both commercial and public safety services.</w:t>
      </w:r>
    </w:p>
    <w:p w14:paraId="00AC2DA1" w14:textId="77777777" w:rsidR="00F306F6" w:rsidRPr="009C5779" w:rsidRDefault="00F306F6" w:rsidP="00F306F6">
      <w:pPr>
        <w:pStyle w:val="B2"/>
      </w:pPr>
      <w:r w:rsidRPr="009C5779">
        <w:rPr>
          <w:rFonts w:hint="eastAsia"/>
        </w:rPr>
        <w:t>-</w:t>
      </w:r>
      <w:r w:rsidRPr="009C5779">
        <w:rPr>
          <w:rFonts w:hint="eastAsia"/>
        </w:rPr>
        <w:tab/>
      </w:r>
      <w:r w:rsidRPr="009C5779">
        <w:t>How to support any IP, Ethernet or Unstructured PDU type for direct communication path switching.</w:t>
      </w:r>
    </w:p>
    <w:p w14:paraId="685F320F" w14:textId="77777777" w:rsidR="00F306F6" w:rsidRPr="009C5779" w:rsidRDefault="00F306F6" w:rsidP="00F306F6">
      <w:pPr>
        <w:pStyle w:val="B2"/>
      </w:pPr>
      <w:r w:rsidRPr="009C5779">
        <w:t>-</w:t>
      </w:r>
      <w:r w:rsidRPr="009C5779">
        <w:tab/>
        <w:t>What functional entities and triggers are responsible for direct communication path switching and their impact on the corresponding interfaces. What information/policy are used for path switching decision.</w:t>
      </w:r>
    </w:p>
    <w:p w14:paraId="2710489C" w14:textId="77777777" w:rsidR="00F306F6" w:rsidRPr="009C5779" w:rsidRDefault="00F306F6" w:rsidP="00F306F6">
      <w:pPr>
        <w:pStyle w:val="B2"/>
      </w:pPr>
      <w:r w:rsidRPr="009C5779">
        <w:t>-</w:t>
      </w:r>
      <w:r w:rsidRPr="009C5779">
        <w:tab/>
        <w:t xml:space="preserve">What are the procedures and potential impacts of direct communication path switching on QoS handling for </w:t>
      </w:r>
      <w:r w:rsidRPr="009C5779">
        <w:rPr>
          <w:rFonts w:eastAsia="SimSun" w:hint="eastAsia"/>
        </w:rPr>
        <w:t>direct</w:t>
      </w:r>
      <w:r w:rsidRPr="009C5779">
        <w:t xml:space="preserve"> PC5</w:t>
      </w:r>
      <w:r w:rsidRPr="009C5779">
        <w:rPr>
          <w:rFonts w:eastAsia="SimSun" w:hint="eastAsia"/>
        </w:rPr>
        <w:t xml:space="preserve"> communication</w:t>
      </w:r>
      <w:r w:rsidRPr="009C5779">
        <w:t xml:space="preserve"> path vs. </w:t>
      </w:r>
      <w:r w:rsidRPr="009C5779">
        <w:rPr>
          <w:rFonts w:eastAsia="SimSun" w:hint="eastAsia"/>
        </w:rPr>
        <w:t>direct</w:t>
      </w:r>
      <w:r w:rsidRPr="009C5779">
        <w:t xml:space="preserve"> Uu </w:t>
      </w:r>
      <w:r w:rsidRPr="009C5779">
        <w:rPr>
          <w:rFonts w:eastAsia="SimSun" w:hint="eastAsia"/>
        </w:rPr>
        <w:t xml:space="preserve">communication </w:t>
      </w:r>
      <w:r w:rsidRPr="009C5779">
        <w:t>path?</w:t>
      </w:r>
    </w:p>
    <w:p w14:paraId="36BE61D6" w14:textId="77777777" w:rsidR="00F306F6" w:rsidRPr="009C5779" w:rsidRDefault="00F306F6" w:rsidP="00F306F6">
      <w:pPr>
        <w:pStyle w:val="NO"/>
        <w:rPr>
          <w:rFonts w:eastAsia="SimSun"/>
        </w:rPr>
      </w:pPr>
      <w:r w:rsidRPr="009C5779">
        <w:t>NOTE:</w:t>
      </w:r>
      <w:r w:rsidRPr="009C5779">
        <w:tab/>
        <w:t>No RAN dependency is expected for key issue.</w:t>
      </w:r>
    </w:p>
    <w:p w14:paraId="40BC2E6D" w14:textId="77777777" w:rsidR="00F306F6" w:rsidRPr="009C5779" w:rsidRDefault="00F306F6" w:rsidP="00F306F6">
      <w:pPr>
        <w:pStyle w:val="Heading2"/>
      </w:pPr>
      <w:bookmarkStart w:id="168" w:name="_Toc97106867"/>
      <w:bookmarkStart w:id="169" w:name="_Toc101265017"/>
      <w:bookmarkStart w:id="170" w:name="_Toc104479894"/>
      <w:bookmarkStart w:id="171" w:name="_Toc113265797"/>
      <w:bookmarkStart w:id="172" w:name="_Toc117226675"/>
      <w:bookmarkStart w:id="173" w:name="_Toc120259293"/>
      <w:r w:rsidRPr="009C5779">
        <w:rPr>
          <w:rFonts w:hint="eastAsia"/>
        </w:rPr>
        <w:t>5.</w:t>
      </w:r>
      <w:r w:rsidRPr="009C5779">
        <w:t>4</w:t>
      </w:r>
      <w:r w:rsidRPr="009C5779">
        <w:rPr>
          <w:rFonts w:hint="eastAsia"/>
        </w:rPr>
        <w:tab/>
        <w:t>Key Issue #</w:t>
      </w:r>
      <w:r w:rsidRPr="009C5779">
        <w:t>4</w:t>
      </w:r>
      <w:r w:rsidRPr="009C5779">
        <w:rPr>
          <w:rFonts w:hint="eastAsia"/>
        </w:rPr>
        <w:t xml:space="preserve">: </w:t>
      </w:r>
      <w:r w:rsidRPr="009C5779">
        <w:t>Support of path switch</w:t>
      </w:r>
      <w:r w:rsidRPr="009C5779">
        <w:rPr>
          <w:rFonts w:hint="eastAsia"/>
        </w:rPr>
        <w:t>ing</w:t>
      </w:r>
      <w:r w:rsidRPr="009C5779">
        <w:t xml:space="preserve"> between direct network communication path and indirect network communication path for Layer-2 UE-to-Network Relay</w:t>
      </w:r>
      <w:r w:rsidRPr="009C5779">
        <w:rPr>
          <w:rFonts w:hint="eastAsia"/>
        </w:rPr>
        <w:t xml:space="preserve"> with </w:t>
      </w:r>
      <w:r w:rsidRPr="009C5779">
        <w:t>session</w:t>
      </w:r>
      <w:r w:rsidRPr="009C5779">
        <w:rPr>
          <w:rFonts w:hint="eastAsia"/>
        </w:rPr>
        <w:t xml:space="preserve"> continuity consideration</w:t>
      </w:r>
      <w:bookmarkEnd w:id="168"/>
      <w:bookmarkEnd w:id="169"/>
      <w:bookmarkEnd w:id="170"/>
      <w:bookmarkEnd w:id="171"/>
      <w:bookmarkEnd w:id="172"/>
      <w:bookmarkEnd w:id="173"/>
    </w:p>
    <w:p w14:paraId="0E4DE3B7" w14:textId="77777777" w:rsidR="00F306F6" w:rsidRPr="009C5779" w:rsidRDefault="00F306F6" w:rsidP="00F306F6">
      <w:pPr>
        <w:pStyle w:val="Heading3"/>
      </w:pPr>
      <w:bookmarkStart w:id="174" w:name="_Toc97106868"/>
      <w:bookmarkStart w:id="175" w:name="_Toc101265018"/>
      <w:bookmarkStart w:id="176" w:name="_Toc104479895"/>
      <w:bookmarkStart w:id="177" w:name="_Toc113265798"/>
      <w:bookmarkStart w:id="178" w:name="_Toc117226676"/>
      <w:bookmarkStart w:id="179" w:name="_Toc120259294"/>
      <w:r w:rsidRPr="009C5779">
        <w:rPr>
          <w:rFonts w:hint="eastAsia"/>
        </w:rPr>
        <w:t>5.</w:t>
      </w:r>
      <w:r w:rsidRPr="009C5779">
        <w:t>4</w:t>
      </w:r>
      <w:r w:rsidRPr="009C5779">
        <w:rPr>
          <w:rFonts w:hint="eastAsia"/>
        </w:rPr>
        <w:t>.1</w:t>
      </w:r>
      <w:r w:rsidRPr="009C5779">
        <w:rPr>
          <w:rFonts w:hint="eastAsia"/>
        </w:rPr>
        <w:tab/>
        <w:t>General description</w:t>
      </w:r>
      <w:bookmarkEnd w:id="174"/>
      <w:bookmarkEnd w:id="175"/>
      <w:bookmarkEnd w:id="176"/>
      <w:bookmarkEnd w:id="177"/>
      <w:bookmarkEnd w:id="178"/>
      <w:bookmarkEnd w:id="179"/>
    </w:p>
    <w:p w14:paraId="5D25AE55" w14:textId="77777777" w:rsidR="00F306F6" w:rsidRPr="009C5779" w:rsidRDefault="00F306F6" w:rsidP="00F306F6">
      <w:r w:rsidRPr="009C5779">
        <w:t>This key issue addresses how to enhance the 5GS to support the path switch</w:t>
      </w:r>
      <w:r w:rsidRPr="009C5779">
        <w:rPr>
          <w:rFonts w:hint="eastAsia"/>
        </w:rPr>
        <w:t>ing</w:t>
      </w:r>
      <w:r w:rsidRPr="009C5779">
        <w:t xml:space="preserve"> between direct network communication path and indirect network communication path for Layer-2 UE-to-Network Relay, including inter-gNB indirect-to-direct and inter-gNB direct-to-indirect path switching.</w:t>
      </w:r>
    </w:p>
    <w:p w14:paraId="099DDE54" w14:textId="77777777" w:rsidR="00F306F6" w:rsidRPr="009C5779" w:rsidRDefault="00F306F6" w:rsidP="00F306F6">
      <w:r w:rsidRPr="009C5779">
        <w:t>When studying the above aspect, the following needs to be considered:</w:t>
      </w:r>
    </w:p>
    <w:p w14:paraId="08670221" w14:textId="77777777" w:rsidR="00F306F6" w:rsidRPr="009C5779" w:rsidRDefault="00F306F6" w:rsidP="00F306F6">
      <w:pPr>
        <w:pStyle w:val="B1"/>
      </w:pPr>
      <w:r w:rsidRPr="009C5779">
        <w:t>-</w:t>
      </w:r>
      <w:r w:rsidRPr="009C5779">
        <w:tab/>
        <w:t>What the triggers and criteria for path switching.</w:t>
      </w:r>
    </w:p>
    <w:p w14:paraId="72C955A5" w14:textId="77777777" w:rsidR="00F306F6" w:rsidRPr="009C5779" w:rsidRDefault="00F306F6" w:rsidP="00F306F6">
      <w:pPr>
        <w:pStyle w:val="B1"/>
      </w:pPr>
      <w:r w:rsidRPr="009C5779">
        <w:rPr>
          <w:rFonts w:hint="eastAsia"/>
        </w:rPr>
        <w:t>-</w:t>
      </w:r>
      <w:r w:rsidRPr="009C5779">
        <w:rPr>
          <w:rFonts w:hint="eastAsia"/>
        </w:rPr>
        <w:tab/>
      </w:r>
      <w:r w:rsidRPr="009C5779">
        <w:t xml:space="preserve">How to select a </w:t>
      </w:r>
      <w:r w:rsidRPr="009C5779">
        <w:rPr>
          <w:rFonts w:hint="eastAsia"/>
        </w:rPr>
        <w:t>direct network communication path or an indirect communication path</w:t>
      </w:r>
      <w:r w:rsidRPr="009C5779">
        <w:t xml:space="preserve"> for path switching</w:t>
      </w:r>
      <w:r w:rsidRPr="009C5779">
        <w:rPr>
          <w:rFonts w:hint="eastAsia"/>
        </w:rPr>
        <w:t>.</w:t>
      </w:r>
    </w:p>
    <w:p w14:paraId="30E79AD8" w14:textId="77777777" w:rsidR="00F306F6" w:rsidRPr="009C5779" w:rsidRDefault="00F306F6" w:rsidP="00F306F6">
      <w:pPr>
        <w:pStyle w:val="B1"/>
      </w:pPr>
      <w:r w:rsidRPr="009C5779">
        <w:rPr>
          <w:rFonts w:hint="eastAsia"/>
        </w:rPr>
        <w:t>-</w:t>
      </w:r>
      <w:r w:rsidRPr="009C5779">
        <w:rPr>
          <w:rFonts w:hint="eastAsia"/>
        </w:rPr>
        <w:tab/>
      </w:r>
      <w:r w:rsidRPr="009C5779">
        <w:t>How to perform the path switch</w:t>
      </w:r>
      <w:r w:rsidRPr="009C5779">
        <w:rPr>
          <w:rFonts w:hint="eastAsia"/>
        </w:rPr>
        <w:t>ing</w:t>
      </w:r>
      <w:r w:rsidRPr="009C5779">
        <w:t xml:space="preserve"> with session continuity consideration.</w:t>
      </w:r>
    </w:p>
    <w:p w14:paraId="402C2CB5" w14:textId="77777777" w:rsidR="00F306F6" w:rsidRPr="009C5779" w:rsidRDefault="00F306F6" w:rsidP="00F306F6">
      <w:pPr>
        <w:pStyle w:val="NO"/>
      </w:pPr>
      <w:r w:rsidRPr="009C5779">
        <w:t>NOTE:</w:t>
      </w:r>
      <w:r w:rsidRPr="009C5779">
        <w:tab/>
        <w:t>This key issue has strong dependency with RAN, and input from RAN WGs is needed to conclude.</w:t>
      </w:r>
    </w:p>
    <w:p w14:paraId="79BBE63B" w14:textId="77777777" w:rsidR="00F306F6" w:rsidRPr="009C5779" w:rsidRDefault="00F306F6" w:rsidP="00F306F6">
      <w:pPr>
        <w:pStyle w:val="Heading2"/>
      </w:pPr>
      <w:bookmarkStart w:id="180" w:name="_Toc97106869"/>
      <w:bookmarkStart w:id="181" w:name="_Toc101265019"/>
      <w:bookmarkStart w:id="182" w:name="_Toc104479896"/>
      <w:bookmarkStart w:id="183" w:name="_Toc113265799"/>
      <w:bookmarkStart w:id="184" w:name="_Toc117226677"/>
      <w:bookmarkStart w:id="185" w:name="_Toc120259295"/>
      <w:r w:rsidRPr="009C5779">
        <w:rPr>
          <w:rFonts w:hint="eastAsia"/>
        </w:rPr>
        <w:t>5.</w:t>
      </w:r>
      <w:r w:rsidRPr="009C5779">
        <w:t>5</w:t>
      </w:r>
      <w:r w:rsidRPr="009C5779">
        <w:rPr>
          <w:rFonts w:hint="eastAsia"/>
        </w:rPr>
        <w:tab/>
        <w:t>Key Issue #</w:t>
      </w:r>
      <w:r w:rsidRPr="009C5779">
        <w:t>5</w:t>
      </w:r>
      <w:r w:rsidRPr="009C5779">
        <w:rPr>
          <w:rFonts w:hint="eastAsia"/>
        </w:rPr>
        <w:t>: Support of m</w:t>
      </w:r>
      <w:r w:rsidRPr="009C5779">
        <w:t xml:space="preserve">ulti-path transmission </w:t>
      </w:r>
      <w:r w:rsidRPr="009C5779">
        <w:rPr>
          <w:rFonts w:hint="eastAsia"/>
        </w:rPr>
        <w:t>for</w:t>
      </w:r>
      <w:r w:rsidRPr="009C5779">
        <w:t xml:space="preserve"> </w:t>
      </w:r>
      <w:r w:rsidRPr="009C5779">
        <w:rPr>
          <w:rFonts w:hint="eastAsia"/>
        </w:rPr>
        <w:t>UE-to-Network</w:t>
      </w:r>
      <w:r w:rsidRPr="009C5779">
        <w:t xml:space="preserve"> Relay</w:t>
      </w:r>
      <w:bookmarkEnd w:id="180"/>
      <w:bookmarkEnd w:id="181"/>
      <w:bookmarkEnd w:id="182"/>
      <w:bookmarkEnd w:id="183"/>
      <w:bookmarkEnd w:id="184"/>
      <w:bookmarkEnd w:id="185"/>
    </w:p>
    <w:p w14:paraId="387C5467" w14:textId="77777777" w:rsidR="00F306F6" w:rsidRPr="009C5779" w:rsidRDefault="00F306F6" w:rsidP="00F306F6">
      <w:pPr>
        <w:pStyle w:val="Heading3"/>
      </w:pPr>
      <w:bookmarkStart w:id="186" w:name="_Toc97106870"/>
      <w:bookmarkStart w:id="187" w:name="_Toc101265020"/>
      <w:bookmarkStart w:id="188" w:name="_Toc104479897"/>
      <w:bookmarkStart w:id="189" w:name="_Toc113265800"/>
      <w:bookmarkStart w:id="190" w:name="_Toc117226678"/>
      <w:bookmarkStart w:id="191" w:name="_Toc120259296"/>
      <w:r w:rsidRPr="009C5779">
        <w:rPr>
          <w:rFonts w:hint="eastAsia"/>
        </w:rPr>
        <w:t>5.</w:t>
      </w:r>
      <w:r w:rsidRPr="009C5779">
        <w:t>5</w:t>
      </w:r>
      <w:r w:rsidRPr="009C5779">
        <w:rPr>
          <w:rFonts w:hint="eastAsia"/>
        </w:rPr>
        <w:t>.1</w:t>
      </w:r>
      <w:r w:rsidRPr="009C5779">
        <w:rPr>
          <w:rFonts w:hint="eastAsia"/>
        </w:rPr>
        <w:tab/>
        <w:t>General description</w:t>
      </w:r>
      <w:bookmarkEnd w:id="186"/>
      <w:bookmarkEnd w:id="187"/>
      <w:bookmarkEnd w:id="188"/>
      <w:bookmarkEnd w:id="189"/>
      <w:bookmarkEnd w:id="190"/>
      <w:bookmarkEnd w:id="191"/>
    </w:p>
    <w:p w14:paraId="14BECDB6" w14:textId="77777777" w:rsidR="00F306F6" w:rsidRPr="009C5779" w:rsidRDefault="00F306F6" w:rsidP="00F306F6">
      <w:pPr>
        <w:rPr>
          <w:rFonts w:eastAsia="SimSun"/>
        </w:rPr>
      </w:pPr>
      <w:r w:rsidRPr="009C5779">
        <w:rPr>
          <w:rFonts w:eastAsia="SimSun"/>
        </w:rPr>
        <w:t>Multi-path transmission using only one direct network communication path and only one indirect network communication path with UE-to-Network Relay can be used to improve reliability or data</w:t>
      </w:r>
      <w:r w:rsidRPr="009C5779">
        <w:rPr>
          <w:rFonts w:eastAsia="SimSun" w:hint="eastAsia"/>
        </w:rPr>
        <w:t xml:space="preserve"> rates</w:t>
      </w:r>
      <w:r w:rsidRPr="009C5779">
        <w:rPr>
          <w:rFonts w:eastAsia="SimSun"/>
        </w:rPr>
        <w:t xml:space="preserve"> for the Remote UE. As illustrated in figure 5.5.1-1, a UE can use path #1 and path #2 for multi-path transmission, where path #1 is direct network communication path, and path #2 is indirect network communication path with UE-to-Network Relay.</w:t>
      </w:r>
    </w:p>
    <w:p w14:paraId="76E66DDF" w14:textId="77777777" w:rsidR="00F306F6" w:rsidRPr="009C5779" w:rsidRDefault="00F306F6" w:rsidP="00F306F6">
      <w:pPr>
        <w:pStyle w:val="TH"/>
        <w:rPr>
          <w:rFonts w:eastAsia="SimSun"/>
        </w:rPr>
      </w:pPr>
      <w:r w:rsidRPr="009C5779">
        <w:object w:dxaOrig="8308" w:dyaOrig="1569" w14:anchorId="0F8A3AE3">
          <v:shape id="_x0000_i1066" type="#_x0000_t75" style="width:414.35pt;height:77.3pt" o:ole="">
            <v:imagedata r:id="rId15" o:title=""/>
          </v:shape>
          <o:OLEObject Type="Embed" ProgID="Word.Document.12" ShapeID="_x0000_i1066" DrawAspect="Content" ObjectID="_1730873969" r:id="rId16">
            <o:FieldCodes>\s</o:FieldCodes>
          </o:OLEObject>
        </w:object>
      </w:r>
    </w:p>
    <w:p w14:paraId="0111EB0B" w14:textId="77777777" w:rsidR="00F306F6" w:rsidRPr="009C5779" w:rsidRDefault="00F306F6" w:rsidP="00F306F6">
      <w:pPr>
        <w:pStyle w:val="TF"/>
      </w:pPr>
      <w:r w:rsidRPr="009C5779">
        <w:t>Figure 5.5.1-1: Example scenario of multi-path transmission using UE-to-Network Relay</w:t>
      </w:r>
    </w:p>
    <w:p w14:paraId="2772AF2F" w14:textId="77777777" w:rsidR="00F306F6" w:rsidRPr="009C5779" w:rsidRDefault="00F306F6" w:rsidP="00F306F6">
      <w:pPr>
        <w:rPr>
          <w:rFonts w:eastAsia="SimSun"/>
        </w:rPr>
      </w:pPr>
      <w:r w:rsidRPr="009C5779">
        <w:rPr>
          <w:rFonts w:eastAsia="SimSun"/>
        </w:rPr>
        <w:t>At least the following aspects needs to be studied:</w:t>
      </w:r>
    </w:p>
    <w:p w14:paraId="75B75BAA" w14:textId="77777777" w:rsidR="00F306F6" w:rsidRPr="009C5779" w:rsidRDefault="00F306F6" w:rsidP="00F306F6">
      <w:pPr>
        <w:pStyle w:val="B1"/>
      </w:pPr>
      <w:r w:rsidRPr="009C5779">
        <w:lastRenderedPageBreak/>
        <w:t>-</w:t>
      </w:r>
      <w:r w:rsidRPr="009C5779">
        <w:tab/>
        <w:t xml:space="preserve">Whether and how the network </w:t>
      </w:r>
      <w:r w:rsidRPr="009C5779">
        <w:rPr>
          <w:rFonts w:hint="eastAsia"/>
        </w:rPr>
        <w:t>authorize</w:t>
      </w:r>
      <w:r w:rsidRPr="009C5779">
        <w:t>s</w:t>
      </w:r>
      <w:r w:rsidRPr="009C5779">
        <w:rPr>
          <w:rFonts w:hint="eastAsia"/>
        </w:rPr>
        <w:t xml:space="preserve"> and </w:t>
      </w:r>
      <w:r w:rsidRPr="009C5779">
        <w:t xml:space="preserve">the </w:t>
      </w:r>
      <w:r w:rsidRPr="009C5779">
        <w:rPr>
          <w:rFonts w:hint="eastAsia"/>
        </w:rPr>
        <w:t>trigger</w:t>
      </w:r>
      <w:r w:rsidRPr="009C5779">
        <w:t>s for connection establishment for multi-path transmission, including:</w:t>
      </w:r>
    </w:p>
    <w:p w14:paraId="164479F1" w14:textId="77777777" w:rsidR="00F306F6" w:rsidRPr="009C5779" w:rsidRDefault="00F306F6" w:rsidP="00F306F6">
      <w:pPr>
        <w:pStyle w:val="B2"/>
      </w:pPr>
      <w:r w:rsidRPr="009C5779">
        <w:t>-</w:t>
      </w:r>
      <w:r w:rsidRPr="009C5779">
        <w:tab/>
        <w:t>Whether and how to authorise a Remote UE to use the multi-path transmission for specific ProSe service(s).</w:t>
      </w:r>
    </w:p>
    <w:p w14:paraId="5C06C114" w14:textId="77777777" w:rsidR="00F306F6" w:rsidRPr="009C5779" w:rsidRDefault="00F306F6" w:rsidP="00F306F6">
      <w:pPr>
        <w:pStyle w:val="B2"/>
      </w:pPr>
      <w:r w:rsidRPr="009C5779">
        <w:t>-</w:t>
      </w:r>
      <w:r w:rsidRPr="009C5779">
        <w:tab/>
        <w:t>What information is required for and how does a Remote UE or UE-to Network Relay or</w:t>
      </w:r>
      <w:r w:rsidRPr="009C5779">
        <w:rPr>
          <w:rFonts w:hint="eastAsia"/>
        </w:rPr>
        <w:t xml:space="preserve"> the network trigger</w:t>
      </w:r>
      <w:r w:rsidRPr="009C5779">
        <w:t xml:space="preserve"> the multi-path connection establishment.</w:t>
      </w:r>
    </w:p>
    <w:p w14:paraId="0A2A14C1" w14:textId="77777777" w:rsidR="00F306F6" w:rsidRPr="009C5779" w:rsidRDefault="00F306F6" w:rsidP="00F306F6">
      <w:pPr>
        <w:pStyle w:val="B2"/>
      </w:pPr>
      <w:r w:rsidRPr="009C5779">
        <w:t>-</w:t>
      </w:r>
      <w:r w:rsidRPr="009C5779">
        <w:tab/>
      </w:r>
      <w:r w:rsidRPr="009C5779">
        <w:rPr>
          <w:rFonts w:hint="eastAsia"/>
        </w:rPr>
        <w:t xml:space="preserve">How to provide/update </w:t>
      </w:r>
      <w:r w:rsidRPr="009C5779">
        <w:t>the rules for multiple-path transmission.</w:t>
      </w:r>
    </w:p>
    <w:p w14:paraId="0B6AE697" w14:textId="77777777" w:rsidR="00F306F6" w:rsidRPr="009C5779" w:rsidRDefault="00F306F6" w:rsidP="00F306F6">
      <w:pPr>
        <w:pStyle w:val="B1"/>
      </w:pPr>
      <w:r w:rsidRPr="009C5779">
        <w:t>-</w:t>
      </w:r>
      <w:r w:rsidRPr="009C5779">
        <w:tab/>
        <w:t>Whether and how to enhance the existing procedures to establish/modify/release a connection for multi-path transmission.</w:t>
      </w:r>
    </w:p>
    <w:p w14:paraId="1F1CE45B" w14:textId="77777777" w:rsidR="00F306F6" w:rsidRPr="009C5779" w:rsidRDefault="00F306F6" w:rsidP="00F306F6">
      <w:pPr>
        <w:pStyle w:val="NO"/>
      </w:pPr>
      <w:r w:rsidRPr="009C5779">
        <w:t>NOTE 1:</w:t>
      </w:r>
      <w:r w:rsidRPr="009C5779">
        <w:tab/>
      </w:r>
      <w:r w:rsidRPr="009C5779">
        <w:rPr>
          <w:rFonts w:hint="eastAsia"/>
        </w:rPr>
        <w:t>C</w:t>
      </w:r>
      <w:r w:rsidRPr="009C5779">
        <w:t>oordination with RAN WGs is needed</w:t>
      </w:r>
      <w:r w:rsidRPr="009C5779">
        <w:rPr>
          <w:rFonts w:hint="eastAsia"/>
        </w:rPr>
        <w:t xml:space="preserve"> for RAN dependency</w:t>
      </w:r>
      <w:r w:rsidRPr="009C5779">
        <w:t>.</w:t>
      </w:r>
    </w:p>
    <w:p w14:paraId="3271450F" w14:textId="77777777" w:rsidR="00F306F6" w:rsidRPr="009C5779" w:rsidRDefault="00F306F6" w:rsidP="00F306F6">
      <w:pPr>
        <w:pStyle w:val="NO"/>
      </w:pPr>
      <w:r w:rsidRPr="009C5779">
        <w:t>NOTE 2:</w:t>
      </w:r>
      <w:r w:rsidRPr="009C5779">
        <w:tab/>
        <w:t>For security aspects, coordination with SA WG3 is needed.</w:t>
      </w:r>
    </w:p>
    <w:p w14:paraId="3E732DA9" w14:textId="77777777" w:rsidR="00F306F6" w:rsidRPr="009C5779" w:rsidRDefault="00F306F6" w:rsidP="00F306F6">
      <w:pPr>
        <w:pStyle w:val="NO"/>
      </w:pPr>
      <w:r w:rsidRPr="009C5779">
        <w:t>NOTE </w:t>
      </w:r>
      <w:r w:rsidRPr="009C5779">
        <w:rPr>
          <w:rFonts w:hint="eastAsia"/>
        </w:rPr>
        <w:t>3</w:t>
      </w:r>
      <w:r w:rsidRPr="009C5779">
        <w:t>:</w:t>
      </w:r>
      <w:r w:rsidRPr="009C5779">
        <w:tab/>
        <w:t>This KI covers both Layer-2 and Layer-3 UE-to-</w:t>
      </w:r>
      <w:r w:rsidRPr="009C5779">
        <w:rPr>
          <w:rFonts w:hint="eastAsia"/>
        </w:rPr>
        <w:t>Network</w:t>
      </w:r>
      <w:r w:rsidRPr="009C5779">
        <w:t xml:space="preserve"> </w:t>
      </w:r>
      <w:r w:rsidRPr="009C5779">
        <w:rPr>
          <w:rFonts w:hint="eastAsia"/>
        </w:rPr>
        <w:t>R</w:t>
      </w:r>
      <w:r w:rsidRPr="009C5779">
        <w:t>elay cases.</w:t>
      </w:r>
    </w:p>
    <w:p w14:paraId="63AB84BC" w14:textId="77777777" w:rsidR="00F306F6" w:rsidRPr="009C5779" w:rsidRDefault="00F306F6" w:rsidP="00F306F6">
      <w:pPr>
        <w:pStyle w:val="NO"/>
      </w:pPr>
      <w:r w:rsidRPr="009C5779">
        <w:t>NOTE 4:</w:t>
      </w:r>
      <w:r w:rsidRPr="009C5779">
        <w:tab/>
        <w:t xml:space="preserve">The solution can study whether to use a </w:t>
      </w:r>
      <w:r w:rsidRPr="009C5779">
        <w:rPr>
          <w:rFonts w:eastAsia="SimSun"/>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4610000E" w14:textId="77777777" w:rsidR="00F306F6" w:rsidRPr="009C5779" w:rsidRDefault="00F306F6" w:rsidP="00F306F6">
      <w:pPr>
        <w:pStyle w:val="Heading2"/>
      </w:pPr>
      <w:bookmarkStart w:id="192" w:name="_Toc519004401"/>
      <w:bookmarkStart w:id="193" w:name="_Toc26173016"/>
      <w:bookmarkStart w:id="194" w:name="_Toc30666506"/>
      <w:bookmarkStart w:id="195" w:name="_Toc31029800"/>
      <w:bookmarkStart w:id="196" w:name="_Toc31030691"/>
      <w:bookmarkStart w:id="197" w:name="_Toc43388255"/>
      <w:bookmarkStart w:id="198" w:name="_Toc43735486"/>
      <w:bookmarkStart w:id="199" w:name="_Toc50130473"/>
      <w:bookmarkStart w:id="200" w:name="_Toc50133787"/>
      <w:bookmarkStart w:id="201" w:name="_Toc50134127"/>
      <w:bookmarkStart w:id="202" w:name="_Toc50557079"/>
      <w:bookmarkStart w:id="203" w:name="_Toc50548755"/>
      <w:bookmarkStart w:id="204" w:name="_Toc55202060"/>
      <w:bookmarkStart w:id="205" w:name="_Toc57209682"/>
      <w:bookmarkStart w:id="206" w:name="_Toc57366073"/>
      <w:bookmarkStart w:id="207" w:name="_Toc66703516"/>
      <w:bookmarkStart w:id="208" w:name="_Toc97106871"/>
      <w:bookmarkStart w:id="209" w:name="_Toc101265021"/>
      <w:bookmarkStart w:id="210" w:name="_Toc104479898"/>
      <w:bookmarkStart w:id="211" w:name="_Toc113265801"/>
      <w:bookmarkStart w:id="212" w:name="_Toc117226679"/>
      <w:bookmarkStart w:id="213" w:name="_Toc120259297"/>
      <w:r w:rsidRPr="009C5779">
        <w:t>5.6</w:t>
      </w:r>
      <w:r w:rsidRPr="009C5779">
        <w:tab/>
        <w:t xml:space="preserve">Key Issue #6: Support </w:t>
      </w:r>
      <w:bookmarkEnd w:id="192"/>
      <w:r w:rsidRPr="009C5779">
        <w:t>of PC5 Service Authorization and Policy/Parameter Provisioning</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DEF82B" w14:textId="77777777" w:rsidR="00F306F6" w:rsidRPr="009C5779" w:rsidRDefault="00F306F6" w:rsidP="00F306F6">
      <w:pPr>
        <w:pStyle w:val="Heading3"/>
      </w:pPr>
      <w:bookmarkStart w:id="214" w:name="_Toc519004402"/>
      <w:bookmarkStart w:id="215" w:name="_Toc26173017"/>
      <w:bookmarkStart w:id="216" w:name="_Toc30666507"/>
      <w:bookmarkStart w:id="217" w:name="_Toc31029801"/>
      <w:bookmarkStart w:id="218" w:name="_Toc31030692"/>
      <w:bookmarkStart w:id="219" w:name="_Toc43388256"/>
      <w:bookmarkStart w:id="220" w:name="_Toc43735487"/>
      <w:bookmarkStart w:id="221" w:name="_Toc50130474"/>
      <w:bookmarkStart w:id="222" w:name="_Toc50133788"/>
      <w:bookmarkStart w:id="223" w:name="_Toc50134128"/>
      <w:bookmarkStart w:id="224" w:name="_Toc50557080"/>
      <w:bookmarkStart w:id="225" w:name="_Toc50548756"/>
      <w:bookmarkStart w:id="226" w:name="_Toc55202061"/>
      <w:bookmarkStart w:id="227" w:name="_Toc57209683"/>
      <w:bookmarkStart w:id="228" w:name="_Toc57366074"/>
      <w:bookmarkStart w:id="229" w:name="_Toc66703517"/>
      <w:bookmarkStart w:id="230" w:name="_Toc97106872"/>
      <w:bookmarkStart w:id="231" w:name="_Toc101265022"/>
      <w:bookmarkStart w:id="232" w:name="_Toc104479899"/>
      <w:bookmarkStart w:id="233" w:name="_Toc113265802"/>
      <w:bookmarkStart w:id="234" w:name="_Toc117226680"/>
      <w:bookmarkStart w:id="235" w:name="_Toc120259298"/>
      <w:r w:rsidRPr="009C5779">
        <w:t>5.6.1</w:t>
      </w:r>
      <w:r w:rsidRPr="009C5779">
        <w:tab/>
        <w:t>General description</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AE376B7" w14:textId="77777777" w:rsidR="00F306F6" w:rsidRPr="009C5779" w:rsidRDefault="00F306F6" w:rsidP="00F306F6">
      <w:r w:rsidRPr="009C5779">
        <w:t>Following scenarios need to be considered for this key issue:</w:t>
      </w:r>
    </w:p>
    <w:p w14:paraId="034E364E" w14:textId="77777777" w:rsidR="00F306F6" w:rsidRPr="009C5779" w:rsidRDefault="00F306F6" w:rsidP="00F306F6">
      <w:pPr>
        <w:pStyle w:val="B1"/>
      </w:pPr>
      <w:r w:rsidRPr="009C5779">
        <w:t>-</w:t>
      </w:r>
      <w:r w:rsidRPr="009C5779">
        <w:tab/>
        <w:t>UE-to-UE Relay in KI#1;</w:t>
      </w:r>
    </w:p>
    <w:p w14:paraId="6A86107F" w14:textId="77777777" w:rsidR="00F306F6" w:rsidRPr="009C5779" w:rsidRDefault="00F306F6" w:rsidP="00F306F6">
      <w:pPr>
        <w:pStyle w:val="B1"/>
      </w:pPr>
      <w:r w:rsidRPr="009C5779">
        <w:t>-</w:t>
      </w:r>
      <w:r w:rsidRPr="009C5779">
        <w:tab/>
        <w:t>Multi-path transmission for UE-to-Network Relay in KI#5;</w:t>
      </w:r>
    </w:p>
    <w:p w14:paraId="3433C0E4" w14:textId="77777777" w:rsidR="00F306F6" w:rsidRPr="00F306F6" w:rsidRDefault="00F306F6" w:rsidP="00F306F6">
      <w:pPr>
        <w:pStyle w:val="B1"/>
      </w:pPr>
      <w:r w:rsidRPr="009C5779">
        <w:t>-</w:t>
      </w:r>
      <w:r w:rsidRPr="009C5779">
        <w:tab/>
        <w:t>Direct communication path switching between PC5 and Uu (i.e. non-relay case) in KI#3.</w:t>
      </w:r>
    </w:p>
    <w:p w14:paraId="407BB2C2" w14:textId="77777777" w:rsidR="00F306F6" w:rsidRPr="00F306F6" w:rsidRDefault="00F306F6" w:rsidP="00F306F6">
      <w:pPr>
        <w:pStyle w:val="B1"/>
      </w:pPr>
      <w:r w:rsidRPr="009C5779">
        <w:t>-</w:t>
      </w:r>
      <w:r w:rsidRPr="009C5779">
        <w:tab/>
        <w:t>Path switching between two indirect network communication paths for UE-to-Network Relaying in KI#2.</w:t>
      </w:r>
    </w:p>
    <w:p w14:paraId="6485A4B3" w14:textId="77777777" w:rsidR="00F306F6" w:rsidRPr="009C5779" w:rsidRDefault="00F306F6" w:rsidP="00F306F6">
      <w:r w:rsidRPr="009C5779">
        <w:t>In order to enable PC5 service authorization and policy/parameter provisioning following aspects need to be studied:</w:t>
      </w:r>
    </w:p>
    <w:p w14:paraId="760C5A44"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[3] and clause 4.2.2.2 of TS 23.502 [8] (Registration Procedure), 4.2.4.3 (UE Configuration Update procedure for transparent UE Policy Delivery), 4.16.11 (UE Policy Association Establishment procedure), 4.16.12 (UE Policy Association Modification procedure).</w:t>
      </w:r>
    </w:p>
    <w:p w14:paraId="52EFCA7A" w14:textId="77777777" w:rsidR="00F306F6" w:rsidRPr="009C5779" w:rsidRDefault="00F306F6" w:rsidP="00F306F6">
      <w:pPr>
        <w:pStyle w:val="B1"/>
      </w:pPr>
      <w:r w:rsidRPr="009C5779">
        <w:t>-</w:t>
      </w:r>
      <w:r w:rsidRPr="009C5779">
        <w:tab/>
        <w:t>what are new information for PC5 service authorization and provisioning beyond what is currently specified in clause 5.1 of TS 23.304 [3].</w:t>
      </w:r>
    </w:p>
    <w:p w14:paraId="54379A30" w14:textId="77777777" w:rsidR="00F306F6" w:rsidRPr="009C5779" w:rsidRDefault="00F306F6" w:rsidP="00F306F6">
      <w:pPr>
        <w:pStyle w:val="NO"/>
      </w:pPr>
      <w:r w:rsidRPr="009C5779">
        <w:t>NOTE:</w:t>
      </w:r>
      <w:r w:rsidRPr="009C5779">
        <w:tab/>
        <w:t>Authorization and Provisioning as documented in clause 5.1 of TS 23.304 [3] will be used as the baseline for this key issue.</w:t>
      </w:r>
    </w:p>
    <w:p w14:paraId="7423048B" w14:textId="77777777" w:rsidR="00F306F6" w:rsidRPr="009C5779" w:rsidRDefault="00F306F6" w:rsidP="00F306F6">
      <w:pPr>
        <w:pStyle w:val="Heading2"/>
      </w:pPr>
      <w:bookmarkStart w:id="236" w:name="_Toc101265023"/>
      <w:bookmarkStart w:id="237" w:name="_Toc104479900"/>
      <w:bookmarkStart w:id="238" w:name="_Toc113265803"/>
      <w:bookmarkStart w:id="239" w:name="_Toc117226681"/>
      <w:bookmarkStart w:id="240" w:name="_Toc97106873"/>
      <w:bookmarkStart w:id="241" w:name="_Toc120259299"/>
      <w:r w:rsidRPr="009C5779">
        <w:t>5.</w:t>
      </w:r>
      <w:r w:rsidRPr="009C5779">
        <w:rPr>
          <w:rFonts w:hint="eastAsia"/>
        </w:rPr>
        <w:t>7</w:t>
      </w:r>
      <w:r w:rsidRPr="009C5779">
        <w:tab/>
        <w:t>Key Issue #</w:t>
      </w:r>
      <w:r w:rsidRPr="009C5779">
        <w:rPr>
          <w:rFonts w:hint="eastAsia"/>
        </w:rPr>
        <w:t>7</w:t>
      </w:r>
      <w:r w:rsidRPr="009C5779">
        <w:t>: Support of Emergency for UE</w:t>
      </w:r>
      <w:r w:rsidRPr="009C5779">
        <w:rPr>
          <w:rFonts w:hint="eastAsia"/>
        </w:rPr>
        <w:t>-</w:t>
      </w:r>
      <w:r w:rsidRPr="009C5779">
        <w:t>to</w:t>
      </w:r>
      <w:r w:rsidRPr="009C5779">
        <w:rPr>
          <w:rFonts w:hint="eastAsia"/>
        </w:rPr>
        <w:t>-</w:t>
      </w:r>
      <w:r w:rsidRPr="009C5779">
        <w:t>Network Relaying</w:t>
      </w:r>
      <w:bookmarkEnd w:id="236"/>
      <w:bookmarkEnd w:id="237"/>
      <w:bookmarkEnd w:id="238"/>
      <w:bookmarkEnd w:id="239"/>
      <w:bookmarkEnd w:id="241"/>
    </w:p>
    <w:p w14:paraId="7E7231EB" w14:textId="77777777" w:rsidR="00F306F6" w:rsidRPr="009C5779" w:rsidRDefault="00F306F6" w:rsidP="00F306F6">
      <w:pPr>
        <w:pStyle w:val="Heading3"/>
      </w:pPr>
      <w:bookmarkStart w:id="242" w:name="_Toc484181143"/>
      <w:bookmarkStart w:id="243" w:name="_Toc26173011"/>
      <w:bookmarkStart w:id="244" w:name="_Toc30666501"/>
      <w:bookmarkStart w:id="245" w:name="_Toc31029795"/>
      <w:bookmarkStart w:id="246" w:name="_Toc31030686"/>
      <w:bookmarkStart w:id="247" w:name="_Toc43388250"/>
      <w:bookmarkStart w:id="248" w:name="_Toc43735481"/>
      <w:bookmarkStart w:id="249" w:name="_Toc50130468"/>
      <w:bookmarkStart w:id="250" w:name="_Toc50133782"/>
      <w:bookmarkStart w:id="251" w:name="_Toc50134122"/>
      <w:bookmarkStart w:id="252" w:name="_Toc50557074"/>
      <w:bookmarkStart w:id="253" w:name="_Toc50548750"/>
      <w:bookmarkStart w:id="254" w:name="_Toc55202055"/>
      <w:bookmarkStart w:id="255" w:name="_Toc57209677"/>
      <w:bookmarkStart w:id="256" w:name="_Toc57366068"/>
      <w:bookmarkStart w:id="257" w:name="_Toc68086019"/>
      <w:bookmarkStart w:id="258" w:name="_Toc101265024"/>
      <w:bookmarkStart w:id="259" w:name="_Toc104479901"/>
      <w:bookmarkStart w:id="260" w:name="_Toc113265804"/>
      <w:bookmarkStart w:id="261" w:name="_Toc117226682"/>
      <w:bookmarkStart w:id="262" w:name="_Toc120259300"/>
      <w:r w:rsidRPr="009C5779">
        <w:t>5.</w:t>
      </w:r>
      <w:r w:rsidRPr="009C5779">
        <w:rPr>
          <w:rFonts w:hint="eastAsia"/>
        </w:rPr>
        <w:t>7</w:t>
      </w:r>
      <w:r w:rsidRPr="009C5779">
        <w:t>.1</w:t>
      </w:r>
      <w:r w:rsidRPr="009C5779">
        <w:tab/>
        <w:t>General description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DF1F416" w14:textId="77777777" w:rsidR="00F306F6" w:rsidRPr="009C5779" w:rsidRDefault="00F306F6" w:rsidP="00F306F6">
      <w:r w:rsidRPr="009C5779">
        <w:t>This key issue addresses how to Support of Emergency Services over UE-to-Network Relaying.</w:t>
      </w:r>
    </w:p>
    <w:p w14:paraId="462DE99A" w14:textId="77777777" w:rsidR="00F306F6" w:rsidRPr="009C5779" w:rsidRDefault="00F306F6" w:rsidP="00F306F6">
      <w:r w:rsidRPr="009C5779">
        <w:lastRenderedPageBreak/>
        <w:t>According to TS 22.101 </w:t>
      </w:r>
      <w:r w:rsidRPr="009C5779">
        <w:rPr>
          <w:rFonts w:hint="eastAsia"/>
        </w:rPr>
        <w:t>[9]</w:t>
      </w:r>
      <w:r w:rsidRPr="009C5779">
        <w:t xml:space="preserve">, emergency service is defined as citizen to authority services, and it </w:t>
      </w:r>
      <w:r w:rsidRPr="009C5779">
        <w:rPr>
          <w:rFonts w:eastAsia="MS Mincho"/>
        </w:rPr>
        <w:t>is</w:t>
      </w:r>
      <w:r w:rsidRPr="009C5779">
        <w:t xml:space="preserve"> left to the national authorities to decide whether the network accepts emergency calls e.g. for valid UE only, or for UEs without the SIM/USIM/ISIM.</w:t>
      </w:r>
    </w:p>
    <w:p w14:paraId="6A678B4A" w14:textId="77777777" w:rsidR="00F306F6" w:rsidRPr="009C5779" w:rsidRDefault="00F306F6" w:rsidP="00F306F6">
      <w:r w:rsidRPr="009C5779">
        <w:t>In the 5G ProSe UE-to-Network relaying, if there is an emergency request from the remote UE, it implies that the Relay UE needs to be responsible for remote UE's emergency service. It is required that the Relay UE has a valid SIM/USIM/ISIM.</w:t>
      </w:r>
    </w:p>
    <w:p w14:paraId="215787A0" w14:textId="77777777" w:rsidR="00F306F6" w:rsidRPr="009C5779" w:rsidRDefault="00F306F6" w:rsidP="00F306F6">
      <w:r w:rsidRPr="009C5779">
        <w:t>Assuming that a UE relaying emergency service for another UE is compliant with local regulation, this key issue is expected to address whether and how to address the following aspects for 5G ProSe UE-to-Network Relaying:</w:t>
      </w:r>
    </w:p>
    <w:p w14:paraId="35FAD4A0" w14:textId="77777777" w:rsidR="00F306F6" w:rsidRPr="009C5779" w:rsidRDefault="00F306F6" w:rsidP="00F306F6">
      <w:pPr>
        <w:pStyle w:val="B1"/>
      </w:pPr>
      <w:r w:rsidRPr="009C5779">
        <w:t>-</w:t>
      </w:r>
      <w:r w:rsidRPr="009C5779">
        <w:tab/>
        <w:t>Whether and how the UE-to Network Relay identifies the emergency services from the Remote UE and vice versa?</w:t>
      </w:r>
    </w:p>
    <w:p w14:paraId="72BBCD3F" w14:textId="77777777" w:rsidR="00F306F6" w:rsidRPr="009C5779" w:rsidRDefault="00F306F6" w:rsidP="00F306F6">
      <w:pPr>
        <w:pStyle w:val="B1"/>
      </w:pPr>
      <w:r w:rsidRPr="009C5779">
        <w:t>-</w:t>
      </w:r>
      <w:r w:rsidRPr="009C5779">
        <w:tab/>
        <w:t>Under which conditions can it be ensured that the emergency call is routed to PSAP of the same country as the Remote UE?</w:t>
      </w:r>
    </w:p>
    <w:p w14:paraId="29BDE2E6" w14:textId="77777777" w:rsidR="00F306F6" w:rsidRPr="009C5779" w:rsidRDefault="00F306F6" w:rsidP="00F306F6">
      <w:pPr>
        <w:pStyle w:val="B1"/>
      </w:pPr>
      <w:r w:rsidRPr="009C5779">
        <w:t>-</w:t>
      </w:r>
      <w:r w:rsidRPr="009C5779">
        <w:tab/>
        <w:t>What are UE and network behaviors and principles of operation for a Remote UE and 5G ProSe UE-to-Network Relay to be enhanced for the emergency services , below are some (but not limited) aspects:</w:t>
      </w:r>
    </w:p>
    <w:p w14:paraId="74B65284" w14:textId="77777777" w:rsidR="00F306F6" w:rsidRPr="009C5779" w:rsidRDefault="00F306F6" w:rsidP="00F306F6">
      <w:pPr>
        <w:pStyle w:val="B2"/>
      </w:pPr>
      <w:r w:rsidRPr="009C5779">
        <w:t>-</w:t>
      </w:r>
      <w:r w:rsidRPr="009C5779">
        <w:tab/>
        <w:t>Overriding Mobility Restrictions when applicable as defined in TS 23.501 [</w:t>
      </w:r>
      <w:r w:rsidRPr="009C5779">
        <w:rPr>
          <w:rFonts w:hint="eastAsia"/>
        </w:rPr>
        <w:t>7</w:t>
      </w:r>
      <w:r w:rsidRPr="009C5779">
        <w:t>].</w:t>
      </w:r>
    </w:p>
    <w:p w14:paraId="11887E4D" w14:textId="77777777" w:rsidR="00F306F6" w:rsidRPr="009C5779" w:rsidRDefault="00F306F6" w:rsidP="00F306F6">
      <w:pPr>
        <w:pStyle w:val="B2"/>
      </w:pPr>
      <w:r w:rsidRPr="009C5779">
        <w:t>-</w:t>
      </w:r>
      <w:r w:rsidRPr="009C5779">
        <w:tab/>
        <w:t>Supporting emergency services for 5G ProSe Remote UE in Limited service state as defined in clause 5.16.4 of TS 23.501 [7].</w:t>
      </w:r>
    </w:p>
    <w:p w14:paraId="3C621CA0" w14:textId="77777777" w:rsidR="00F306F6" w:rsidRPr="00F306F6" w:rsidRDefault="00F306F6" w:rsidP="00F306F6">
      <w:pPr>
        <w:pStyle w:val="B2"/>
      </w:pPr>
      <w:r w:rsidRPr="009C5779">
        <w:t>-</w:t>
      </w:r>
      <w:r w:rsidRPr="009C5779">
        <w:tab/>
        <w:t>Supporting Congestion Control as defined in clause 5.19 of TS 23.501 [7].</w:t>
      </w:r>
    </w:p>
    <w:p w14:paraId="1AF0F900" w14:textId="77777777" w:rsidR="00F306F6" w:rsidRPr="009C5779" w:rsidRDefault="00F306F6" w:rsidP="00F306F6">
      <w:pPr>
        <w:pStyle w:val="B1"/>
      </w:pPr>
      <w:r w:rsidRPr="009C5779">
        <w:t>-</w:t>
      </w:r>
      <w:r w:rsidRPr="009C5779">
        <w:tab/>
        <w:t>How to handle the emergency service conflict between 5G ProSe Layer-3 Remote UE and UE-to-Network Relay.</w:t>
      </w:r>
    </w:p>
    <w:p w14:paraId="298D246E" w14:textId="77777777" w:rsidR="00F306F6" w:rsidRPr="009C5779" w:rsidRDefault="00F306F6" w:rsidP="00F306F6">
      <w:pPr>
        <w:pStyle w:val="NO"/>
      </w:pPr>
      <w:r w:rsidRPr="009C5779">
        <w:t>NOTE:</w:t>
      </w:r>
      <w:r w:rsidRPr="009C5779">
        <w:tab/>
        <w:t>Whether it is feasible to support all regulatory service requirements for Emergency Services over 5G ProSe UE-to-Network Relay is to be determined during the study.</w:t>
      </w:r>
    </w:p>
    <w:p w14:paraId="26BB68FA" w14:textId="77777777" w:rsidR="00F306F6" w:rsidRPr="009C5779" w:rsidRDefault="00F306F6" w:rsidP="00F306F6">
      <w:pPr>
        <w:pStyle w:val="Heading1"/>
      </w:pPr>
      <w:bookmarkStart w:id="263" w:name="_Toc324232212"/>
      <w:bookmarkStart w:id="264" w:name="_Toc326248708"/>
      <w:bookmarkStart w:id="265" w:name="_Toc22286585"/>
      <w:bookmarkStart w:id="266" w:name="_Toc23317646"/>
      <w:bookmarkStart w:id="267" w:name="_Toc97106875"/>
      <w:bookmarkStart w:id="268" w:name="_Toc101265027"/>
      <w:bookmarkStart w:id="269" w:name="_Toc104479902"/>
      <w:bookmarkStart w:id="270" w:name="_Toc113265805"/>
      <w:bookmarkStart w:id="271" w:name="_Toc117226683"/>
      <w:bookmarkStart w:id="272" w:name="_Toc120259301"/>
      <w:bookmarkEnd w:id="97"/>
      <w:bookmarkEnd w:id="98"/>
      <w:bookmarkEnd w:id="106"/>
      <w:bookmarkEnd w:id="107"/>
      <w:bookmarkEnd w:id="108"/>
      <w:bookmarkEnd w:id="109"/>
      <w:bookmarkEnd w:id="110"/>
      <w:bookmarkEnd w:id="240"/>
      <w:r w:rsidRPr="009C5779">
        <w:lastRenderedPageBreak/>
        <w:t>6</w:t>
      </w:r>
      <w:r w:rsidRPr="009C5779">
        <w:tab/>
      </w:r>
      <w:bookmarkEnd w:id="263"/>
      <w:bookmarkEnd w:id="264"/>
      <w:r w:rsidRPr="009C5779">
        <w:t>Solutions</w:t>
      </w:r>
      <w:bookmarkEnd w:id="265"/>
      <w:bookmarkEnd w:id="266"/>
      <w:bookmarkEnd w:id="267"/>
      <w:bookmarkEnd w:id="268"/>
      <w:bookmarkEnd w:id="269"/>
      <w:bookmarkEnd w:id="270"/>
      <w:bookmarkEnd w:id="271"/>
      <w:bookmarkEnd w:id="272"/>
    </w:p>
    <w:p w14:paraId="7EB71090" w14:textId="77777777" w:rsidR="00F306F6" w:rsidRPr="009C5779" w:rsidRDefault="00F306F6" w:rsidP="00F306F6">
      <w:pPr>
        <w:pStyle w:val="Heading2"/>
      </w:pPr>
      <w:bookmarkStart w:id="273" w:name="_Toc22214907"/>
      <w:bookmarkStart w:id="274" w:name="_Toc22286586"/>
      <w:bookmarkStart w:id="275" w:name="_Toc23317647"/>
      <w:bookmarkStart w:id="276" w:name="_Toc97106876"/>
      <w:bookmarkStart w:id="277" w:name="_Toc101265028"/>
      <w:bookmarkStart w:id="278" w:name="_Toc104479903"/>
      <w:bookmarkStart w:id="279" w:name="_Toc113265806"/>
      <w:bookmarkStart w:id="280" w:name="_Toc117226684"/>
      <w:bookmarkStart w:id="281" w:name="_Toc120259302"/>
      <w:r w:rsidRPr="009C5779">
        <w:t>6.0</w:t>
      </w:r>
      <w:r w:rsidRPr="009C5779">
        <w:tab/>
        <w:t>Mapping of Solutions to Key Issues</w:t>
      </w:r>
      <w:bookmarkEnd w:id="273"/>
      <w:bookmarkEnd w:id="274"/>
      <w:bookmarkEnd w:id="275"/>
      <w:bookmarkEnd w:id="276"/>
      <w:bookmarkEnd w:id="277"/>
      <w:bookmarkEnd w:id="278"/>
      <w:bookmarkEnd w:id="279"/>
      <w:bookmarkEnd w:id="280"/>
      <w:bookmarkEnd w:id="281"/>
    </w:p>
    <w:p w14:paraId="50036B08" w14:textId="77777777" w:rsidR="00F306F6" w:rsidRPr="009C5779" w:rsidRDefault="00F306F6" w:rsidP="00F306F6">
      <w:pPr>
        <w:pStyle w:val="TH"/>
      </w:pPr>
      <w:r w:rsidRPr="009C5779">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F306F6" w:rsidRPr="009C5779" w14:paraId="110D679A" w14:textId="77777777" w:rsidTr="00615837">
        <w:tc>
          <w:tcPr>
            <w:tcW w:w="1038" w:type="dxa"/>
            <w:shd w:val="clear" w:color="auto" w:fill="auto"/>
          </w:tcPr>
          <w:p w14:paraId="2E2E0286" w14:textId="77777777" w:rsidR="00F306F6" w:rsidRPr="009C5779" w:rsidRDefault="00F306F6" w:rsidP="00615837">
            <w:pPr>
              <w:pStyle w:val="TAC"/>
            </w:pPr>
          </w:p>
        </w:tc>
        <w:tc>
          <w:tcPr>
            <w:tcW w:w="5555" w:type="dxa"/>
            <w:gridSpan w:val="7"/>
            <w:shd w:val="clear" w:color="auto" w:fill="auto"/>
          </w:tcPr>
          <w:p w14:paraId="3623A8BF" w14:textId="77777777" w:rsidR="00F306F6" w:rsidRPr="009C5779" w:rsidRDefault="00F306F6" w:rsidP="00615837">
            <w:pPr>
              <w:pStyle w:val="TAH"/>
            </w:pPr>
            <w:r w:rsidRPr="009C5779">
              <w:t>Key Issues</w:t>
            </w:r>
          </w:p>
        </w:tc>
      </w:tr>
      <w:tr w:rsidR="00F306F6" w:rsidRPr="009C5779" w14:paraId="12983939" w14:textId="77777777" w:rsidTr="00615837">
        <w:tc>
          <w:tcPr>
            <w:tcW w:w="1038" w:type="dxa"/>
            <w:shd w:val="clear" w:color="auto" w:fill="auto"/>
          </w:tcPr>
          <w:p w14:paraId="4A4C4BF9" w14:textId="77777777" w:rsidR="00F306F6" w:rsidRPr="009C5779" w:rsidRDefault="00F306F6" w:rsidP="00615837">
            <w:pPr>
              <w:pStyle w:val="TAH"/>
            </w:pPr>
            <w:r w:rsidRPr="009C5779">
              <w:t>Solutions</w:t>
            </w:r>
          </w:p>
        </w:tc>
        <w:tc>
          <w:tcPr>
            <w:tcW w:w="793" w:type="dxa"/>
            <w:shd w:val="clear" w:color="auto" w:fill="auto"/>
          </w:tcPr>
          <w:p w14:paraId="6C0B5ECE" w14:textId="77777777" w:rsidR="00F306F6" w:rsidRPr="009C5779" w:rsidRDefault="00F306F6" w:rsidP="00615837">
            <w:pPr>
              <w:pStyle w:val="TAH"/>
            </w:pPr>
            <w:r w:rsidRPr="009C5779">
              <w:rPr>
                <w:rFonts w:hint="eastAsia"/>
              </w:rPr>
              <w:t>1</w:t>
            </w:r>
          </w:p>
        </w:tc>
        <w:tc>
          <w:tcPr>
            <w:tcW w:w="794" w:type="dxa"/>
            <w:shd w:val="clear" w:color="auto" w:fill="auto"/>
          </w:tcPr>
          <w:p w14:paraId="0B40EC64" w14:textId="77777777" w:rsidR="00F306F6" w:rsidRPr="009C5779" w:rsidRDefault="00F306F6" w:rsidP="00615837">
            <w:pPr>
              <w:pStyle w:val="TAH"/>
            </w:pPr>
            <w:r w:rsidRPr="009C5779">
              <w:rPr>
                <w:rFonts w:hint="eastAsia"/>
              </w:rPr>
              <w:t>2</w:t>
            </w:r>
          </w:p>
        </w:tc>
        <w:tc>
          <w:tcPr>
            <w:tcW w:w="793" w:type="dxa"/>
            <w:shd w:val="clear" w:color="auto" w:fill="auto"/>
          </w:tcPr>
          <w:p w14:paraId="54B96D00" w14:textId="77777777" w:rsidR="00F306F6" w:rsidRPr="009C5779" w:rsidRDefault="00F306F6" w:rsidP="00615837">
            <w:pPr>
              <w:pStyle w:val="TAH"/>
            </w:pPr>
            <w:r w:rsidRPr="009C5779">
              <w:rPr>
                <w:rFonts w:hint="eastAsia"/>
              </w:rPr>
              <w:t>3</w:t>
            </w:r>
          </w:p>
        </w:tc>
        <w:tc>
          <w:tcPr>
            <w:tcW w:w="794" w:type="dxa"/>
            <w:shd w:val="clear" w:color="auto" w:fill="auto"/>
          </w:tcPr>
          <w:p w14:paraId="68978D70" w14:textId="77777777" w:rsidR="00F306F6" w:rsidRPr="009C5779" w:rsidRDefault="00F306F6" w:rsidP="00615837">
            <w:pPr>
              <w:pStyle w:val="TAH"/>
            </w:pPr>
            <w:r w:rsidRPr="009C5779">
              <w:rPr>
                <w:rFonts w:hint="eastAsia"/>
              </w:rPr>
              <w:t>4</w:t>
            </w:r>
          </w:p>
        </w:tc>
        <w:tc>
          <w:tcPr>
            <w:tcW w:w="793" w:type="dxa"/>
            <w:shd w:val="clear" w:color="auto" w:fill="auto"/>
          </w:tcPr>
          <w:p w14:paraId="1919E5DF" w14:textId="77777777" w:rsidR="00F306F6" w:rsidRPr="009C5779" w:rsidRDefault="00F306F6" w:rsidP="00615837">
            <w:pPr>
              <w:pStyle w:val="TAH"/>
            </w:pPr>
            <w:r w:rsidRPr="009C5779">
              <w:rPr>
                <w:rFonts w:hint="eastAsia"/>
              </w:rPr>
              <w:t>5</w:t>
            </w:r>
          </w:p>
        </w:tc>
        <w:tc>
          <w:tcPr>
            <w:tcW w:w="794" w:type="dxa"/>
            <w:shd w:val="clear" w:color="auto" w:fill="auto"/>
          </w:tcPr>
          <w:p w14:paraId="119449DF" w14:textId="77777777" w:rsidR="00F306F6" w:rsidRPr="009C5779" w:rsidRDefault="00F306F6" w:rsidP="00615837">
            <w:pPr>
              <w:pStyle w:val="TAH"/>
            </w:pPr>
            <w:r w:rsidRPr="009C5779">
              <w:rPr>
                <w:rFonts w:hint="eastAsia"/>
              </w:rPr>
              <w:t>6</w:t>
            </w:r>
          </w:p>
        </w:tc>
        <w:tc>
          <w:tcPr>
            <w:tcW w:w="794" w:type="dxa"/>
            <w:shd w:val="clear" w:color="auto" w:fill="auto"/>
          </w:tcPr>
          <w:p w14:paraId="00E2A9C9" w14:textId="77777777" w:rsidR="00F306F6" w:rsidRPr="009C5779" w:rsidRDefault="00F306F6" w:rsidP="00615837">
            <w:pPr>
              <w:pStyle w:val="TAH"/>
            </w:pPr>
            <w:r w:rsidRPr="009C5779">
              <w:rPr>
                <w:rFonts w:hint="eastAsia"/>
              </w:rPr>
              <w:t>7</w:t>
            </w:r>
          </w:p>
        </w:tc>
      </w:tr>
      <w:tr w:rsidR="00F306F6" w:rsidRPr="009C5779" w14:paraId="244CA445" w14:textId="77777777" w:rsidTr="00615837">
        <w:tc>
          <w:tcPr>
            <w:tcW w:w="1038" w:type="dxa"/>
            <w:shd w:val="clear" w:color="auto" w:fill="auto"/>
          </w:tcPr>
          <w:p w14:paraId="74D7F1D5" w14:textId="77777777" w:rsidR="00F306F6" w:rsidRPr="009C5779" w:rsidRDefault="00F306F6" w:rsidP="00615837">
            <w:pPr>
              <w:pStyle w:val="TAH"/>
            </w:pPr>
            <w:r w:rsidRPr="009C5779">
              <w:rPr>
                <w:rFonts w:hint="eastAsia"/>
              </w:rPr>
              <w:t>1</w:t>
            </w:r>
          </w:p>
        </w:tc>
        <w:tc>
          <w:tcPr>
            <w:tcW w:w="793" w:type="dxa"/>
            <w:shd w:val="clear" w:color="auto" w:fill="auto"/>
          </w:tcPr>
          <w:p w14:paraId="1B657194" w14:textId="77777777" w:rsidR="00F306F6" w:rsidRPr="009C5779" w:rsidRDefault="00F306F6" w:rsidP="00615837">
            <w:pPr>
              <w:pStyle w:val="TAH"/>
            </w:pPr>
            <w:r w:rsidRPr="009C5779">
              <w:rPr>
                <w:rFonts w:hint="eastAsia"/>
              </w:rPr>
              <w:t>X</w:t>
            </w:r>
          </w:p>
        </w:tc>
        <w:tc>
          <w:tcPr>
            <w:tcW w:w="794" w:type="dxa"/>
            <w:shd w:val="clear" w:color="auto" w:fill="auto"/>
          </w:tcPr>
          <w:p w14:paraId="1DC2F9EF" w14:textId="77777777" w:rsidR="00F306F6" w:rsidRPr="009C5779" w:rsidRDefault="00F306F6" w:rsidP="00615837">
            <w:pPr>
              <w:pStyle w:val="TAH"/>
            </w:pPr>
          </w:p>
        </w:tc>
        <w:tc>
          <w:tcPr>
            <w:tcW w:w="793" w:type="dxa"/>
            <w:shd w:val="clear" w:color="auto" w:fill="auto"/>
          </w:tcPr>
          <w:p w14:paraId="5BFAFE05" w14:textId="77777777" w:rsidR="00F306F6" w:rsidRPr="009C5779" w:rsidRDefault="00F306F6" w:rsidP="00615837">
            <w:pPr>
              <w:pStyle w:val="TAH"/>
            </w:pPr>
          </w:p>
        </w:tc>
        <w:tc>
          <w:tcPr>
            <w:tcW w:w="794" w:type="dxa"/>
            <w:shd w:val="clear" w:color="auto" w:fill="auto"/>
          </w:tcPr>
          <w:p w14:paraId="46EFE87F" w14:textId="77777777" w:rsidR="00F306F6" w:rsidRPr="009C5779" w:rsidRDefault="00F306F6" w:rsidP="00615837">
            <w:pPr>
              <w:pStyle w:val="TAH"/>
            </w:pPr>
          </w:p>
        </w:tc>
        <w:tc>
          <w:tcPr>
            <w:tcW w:w="793" w:type="dxa"/>
            <w:shd w:val="clear" w:color="auto" w:fill="auto"/>
          </w:tcPr>
          <w:p w14:paraId="7CB73270" w14:textId="77777777" w:rsidR="00F306F6" w:rsidRPr="009C5779" w:rsidRDefault="00F306F6" w:rsidP="00615837">
            <w:pPr>
              <w:pStyle w:val="TAH"/>
            </w:pPr>
          </w:p>
        </w:tc>
        <w:tc>
          <w:tcPr>
            <w:tcW w:w="794" w:type="dxa"/>
            <w:shd w:val="clear" w:color="auto" w:fill="auto"/>
          </w:tcPr>
          <w:p w14:paraId="1B16FEE2" w14:textId="77777777" w:rsidR="00F306F6" w:rsidRPr="009C5779" w:rsidRDefault="00F306F6" w:rsidP="00615837">
            <w:pPr>
              <w:pStyle w:val="TAH"/>
            </w:pPr>
          </w:p>
        </w:tc>
        <w:tc>
          <w:tcPr>
            <w:tcW w:w="794" w:type="dxa"/>
            <w:shd w:val="clear" w:color="auto" w:fill="auto"/>
          </w:tcPr>
          <w:p w14:paraId="5C3CD1E2" w14:textId="77777777" w:rsidR="00F306F6" w:rsidRPr="009C5779" w:rsidRDefault="00F306F6" w:rsidP="00615837">
            <w:pPr>
              <w:pStyle w:val="TAH"/>
            </w:pPr>
          </w:p>
        </w:tc>
      </w:tr>
      <w:tr w:rsidR="00F306F6" w:rsidRPr="009C5779" w14:paraId="1E4D3E5F" w14:textId="77777777" w:rsidTr="00615837">
        <w:tc>
          <w:tcPr>
            <w:tcW w:w="1038" w:type="dxa"/>
            <w:shd w:val="clear" w:color="auto" w:fill="auto"/>
          </w:tcPr>
          <w:p w14:paraId="2B46A463" w14:textId="77777777" w:rsidR="00F306F6" w:rsidRPr="009C5779" w:rsidRDefault="00F306F6" w:rsidP="00615837">
            <w:pPr>
              <w:pStyle w:val="TAH"/>
            </w:pPr>
            <w:r w:rsidRPr="009C5779">
              <w:rPr>
                <w:rFonts w:hint="eastAsia"/>
              </w:rPr>
              <w:t>2</w:t>
            </w:r>
          </w:p>
        </w:tc>
        <w:tc>
          <w:tcPr>
            <w:tcW w:w="793" w:type="dxa"/>
            <w:shd w:val="clear" w:color="auto" w:fill="auto"/>
          </w:tcPr>
          <w:p w14:paraId="501D4214" w14:textId="77777777" w:rsidR="00F306F6" w:rsidRPr="009C5779" w:rsidRDefault="00F306F6" w:rsidP="00615837">
            <w:pPr>
              <w:pStyle w:val="TAH"/>
            </w:pPr>
            <w:r w:rsidRPr="009C5779">
              <w:rPr>
                <w:rFonts w:hint="eastAsia"/>
              </w:rPr>
              <w:t>X</w:t>
            </w:r>
          </w:p>
        </w:tc>
        <w:tc>
          <w:tcPr>
            <w:tcW w:w="794" w:type="dxa"/>
            <w:shd w:val="clear" w:color="auto" w:fill="auto"/>
          </w:tcPr>
          <w:p w14:paraId="0D7CEA7C" w14:textId="77777777" w:rsidR="00F306F6" w:rsidRPr="009C5779" w:rsidRDefault="00F306F6" w:rsidP="00615837">
            <w:pPr>
              <w:pStyle w:val="TAH"/>
            </w:pPr>
          </w:p>
        </w:tc>
        <w:tc>
          <w:tcPr>
            <w:tcW w:w="793" w:type="dxa"/>
            <w:shd w:val="clear" w:color="auto" w:fill="auto"/>
          </w:tcPr>
          <w:p w14:paraId="0C3C5C22" w14:textId="77777777" w:rsidR="00F306F6" w:rsidRPr="009C5779" w:rsidRDefault="00F306F6" w:rsidP="00615837">
            <w:pPr>
              <w:pStyle w:val="TAH"/>
            </w:pPr>
          </w:p>
        </w:tc>
        <w:tc>
          <w:tcPr>
            <w:tcW w:w="794" w:type="dxa"/>
            <w:shd w:val="clear" w:color="auto" w:fill="auto"/>
          </w:tcPr>
          <w:p w14:paraId="02A749F7" w14:textId="77777777" w:rsidR="00F306F6" w:rsidRPr="009C5779" w:rsidRDefault="00F306F6" w:rsidP="00615837">
            <w:pPr>
              <w:pStyle w:val="TAH"/>
            </w:pPr>
          </w:p>
        </w:tc>
        <w:tc>
          <w:tcPr>
            <w:tcW w:w="793" w:type="dxa"/>
            <w:shd w:val="clear" w:color="auto" w:fill="auto"/>
          </w:tcPr>
          <w:p w14:paraId="66CD3263" w14:textId="77777777" w:rsidR="00F306F6" w:rsidRPr="009C5779" w:rsidRDefault="00F306F6" w:rsidP="00615837">
            <w:pPr>
              <w:pStyle w:val="TAH"/>
            </w:pPr>
          </w:p>
        </w:tc>
        <w:tc>
          <w:tcPr>
            <w:tcW w:w="794" w:type="dxa"/>
            <w:shd w:val="clear" w:color="auto" w:fill="auto"/>
          </w:tcPr>
          <w:p w14:paraId="6912FFDE" w14:textId="77777777" w:rsidR="00F306F6" w:rsidRPr="009C5779" w:rsidRDefault="00F306F6" w:rsidP="00615837">
            <w:pPr>
              <w:pStyle w:val="TAH"/>
            </w:pPr>
          </w:p>
        </w:tc>
        <w:tc>
          <w:tcPr>
            <w:tcW w:w="794" w:type="dxa"/>
            <w:shd w:val="clear" w:color="auto" w:fill="auto"/>
          </w:tcPr>
          <w:p w14:paraId="18EEDAD1" w14:textId="77777777" w:rsidR="00F306F6" w:rsidRPr="009C5779" w:rsidRDefault="00F306F6" w:rsidP="00615837">
            <w:pPr>
              <w:pStyle w:val="TAH"/>
            </w:pPr>
          </w:p>
        </w:tc>
      </w:tr>
      <w:tr w:rsidR="00F306F6" w:rsidRPr="009C5779" w14:paraId="3740B20E" w14:textId="77777777" w:rsidTr="00615837">
        <w:tc>
          <w:tcPr>
            <w:tcW w:w="1038" w:type="dxa"/>
            <w:shd w:val="clear" w:color="auto" w:fill="auto"/>
          </w:tcPr>
          <w:p w14:paraId="145E9011" w14:textId="77777777" w:rsidR="00F306F6" w:rsidRPr="009C5779" w:rsidRDefault="00F306F6" w:rsidP="00615837">
            <w:pPr>
              <w:pStyle w:val="TAH"/>
            </w:pPr>
            <w:r w:rsidRPr="009C5779">
              <w:rPr>
                <w:rFonts w:hint="eastAsia"/>
              </w:rPr>
              <w:t>3</w:t>
            </w:r>
          </w:p>
        </w:tc>
        <w:tc>
          <w:tcPr>
            <w:tcW w:w="793" w:type="dxa"/>
            <w:shd w:val="clear" w:color="auto" w:fill="auto"/>
          </w:tcPr>
          <w:p w14:paraId="0AC98F95" w14:textId="77777777" w:rsidR="00F306F6" w:rsidRPr="009C5779" w:rsidRDefault="00F306F6" w:rsidP="00615837">
            <w:pPr>
              <w:pStyle w:val="TAH"/>
            </w:pPr>
            <w:r w:rsidRPr="009C5779">
              <w:rPr>
                <w:rFonts w:hint="eastAsia"/>
              </w:rPr>
              <w:t>X</w:t>
            </w:r>
          </w:p>
        </w:tc>
        <w:tc>
          <w:tcPr>
            <w:tcW w:w="794" w:type="dxa"/>
            <w:shd w:val="clear" w:color="auto" w:fill="auto"/>
          </w:tcPr>
          <w:p w14:paraId="7195EB77" w14:textId="77777777" w:rsidR="00F306F6" w:rsidRPr="009C5779" w:rsidRDefault="00F306F6" w:rsidP="00615837">
            <w:pPr>
              <w:pStyle w:val="TAH"/>
            </w:pPr>
          </w:p>
        </w:tc>
        <w:tc>
          <w:tcPr>
            <w:tcW w:w="793" w:type="dxa"/>
            <w:shd w:val="clear" w:color="auto" w:fill="auto"/>
          </w:tcPr>
          <w:p w14:paraId="1F77381B" w14:textId="77777777" w:rsidR="00F306F6" w:rsidRPr="009C5779" w:rsidRDefault="00F306F6" w:rsidP="00615837">
            <w:pPr>
              <w:pStyle w:val="TAH"/>
            </w:pPr>
          </w:p>
        </w:tc>
        <w:tc>
          <w:tcPr>
            <w:tcW w:w="794" w:type="dxa"/>
            <w:shd w:val="clear" w:color="auto" w:fill="auto"/>
          </w:tcPr>
          <w:p w14:paraId="3BB031A9" w14:textId="77777777" w:rsidR="00F306F6" w:rsidRPr="009C5779" w:rsidRDefault="00F306F6" w:rsidP="00615837">
            <w:pPr>
              <w:pStyle w:val="TAH"/>
            </w:pPr>
          </w:p>
        </w:tc>
        <w:tc>
          <w:tcPr>
            <w:tcW w:w="793" w:type="dxa"/>
            <w:shd w:val="clear" w:color="auto" w:fill="auto"/>
          </w:tcPr>
          <w:p w14:paraId="716DEFAA" w14:textId="77777777" w:rsidR="00F306F6" w:rsidRPr="009C5779" w:rsidRDefault="00F306F6" w:rsidP="00615837">
            <w:pPr>
              <w:pStyle w:val="TAH"/>
            </w:pPr>
          </w:p>
        </w:tc>
        <w:tc>
          <w:tcPr>
            <w:tcW w:w="794" w:type="dxa"/>
            <w:shd w:val="clear" w:color="auto" w:fill="auto"/>
          </w:tcPr>
          <w:p w14:paraId="219053B5" w14:textId="77777777" w:rsidR="00F306F6" w:rsidRPr="009C5779" w:rsidRDefault="00F306F6" w:rsidP="00615837">
            <w:pPr>
              <w:pStyle w:val="TAH"/>
            </w:pPr>
          </w:p>
        </w:tc>
        <w:tc>
          <w:tcPr>
            <w:tcW w:w="794" w:type="dxa"/>
            <w:shd w:val="clear" w:color="auto" w:fill="auto"/>
          </w:tcPr>
          <w:p w14:paraId="38E7FF7A" w14:textId="77777777" w:rsidR="00F306F6" w:rsidRPr="009C5779" w:rsidRDefault="00F306F6" w:rsidP="00615837">
            <w:pPr>
              <w:pStyle w:val="TAH"/>
            </w:pPr>
          </w:p>
        </w:tc>
      </w:tr>
      <w:tr w:rsidR="00F306F6" w:rsidRPr="009C5779" w14:paraId="5E614477" w14:textId="77777777" w:rsidTr="00615837">
        <w:tc>
          <w:tcPr>
            <w:tcW w:w="1038" w:type="dxa"/>
            <w:shd w:val="clear" w:color="auto" w:fill="auto"/>
          </w:tcPr>
          <w:p w14:paraId="47FB888B" w14:textId="77777777" w:rsidR="00F306F6" w:rsidRPr="009C5779" w:rsidRDefault="00F306F6" w:rsidP="00615837">
            <w:pPr>
              <w:pStyle w:val="TAH"/>
            </w:pPr>
            <w:r w:rsidRPr="009C5779">
              <w:rPr>
                <w:rFonts w:hint="eastAsia"/>
              </w:rPr>
              <w:t>4</w:t>
            </w:r>
          </w:p>
        </w:tc>
        <w:tc>
          <w:tcPr>
            <w:tcW w:w="793" w:type="dxa"/>
            <w:shd w:val="clear" w:color="auto" w:fill="auto"/>
          </w:tcPr>
          <w:p w14:paraId="17B224F3" w14:textId="77777777" w:rsidR="00F306F6" w:rsidRPr="009C5779" w:rsidRDefault="00F306F6" w:rsidP="00615837">
            <w:pPr>
              <w:pStyle w:val="TAH"/>
            </w:pPr>
            <w:r w:rsidRPr="009C5779">
              <w:rPr>
                <w:rFonts w:hint="eastAsia"/>
              </w:rPr>
              <w:t>X</w:t>
            </w:r>
          </w:p>
        </w:tc>
        <w:tc>
          <w:tcPr>
            <w:tcW w:w="794" w:type="dxa"/>
            <w:shd w:val="clear" w:color="auto" w:fill="auto"/>
          </w:tcPr>
          <w:p w14:paraId="284039B2" w14:textId="77777777" w:rsidR="00F306F6" w:rsidRPr="009C5779" w:rsidRDefault="00F306F6" w:rsidP="00615837">
            <w:pPr>
              <w:pStyle w:val="TAH"/>
            </w:pPr>
          </w:p>
        </w:tc>
        <w:tc>
          <w:tcPr>
            <w:tcW w:w="793" w:type="dxa"/>
            <w:shd w:val="clear" w:color="auto" w:fill="auto"/>
          </w:tcPr>
          <w:p w14:paraId="42F23D14" w14:textId="77777777" w:rsidR="00F306F6" w:rsidRPr="009C5779" w:rsidRDefault="00F306F6" w:rsidP="00615837">
            <w:pPr>
              <w:pStyle w:val="TAH"/>
            </w:pPr>
          </w:p>
        </w:tc>
        <w:tc>
          <w:tcPr>
            <w:tcW w:w="794" w:type="dxa"/>
            <w:shd w:val="clear" w:color="auto" w:fill="auto"/>
          </w:tcPr>
          <w:p w14:paraId="621DF2D1" w14:textId="77777777" w:rsidR="00F306F6" w:rsidRPr="009C5779" w:rsidRDefault="00F306F6" w:rsidP="00615837">
            <w:pPr>
              <w:pStyle w:val="TAH"/>
            </w:pPr>
          </w:p>
        </w:tc>
        <w:tc>
          <w:tcPr>
            <w:tcW w:w="793" w:type="dxa"/>
            <w:shd w:val="clear" w:color="auto" w:fill="auto"/>
          </w:tcPr>
          <w:p w14:paraId="31F931DD" w14:textId="77777777" w:rsidR="00F306F6" w:rsidRPr="009C5779" w:rsidRDefault="00F306F6" w:rsidP="00615837">
            <w:pPr>
              <w:pStyle w:val="TAH"/>
            </w:pPr>
          </w:p>
        </w:tc>
        <w:tc>
          <w:tcPr>
            <w:tcW w:w="794" w:type="dxa"/>
            <w:shd w:val="clear" w:color="auto" w:fill="auto"/>
          </w:tcPr>
          <w:p w14:paraId="3FFAC161" w14:textId="77777777" w:rsidR="00F306F6" w:rsidRPr="009C5779" w:rsidRDefault="00F306F6" w:rsidP="00615837">
            <w:pPr>
              <w:pStyle w:val="TAH"/>
            </w:pPr>
          </w:p>
        </w:tc>
        <w:tc>
          <w:tcPr>
            <w:tcW w:w="794" w:type="dxa"/>
            <w:shd w:val="clear" w:color="auto" w:fill="auto"/>
          </w:tcPr>
          <w:p w14:paraId="11D974C4" w14:textId="77777777" w:rsidR="00F306F6" w:rsidRPr="009C5779" w:rsidRDefault="00F306F6" w:rsidP="00615837">
            <w:pPr>
              <w:pStyle w:val="TAH"/>
            </w:pPr>
          </w:p>
        </w:tc>
      </w:tr>
      <w:tr w:rsidR="00F306F6" w:rsidRPr="009C5779" w14:paraId="5F74C768" w14:textId="77777777" w:rsidTr="00615837">
        <w:tc>
          <w:tcPr>
            <w:tcW w:w="1038" w:type="dxa"/>
            <w:shd w:val="clear" w:color="auto" w:fill="auto"/>
          </w:tcPr>
          <w:p w14:paraId="548C6B16" w14:textId="77777777" w:rsidR="00F306F6" w:rsidRPr="009C5779" w:rsidRDefault="00F306F6" w:rsidP="00615837">
            <w:pPr>
              <w:pStyle w:val="TAH"/>
            </w:pPr>
            <w:r w:rsidRPr="009C5779">
              <w:rPr>
                <w:rFonts w:hint="eastAsia"/>
              </w:rPr>
              <w:t>5</w:t>
            </w:r>
          </w:p>
        </w:tc>
        <w:tc>
          <w:tcPr>
            <w:tcW w:w="793" w:type="dxa"/>
            <w:shd w:val="clear" w:color="auto" w:fill="auto"/>
          </w:tcPr>
          <w:p w14:paraId="29F50D60" w14:textId="77777777" w:rsidR="00F306F6" w:rsidRPr="009C5779" w:rsidRDefault="00F306F6" w:rsidP="00615837">
            <w:pPr>
              <w:pStyle w:val="TAH"/>
            </w:pPr>
            <w:r w:rsidRPr="009C5779">
              <w:rPr>
                <w:rFonts w:hint="eastAsia"/>
              </w:rPr>
              <w:t>X</w:t>
            </w:r>
          </w:p>
        </w:tc>
        <w:tc>
          <w:tcPr>
            <w:tcW w:w="794" w:type="dxa"/>
            <w:shd w:val="clear" w:color="auto" w:fill="auto"/>
          </w:tcPr>
          <w:p w14:paraId="390EE24F" w14:textId="77777777" w:rsidR="00F306F6" w:rsidRPr="009C5779" w:rsidRDefault="00F306F6" w:rsidP="00615837">
            <w:pPr>
              <w:pStyle w:val="TAH"/>
            </w:pPr>
          </w:p>
        </w:tc>
        <w:tc>
          <w:tcPr>
            <w:tcW w:w="793" w:type="dxa"/>
            <w:shd w:val="clear" w:color="auto" w:fill="auto"/>
          </w:tcPr>
          <w:p w14:paraId="0B0CC0A7" w14:textId="77777777" w:rsidR="00F306F6" w:rsidRPr="009C5779" w:rsidRDefault="00F306F6" w:rsidP="00615837">
            <w:pPr>
              <w:pStyle w:val="TAH"/>
            </w:pPr>
          </w:p>
        </w:tc>
        <w:tc>
          <w:tcPr>
            <w:tcW w:w="794" w:type="dxa"/>
            <w:shd w:val="clear" w:color="auto" w:fill="auto"/>
          </w:tcPr>
          <w:p w14:paraId="034772E1" w14:textId="77777777" w:rsidR="00F306F6" w:rsidRPr="009C5779" w:rsidRDefault="00F306F6" w:rsidP="00615837">
            <w:pPr>
              <w:pStyle w:val="TAH"/>
            </w:pPr>
          </w:p>
        </w:tc>
        <w:tc>
          <w:tcPr>
            <w:tcW w:w="793" w:type="dxa"/>
            <w:shd w:val="clear" w:color="auto" w:fill="auto"/>
          </w:tcPr>
          <w:p w14:paraId="670EDBA8" w14:textId="77777777" w:rsidR="00F306F6" w:rsidRPr="009C5779" w:rsidRDefault="00F306F6" w:rsidP="00615837">
            <w:pPr>
              <w:pStyle w:val="TAH"/>
            </w:pPr>
          </w:p>
        </w:tc>
        <w:tc>
          <w:tcPr>
            <w:tcW w:w="794" w:type="dxa"/>
            <w:shd w:val="clear" w:color="auto" w:fill="auto"/>
          </w:tcPr>
          <w:p w14:paraId="400DA588" w14:textId="77777777" w:rsidR="00F306F6" w:rsidRPr="009C5779" w:rsidRDefault="00F306F6" w:rsidP="00615837">
            <w:pPr>
              <w:pStyle w:val="TAH"/>
            </w:pPr>
          </w:p>
        </w:tc>
        <w:tc>
          <w:tcPr>
            <w:tcW w:w="794" w:type="dxa"/>
            <w:shd w:val="clear" w:color="auto" w:fill="auto"/>
          </w:tcPr>
          <w:p w14:paraId="669439A8" w14:textId="77777777" w:rsidR="00F306F6" w:rsidRPr="009C5779" w:rsidRDefault="00F306F6" w:rsidP="00615837">
            <w:pPr>
              <w:pStyle w:val="TAH"/>
            </w:pPr>
          </w:p>
        </w:tc>
      </w:tr>
      <w:tr w:rsidR="00F306F6" w:rsidRPr="009C5779" w14:paraId="4CB879C7" w14:textId="77777777" w:rsidTr="00615837">
        <w:tc>
          <w:tcPr>
            <w:tcW w:w="1038" w:type="dxa"/>
            <w:shd w:val="clear" w:color="auto" w:fill="auto"/>
          </w:tcPr>
          <w:p w14:paraId="1E12D7C5" w14:textId="77777777" w:rsidR="00F306F6" w:rsidRPr="009C5779" w:rsidRDefault="00F306F6" w:rsidP="00615837">
            <w:pPr>
              <w:pStyle w:val="TAH"/>
            </w:pPr>
            <w:r w:rsidRPr="009C5779">
              <w:rPr>
                <w:rFonts w:hint="eastAsia"/>
              </w:rPr>
              <w:t>6</w:t>
            </w:r>
          </w:p>
        </w:tc>
        <w:tc>
          <w:tcPr>
            <w:tcW w:w="793" w:type="dxa"/>
            <w:shd w:val="clear" w:color="auto" w:fill="auto"/>
          </w:tcPr>
          <w:p w14:paraId="53EC6520" w14:textId="77777777" w:rsidR="00F306F6" w:rsidRPr="009C5779" w:rsidRDefault="00F306F6" w:rsidP="00615837">
            <w:pPr>
              <w:pStyle w:val="TAH"/>
            </w:pPr>
            <w:r w:rsidRPr="009C5779">
              <w:rPr>
                <w:rFonts w:hint="eastAsia"/>
              </w:rPr>
              <w:t>X</w:t>
            </w:r>
          </w:p>
        </w:tc>
        <w:tc>
          <w:tcPr>
            <w:tcW w:w="794" w:type="dxa"/>
            <w:shd w:val="clear" w:color="auto" w:fill="auto"/>
          </w:tcPr>
          <w:p w14:paraId="2EF05E2F" w14:textId="77777777" w:rsidR="00F306F6" w:rsidRPr="009C5779" w:rsidRDefault="00F306F6" w:rsidP="00615837">
            <w:pPr>
              <w:pStyle w:val="TAH"/>
            </w:pPr>
          </w:p>
        </w:tc>
        <w:tc>
          <w:tcPr>
            <w:tcW w:w="793" w:type="dxa"/>
            <w:shd w:val="clear" w:color="auto" w:fill="auto"/>
          </w:tcPr>
          <w:p w14:paraId="5659F795" w14:textId="77777777" w:rsidR="00F306F6" w:rsidRPr="009C5779" w:rsidRDefault="00F306F6" w:rsidP="00615837">
            <w:pPr>
              <w:pStyle w:val="TAH"/>
            </w:pPr>
          </w:p>
        </w:tc>
        <w:tc>
          <w:tcPr>
            <w:tcW w:w="794" w:type="dxa"/>
            <w:shd w:val="clear" w:color="auto" w:fill="auto"/>
          </w:tcPr>
          <w:p w14:paraId="547BE60B" w14:textId="77777777" w:rsidR="00F306F6" w:rsidRPr="009C5779" w:rsidRDefault="00F306F6" w:rsidP="00615837">
            <w:pPr>
              <w:pStyle w:val="TAH"/>
            </w:pPr>
          </w:p>
        </w:tc>
        <w:tc>
          <w:tcPr>
            <w:tcW w:w="793" w:type="dxa"/>
            <w:shd w:val="clear" w:color="auto" w:fill="auto"/>
          </w:tcPr>
          <w:p w14:paraId="303528D0" w14:textId="77777777" w:rsidR="00F306F6" w:rsidRPr="009C5779" w:rsidRDefault="00F306F6" w:rsidP="00615837">
            <w:pPr>
              <w:pStyle w:val="TAH"/>
            </w:pPr>
          </w:p>
        </w:tc>
        <w:tc>
          <w:tcPr>
            <w:tcW w:w="794" w:type="dxa"/>
            <w:shd w:val="clear" w:color="auto" w:fill="auto"/>
          </w:tcPr>
          <w:p w14:paraId="026B6DDC" w14:textId="77777777" w:rsidR="00F306F6" w:rsidRPr="009C5779" w:rsidRDefault="00F306F6" w:rsidP="00615837">
            <w:pPr>
              <w:pStyle w:val="TAH"/>
            </w:pPr>
          </w:p>
        </w:tc>
        <w:tc>
          <w:tcPr>
            <w:tcW w:w="794" w:type="dxa"/>
            <w:shd w:val="clear" w:color="auto" w:fill="auto"/>
          </w:tcPr>
          <w:p w14:paraId="6E625089" w14:textId="77777777" w:rsidR="00F306F6" w:rsidRPr="009C5779" w:rsidRDefault="00F306F6" w:rsidP="00615837">
            <w:pPr>
              <w:pStyle w:val="TAH"/>
            </w:pPr>
          </w:p>
        </w:tc>
      </w:tr>
      <w:tr w:rsidR="00F306F6" w:rsidRPr="009C5779" w14:paraId="6B3DCB2D" w14:textId="77777777" w:rsidTr="00615837">
        <w:tc>
          <w:tcPr>
            <w:tcW w:w="1038" w:type="dxa"/>
            <w:shd w:val="clear" w:color="auto" w:fill="auto"/>
          </w:tcPr>
          <w:p w14:paraId="5C24A853" w14:textId="77777777" w:rsidR="00F306F6" w:rsidRPr="009C5779" w:rsidRDefault="00F306F6" w:rsidP="00615837">
            <w:pPr>
              <w:pStyle w:val="TAH"/>
            </w:pPr>
            <w:r w:rsidRPr="009C5779">
              <w:rPr>
                <w:rFonts w:hint="eastAsia"/>
              </w:rPr>
              <w:t>7</w:t>
            </w:r>
          </w:p>
        </w:tc>
        <w:tc>
          <w:tcPr>
            <w:tcW w:w="793" w:type="dxa"/>
            <w:shd w:val="clear" w:color="auto" w:fill="auto"/>
          </w:tcPr>
          <w:p w14:paraId="055A5A9D" w14:textId="77777777" w:rsidR="00F306F6" w:rsidRPr="009C5779" w:rsidRDefault="00F306F6" w:rsidP="00615837">
            <w:pPr>
              <w:pStyle w:val="TAH"/>
            </w:pPr>
            <w:r w:rsidRPr="009C5779">
              <w:rPr>
                <w:rFonts w:hint="eastAsia"/>
              </w:rPr>
              <w:t>X</w:t>
            </w:r>
          </w:p>
        </w:tc>
        <w:tc>
          <w:tcPr>
            <w:tcW w:w="794" w:type="dxa"/>
            <w:shd w:val="clear" w:color="auto" w:fill="auto"/>
          </w:tcPr>
          <w:p w14:paraId="7652E012" w14:textId="77777777" w:rsidR="00F306F6" w:rsidRPr="009C5779" w:rsidRDefault="00F306F6" w:rsidP="00615837">
            <w:pPr>
              <w:pStyle w:val="TAH"/>
            </w:pPr>
          </w:p>
        </w:tc>
        <w:tc>
          <w:tcPr>
            <w:tcW w:w="793" w:type="dxa"/>
            <w:shd w:val="clear" w:color="auto" w:fill="auto"/>
          </w:tcPr>
          <w:p w14:paraId="646B04BA" w14:textId="77777777" w:rsidR="00F306F6" w:rsidRPr="009C5779" w:rsidRDefault="00F306F6" w:rsidP="00615837">
            <w:pPr>
              <w:pStyle w:val="TAH"/>
            </w:pPr>
          </w:p>
        </w:tc>
        <w:tc>
          <w:tcPr>
            <w:tcW w:w="794" w:type="dxa"/>
            <w:shd w:val="clear" w:color="auto" w:fill="auto"/>
          </w:tcPr>
          <w:p w14:paraId="78A14CE0" w14:textId="77777777" w:rsidR="00F306F6" w:rsidRPr="009C5779" w:rsidRDefault="00F306F6" w:rsidP="00615837">
            <w:pPr>
              <w:pStyle w:val="TAH"/>
            </w:pPr>
          </w:p>
        </w:tc>
        <w:tc>
          <w:tcPr>
            <w:tcW w:w="793" w:type="dxa"/>
            <w:shd w:val="clear" w:color="auto" w:fill="auto"/>
          </w:tcPr>
          <w:p w14:paraId="5F0F307F" w14:textId="77777777" w:rsidR="00F306F6" w:rsidRPr="009C5779" w:rsidRDefault="00F306F6" w:rsidP="00615837">
            <w:pPr>
              <w:pStyle w:val="TAH"/>
            </w:pPr>
          </w:p>
        </w:tc>
        <w:tc>
          <w:tcPr>
            <w:tcW w:w="794" w:type="dxa"/>
            <w:shd w:val="clear" w:color="auto" w:fill="auto"/>
          </w:tcPr>
          <w:p w14:paraId="64C4738B" w14:textId="77777777" w:rsidR="00F306F6" w:rsidRPr="009C5779" w:rsidRDefault="00F306F6" w:rsidP="00615837">
            <w:pPr>
              <w:pStyle w:val="TAH"/>
            </w:pPr>
          </w:p>
        </w:tc>
        <w:tc>
          <w:tcPr>
            <w:tcW w:w="794" w:type="dxa"/>
            <w:shd w:val="clear" w:color="auto" w:fill="auto"/>
          </w:tcPr>
          <w:p w14:paraId="5F917B8D" w14:textId="77777777" w:rsidR="00F306F6" w:rsidRPr="009C5779" w:rsidRDefault="00F306F6" w:rsidP="00615837">
            <w:pPr>
              <w:pStyle w:val="TAH"/>
            </w:pPr>
          </w:p>
        </w:tc>
      </w:tr>
      <w:tr w:rsidR="00F306F6" w:rsidRPr="009C5779" w14:paraId="7C62E89E" w14:textId="77777777" w:rsidTr="00615837">
        <w:tc>
          <w:tcPr>
            <w:tcW w:w="1038" w:type="dxa"/>
            <w:shd w:val="clear" w:color="auto" w:fill="auto"/>
          </w:tcPr>
          <w:p w14:paraId="3CA88053" w14:textId="77777777" w:rsidR="00F306F6" w:rsidRPr="00F306F6" w:rsidRDefault="00F306F6" w:rsidP="00615837">
            <w:pPr>
              <w:pStyle w:val="TAH"/>
            </w:pPr>
            <w:r w:rsidRPr="00F306F6">
              <w:rPr>
                <w:rFonts w:hint="eastAsia"/>
              </w:rPr>
              <w:t>8</w:t>
            </w:r>
          </w:p>
        </w:tc>
        <w:tc>
          <w:tcPr>
            <w:tcW w:w="793" w:type="dxa"/>
            <w:shd w:val="clear" w:color="auto" w:fill="auto"/>
          </w:tcPr>
          <w:p w14:paraId="274FB71C" w14:textId="77777777" w:rsidR="00F306F6" w:rsidRPr="009C5779" w:rsidRDefault="00F306F6" w:rsidP="00615837">
            <w:pPr>
              <w:pStyle w:val="TAH"/>
            </w:pPr>
            <w:r w:rsidRPr="009C5779">
              <w:rPr>
                <w:rFonts w:hint="eastAsia"/>
              </w:rPr>
              <w:t>X</w:t>
            </w:r>
          </w:p>
        </w:tc>
        <w:tc>
          <w:tcPr>
            <w:tcW w:w="794" w:type="dxa"/>
            <w:shd w:val="clear" w:color="auto" w:fill="auto"/>
          </w:tcPr>
          <w:p w14:paraId="38308789" w14:textId="77777777" w:rsidR="00F306F6" w:rsidRPr="009C5779" w:rsidRDefault="00F306F6" w:rsidP="00615837">
            <w:pPr>
              <w:pStyle w:val="TAH"/>
            </w:pPr>
          </w:p>
        </w:tc>
        <w:tc>
          <w:tcPr>
            <w:tcW w:w="793" w:type="dxa"/>
            <w:shd w:val="clear" w:color="auto" w:fill="auto"/>
          </w:tcPr>
          <w:p w14:paraId="38CC6EDB" w14:textId="77777777" w:rsidR="00F306F6" w:rsidRPr="009C5779" w:rsidRDefault="00F306F6" w:rsidP="00615837">
            <w:pPr>
              <w:pStyle w:val="TAH"/>
            </w:pPr>
          </w:p>
        </w:tc>
        <w:tc>
          <w:tcPr>
            <w:tcW w:w="794" w:type="dxa"/>
            <w:shd w:val="clear" w:color="auto" w:fill="auto"/>
          </w:tcPr>
          <w:p w14:paraId="15C5AA78" w14:textId="77777777" w:rsidR="00F306F6" w:rsidRPr="009C5779" w:rsidRDefault="00F306F6" w:rsidP="00615837">
            <w:pPr>
              <w:pStyle w:val="TAH"/>
            </w:pPr>
          </w:p>
        </w:tc>
        <w:tc>
          <w:tcPr>
            <w:tcW w:w="793" w:type="dxa"/>
            <w:shd w:val="clear" w:color="auto" w:fill="auto"/>
          </w:tcPr>
          <w:p w14:paraId="5B296814" w14:textId="77777777" w:rsidR="00F306F6" w:rsidRPr="009C5779" w:rsidRDefault="00F306F6" w:rsidP="00615837">
            <w:pPr>
              <w:pStyle w:val="TAH"/>
            </w:pPr>
          </w:p>
        </w:tc>
        <w:tc>
          <w:tcPr>
            <w:tcW w:w="794" w:type="dxa"/>
            <w:shd w:val="clear" w:color="auto" w:fill="auto"/>
          </w:tcPr>
          <w:p w14:paraId="5E8AA0BA" w14:textId="77777777" w:rsidR="00F306F6" w:rsidRPr="009C5779" w:rsidRDefault="00F306F6" w:rsidP="00615837">
            <w:pPr>
              <w:pStyle w:val="TAH"/>
            </w:pPr>
            <w:r w:rsidRPr="009C5779">
              <w:rPr>
                <w:rFonts w:hint="eastAsia"/>
              </w:rPr>
              <w:t>X</w:t>
            </w:r>
          </w:p>
        </w:tc>
        <w:tc>
          <w:tcPr>
            <w:tcW w:w="794" w:type="dxa"/>
            <w:shd w:val="clear" w:color="auto" w:fill="auto"/>
          </w:tcPr>
          <w:p w14:paraId="0744FB21" w14:textId="77777777" w:rsidR="00F306F6" w:rsidRPr="009C5779" w:rsidRDefault="00F306F6" w:rsidP="00615837">
            <w:pPr>
              <w:pStyle w:val="TAH"/>
            </w:pPr>
          </w:p>
        </w:tc>
      </w:tr>
      <w:tr w:rsidR="00F306F6" w:rsidRPr="009C5779" w14:paraId="05FE03C0" w14:textId="77777777" w:rsidTr="00615837">
        <w:tc>
          <w:tcPr>
            <w:tcW w:w="1038" w:type="dxa"/>
            <w:shd w:val="clear" w:color="auto" w:fill="auto"/>
          </w:tcPr>
          <w:p w14:paraId="7982E81C" w14:textId="77777777" w:rsidR="00F306F6" w:rsidRPr="009C5779" w:rsidRDefault="00F306F6" w:rsidP="00615837">
            <w:pPr>
              <w:pStyle w:val="TAH"/>
            </w:pPr>
            <w:r w:rsidRPr="009C5779">
              <w:rPr>
                <w:rFonts w:hint="eastAsia"/>
              </w:rPr>
              <w:t>9</w:t>
            </w:r>
          </w:p>
        </w:tc>
        <w:tc>
          <w:tcPr>
            <w:tcW w:w="793" w:type="dxa"/>
            <w:shd w:val="clear" w:color="auto" w:fill="auto"/>
          </w:tcPr>
          <w:p w14:paraId="2E0F7DF9" w14:textId="77777777" w:rsidR="00F306F6" w:rsidRPr="009C5779" w:rsidRDefault="00F306F6" w:rsidP="00615837">
            <w:pPr>
              <w:pStyle w:val="TAH"/>
            </w:pPr>
            <w:r w:rsidRPr="009C5779">
              <w:rPr>
                <w:rFonts w:hint="eastAsia"/>
              </w:rPr>
              <w:t>X</w:t>
            </w:r>
          </w:p>
        </w:tc>
        <w:tc>
          <w:tcPr>
            <w:tcW w:w="794" w:type="dxa"/>
            <w:shd w:val="clear" w:color="auto" w:fill="auto"/>
          </w:tcPr>
          <w:p w14:paraId="2360806B" w14:textId="77777777" w:rsidR="00F306F6" w:rsidRPr="009C5779" w:rsidRDefault="00F306F6" w:rsidP="00615837">
            <w:pPr>
              <w:pStyle w:val="TAH"/>
            </w:pPr>
          </w:p>
        </w:tc>
        <w:tc>
          <w:tcPr>
            <w:tcW w:w="793" w:type="dxa"/>
            <w:shd w:val="clear" w:color="auto" w:fill="auto"/>
          </w:tcPr>
          <w:p w14:paraId="482B3CDF" w14:textId="77777777" w:rsidR="00F306F6" w:rsidRPr="009C5779" w:rsidRDefault="00F306F6" w:rsidP="00615837">
            <w:pPr>
              <w:pStyle w:val="TAH"/>
            </w:pPr>
          </w:p>
        </w:tc>
        <w:tc>
          <w:tcPr>
            <w:tcW w:w="794" w:type="dxa"/>
            <w:shd w:val="clear" w:color="auto" w:fill="auto"/>
          </w:tcPr>
          <w:p w14:paraId="3DCB1319" w14:textId="77777777" w:rsidR="00F306F6" w:rsidRPr="009C5779" w:rsidRDefault="00F306F6" w:rsidP="00615837">
            <w:pPr>
              <w:pStyle w:val="TAH"/>
            </w:pPr>
          </w:p>
        </w:tc>
        <w:tc>
          <w:tcPr>
            <w:tcW w:w="793" w:type="dxa"/>
            <w:shd w:val="clear" w:color="auto" w:fill="auto"/>
          </w:tcPr>
          <w:p w14:paraId="32A888FD" w14:textId="77777777" w:rsidR="00F306F6" w:rsidRPr="009C5779" w:rsidRDefault="00F306F6" w:rsidP="00615837">
            <w:pPr>
              <w:pStyle w:val="TAH"/>
            </w:pPr>
          </w:p>
        </w:tc>
        <w:tc>
          <w:tcPr>
            <w:tcW w:w="794" w:type="dxa"/>
            <w:shd w:val="clear" w:color="auto" w:fill="auto"/>
          </w:tcPr>
          <w:p w14:paraId="069C22C3" w14:textId="77777777" w:rsidR="00F306F6" w:rsidRPr="009C5779" w:rsidRDefault="00F306F6" w:rsidP="00615837">
            <w:pPr>
              <w:pStyle w:val="TAH"/>
            </w:pPr>
          </w:p>
        </w:tc>
        <w:tc>
          <w:tcPr>
            <w:tcW w:w="794" w:type="dxa"/>
            <w:shd w:val="clear" w:color="auto" w:fill="auto"/>
          </w:tcPr>
          <w:p w14:paraId="2EEE45F1" w14:textId="77777777" w:rsidR="00F306F6" w:rsidRPr="009C5779" w:rsidRDefault="00F306F6" w:rsidP="00615837">
            <w:pPr>
              <w:pStyle w:val="TAH"/>
            </w:pPr>
          </w:p>
        </w:tc>
      </w:tr>
      <w:tr w:rsidR="00F306F6" w:rsidRPr="009C5779" w14:paraId="2749082F" w14:textId="77777777" w:rsidTr="00615837">
        <w:tc>
          <w:tcPr>
            <w:tcW w:w="1038" w:type="dxa"/>
            <w:shd w:val="clear" w:color="auto" w:fill="auto"/>
          </w:tcPr>
          <w:p w14:paraId="7CE27E04" w14:textId="77777777" w:rsidR="00F306F6" w:rsidRPr="009C5779" w:rsidRDefault="00F306F6" w:rsidP="00615837">
            <w:pPr>
              <w:pStyle w:val="TAH"/>
            </w:pPr>
            <w:r w:rsidRPr="009C5779">
              <w:rPr>
                <w:rFonts w:hint="eastAsia"/>
              </w:rPr>
              <w:t>10</w:t>
            </w:r>
          </w:p>
        </w:tc>
        <w:tc>
          <w:tcPr>
            <w:tcW w:w="793" w:type="dxa"/>
            <w:shd w:val="clear" w:color="auto" w:fill="auto"/>
          </w:tcPr>
          <w:p w14:paraId="1809522C" w14:textId="77777777" w:rsidR="00F306F6" w:rsidRPr="009C5779" w:rsidRDefault="00F306F6" w:rsidP="00615837">
            <w:pPr>
              <w:pStyle w:val="TAH"/>
            </w:pPr>
            <w:r w:rsidRPr="009C5779">
              <w:rPr>
                <w:rFonts w:hint="eastAsia"/>
              </w:rPr>
              <w:t>X</w:t>
            </w:r>
          </w:p>
        </w:tc>
        <w:tc>
          <w:tcPr>
            <w:tcW w:w="794" w:type="dxa"/>
            <w:shd w:val="clear" w:color="auto" w:fill="auto"/>
          </w:tcPr>
          <w:p w14:paraId="38A2190F" w14:textId="77777777" w:rsidR="00F306F6" w:rsidRPr="009C5779" w:rsidRDefault="00F306F6" w:rsidP="00615837">
            <w:pPr>
              <w:pStyle w:val="TAH"/>
            </w:pPr>
          </w:p>
        </w:tc>
        <w:tc>
          <w:tcPr>
            <w:tcW w:w="793" w:type="dxa"/>
            <w:shd w:val="clear" w:color="auto" w:fill="auto"/>
          </w:tcPr>
          <w:p w14:paraId="3DA81B55" w14:textId="77777777" w:rsidR="00F306F6" w:rsidRPr="009C5779" w:rsidRDefault="00F306F6" w:rsidP="00615837">
            <w:pPr>
              <w:pStyle w:val="TAH"/>
            </w:pPr>
          </w:p>
        </w:tc>
        <w:tc>
          <w:tcPr>
            <w:tcW w:w="794" w:type="dxa"/>
            <w:shd w:val="clear" w:color="auto" w:fill="auto"/>
          </w:tcPr>
          <w:p w14:paraId="752D5F45" w14:textId="77777777" w:rsidR="00F306F6" w:rsidRPr="009C5779" w:rsidRDefault="00F306F6" w:rsidP="00615837">
            <w:pPr>
              <w:pStyle w:val="TAH"/>
            </w:pPr>
          </w:p>
        </w:tc>
        <w:tc>
          <w:tcPr>
            <w:tcW w:w="793" w:type="dxa"/>
            <w:shd w:val="clear" w:color="auto" w:fill="auto"/>
          </w:tcPr>
          <w:p w14:paraId="68ACE0A3" w14:textId="77777777" w:rsidR="00F306F6" w:rsidRPr="009C5779" w:rsidRDefault="00F306F6" w:rsidP="00615837">
            <w:pPr>
              <w:pStyle w:val="TAH"/>
            </w:pPr>
          </w:p>
        </w:tc>
        <w:tc>
          <w:tcPr>
            <w:tcW w:w="794" w:type="dxa"/>
            <w:shd w:val="clear" w:color="auto" w:fill="auto"/>
          </w:tcPr>
          <w:p w14:paraId="4B32AFBF" w14:textId="77777777" w:rsidR="00F306F6" w:rsidRPr="009C5779" w:rsidRDefault="00F306F6" w:rsidP="00615837">
            <w:pPr>
              <w:pStyle w:val="TAH"/>
            </w:pPr>
          </w:p>
        </w:tc>
        <w:tc>
          <w:tcPr>
            <w:tcW w:w="794" w:type="dxa"/>
            <w:shd w:val="clear" w:color="auto" w:fill="auto"/>
          </w:tcPr>
          <w:p w14:paraId="728D06C1" w14:textId="77777777" w:rsidR="00F306F6" w:rsidRPr="009C5779" w:rsidRDefault="00F306F6" w:rsidP="00615837">
            <w:pPr>
              <w:pStyle w:val="TAH"/>
            </w:pPr>
          </w:p>
        </w:tc>
      </w:tr>
      <w:tr w:rsidR="00F306F6" w:rsidRPr="009C5779" w14:paraId="5E40E0F9" w14:textId="77777777" w:rsidTr="00615837">
        <w:tc>
          <w:tcPr>
            <w:tcW w:w="1038" w:type="dxa"/>
            <w:shd w:val="clear" w:color="auto" w:fill="auto"/>
          </w:tcPr>
          <w:p w14:paraId="37CBC678" w14:textId="77777777" w:rsidR="00F306F6" w:rsidRPr="009C5779" w:rsidRDefault="00F306F6" w:rsidP="00615837">
            <w:pPr>
              <w:pStyle w:val="TAH"/>
            </w:pPr>
            <w:r w:rsidRPr="009C5779">
              <w:rPr>
                <w:rFonts w:hint="eastAsia"/>
              </w:rPr>
              <w:t>11</w:t>
            </w:r>
          </w:p>
        </w:tc>
        <w:tc>
          <w:tcPr>
            <w:tcW w:w="793" w:type="dxa"/>
            <w:shd w:val="clear" w:color="auto" w:fill="auto"/>
          </w:tcPr>
          <w:p w14:paraId="1F89C9CE" w14:textId="77777777" w:rsidR="00F306F6" w:rsidRPr="009C5779" w:rsidRDefault="00F306F6" w:rsidP="00615837">
            <w:pPr>
              <w:pStyle w:val="TAH"/>
            </w:pPr>
            <w:r w:rsidRPr="009C5779">
              <w:rPr>
                <w:rFonts w:hint="eastAsia"/>
              </w:rPr>
              <w:t>X</w:t>
            </w:r>
          </w:p>
        </w:tc>
        <w:tc>
          <w:tcPr>
            <w:tcW w:w="794" w:type="dxa"/>
            <w:shd w:val="clear" w:color="auto" w:fill="auto"/>
          </w:tcPr>
          <w:p w14:paraId="040FA002" w14:textId="77777777" w:rsidR="00F306F6" w:rsidRPr="009C5779" w:rsidRDefault="00F306F6" w:rsidP="00615837">
            <w:pPr>
              <w:pStyle w:val="TAH"/>
            </w:pPr>
          </w:p>
        </w:tc>
        <w:tc>
          <w:tcPr>
            <w:tcW w:w="793" w:type="dxa"/>
            <w:shd w:val="clear" w:color="auto" w:fill="auto"/>
          </w:tcPr>
          <w:p w14:paraId="667A1ABB" w14:textId="77777777" w:rsidR="00F306F6" w:rsidRPr="009C5779" w:rsidRDefault="00F306F6" w:rsidP="00615837">
            <w:pPr>
              <w:pStyle w:val="TAH"/>
            </w:pPr>
          </w:p>
        </w:tc>
        <w:tc>
          <w:tcPr>
            <w:tcW w:w="794" w:type="dxa"/>
            <w:shd w:val="clear" w:color="auto" w:fill="auto"/>
          </w:tcPr>
          <w:p w14:paraId="75606600" w14:textId="77777777" w:rsidR="00F306F6" w:rsidRPr="009C5779" w:rsidRDefault="00F306F6" w:rsidP="00615837">
            <w:pPr>
              <w:pStyle w:val="TAH"/>
            </w:pPr>
          </w:p>
        </w:tc>
        <w:tc>
          <w:tcPr>
            <w:tcW w:w="793" w:type="dxa"/>
            <w:shd w:val="clear" w:color="auto" w:fill="auto"/>
          </w:tcPr>
          <w:p w14:paraId="0E3607B0" w14:textId="77777777" w:rsidR="00F306F6" w:rsidRPr="009C5779" w:rsidRDefault="00F306F6" w:rsidP="00615837">
            <w:pPr>
              <w:pStyle w:val="TAH"/>
            </w:pPr>
          </w:p>
        </w:tc>
        <w:tc>
          <w:tcPr>
            <w:tcW w:w="794" w:type="dxa"/>
            <w:shd w:val="clear" w:color="auto" w:fill="auto"/>
          </w:tcPr>
          <w:p w14:paraId="49D19DD0" w14:textId="77777777" w:rsidR="00F306F6" w:rsidRPr="009C5779" w:rsidRDefault="00F306F6" w:rsidP="00615837">
            <w:pPr>
              <w:pStyle w:val="TAH"/>
            </w:pPr>
          </w:p>
        </w:tc>
        <w:tc>
          <w:tcPr>
            <w:tcW w:w="794" w:type="dxa"/>
            <w:shd w:val="clear" w:color="auto" w:fill="auto"/>
          </w:tcPr>
          <w:p w14:paraId="09A01B38" w14:textId="77777777" w:rsidR="00F306F6" w:rsidRPr="009C5779" w:rsidRDefault="00F306F6" w:rsidP="00615837">
            <w:pPr>
              <w:pStyle w:val="TAH"/>
            </w:pPr>
          </w:p>
        </w:tc>
      </w:tr>
      <w:tr w:rsidR="00F306F6" w:rsidRPr="009C5779" w14:paraId="64854690" w14:textId="77777777" w:rsidTr="00615837">
        <w:tc>
          <w:tcPr>
            <w:tcW w:w="1038" w:type="dxa"/>
            <w:shd w:val="clear" w:color="auto" w:fill="auto"/>
          </w:tcPr>
          <w:p w14:paraId="7A03A20C" w14:textId="77777777" w:rsidR="00F306F6" w:rsidRPr="009C5779" w:rsidRDefault="00F306F6" w:rsidP="00615837">
            <w:pPr>
              <w:pStyle w:val="TAH"/>
            </w:pPr>
            <w:r w:rsidRPr="009C5779">
              <w:rPr>
                <w:rFonts w:hint="eastAsia"/>
              </w:rPr>
              <w:t>12</w:t>
            </w:r>
          </w:p>
        </w:tc>
        <w:tc>
          <w:tcPr>
            <w:tcW w:w="793" w:type="dxa"/>
            <w:shd w:val="clear" w:color="auto" w:fill="auto"/>
          </w:tcPr>
          <w:p w14:paraId="786C8E48" w14:textId="77777777" w:rsidR="00F306F6" w:rsidRPr="009C5779" w:rsidRDefault="00F306F6" w:rsidP="00615837">
            <w:pPr>
              <w:pStyle w:val="TAH"/>
            </w:pPr>
            <w:r w:rsidRPr="009C5779">
              <w:rPr>
                <w:rFonts w:hint="eastAsia"/>
              </w:rPr>
              <w:t>X</w:t>
            </w:r>
          </w:p>
        </w:tc>
        <w:tc>
          <w:tcPr>
            <w:tcW w:w="794" w:type="dxa"/>
            <w:shd w:val="clear" w:color="auto" w:fill="auto"/>
          </w:tcPr>
          <w:p w14:paraId="779B5DF5" w14:textId="77777777" w:rsidR="00F306F6" w:rsidRPr="009C5779" w:rsidRDefault="00F306F6" w:rsidP="00615837">
            <w:pPr>
              <w:pStyle w:val="TAH"/>
            </w:pPr>
          </w:p>
        </w:tc>
        <w:tc>
          <w:tcPr>
            <w:tcW w:w="793" w:type="dxa"/>
            <w:shd w:val="clear" w:color="auto" w:fill="auto"/>
          </w:tcPr>
          <w:p w14:paraId="1E707F4F" w14:textId="77777777" w:rsidR="00F306F6" w:rsidRPr="009C5779" w:rsidRDefault="00F306F6" w:rsidP="00615837">
            <w:pPr>
              <w:pStyle w:val="TAH"/>
            </w:pPr>
          </w:p>
        </w:tc>
        <w:tc>
          <w:tcPr>
            <w:tcW w:w="794" w:type="dxa"/>
            <w:shd w:val="clear" w:color="auto" w:fill="auto"/>
          </w:tcPr>
          <w:p w14:paraId="5CD0C48D" w14:textId="77777777" w:rsidR="00F306F6" w:rsidRPr="009C5779" w:rsidRDefault="00F306F6" w:rsidP="00615837">
            <w:pPr>
              <w:pStyle w:val="TAH"/>
            </w:pPr>
          </w:p>
        </w:tc>
        <w:tc>
          <w:tcPr>
            <w:tcW w:w="793" w:type="dxa"/>
            <w:shd w:val="clear" w:color="auto" w:fill="auto"/>
          </w:tcPr>
          <w:p w14:paraId="501140AB" w14:textId="77777777" w:rsidR="00F306F6" w:rsidRPr="009C5779" w:rsidRDefault="00F306F6" w:rsidP="00615837">
            <w:pPr>
              <w:pStyle w:val="TAH"/>
            </w:pPr>
          </w:p>
        </w:tc>
        <w:tc>
          <w:tcPr>
            <w:tcW w:w="794" w:type="dxa"/>
            <w:shd w:val="clear" w:color="auto" w:fill="auto"/>
          </w:tcPr>
          <w:p w14:paraId="40EACC18" w14:textId="77777777" w:rsidR="00F306F6" w:rsidRPr="009C5779" w:rsidRDefault="00F306F6" w:rsidP="00615837">
            <w:pPr>
              <w:pStyle w:val="TAH"/>
            </w:pPr>
          </w:p>
        </w:tc>
        <w:tc>
          <w:tcPr>
            <w:tcW w:w="794" w:type="dxa"/>
            <w:shd w:val="clear" w:color="auto" w:fill="auto"/>
          </w:tcPr>
          <w:p w14:paraId="0AA484BF" w14:textId="77777777" w:rsidR="00F306F6" w:rsidRPr="009C5779" w:rsidRDefault="00F306F6" w:rsidP="00615837">
            <w:pPr>
              <w:pStyle w:val="TAH"/>
            </w:pPr>
          </w:p>
        </w:tc>
      </w:tr>
      <w:tr w:rsidR="00F306F6" w:rsidRPr="009C5779" w14:paraId="2A5B5E94" w14:textId="77777777" w:rsidTr="00615837">
        <w:tc>
          <w:tcPr>
            <w:tcW w:w="1038" w:type="dxa"/>
            <w:shd w:val="clear" w:color="auto" w:fill="auto"/>
          </w:tcPr>
          <w:p w14:paraId="67F0DE79" w14:textId="77777777" w:rsidR="00F306F6" w:rsidRPr="009C5779" w:rsidRDefault="00F306F6" w:rsidP="00615837">
            <w:pPr>
              <w:pStyle w:val="TAH"/>
            </w:pPr>
            <w:r w:rsidRPr="009C5779">
              <w:rPr>
                <w:rFonts w:hint="eastAsia"/>
              </w:rPr>
              <w:t>13</w:t>
            </w:r>
          </w:p>
        </w:tc>
        <w:tc>
          <w:tcPr>
            <w:tcW w:w="793" w:type="dxa"/>
            <w:shd w:val="clear" w:color="auto" w:fill="auto"/>
          </w:tcPr>
          <w:p w14:paraId="1E93B1D5" w14:textId="77777777" w:rsidR="00F306F6" w:rsidRPr="009C5779" w:rsidRDefault="00F306F6" w:rsidP="00615837">
            <w:pPr>
              <w:pStyle w:val="TAH"/>
            </w:pPr>
            <w:r w:rsidRPr="009C5779">
              <w:rPr>
                <w:rFonts w:hint="eastAsia"/>
              </w:rPr>
              <w:t>X</w:t>
            </w:r>
          </w:p>
        </w:tc>
        <w:tc>
          <w:tcPr>
            <w:tcW w:w="794" w:type="dxa"/>
            <w:shd w:val="clear" w:color="auto" w:fill="auto"/>
          </w:tcPr>
          <w:p w14:paraId="231A051C" w14:textId="77777777" w:rsidR="00F306F6" w:rsidRPr="009C5779" w:rsidRDefault="00F306F6" w:rsidP="00615837">
            <w:pPr>
              <w:pStyle w:val="TAH"/>
            </w:pPr>
          </w:p>
        </w:tc>
        <w:tc>
          <w:tcPr>
            <w:tcW w:w="793" w:type="dxa"/>
            <w:shd w:val="clear" w:color="auto" w:fill="auto"/>
          </w:tcPr>
          <w:p w14:paraId="3842B6A6" w14:textId="77777777" w:rsidR="00F306F6" w:rsidRPr="009C5779" w:rsidRDefault="00F306F6" w:rsidP="00615837">
            <w:pPr>
              <w:pStyle w:val="TAH"/>
            </w:pPr>
          </w:p>
        </w:tc>
        <w:tc>
          <w:tcPr>
            <w:tcW w:w="794" w:type="dxa"/>
            <w:shd w:val="clear" w:color="auto" w:fill="auto"/>
          </w:tcPr>
          <w:p w14:paraId="7265CFF9" w14:textId="77777777" w:rsidR="00F306F6" w:rsidRPr="009C5779" w:rsidRDefault="00F306F6" w:rsidP="00615837">
            <w:pPr>
              <w:pStyle w:val="TAH"/>
            </w:pPr>
          </w:p>
        </w:tc>
        <w:tc>
          <w:tcPr>
            <w:tcW w:w="793" w:type="dxa"/>
            <w:shd w:val="clear" w:color="auto" w:fill="auto"/>
          </w:tcPr>
          <w:p w14:paraId="46E88336" w14:textId="77777777" w:rsidR="00F306F6" w:rsidRPr="009C5779" w:rsidRDefault="00F306F6" w:rsidP="00615837">
            <w:pPr>
              <w:pStyle w:val="TAH"/>
            </w:pPr>
          </w:p>
        </w:tc>
        <w:tc>
          <w:tcPr>
            <w:tcW w:w="794" w:type="dxa"/>
            <w:shd w:val="clear" w:color="auto" w:fill="auto"/>
          </w:tcPr>
          <w:p w14:paraId="60FE7CEA" w14:textId="77777777" w:rsidR="00F306F6" w:rsidRPr="009C5779" w:rsidRDefault="00F306F6" w:rsidP="00615837">
            <w:pPr>
              <w:pStyle w:val="TAH"/>
            </w:pPr>
          </w:p>
        </w:tc>
        <w:tc>
          <w:tcPr>
            <w:tcW w:w="794" w:type="dxa"/>
            <w:shd w:val="clear" w:color="auto" w:fill="auto"/>
          </w:tcPr>
          <w:p w14:paraId="1E0B1618" w14:textId="77777777" w:rsidR="00F306F6" w:rsidRPr="009C5779" w:rsidRDefault="00F306F6" w:rsidP="00615837">
            <w:pPr>
              <w:pStyle w:val="TAH"/>
            </w:pPr>
          </w:p>
        </w:tc>
      </w:tr>
      <w:tr w:rsidR="00F306F6" w:rsidRPr="009C5779" w14:paraId="288F57C6" w14:textId="77777777" w:rsidTr="00615837">
        <w:tc>
          <w:tcPr>
            <w:tcW w:w="1038" w:type="dxa"/>
            <w:shd w:val="clear" w:color="auto" w:fill="auto"/>
          </w:tcPr>
          <w:p w14:paraId="0E480EAA" w14:textId="77777777" w:rsidR="00F306F6" w:rsidRPr="009C5779" w:rsidRDefault="00F306F6" w:rsidP="00615837">
            <w:pPr>
              <w:pStyle w:val="TAH"/>
            </w:pPr>
            <w:r w:rsidRPr="009C5779">
              <w:rPr>
                <w:rFonts w:hint="eastAsia"/>
              </w:rPr>
              <w:t>14</w:t>
            </w:r>
          </w:p>
        </w:tc>
        <w:tc>
          <w:tcPr>
            <w:tcW w:w="793" w:type="dxa"/>
            <w:shd w:val="clear" w:color="auto" w:fill="auto"/>
          </w:tcPr>
          <w:p w14:paraId="7D673A63" w14:textId="77777777" w:rsidR="00F306F6" w:rsidRPr="009C5779" w:rsidRDefault="00F306F6" w:rsidP="00615837">
            <w:pPr>
              <w:pStyle w:val="TAH"/>
            </w:pPr>
          </w:p>
        </w:tc>
        <w:tc>
          <w:tcPr>
            <w:tcW w:w="794" w:type="dxa"/>
            <w:shd w:val="clear" w:color="auto" w:fill="auto"/>
          </w:tcPr>
          <w:p w14:paraId="7C37F5BA" w14:textId="77777777" w:rsidR="00F306F6" w:rsidRPr="009C5779" w:rsidRDefault="00F306F6" w:rsidP="00615837">
            <w:pPr>
              <w:pStyle w:val="TAH"/>
            </w:pPr>
            <w:r w:rsidRPr="009C5779">
              <w:rPr>
                <w:rFonts w:hint="eastAsia"/>
              </w:rPr>
              <w:t>X</w:t>
            </w:r>
          </w:p>
        </w:tc>
        <w:tc>
          <w:tcPr>
            <w:tcW w:w="793" w:type="dxa"/>
            <w:shd w:val="clear" w:color="auto" w:fill="auto"/>
          </w:tcPr>
          <w:p w14:paraId="09DAD3E3" w14:textId="77777777" w:rsidR="00F306F6" w:rsidRPr="009C5779" w:rsidRDefault="00F306F6" w:rsidP="00615837">
            <w:pPr>
              <w:pStyle w:val="TAH"/>
            </w:pPr>
          </w:p>
        </w:tc>
        <w:tc>
          <w:tcPr>
            <w:tcW w:w="794" w:type="dxa"/>
            <w:shd w:val="clear" w:color="auto" w:fill="auto"/>
          </w:tcPr>
          <w:p w14:paraId="2AFF73EC" w14:textId="77777777" w:rsidR="00F306F6" w:rsidRPr="009C5779" w:rsidRDefault="00F306F6" w:rsidP="00615837">
            <w:pPr>
              <w:pStyle w:val="TAH"/>
            </w:pPr>
          </w:p>
        </w:tc>
        <w:tc>
          <w:tcPr>
            <w:tcW w:w="793" w:type="dxa"/>
            <w:shd w:val="clear" w:color="auto" w:fill="auto"/>
          </w:tcPr>
          <w:p w14:paraId="250EF103" w14:textId="77777777" w:rsidR="00F306F6" w:rsidRPr="009C5779" w:rsidRDefault="00F306F6" w:rsidP="00615837">
            <w:pPr>
              <w:pStyle w:val="TAH"/>
            </w:pPr>
          </w:p>
        </w:tc>
        <w:tc>
          <w:tcPr>
            <w:tcW w:w="794" w:type="dxa"/>
            <w:shd w:val="clear" w:color="auto" w:fill="auto"/>
          </w:tcPr>
          <w:p w14:paraId="4940D67B" w14:textId="77777777" w:rsidR="00F306F6" w:rsidRPr="009C5779" w:rsidRDefault="00F306F6" w:rsidP="00615837">
            <w:pPr>
              <w:pStyle w:val="TAH"/>
            </w:pPr>
          </w:p>
        </w:tc>
        <w:tc>
          <w:tcPr>
            <w:tcW w:w="794" w:type="dxa"/>
            <w:shd w:val="clear" w:color="auto" w:fill="auto"/>
          </w:tcPr>
          <w:p w14:paraId="57711715" w14:textId="77777777" w:rsidR="00F306F6" w:rsidRPr="009C5779" w:rsidRDefault="00F306F6" w:rsidP="00615837">
            <w:pPr>
              <w:pStyle w:val="TAH"/>
            </w:pPr>
          </w:p>
        </w:tc>
      </w:tr>
      <w:tr w:rsidR="00F306F6" w:rsidRPr="009C5779" w14:paraId="725D49EA" w14:textId="77777777" w:rsidTr="00615837">
        <w:tc>
          <w:tcPr>
            <w:tcW w:w="1038" w:type="dxa"/>
            <w:shd w:val="clear" w:color="auto" w:fill="auto"/>
          </w:tcPr>
          <w:p w14:paraId="1E2703EC" w14:textId="77777777" w:rsidR="00F306F6" w:rsidRPr="009C5779" w:rsidRDefault="00F306F6" w:rsidP="00615837">
            <w:pPr>
              <w:pStyle w:val="TAH"/>
            </w:pPr>
            <w:r w:rsidRPr="009C5779">
              <w:rPr>
                <w:rFonts w:hint="eastAsia"/>
              </w:rPr>
              <w:t>15</w:t>
            </w:r>
          </w:p>
        </w:tc>
        <w:tc>
          <w:tcPr>
            <w:tcW w:w="793" w:type="dxa"/>
            <w:shd w:val="clear" w:color="auto" w:fill="auto"/>
          </w:tcPr>
          <w:p w14:paraId="59CE4907" w14:textId="77777777" w:rsidR="00F306F6" w:rsidRPr="009C5779" w:rsidRDefault="00F306F6" w:rsidP="00615837">
            <w:pPr>
              <w:pStyle w:val="TAH"/>
            </w:pPr>
          </w:p>
        </w:tc>
        <w:tc>
          <w:tcPr>
            <w:tcW w:w="794" w:type="dxa"/>
            <w:shd w:val="clear" w:color="auto" w:fill="auto"/>
          </w:tcPr>
          <w:p w14:paraId="59D478A5" w14:textId="77777777" w:rsidR="00F306F6" w:rsidRPr="009C5779" w:rsidRDefault="00F306F6" w:rsidP="00615837">
            <w:pPr>
              <w:pStyle w:val="TAH"/>
            </w:pPr>
            <w:r w:rsidRPr="009C5779">
              <w:rPr>
                <w:rFonts w:hint="eastAsia"/>
              </w:rPr>
              <w:t>X</w:t>
            </w:r>
          </w:p>
        </w:tc>
        <w:tc>
          <w:tcPr>
            <w:tcW w:w="793" w:type="dxa"/>
            <w:shd w:val="clear" w:color="auto" w:fill="auto"/>
          </w:tcPr>
          <w:p w14:paraId="47252962" w14:textId="77777777" w:rsidR="00F306F6" w:rsidRPr="009C5779" w:rsidRDefault="00F306F6" w:rsidP="00615837">
            <w:pPr>
              <w:pStyle w:val="TAH"/>
            </w:pPr>
          </w:p>
        </w:tc>
        <w:tc>
          <w:tcPr>
            <w:tcW w:w="794" w:type="dxa"/>
            <w:shd w:val="clear" w:color="auto" w:fill="auto"/>
          </w:tcPr>
          <w:p w14:paraId="77B16D77" w14:textId="77777777" w:rsidR="00F306F6" w:rsidRPr="009C5779" w:rsidRDefault="00F306F6" w:rsidP="00615837">
            <w:pPr>
              <w:pStyle w:val="TAH"/>
            </w:pPr>
          </w:p>
        </w:tc>
        <w:tc>
          <w:tcPr>
            <w:tcW w:w="793" w:type="dxa"/>
            <w:shd w:val="clear" w:color="auto" w:fill="auto"/>
          </w:tcPr>
          <w:p w14:paraId="6CC15867" w14:textId="77777777" w:rsidR="00F306F6" w:rsidRPr="009C5779" w:rsidRDefault="00F306F6" w:rsidP="00615837">
            <w:pPr>
              <w:pStyle w:val="TAH"/>
            </w:pPr>
          </w:p>
        </w:tc>
        <w:tc>
          <w:tcPr>
            <w:tcW w:w="794" w:type="dxa"/>
            <w:shd w:val="clear" w:color="auto" w:fill="auto"/>
          </w:tcPr>
          <w:p w14:paraId="50695018" w14:textId="77777777" w:rsidR="00F306F6" w:rsidRPr="009C5779" w:rsidRDefault="00F306F6" w:rsidP="00615837">
            <w:pPr>
              <w:pStyle w:val="TAH"/>
            </w:pPr>
          </w:p>
        </w:tc>
        <w:tc>
          <w:tcPr>
            <w:tcW w:w="794" w:type="dxa"/>
            <w:shd w:val="clear" w:color="auto" w:fill="auto"/>
          </w:tcPr>
          <w:p w14:paraId="7332791D" w14:textId="77777777" w:rsidR="00F306F6" w:rsidRPr="009C5779" w:rsidRDefault="00F306F6" w:rsidP="00615837">
            <w:pPr>
              <w:pStyle w:val="TAH"/>
            </w:pPr>
          </w:p>
        </w:tc>
      </w:tr>
      <w:tr w:rsidR="00F306F6" w:rsidRPr="009C5779" w14:paraId="4A5B82FF" w14:textId="77777777" w:rsidTr="00615837">
        <w:tc>
          <w:tcPr>
            <w:tcW w:w="1038" w:type="dxa"/>
            <w:shd w:val="clear" w:color="auto" w:fill="auto"/>
          </w:tcPr>
          <w:p w14:paraId="7FE983ED" w14:textId="77777777" w:rsidR="00F306F6" w:rsidRPr="009C5779" w:rsidRDefault="00F306F6" w:rsidP="00615837">
            <w:pPr>
              <w:pStyle w:val="TAH"/>
            </w:pPr>
            <w:r w:rsidRPr="009C5779">
              <w:rPr>
                <w:rFonts w:hint="eastAsia"/>
              </w:rPr>
              <w:t>16</w:t>
            </w:r>
          </w:p>
        </w:tc>
        <w:tc>
          <w:tcPr>
            <w:tcW w:w="793" w:type="dxa"/>
            <w:shd w:val="clear" w:color="auto" w:fill="auto"/>
          </w:tcPr>
          <w:p w14:paraId="3C7706EC" w14:textId="77777777" w:rsidR="00F306F6" w:rsidRPr="009C5779" w:rsidRDefault="00F306F6" w:rsidP="00615837">
            <w:pPr>
              <w:pStyle w:val="TAH"/>
            </w:pPr>
          </w:p>
        </w:tc>
        <w:tc>
          <w:tcPr>
            <w:tcW w:w="794" w:type="dxa"/>
            <w:shd w:val="clear" w:color="auto" w:fill="auto"/>
          </w:tcPr>
          <w:p w14:paraId="3D514DE6" w14:textId="77777777" w:rsidR="00F306F6" w:rsidRPr="009C5779" w:rsidRDefault="00F306F6" w:rsidP="00615837">
            <w:pPr>
              <w:pStyle w:val="TAH"/>
            </w:pPr>
          </w:p>
        </w:tc>
        <w:tc>
          <w:tcPr>
            <w:tcW w:w="793" w:type="dxa"/>
            <w:shd w:val="clear" w:color="auto" w:fill="auto"/>
          </w:tcPr>
          <w:p w14:paraId="732632F0" w14:textId="77777777" w:rsidR="00F306F6" w:rsidRPr="009C5779" w:rsidRDefault="00F306F6" w:rsidP="00615837">
            <w:pPr>
              <w:pStyle w:val="TAH"/>
            </w:pPr>
            <w:r w:rsidRPr="009C5779">
              <w:rPr>
                <w:rFonts w:hint="eastAsia"/>
              </w:rPr>
              <w:t>X</w:t>
            </w:r>
          </w:p>
        </w:tc>
        <w:tc>
          <w:tcPr>
            <w:tcW w:w="794" w:type="dxa"/>
            <w:shd w:val="clear" w:color="auto" w:fill="auto"/>
          </w:tcPr>
          <w:p w14:paraId="1B7D1ED8" w14:textId="77777777" w:rsidR="00F306F6" w:rsidRPr="009C5779" w:rsidRDefault="00F306F6" w:rsidP="00615837">
            <w:pPr>
              <w:pStyle w:val="TAH"/>
            </w:pPr>
          </w:p>
        </w:tc>
        <w:tc>
          <w:tcPr>
            <w:tcW w:w="793" w:type="dxa"/>
            <w:shd w:val="clear" w:color="auto" w:fill="auto"/>
          </w:tcPr>
          <w:p w14:paraId="2A150F79" w14:textId="77777777" w:rsidR="00F306F6" w:rsidRPr="009C5779" w:rsidRDefault="00F306F6" w:rsidP="00615837">
            <w:pPr>
              <w:pStyle w:val="TAH"/>
            </w:pPr>
          </w:p>
        </w:tc>
        <w:tc>
          <w:tcPr>
            <w:tcW w:w="794" w:type="dxa"/>
            <w:shd w:val="clear" w:color="auto" w:fill="auto"/>
          </w:tcPr>
          <w:p w14:paraId="04FF67FB" w14:textId="77777777" w:rsidR="00F306F6" w:rsidRPr="009C5779" w:rsidRDefault="00F306F6" w:rsidP="00615837">
            <w:pPr>
              <w:pStyle w:val="TAH"/>
            </w:pPr>
            <w:r w:rsidRPr="009C5779">
              <w:rPr>
                <w:rFonts w:hint="eastAsia"/>
              </w:rPr>
              <w:t>X</w:t>
            </w:r>
          </w:p>
        </w:tc>
        <w:tc>
          <w:tcPr>
            <w:tcW w:w="794" w:type="dxa"/>
            <w:shd w:val="clear" w:color="auto" w:fill="auto"/>
          </w:tcPr>
          <w:p w14:paraId="5544C58D" w14:textId="77777777" w:rsidR="00F306F6" w:rsidRPr="009C5779" w:rsidRDefault="00F306F6" w:rsidP="00615837">
            <w:pPr>
              <w:pStyle w:val="TAH"/>
            </w:pPr>
          </w:p>
        </w:tc>
      </w:tr>
      <w:tr w:rsidR="00F306F6" w:rsidRPr="009C5779" w14:paraId="315B8106" w14:textId="77777777" w:rsidTr="00615837">
        <w:tc>
          <w:tcPr>
            <w:tcW w:w="1038" w:type="dxa"/>
            <w:shd w:val="clear" w:color="auto" w:fill="auto"/>
          </w:tcPr>
          <w:p w14:paraId="33BD4322" w14:textId="77777777" w:rsidR="00F306F6" w:rsidRPr="009C5779" w:rsidRDefault="00F306F6" w:rsidP="00615837">
            <w:pPr>
              <w:pStyle w:val="TAH"/>
            </w:pPr>
            <w:r w:rsidRPr="009C5779">
              <w:rPr>
                <w:rFonts w:hint="eastAsia"/>
              </w:rPr>
              <w:t>17</w:t>
            </w:r>
          </w:p>
        </w:tc>
        <w:tc>
          <w:tcPr>
            <w:tcW w:w="793" w:type="dxa"/>
            <w:shd w:val="clear" w:color="auto" w:fill="auto"/>
          </w:tcPr>
          <w:p w14:paraId="7EC548AA" w14:textId="77777777" w:rsidR="00F306F6" w:rsidRPr="009C5779" w:rsidRDefault="00F306F6" w:rsidP="00615837">
            <w:pPr>
              <w:pStyle w:val="TAH"/>
            </w:pPr>
          </w:p>
        </w:tc>
        <w:tc>
          <w:tcPr>
            <w:tcW w:w="794" w:type="dxa"/>
            <w:shd w:val="clear" w:color="auto" w:fill="auto"/>
          </w:tcPr>
          <w:p w14:paraId="71818F60" w14:textId="77777777" w:rsidR="00F306F6" w:rsidRPr="009C5779" w:rsidRDefault="00F306F6" w:rsidP="00615837">
            <w:pPr>
              <w:pStyle w:val="TAH"/>
            </w:pPr>
          </w:p>
        </w:tc>
        <w:tc>
          <w:tcPr>
            <w:tcW w:w="793" w:type="dxa"/>
            <w:shd w:val="clear" w:color="auto" w:fill="auto"/>
          </w:tcPr>
          <w:p w14:paraId="12664C31" w14:textId="77777777" w:rsidR="00F306F6" w:rsidRPr="009C5779" w:rsidRDefault="00F306F6" w:rsidP="00615837">
            <w:pPr>
              <w:pStyle w:val="TAH"/>
            </w:pPr>
            <w:r w:rsidRPr="009C5779">
              <w:rPr>
                <w:rFonts w:hint="eastAsia"/>
              </w:rPr>
              <w:t>X</w:t>
            </w:r>
          </w:p>
        </w:tc>
        <w:tc>
          <w:tcPr>
            <w:tcW w:w="794" w:type="dxa"/>
            <w:shd w:val="clear" w:color="auto" w:fill="auto"/>
          </w:tcPr>
          <w:p w14:paraId="7985A015" w14:textId="77777777" w:rsidR="00F306F6" w:rsidRPr="009C5779" w:rsidRDefault="00F306F6" w:rsidP="00615837">
            <w:pPr>
              <w:pStyle w:val="TAH"/>
            </w:pPr>
          </w:p>
        </w:tc>
        <w:tc>
          <w:tcPr>
            <w:tcW w:w="793" w:type="dxa"/>
            <w:shd w:val="clear" w:color="auto" w:fill="auto"/>
          </w:tcPr>
          <w:p w14:paraId="165B2CE2" w14:textId="77777777" w:rsidR="00F306F6" w:rsidRPr="009C5779" w:rsidRDefault="00F306F6" w:rsidP="00615837">
            <w:pPr>
              <w:pStyle w:val="TAH"/>
            </w:pPr>
          </w:p>
        </w:tc>
        <w:tc>
          <w:tcPr>
            <w:tcW w:w="794" w:type="dxa"/>
            <w:shd w:val="clear" w:color="auto" w:fill="auto"/>
          </w:tcPr>
          <w:p w14:paraId="42D59944" w14:textId="77777777" w:rsidR="00F306F6" w:rsidRPr="009C5779" w:rsidRDefault="00F306F6" w:rsidP="00615837">
            <w:pPr>
              <w:pStyle w:val="TAH"/>
            </w:pPr>
          </w:p>
        </w:tc>
        <w:tc>
          <w:tcPr>
            <w:tcW w:w="794" w:type="dxa"/>
            <w:shd w:val="clear" w:color="auto" w:fill="auto"/>
          </w:tcPr>
          <w:p w14:paraId="1765A444" w14:textId="77777777" w:rsidR="00F306F6" w:rsidRPr="009C5779" w:rsidRDefault="00F306F6" w:rsidP="00615837">
            <w:pPr>
              <w:pStyle w:val="TAH"/>
            </w:pPr>
          </w:p>
        </w:tc>
      </w:tr>
      <w:tr w:rsidR="00F306F6" w:rsidRPr="009C5779" w14:paraId="785CAD72" w14:textId="77777777" w:rsidTr="00615837">
        <w:tc>
          <w:tcPr>
            <w:tcW w:w="1038" w:type="dxa"/>
            <w:shd w:val="clear" w:color="auto" w:fill="auto"/>
          </w:tcPr>
          <w:p w14:paraId="1E717F20" w14:textId="77777777" w:rsidR="00F306F6" w:rsidRPr="009C5779" w:rsidRDefault="00F306F6" w:rsidP="00615837">
            <w:pPr>
              <w:pStyle w:val="TAH"/>
            </w:pPr>
            <w:r w:rsidRPr="009C5779">
              <w:rPr>
                <w:rFonts w:hint="eastAsia"/>
              </w:rPr>
              <w:t>18</w:t>
            </w:r>
          </w:p>
        </w:tc>
        <w:tc>
          <w:tcPr>
            <w:tcW w:w="793" w:type="dxa"/>
            <w:shd w:val="clear" w:color="auto" w:fill="auto"/>
          </w:tcPr>
          <w:p w14:paraId="0326AE18" w14:textId="77777777" w:rsidR="00F306F6" w:rsidRPr="009C5779" w:rsidRDefault="00F306F6" w:rsidP="00615837">
            <w:pPr>
              <w:pStyle w:val="TAH"/>
            </w:pPr>
          </w:p>
        </w:tc>
        <w:tc>
          <w:tcPr>
            <w:tcW w:w="794" w:type="dxa"/>
            <w:shd w:val="clear" w:color="auto" w:fill="auto"/>
          </w:tcPr>
          <w:p w14:paraId="7DF17C6C" w14:textId="77777777" w:rsidR="00F306F6" w:rsidRPr="009C5779" w:rsidRDefault="00F306F6" w:rsidP="00615837">
            <w:pPr>
              <w:pStyle w:val="TAH"/>
            </w:pPr>
          </w:p>
        </w:tc>
        <w:tc>
          <w:tcPr>
            <w:tcW w:w="793" w:type="dxa"/>
            <w:shd w:val="clear" w:color="auto" w:fill="auto"/>
          </w:tcPr>
          <w:p w14:paraId="343F33CC" w14:textId="77777777" w:rsidR="00F306F6" w:rsidRPr="009C5779" w:rsidRDefault="00F306F6" w:rsidP="00615837">
            <w:pPr>
              <w:pStyle w:val="TAH"/>
            </w:pPr>
            <w:r w:rsidRPr="009C5779">
              <w:rPr>
                <w:rFonts w:hint="eastAsia"/>
              </w:rPr>
              <w:t>X</w:t>
            </w:r>
          </w:p>
        </w:tc>
        <w:tc>
          <w:tcPr>
            <w:tcW w:w="794" w:type="dxa"/>
            <w:shd w:val="clear" w:color="auto" w:fill="auto"/>
          </w:tcPr>
          <w:p w14:paraId="77B2ED8D" w14:textId="77777777" w:rsidR="00F306F6" w:rsidRPr="009C5779" w:rsidRDefault="00F306F6" w:rsidP="00615837">
            <w:pPr>
              <w:pStyle w:val="TAH"/>
            </w:pPr>
          </w:p>
        </w:tc>
        <w:tc>
          <w:tcPr>
            <w:tcW w:w="793" w:type="dxa"/>
            <w:shd w:val="clear" w:color="auto" w:fill="auto"/>
          </w:tcPr>
          <w:p w14:paraId="26502F43" w14:textId="77777777" w:rsidR="00F306F6" w:rsidRPr="009C5779" w:rsidRDefault="00F306F6" w:rsidP="00615837">
            <w:pPr>
              <w:pStyle w:val="TAH"/>
            </w:pPr>
          </w:p>
        </w:tc>
        <w:tc>
          <w:tcPr>
            <w:tcW w:w="794" w:type="dxa"/>
            <w:shd w:val="clear" w:color="auto" w:fill="auto"/>
          </w:tcPr>
          <w:p w14:paraId="6D31ECB0" w14:textId="77777777" w:rsidR="00F306F6" w:rsidRPr="009C5779" w:rsidRDefault="00F306F6" w:rsidP="00615837">
            <w:pPr>
              <w:pStyle w:val="TAH"/>
            </w:pPr>
          </w:p>
        </w:tc>
        <w:tc>
          <w:tcPr>
            <w:tcW w:w="794" w:type="dxa"/>
            <w:shd w:val="clear" w:color="auto" w:fill="auto"/>
          </w:tcPr>
          <w:p w14:paraId="2F52037D" w14:textId="77777777" w:rsidR="00F306F6" w:rsidRPr="009C5779" w:rsidRDefault="00F306F6" w:rsidP="00615837">
            <w:pPr>
              <w:pStyle w:val="TAH"/>
            </w:pPr>
          </w:p>
        </w:tc>
      </w:tr>
      <w:tr w:rsidR="00F306F6" w:rsidRPr="009C5779" w14:paraId="24465132" w14:textId="77777777" w:rsidTr="00615837">
        <w:tc>
          <w:tcPr>
            <w:tcW w:w="1038" w:type="dxa"/>
            <w:shd w:val="clear" w:color="auto" w:fill="auto"/>
          </w:tcPr>
          <w:p w14:paraId="1676E2DB" w14:textId="77777777" w:rsidR="00F306F6" w:rsidRPr="009C5779" w:rsidRDefault="00F306F6" w:rsidP="00615837">
            <w:pPr>
              <w:pStyle w:val="TAH"/>
            </w:pPr>
            <w:r w:rsidRPr="009C5779">
              <w:rPr>
                <w:rFonts w:hint="eastAsia"/>
              </w:rPr>
              <w:t>19</w:t>
            </w:r>
          </w:p>
        </w:tc>
        <w:tc>
          <w:tcPr>
            <w:tcW w:w="793" w:type="dxa"/>
            <w:shd w:val="clear" w:color="auto" w:fill="auto"/>
          </w:tcPr>
          <w:p w14:paraId="69E9A986" w14:textId="77777777" w:rsidR="00F306F6" w:rsidRPr="009C5779" w:rsidRDefault="00F306F6" w:rsidP="00615837">
            <w:pPr>
              <w:pStyle w:val="TAH"/>
            </w:pPr>
          </w:p>
        </w:tc>
        <w:tc>
          <w:tcPr>
            <w:tcW w:w="794" w:type="dxa"/>
            <w:shd w:val="clear" w:color="auto" w:fill="auto"/>
          </w:tcPr>
          <w:p w14:paraId="44195BD6" w14:textId="77777777" w:rsidR="00F306F6" w:rsidRPr="009C5779" w:rsidRDefault="00F306F6" w:rsidP="00615837">
            <w:pPr>
              <w:pStyle w:val="TAH"/>
            </w:pPr>
          </w:p>
        </w:tc>
        <w:tc>
          <w:tcPr>
            <w:tcW w:w="793" w:type="dxa"/>
            <w:shd w:val="clear" w:color="auto" w:fill="auto"/>
          </w:tcPr>
          <w:p w14:paraId="1BE4F8A3" w14:textId="77777777" w:rsidR="00F306F6" w:rsidRPr="009C5779" w:rsidRDefault="00F306F6" w:rsidP="00615837">
            <w:pPr>
              <w:pStyle w:val="TAH"/>
            </w:pPr>
            <w:r w:rsidRPr="009C5779">
              <w:rPr>
                <w:rFonts w:hint="eastAsia"/>
              </w:rPr>
              <w:t>X</w:t>
            </w:r>
          </w:p>
        </w:tc>
        <w:tc>
          <w:tcPr>
            <w:tcW w:w="794" w:type="dxa"/>
            <w:shd w:val="clear" w:color="auto" w:fill="auto"/>
          </w:tcPr>
          <w:p w14:paraId="3A233B2A" w14:textId="77777777" w:rsidR="00F306F6" w:rsidRPr="009C5779" w:rsidRDefault="00F306F6" w:rsidP="00615837">
            <w:pPr>
              <w:pStyle w:val="TAH"/>
            </w:pPr>
          </w:p>
        </w:tc>
        <w:tc>
          <w:tcPr>
            <w:tcW w:w="793" w:type="dxa"/>
            <w:shd w:val="clear" w:color="auto" w:fill="auto"/>
          </w:tcPr>
          <w:p w14:paraId="74A18BB4" w14:textId="77777777" w:rsidR="00F306F6" w:rsidRPr="009C5779" w:rsidRDefault="00F306F6" w:rsidP="00615837">
            <w:pPr>
              <w:pStyle w:val="TAH"/>
            </w:pPr>
          </w:p>
        </w:tc>
        <w:tc>
          <w:tcPr>
            <w:tcW w:w="794" w:type="dxa"/>
            <w:shd w:val="clear" w:color="auto" w:fill="auto"/>
          </w:tcPr>
          <w:p w14:paraId="7479633C" w14:textId="77777777" w:rsidR="00F306F6" w:rsidRPr="009C5779" w:rsidRDefault="00F306F6" w:rsidP="00615837">
            <w:pPr>
              <w:pStyle w:val="TAH"/>
            </w:pPr>
          </w:p>
        </w:tc>
        <w:tc>
          <w:tcPr>
            <w:tcW w:w="794" w:type="dxa"/>
            <w:shd w:val="clear" w:color="auto" w:fill="auto"/>
          </w:tcPr>
          <w:p w14:paraId="6FE0F5E5" w14:textId="77777777" w:rsidR="00F306F6" w:rsidRPr="009C5779" w:rsidRDefault="00F306F6" w:rsidP="00615837">
            <w:pPr>
              <w:pStyle w:val="TAH"/>
            </w:pPr>
          </w:p>
        </w:tc>
      </w:tr>
      <w:tr w:rsidR="00F306F6" w:rsidRPr="009C5779" w14:paraId="5317A62F" w14:textId="77777777" w:rsidTr="00615837">
        <w:tc>
          <w:tcPr>
            <w:tcW w:w="1038" w:type="dxa"/>
            <w:shd w:val="clear" w:color="auto" w:fill="auto"/>
          </w:tcPr>
          <w:p w14:paraId="38A5C082" w14:textId="77777777" w:rsidR="00F306F6" w:rsidRPr="009C5779" w:rsidRDefault="00F306F6" w:rsidP="00615837">
            <w:pPr>
              <w:pStyle w:val="TAH"/>
            </w:pPr>
            <w:r w:rsidRPr="009C5779">
              <w:rPr>
                <w:rFonts w:hint="eastAsia"/>
              </w:rPr>
              <w:t>20</w:t>
            </w:r>
          </w:p>
        </w:tc>
        <w:tc>
          <w:tcPr>
            <w:tcW w:w="793" w:type="dxa"/>
            <w:shd w:val="clear" w:color="auto" w:fill="auto"/>
          </w:tcPr>
          <w:p w14:paraId="49D710CB" w14:textId="77777777" w:rsidR="00F306F6" w:rsidRPr="009C5779" w:rsidRDefault="00F306F6" w:rsidP="00615837">
            <w:pPr>
              <w:pStyle w:val="TAH"/>
            </w:pPr>
          </w:p>
        </w:tc>
        <w:tc>
          <w:tcPr>
            <w:tcW w:w="794" w:type="dxa"/>
            <w:shd w:val="clear" w:color="auto" w:fill="auto"/>
          </w:tcPr>
          <w:p w14:paraId="5AAC2638" w14:textId="77777777" w:rsidR="00F306F6" w:rsidRPr="009C5779" w:rsidRDefault="00F306F6" w:rsidP="00615837">
            <w:pPr>
              <w:pStyle w:val="TAH"/>
            </w:pPr>
          </w:p>
        </w:tc>
        <w:tc>
          <w:tcPr>
            <w:tcW w:w="793" w:type="dxa"/>
            <w:shd w:val="clear" w:color="auto" w:fill="auto"/>
          </w:tcPr>
          <w:p w14:paraId="19431075" w14:textId="77777777" w:rsidR="00F306F6" w:rsidRPr="009C5779" w:rsidRDefault="00F306F6" w:rsidP="00615837">
            <w:pPr>
              <w:pStyle w:val="TAH"/>
            </w:pPr>
            <w:r w:rsidRPr="009C5779">
              <w:rPr>
                <w:rFonts w:hint="eastAsia"/>
              </w:rPr>
              <w:t>X</w:t>
            </w:r>
          </w:p>
        </w:tc>
        <w:tc>
          <w:tcPr>
            <w:tcW w:w="794" w:type="dxa"/>
            <w:shd w:val="clear" w:color="auto" w:fill="auto"/>
          </w:tcPr>
          <w:p w14:paraId="3CDB1160" w14:textId="77777777" w:rsidR="00F306F6" w:rsidRPr="009C5779" w:rsidRDefault="00F306F6" w:rsidP="00615837">
            <w:pPr>
              <w:pStyle w:val="TAH"/>
            </w:pPr>
          </w:p>
        </w:tc>
        <w:tc>
          <w:tcPr>
            <w:tcW w:w="793" w:type="dxa"/>
            <w:shd w:val="clear" w:color="auto" w:fill="auto"/>
          </w:tcPr>
          <w:p w14:paraId="3B36648B" w14:textId="77777777" w:rsidR="00F306F6" w:rsidRPr="009C5779" w:rsidRDefault="00F306F6" w:rsidP="00615837">
            <w:pPr>
              <w:pStyle w:val="TAH"/>
            </w:pPr>
          </w:p>
        </w:tc>
        <w:tc>
          <w:tcPr>
            <w:tcW w:w="794" w:type="dxa"/>
            <w:shd w:val="clear" w:color="auto" w:fill="auto"/>
          </w:tcPr>
          <w:p w14:paraId="30BC0C14" w14:textId="77777777" w:rsidR="00F306F6" w:rsidRPr="009C5779" w:rsidRDefault="00F306F6" w:rsidP="00615837">
            <w:pPr>
              <w:pStyle w:val="TAH"/>
            </w:pPr>
          </w:p>
        </w:tc>
        <w:tc>
          <w:tcPr>
            <w:tcW w:w="794" w:type="dxa"/>
            <w:shd w:val="clear" w:color="auto" w:fill="auto"/>
          </w:tcPr>
          <w:p w14:paraId="39281E1A" w14:textId="77777777" w:rsidR="00F306F6" w:rsidRPr="009C5779" w:rsidRDefault="00F306F6" w:rsidP="00615837">
            <w:pPr>
              <w:pStyle w:val="TAH"/>
            </w:pPr>
          </w:p>
        </w:tc>
      </w:tr>
      <w:tr w:rsidR="00F306F6" w:rsidRPr="009C5779" w14:paraId="3FDD0152" w14:textId="77777777" w:rsidTr="00615837">
        <w:tc>
          <w:tcPr>
            <w:tcW w:w="1038" w:type="dxa"/>
            <w:shd w:val="clear" w:color="auto" w:fill="auto"/>
          </w:tcPr>
          <w:p w14:paraId="4D4F31A4" w14:textId="77777777" w:rsidR="00F306F6" w:rsidRPr="009C5779" w:rsidRDefault="00F306F6" w:rsidP="00615837">
            <w:pPr>
              <w:pStyle w:val="TAH"/>
            </w:pPr>
            <w:r w:rsidRPr="009C5779">
              <w:rPr>
                <w:rFonts w:hint="eastAsia"/>
              </w:rPr>
              <w:t>21</w:t>
            </w:r>
          </w:p>
        </w:tc>
        <w:tc>
          <w:tcPr>
            <w:tcW w:w="793" w:type="dxa"/>
            <w:shd w:val="clear" w:color="auto" w:fill="auto"/>
          </w:tcPr>
          <w:p w14:paraId="72302EE0" w14:textId="77777777" w:rsidR="00F306F6" w:rsidRPr="009C5779" w:rsidRDefault="00F306F6" w:rsidP="00615837">
            <w:pPr>
              <w:pStyle w:val="TAH"/>
            </w:pPr>
          </w:p>
        </w:tc>
        <w:tc>
          <w:tcPr>
            <w:tcW w:w="794" w:type="dxa"/>
            <w:shd w:val="clear" w:color="auto" w:fill="auto"/>
          </w:tcPr>
          <w:p w14:paraId="3D834076" w14:textId="77777777" w:rsidR="00F306F6" w:rsidRPr="009C5779" w:rsidRDefault="00F306F6" w:rsidP="00615837">
            <w:pPr>
              <w:pStyle w:val="TAH"/>
            </w:pPr>
          </w:p>
        </w:tc>
        <w:tc>
          <w:tcPr>
            <w:tcW w:w="793" w:type="dxa"/>
            <w:shd w:val="clear" w:color="auto" w:fill="auto"/>
          </w:tcPr>
          <w:p w14:paraId="6F4CB6B9" w14:textId="77777777" w:rsidR="00F306F6" w:rsidRPr="009C5779" w:rsidRDefault="00F306F6" w:rsidP="00615837">
            <w:pPr>
              <w:pStyle w:val="TAH"/>
            </w:pPr>
            <w:r w:rsidRPr="009C5779">
              <w:rPr>
                <w:rFonts w:hint="eastAsia"/>
              </w:rPr>
              <w:t>X</w:t>
            </w:r>
          </w:p>
        </w:tc>
        <w:tc>
          <w:tcPr>
            <w:tcW w:w="794" w:type="dxa"/>
            <w:shd w:val="clear" w:color="auto" w:fill="auto"/>
          </w:tcPr>
          <w:p w14:paraId="6D0AB876" w14:textId="77777777" w:rsidR="00F306F6" w:rsidRPr="009C5779" w:rsidRDefault="00F306F6" w:rsidP="00615837">
            <w:pPr>
              <w:pStyle w:val="TAH"/>
            </w:pPr>
          </w:p>
        </w:tc>
        <w:tc>
          <w:tcPr>
            <w:tcW w:w="793" w:type="dxa"/>
            <w:shd w:val="clear" w:color="auto" w:fill="auto"/>
          </w:tcPr>
          <w:p w14:paraId="4F537E61" w14:textId="77777777" w:rsidR="00F306F6" w:rsidRPr="009C5779" w:rsidRDefault="00F306F6" w:rsidP="00615837">
            <w:pPr>
              <w:pStyle w:val="TAH"/>
            </w:pPr>
          </w:p>
        </w:tc>
        <w:tc>
          <w:tcPr>
            <w:tcW w:w="794" w:type="dxa"/>
            <w:shd w:val="clear" w:color="auto" w:fill="auto"/>
          </w:tcPr>
          <w:p w14:paraId="51241E49" w14:textId="77777777" w:rsidR="00F306F6" w:rsidRPr="009C5779" w:rsidRDefault="00F306F6" w:rsidP="00615837">
            <w:pPr>
              <w:pStyle w:val="TAH"/>
            </w:pPr>
          </w:p>
        </w:tc>
        <w:tc>
          <w:tcPr>
            <w:tcW w:w="794" w:type="dxa"/>
            <w:shd w:val="clear" w:color="auto" w:fill="auto"/>
          </w:tcPr>
          <w:p w14:paraId="71AAC88F" w14:textId="77777777" w:rsidR="00F306F6" w:rsidRPr="009C5779" w:rsidRDefault="00F306F6" w:rsidP="00615837">
            <w:pPr>
              <w:pStyle w:val="TAH"/>
            </w:pPr>
          </w:p>
        </w:tc>
      </w:tr>
      <w:tr w:rsidR="00F306F6" w:rsidRPr="009C5779" w14:paraId="09D3275B" w14:textId="77777777" w:rsidTr="00615837">
        <w:tc>
          <w:tcPr>
            <w:tcW w:w="1038" w:type="dxa"/>
            <w:shd w:val="clear" w:color="auto" w:fill="auto"/>
          </w:tcPr>
          <w:p w14:paraId="1C888BDF" w14:textId="77777777" w:rsidR="00F306F6" w:rsidRPr="009C5779" w:rsidRDefault="00F306F6" w:rsidP="00615837">
            <w:pPr>
              <w:pStyle w:val="TAH"/>
            </w:pPr>
            <w:r w:rsidRPr="009C5779">
              <w:rPr>
                <w:rFonts w:hint="eastAsia"/>
              </w:rPr>
              <w:t>22</w:t>
            </w:r>
          </w:p>
        </w:tc>
        <w:tc>
          <w:tcPr>
            <w:tcW w:w="793" w:type="dxa"/>
            <w:shd w:val="clear" w:color="auto" w:fill="auto"/>
          </w:tcPr>
          <w:p w14:paraId="3D6A9EC3" w14:textId="77777777" w:rsidR="00F306F6" w:rsidRPr="009C5779" w:rsidRDefault="00F306F6" w:rsidP="00615837">
            <w:pPr>
              <w:pStyle w:val="TAH"/>
            </w:pPr>
          </w:p>
        </w:tc>
        <w:tc>
          <w:tcPr>
            <w:tcW w:w="794" w:type="dxa"/>
            <w:shd w:val="clear" w:color="auto" w:fill="auto"/>
          </w:tcPr>
          <w:p w14:paraId="3E5973E2" w14:textId="77777777" w:rsidR="00F306F6" w:rsidRPr="009C5779" w:rsidRDefault="00F306F6" w:rsidP="00615837">
            <w:pPr>
              <w:pStyle w:val="TAH"/>
            </w:pPr>
          </w:p>
        </w:tc>
        <w:tc>
          <w:tcPr>
            <w:tcW w:w="793" w:type="dxa"/>
            <w:shd w:val="clear" w:color="auto" w:fill="auto"/>
          </w:tcPr>
          <w:p w14:paraId="08BF852A" w14:textId="77777777" w:rsidR="00F306F6" w:rsidRPr="009C5779" w:rsidRDefault="00F306F6" w:rsidP="00615837">
            <w:pPr>
              <w:pStyle w:val="TAH"/>
            </w:pPr>
            <w:r w:rsidRPr="009C5779">
              <w:rPr>
                <w:rFonts w:hint="eastAsia"/>
              </w:rPr>
              <w:t>X</w:t>
            </w:r>
          </w:p>
        </w:tc>
        <w:tc>
          <w:tcPr>
            <w:tcW w:w="794" w:type="dxa"/>
            <w:shd w:val="clear" w:color="auto" w:fill="auto"/>
          </w:tcPr>
          <w:p w14:paraId="36644A7D" w14:textId="77777777" w:rsidR="00F306F6" w:rsidRPr="009C5779" w:rsidRDefault="00F306F6" w:rsidP="00615837">
            <w:pPr>
              <w:pStyle w:val="TAH"/>
            </w:pPr>
          </w:p>
        </w:tc>
        <w:tc>
          <w:tcPr>
            <w:tcW w:w="793" w:type="dxa"/>
            <w:shd w:val="clear" w:color="auto" w:fill="auto"/>
          </w:tcPr>
          <w:p w14:paraId="408A7A06" w14:textId="77777777" w:rsidR="00F306F6" w:rsidRPr="009C5779" w:rsidRDefault="00F306F6" w:rsidP="00615837">
            <w:pPr>
              <w:pStyle w:val="TAH"/>
            </w:pPr>
          </w:p>
        </w:tc>
        <w:tc>
          <w:tcPr>
            <w:tcW w:w="794" w:type="dxa"/>
            <w:shd w:val="clear" w:color="auto" w:fill="auto"/>
          </w:tcPr>
          <w:p w14:paraId="1B77FF24" w14:textId="77777777" w:rsidR="00F306F6" w:rsidRPr="009C5779" w:rsidRDefault="00F306F6" w:rsidP="00615837">
            <w:pPr>
              <w:pStyle w:val="TAH"/>
            </w:pPr>
          </w:p>
        </w:tc>
        <w:tc>
          <w:tcPr>
            <w:tcW w:w="794" w:type="dxa"/>
            <w:shd w:val="clear" w:color="auto" w:fill="auto"/>
          </w:tcPr>
          <w:p w14:paraId="6583BC14" w14:textId="77777777" w:rsidR="00F306F6" w:rsidRPr="009C5779" w:rsidRDefault="00F306F6" w:rsidP="00615837">
            <w:pPr>
              <w:pStyle w:val="TAH"/>
            </w:pPr>
          </w:p>
        </w:tc>
      </w:tr>
      <w:tr w:rsidR="00F306F6" w:rsidRPr="009C5779" w14:paraId="7B6A7131" w14:textId="77777777" w:rsidTr="00615837">
        <w:tc>
          <w:tcPr>
            <w:tcW w:w="1038" w:type="dxa"/>
            <w:shd w:val="clear" w:color="auto" w:fill="auto"/>
          </w:tcPr>
          <w:p w14:paraId="04998A9B" w14:textId="77777777" w:rsidR="00F306F6" w:rsidRPr="009C5779" w:rsidRDefault="00F306F6" w:rsidP="00615837">
            <w:pPr>
              <w:pStyle w:val="TAH"/>
            </w:pPr>
            <w:r w:rsidRPr="009C5779">
              <w:rPr>
                <w:rFonts w:hint="eastAsia"/>
              </w:rPr>
              <w:t>23</w:t>
            </w:r>
          </w:p>
        </w:tc>
        <w:tc>
          <w:tcPr>
            <w:tcW w:w="793" w:type="dxa"/>
            <w:shd w:val="clear" w:color="auto" w:fill="auto"/>
          </w:tcPr>
          <w:p w14:paraId="116706CC" w14:textId="77777777" w:rsidR="00F306F6" w:rsidRPr="009C5779" w:rsidRDefault="00F306F6" w:rsidP="00615837">
            <w:pPr>
              <w:pStyle w:val="TAH"/>
            </w:pPr>
          </w:p>
        </w:tc>
        <w:tc>
          <w:tcPr>
            <w:tcW w:w="794" w:type="dxa"/>
            <w:shd w:val="clear" w:color="auto" w:fill="auto"/>
          </w:tcPr>
          <w:p w14:paraId="387C7336" w14:textId="77777777" w:rsidR="00F306F6" w:rsidRPr="009C5779" w:rsidRDefault="00F306F6" w:rsidP="00615837">
            <w:pPr>
              <w:pStyle w:val="TAH"/>
            </w:pPr>
          </w:p>
        </w:tc>
        <w:tc>
          <w:tcPr>
            <w:tcW w:w="793" w:type="dxa"/>
            <w:shd w:val="clear" w:color="auto" w:fill="auto"/>
          </w:tcPr>
          <w:p w14:paraId="195CB3D0" w14:textId="77777777" w:rsidR="00F306F6" w:rsidRPr="009C5779" w:rsidRDefault="00F306F6" w:rsidP="00615837">
            <w:pPr>
              <w:pStyle w:val="TAH"/>
            </w:pPr>
          </w:p>
        </w:tc>
        <w:tc>
          <w:tcPr>
            <w:tcW w:w="794" w:type="dxa"/>
            <w:shd w:val="clear" w:color="auto" w:fill="auto"/>
          </w:tcPr>
          <w:p w14:paraId="146AFA32" w14:textId="77777777" w:rsidR="00F306F6" w:rsidRPr="009C5779" w:rsidRDefault="00F306F6" w:rsidP="00615837">
            <w:pPr>
              <w:pStyle w:val="TAH"/>
            </w:pPr>
            <w:r w:rsidRPr="009C5779">
              <w:rPr>
                <w:rFonts w:hint="eastAsia"/>
              </w:rPr>
              <w:t>X</w:t>
            </w:r>
          </w:p>
        </w:tc>
        <w:tc>
          <w:tcPr>
            <w:tcW w:w="793" w:type="dxa"/>
            <w:shd w:val="clear" w:color="auto" w:fill="auto"/>
          </w:tcPr>
          <w:p w14:paraId="670D1C84" w14:textId="77777777" w:rsidR="00F306F6" w:rsidRPr="009C5779" w:rsidRDefault="00F306F6" w:rsidP="00615837">
            <w:pPr>
              <w:pStyle w:val="TAH"/>
            </w:pPr>
          </w:p>
        </w:tc>
        <w:tc>
          <w:tcPr>
            <w:tcW w:w="794" w:type="dxa"/>
            <w:shd w:val="clear" w:color="auto" w:fill="auto"/>
          </w:tcPr>
          <w:p w14:paraId="7D0BD14F" w14:textId="77777777" w:rsidR="00F306F6" w:rsidRPr="009C5779" w:rsidRDefault="00F306F6" w:rsidP="00615837">
            <w:pPr>
              <w:pStyle w:val="TAH"/>
            </w:pPr>
          </w:p>
        </w:tc>
        <w:tc>
          <w:tcPr>
            <w:tcW w:w="794" w:type="dxa"/>
            <w:shd w:val="clear" w:color="auto" w:fill="auto"/>
          </w:tcPr>
          <w:p w14:paraId="4969D057" w14:textId="77777777" w:rsidR="00F306F6" w:rsidRPr="009C5779" w:rsidRDefault="00F306F6" w:rsidP="00615837">
            <w:pPr>
              <w:pStyle w:val="TAH"/>
            </w:pPr>
          </w:p>
        </w:tc>
      </w:tr>
      <w:tr w:rsidR="00F306F6" w:rsidRPr="009C5779" w14:paraId="5F486D14" w14:textId="77777777" w:rsidTr="00615837">
        <w:tc>
          <w:tcPr>
            <w:tcW w:w="1038" w:type="dxa"/>
            <w:shd w:val="clear" w:color="auto" w:fill="auto"/>
          </w:tcPr>
          <w:p w14:paraId="3D8571F7" w14:textId="77777777" w:rsidR="00F306F6" w:rsidRPr="009C5779" w:rsidRDefault="00F306F6" w:rsidP="00615837">
            <w:pPr>
              <w:pStyle w:val="TAH"/>
            </w:pPr>
            <w:r w:rsidRPr="009C5779">
              <w:rPr>
                <w:rFonts w:hint="eastAsia"/>
              </w:rPr>
              <w:t>24</w:t>
            </w:r>
          </w:p>
        </w:tc>
        <w:tc>
          <w:tcPr>
            <w:tcW w:w="793" w:type="dxa"/>
            <w:shd w:val="clear" w:color="auto" w:fill="auto"/>
          </w:tcPr>
          <w:p w14:paraId="4371F2A9" w14:textId="77777777" w:rsidR="00F306F6" w:rsidRPr="009C5779" w:rsidRDefault="00F306F6" w:rsidP="00615837">
            <w:pPr>
              <w:pStyle w:val="TAH"/>
            </w:pPr>
          </w:p>
        </w:tc>
        <w:tc>
          <w:tcPr>
            <w:tcW w:w="794" w:type="dxa"/>
            <w:shd w:val="clear" w:color="auto" w:fill="auto"/>
          </w:tcPr>
          <w:p w14:paraId="057726BF" w14:textId="77777777" w:rsidR="00F306F6" w:rsidRPr="009C5779" w:rsidRDefault="00F306F6" w:rsidP="00615837">
            <w:pPr>
              <w:pStyle w:val="TAH"/>
            </w:pPr>
          </w:p>
        </w:tc>
        <w:tc>
          <w:tcPr>
            <w:tcW w:w="793" w:type="dxa"/>
            <w:shd w:val="clear" w:color="auto" w:fill="auto"/>
          </w:tcPr>
          <w:p w14:paraId="47162FB3" w14:textId="77777777" w:rsidR="00F306F6" w:rsidRPr="009C5779" w:rsidRDefault="00F306F6" w:rsidP="00615837">
            <w:pPr>
              <w:pStyle w:val="TAH"/>
            </w:pPr>
          </w:p>
        </w:tc>
        <w:tc>
          <w:tcPr>
            <w:tcW w:w="794" w:type="dxa"/>
            <w:shd w:val="clear" w:color="auto" w:fill="auto"/>
          </w:tcPr>
          <w:p w14:paraId="3930B65A" w14:textId="77777777" w:rsidR="00F306F6" w:rsidRPr="009C5779" w:rsidRDefault="00F306F6" w:rsidP="00615837">
            <w:pPr>
              <w:pStyle w:val="TAH"/>
            </w:pPr>
            <w:r w:rsidRPr="009C5779">
              <w:rPr>
                <w:rFonts w:hint="eastAsia"/>
              </w:rPr>
              <w:t>X</w:t>
            </w:r>
          </w:p>
        </w:tc>
        <w:tc>
          <w:tcPr>
            <w:tcW w:w="793" w:type="dxa"/>
            <w:shd w:val="clear" w:color="auto" w:fill="auto"/>
          </w:tcPr>
          <w:p w14:paraId="1CD069BF" w14:textId="77777777" w:rsidR="00F306F6" w:rsidRPr="009C5779" w:rsidRDefault="00F306F6" w:rsidP="00615837">
            <w:pPr>
              <w:pStyle w:val="TAH"/>
            </w:pPr>
          </w:p>
        </w:tc>
        <w:tc>
          <w:tcPr>
            <w:tcW w:w="794" w:type="dxa"/>
            <w:shd w:val="clear" w:color="auto" w:fill="auto"/>
          </w:tcPr>
          <w:p w14:paraId="02759012" w14:textId="77777777" w:rsidR="00F306F6" w:rsidRPr="009C5779" w:rsidRDefault="00F306F6" w:rsidP="00615837">
            <w:pPr>
              <w:pStyle w:val="TAH"/>
            </w:pPr>
          </w:p>
        </w:tc>
        <w:tc>
          <w:tcPr>
            <w:tcW w:w="794" w:type="dxa"/>
            <w:shd w:val="clear" w:color="auto" w:fill="auto"/>
          </w:tcPr>
          <w:p w14:paraId="7324A12F" w14:textId="77777777" w:rsidR="00F306F6" w:rsidRPr="009C5779" w:rsidRDefault="00F306F6" w:rsidP="00615837">
            <w:pPr>
              <w:pStyle w:val="TAH"/>
            </w:pPr>
          </w:p>
        </w:tc>
      </w:tr>
      <w:tr w:rsidR="00F306F6" w:rsidRPr="009C5779" w14:paraId="06873F10" w14:textId="77777777" w:rsidTr="00615837">
        <w:tc>
          <w:tcPr>
            <w:tcW w:w="1038" w:type="dxa"/>
            <w:shd w:val="clear" w:color="auto" w:fill="auto"/>
          </w:tcPr>
          <w:p w14:paraId="788D837C" w14:textId="77777777" w:rsidR="00F306F6" w:rsidRPr="009C5779" w:rsidRDefault="00F306F6" w:rsidP="00615837">
            <w:pPr>
              <w:pStyle w:val="TAH"/>
            </w:pPr>
            <w:r w:rsidRPr="009C5779">
              <w:rPr>
                <w:rFonts w:hint="eastAsia"/>
              </w:rPr>
              <w:t>25</w:t>
            </w:r>
          </w:p>
        </w:tc>
        <w:tc>
          <w:tcPr>
            <w:tcW w:w="793" w:type="dxa"/>
            <w:shd w:val="clear" w:color="auto" w:fill="auto"/>
          </w:tcPr>
          <w:p w14:paraId="67FA297A" w14:textId="77777777" w:rsidR="00F306F6" w:rsidRPr="009C5779" w:rsidRDefault="00F306F6" w:rsidP="00615837">
            <w:pPr>
              <w:pStyle w:val="TAH"/>
            </w:pPr>
          </w:p>
        </w:tc>
        <w:tc>
          <w:tcPr>
            <w:tcW w:w="794" w:type="dxa"/>
            <w:shd w:val="clear" w:color="auto" w:fill="auto"/>
          </w:tcPr>
          <w:p w14:paraId="031609DC" w14:textId="77777777" w:rsidR="00F306F6" w:rsidRPr="009C5779" w:rsidRDefault="00F306F6" w:rsidP="00615837">
            <w:pPr>
              <w:pStyle w:val="TAH"/>
            </w:pPr>
          </w:p>
        </w:tc>
        <w:tc>
          <w:tcPr>
            <w:tcW w:w="793" w:type="dxa"/>
            <w:shd w:val="clear" w:color="auto" w:fill="auto"/>
          </w:tcPr>
          <w:p w14:paraId="7F84FCE8" w14:textId="77777777" w:rsidR="00F306F6" w:rsidRPr="009C5779" w:rsidRDefault="00F306F6" w:rsidP="00615837">
            <w:pPr>
              <w:pStyle w:val="TAH"/>
            </w:pPr>
          </w:p>
        </w:tc>
        <w:tc>
          <w:tcPr>
            <w:tcW w:w="794" w:type="dxa"/>
            <w:shd w:val="clear" w:color="auto" w:fill="auto"/>
          </w:tcPr>
          <w:p w14:paraId="2BE75522" w14:textId="77777777" w:rsidR="00F306F6" w:rsidRPr="009C5779" w:rsidRDefault="00F306F6" w:rsidP="00615837">
            <w:pPr>
              <w:pStyle w:val="TAH"/>
            </w:pPr>
          </w:p>
        </w:tc>
        <w:tc>
          <w:tcPr>
            <w:tcW w:w="793" w:type="dxa"/>
            <w:shd w:val="clear" w:color="auto" w:fill="auto"/>
          </w:tcPr>
          <w:p w14:paraId="64B9C5B4" w14:textId="77777777" w:rsidR="00F306F6" w:rsidRPr="009C5779" w:rsidRDefault="00F306F6" w:rsidP="00615837">
            <w:pPr>
              <w:pStyle w:val="TAH"/>
            </w:pPr>
            <w:r w:rsidRPr="009C5779">
              <w:rPr>
                <w:rFonts w:hint="eastAsia"/>
              </w:rPr>
              <w:t>X</w:t>
            </w:r>
          </w:p>
        </w:tc>
        <w:tc>
          <w:tcPr>
            <w:tcW w:w="794" w:type="dxa"/>
            <w:shd w:val="clear" w:color="auto" w:fill="auto"/>
          </w:tcPr>
          <w:p w14:paraId="45E267C0" w14:textId="77777777" w:rsidR="00F306F6" w:rsidRPr="009C5779" w:rsidRDefault="00F306F6" w:rsidP="00615837">
            <w:pPr>
              <w:pStyle w:val="TAH"/>
            </w:pPr>
            <w:r w:rsidRPr="009C5779">
              <w:rPr>
                <w:rFonts w:hint="eastAsia"/>
              </w:rPr>
              <w:t>X</w:t>
            </w:r>
          </w:p>
        </w:tc>
        <w:tc>
          <w:tcPr>
            <w:tcW w:w="794" w:type="dxa"/>
            <w:shd w:val="clear" w:color="auto" w:fill="auto"/>
          </w:tcPr>
          <w:p w14:paraId="19B31708" w14:textId="77777777" w:rsidR="00F306F6" w:rsidRPr="009C5779" w:rsidRDefault="00F306F6" w:rsidP="00615837">
            <w:pPr>
              <w:pStyle w:val="TAH"/>
            </w:pPr>
          </w:p>
        </w:tc>
      </w:tr>
      <w:tr w:rsidR="00F306F6" w:rsidRPr="009C5779" w14:paraId="0013AECB" w14:textId="77777777" w:rsidTr="00615837">
        <w:tc>
          <w:tcPr>
            <w:tcW w:w="1038" w:type="dxa"/>
            <w:shd w:val="clear" w:color="auto" w:fill="auto"/>
          </w:tcPr>
          <w:p w14:paraId="0D8B0249" w14:textId="77777777" w:rsidR="00F306F6" w:rsidRPr="009C5779" w:rsidRDefault="00F306F6" w:rsidP="00615837">
            <w:pPr>
              <w:pStyle w:val="TAH"/>
            </w:pPr>
            <w:r w:rsidRPr="009C5779">
              <w:rPr>
                <w:rFonts w:hint="eastAsia"/>
              </w:rPr>
              <w:t>26</w:t>
            </w:r>
          </w:p>
        </w:tc>
        <w:tc>
          <w:tcPr>
            <w:tcW w:w="793" w:type="dxa"/>
            <w:shd w:val="clear" w:color="auto" w:fill="auto"/>
          </w:tcPr>
          <w:p w14:paraId="28E36A36" w14:textId="77777777" w:rsidR="00F306F6" w:rsidRPr="009C5779" w:rsidRDefault="00F306F6" w:rsidP="00615837">
            <w:pPr>
              <w:pStyle w:val="TAH"/>
            </w:pPr>
          </w:p>
        </w:tc>
        <w:tc>
          <w:tcPr>
            <w:tcW w:w="794" w:type="dxa"/>
            <w:shd w:val="clear" w:color="auto" w:fill="auto"/>
          </w:tcPr>
          <w:p w14:paraId="376E5C3B" w14:textId="77777777" w:rsidR="00F306F6" w:rsidRPr="009C5779" w:rsidRDefault="00F306F6" w:rsidP="00615837">
            <w:pPr>
              <w:pStyle w:val="TAH"/>
            </w:pPr>
          </w:p>
        </w:tc>
        <w:tc>
          <w:tcPr>
            <w:tcW w:w="793" w:type="dxa"/>
            <w:shd w:val="clear" w:color="auto" w:fill="auto"/>
          </w:tcPr>
          <w:p w14:paraId="1FD50945" w14:textId="77777777" w:rsidR="00F306F6" w:rsidRPr="009C5779" w:rsidRDefault="00F306F6" w:rsidP="00615837">
            <w:pPr>
              <w:pStyle w:val="TAH"/>
            </w:pPr>
          </w:p>
        </w:tc>
        <w:tc>
          <w:tcPr>
            <w:tcW w:w="794" w:type="dxa"/>
            <w:shd w:val="clear" w:color="auto" w:fill="auto"/>
          </w:tcPr>
          <w:p w14:paraId="4AD15AA2" w14:textId="77777777" w:rsidR="00F306F6" w:rsidRPr="009C5779" w:rsidRDefault="00F306F6" w:rsidP="00615837">
            <w:pPr>
              <w:pStyle w:val="TAH"/>
            </w:pPr>
          </w:p>
        </w:tc>
        <w:tc>
          <w:tcPr>
            <w:tcW w:w="793" w:type="dxa"/>
            <w:shd w:val="clear" w:color="auto" w:fill="auto"/>
          </w:tcPr>
          <w:p w14:paraId="5C8EC607" w14:textId="77777777" w:rsidR="00F306F6" w:rsidRPr="009C5779" w:rsidRDefault="00F306F6" w:rsidP="00615837">
            <w:pPr>
              <w:pStyle w:val="TAH"/>
            </w:pPr>
            <w:r w:rsidRPr="009C5779">
              <w:rPr>
                <w:rFonts w:hint="eastAsia"/>
              </w:rPr>
              <w:t>X</w:t>
            </w:r>
          </w:p>
        </w:tc>
        <w:tc>
          <w:tcPr>
            <w:tcW w:w="794" w:type="dxa"/>
            <w:shd w:val="clear" w:color="auto" w:fill="auto"/>
          </w:tcPr>
          <w:p w14:paraId="6C4FD7D4" w14:textId="77777777" w:rsidR="00F306F6" w:rsidRPr="009C5779" w:rsidRDefault="00F306F6" w:rsidP="00615837">
            <w:pPr>
              <w:pStyle w:val="TAH"/>
            </w:pPr>
          </w:p>
        </w:tc>
        <w:tc>
          <w:tcPr>
            <w:tcW w:w="794" w:type="dxa"/>
            <w:shd w:val="clear" w:color="auto" w:fill="auto"/>
          </w:tcPr>
          <w:p w14:paraId="4E17BF53" w14:textId="77777777" w:rsidR="00F306F6" w:rsidRPr="009C5779" w:rsidRDefault="00F306F6" w:rsidP="00615837">
            <w:pPr>
              <w:pStyle w:val="TAH"/>
            </w:pPr>
          </w:p>
        </w:tc>
      </w:tr>
      <w:tr w:rsidR="00F306F6" w:rsidRPr="009C5779" w14:paraId="406631DB" w14:textId="77777777" w:rsidTr="00615837">
        <w:tc>
          <w:tcPr>
            <w:tcW w:w="1038" w:type="dxa"/>
            <w:shd w:val="clear" w:color="auto" w:fill="auto"/>
          </w:tcPr>
          <w:p w14:paraId="0E255AD8" w14:textId="77777777" w:rsidR="00F306F6" w:rsidRPr="009C5779" w:rsidRDefault="00F306F6" w:rsidP="00615837">
            <w:pPr>
              <w:pStyle w:val="TAH"/>
            </w:pPr>
            <w:r w:rsidRPr="009C5779">
              <w:rPr>
                <w:rFonts w:hint="eastAsia"/>
              </w:rPr>
              <w:t>27</w:t>
            </w:r>
          </w:p>
        </w:tc>
        <w:tc>
          <w:tcPr>
            <w:tcW w:w="793" w:type="dxa"/>
            <w:shd w:val="clear" w:color="auto" w:fill="auto"/>
          </w:tcPr>
          <w:p w14:paraId="4A1AD3AE" w14:textId="77777777" w:rsidR="00F306F6" w:rsidRPr="009C5779" w:rsidRDefault="00F306F6" w:rsidP="00615837">
            <w:pPr>
              <w:pStyle w:val="TAH"/>
            </w:pPr>
          </w:p>
        </w:tc>
        <w:tc>
          <w:tcPr>
            <w:tcW w:w="794" w:type="dxa"/>
            <w:shd w:val="clear" w:color="auto" w:fill="auto"/>
          </w:tcPr>
          <w:p w14:paraId="02379F16" w14:textId="77777777" w:rsidR="00F306F6" w:rsidRPr="009C5779" w:rsidRDefault="00F306F6" w:rsidP="00615837">
            <w:pPr>
              <w:pStyle w:val="TAH"/>
            </w:pPr>
          </w:p>
        </w:tc>
        <w:tc>
          <w:tcPr>
            <w:tcW w:w="793" w:type="dxa"/>
            <w:shd w:val="clear" w:color="auto" w:fill="auto"/>
          </w:tcPr>
          <w:p w14:paraId="2ADECD56" w14:textId="77777777" w:rsidR="00F306F6" w:rsidRPr="009C5779" w:rsidRDefault="00F306F6" w:rsidP="00615837">
            <w:pPr>
              <w:pStyle w:val="TAH"/>
            </w:pPr>
          </w:p>
        </w:tc>
        <w:tc>
          <w:tcPr>
            <w:tcW w:w="794" w:type="dxa"/>
            <w:shd w:val="clear" w:color="auto" w:fill="auto"/>
          </w:tcPr>
          <w:p w14:paraId="40781484" w14:textId="77777777" w:rsidR="00F306F6" w:rsidRPr="009C5779" w:rsidRDefault="00F306F6" w:rsidP="00615837">
            <w:pPr>
              <w:pStyle w:val="TAH"/>
            </w:pPr>
          </w:p>
        </w:tc>
        <w:tc>
          <w:tcPr>
            <w:tcW w:w="793" w:type="dxa"/>
            <w:shd w:val="clear" w:color="auto" w:fill="auto"/>
          </w:tcPr>
          <w:p w14:paraId="59B7E63E" w14:textId="77777777" w:rsidR="00F306F6" w:rsidRPr="009C5779" w:rsidRDefault="00F306F6" w:rsidP="00615837">
            <w:pPr>
              <w:pStyle w:val="TAH"/>
            </w:pPr>
            <w:r w:rsidRPr="009C5779">
              <w:rPr>
                <w:rFonts w:hint="eastAsia"/>
              </w:rPr>
              <w:t>X</w:t>
            </w:r>
          </w:p>
        </w:tc>
        <w:tc>
          <w:tcPr>
            <w:tcW w:w="794" w:type="dxa"/>
            <w:shd w:val="clear" w:color="auto" w:fill="auto"/>
          </w:tcPr>
          <w:p w14:paraId="7F08ADA3" w14:textId="77777777" w:rsidR="00F306F6" w:rsidRPr="009C5779" w:rsidRDefault="00F306F6" w:rsidP="00615837">
            <w:pPr>
              <w:pStyle w:val="TAH"/>
            </w:pPr>
          </w:p>
        </w:tc>
        <w:tc>
          <w:tcPr>
            <w:tcW w:w="794" w:type="dxa"/>
            <w:shd w:val="clear" w:color="auto" w:fill="auto"/>
          </w:tcPr>
          <w:p w14:paraId="0AFA539C" w14:textId="77777777" w:rsidR="00F306F6" w:rsidRPr="009C5779" w:rsidRDefault="00F306F6" w:rsidP="00615837">
            <w:pPr>
              <w:pStyle w:val="TAH"/>
            </w:pPr>
          </w:p>
        </w:tc>
      </w:tr>
      <w:tr w:rsidR="00F306F6" w:rsidRPr="009C5779" w14:paraId="51D2BB5B" w14:textId="77777777" w:rsidTr="00615837">
        <w:tc>
          <w:tcPr>
            <w:tcW w:w="1038" w:type="dxa"/>
            <w:shd w:val="clear" w:color="auto" w:fill="auto"/>
          </w:tcPr>
          <w:p w14:paraId="2B938284" w14:textId="77777777" w:rsidR="00F306F6" w:rsidRPr="009C5779" w:rsidRDefault="00F306F6" w:rsidP="00615837">
            <w:pPr>
              <w:pStyle w:val="TAH"/>
            </w:pPr>
            <w:r w:rsidRPr="009C5779">
              <w:rPr>
                <w:rFonts w:hint="eastAsia"/>
              </w:rPr>
              <w:t>28</w:t>
            </w:r>
          </w:p>
        </w:tc>
        <w:tc>
          <w:tcPr>
            <w:tcW w:w="793" w:type="dxa"/>
            <w:shd w:val="clear" w:color="auto" w:fill="auto"/>
          </w:tcPr>
          <w:p w14:paraId="5502C144" w14:textId="77777777" w:rsidR="00F306F6" w:rsidRPr="009C5779" w:rsidRDefault="00F306F6" w:rsidP="00615837">
            <w:pPr>
              <w:pStyle w:val="TAH"/>
            </w:pPr>
          </w:p>
        </w:tc>
        <w:tc>
          <w:tcPr>
            <w:tcW w:w="794" w:type="dxa"/>
            <w:shd w:val="clear" w:color="auto" w:fill="auto"/>
          </w:tcPr>
          <w:p w14:paraId="65BD3A33" w14:textId="77777777" w:rsidR="00F306F6" w:rsidRPr="009C5779" w:rsidRDefault="00F306F6" w:rsidP="00615837">
            <w:pPr>
              <w:pStyle w:val="TAH"/>
            </w:pPr>
          </w:p>
        </w:tc>
        <w:tc>
          <w:tcPr>
            <w:tcW w:w="793" w:type="dxa"/>
            <w:shd w:val="clear" w:color="auto" w:fill="auto"/>
          </w:tcPr>
          <w:p w14:paraId="276E90F8" w14:textId="77777777" w:rsidR="00F306F6" w:rsidRPr="009C5779" w:rsidRDefault="00F306F6" w:rsidP="00615837">
            <w:pPr>
              <w:pStyle w:val="TAH"/>
            </w:pPr>
          </w:p>
        </w:tc>
        <w:tc>
          <w:tcPr>
            <w:tcW w:w="794" w:type="dxa"/>
            <w:shd w:val="clear" w:color="auto" w:fill="auto"/>
          </w:tcPr>
          <w:p w14:paraId="57BC36C9" w14:textId="77777777" w:rsidR="00F306F6" w:rsidRPr="009C5779" w:rsidRDefault="00F306F6" w:rsidP="00615837">
            <w:pPr>
              <w:pStyle w:val="TAH"/>
            </w:pPr>
          </w:p>
        </w:tc>
        <w:tc>
          <w:tcPr>
            <w:tcW w:w="793" w:type="dxa"/>
            <w:shd w:val="clear" w:color="auto" w:fill="auto"/>
          </w:tcPr>
          <w:p w14:paraId="6A8E9BCD" w14:textId="77777777" w:rsidR="00F306F6" w:rsidRPr="009C5779" w:rsidRDefault="00F306F6" w:rsidP="00615837">
            <w:pPr>
              <w:pStyle w:val="TAH"/>
            </w:pPr>
            <w:r w:rsidRPr="009C5779">
              <w:rPr>
                <w:rFonts w:hint="eastAsia"/>
              </w:rPr>
              <w:t>X</w:t>
            </w:r>
          </w:p>
        </w:tc>
        <w:tc>
          <w:tcPr>
            <w:tcW w:w="794" w:type="dxa"/>
            <w:shd w:val="clear" w:color="auto" w:fill="auto"/>
          </w:tcPr>
          <w:p w14:paraId="7BFBFF0E" w14:textId="77777777" w:rsidR="00F306F6" w:rsidRPr="009C5779" w:rsidRDefault="00F306F6" w:rsidP="00615837">
            <w:pPr>
              <w:pStyle w:val="TAH"/>
            </w:pPr>
          </w:p>
        </w:tc>
        <w:tc>
          <w:tcPr>
            <w:tcW w:w="794" w:type="dxa"/>
            <w:shd w:val="clear" w:color="auto" w:fill="auto"/>
          </w:tcPr>
          <w:p w14:paraId="0D74B865" w14:textId="77777777" w:rsidR="00F306F6" w:rsidRPr="009C5779" w:rsidRDefault="00F306F6" w:rsidP="00615837">
            <w:pPr>
              <w:pStyle w:val="TAH"/>
            </w:pPr>
          </w:p>
        </w:tc>
      </w:tr>
      <w:tr w:rsidR="00F306F6" w:rsidRPr="009C5779" w14:paraId="0F9C7B59" w14:textId="77777777" w:rsidTr="00615837">
        <w:tc>
          <w:tcPr>
            <w:tcW w:w="1038" w:type="dxa"/>
            <w:shd w:val="clear" w:color="auto" w:fill="auto"/>
          </w:tcPr>
          <w:p w14:paraId="1C6A6289" w14:textId="77777777" w:rsidR="00F306F6" w:rsidRPr="009C5779" w:rsidRDefault="00F306F6" w:rsidP="00615837">
            <w:pPr>
              <w:pStyle w:val="TAH"/>
            </w:pPr>
            <w:r w:rsidRPr="009C5779">
              <w:rPr>
                <w:rFonts w:hint="eastAsia"/>
              </w:rPr>
              <w:t>29</w:t>
            </w:r>
          </w:p>
        </w:tc>
        <w:tc>
          <w:tcPr>
            <w:tcW w:w="793" w:type="dxa"/>
            <w:shd w:val="clear" w:color="auto" w:fill="auto"/>
          </w:tcPr>
          <w:p w14:paraId="3852D865" w14:textId="77777777" w:rsidR="00F306F6" w:rsidRPr="009C5779" w:rsidRDefault="00F306F6" w:rsidP="00615837">
            <w:pPr>
              <w:pStyle w:val="TAH"/>
            </w:pPr>
          </w:p>
        </w:tc>
        <w:tc>
          <w:tcPr>
            <w:tcW w:w="794" w:type="dxa"/>
            <w:shd w:val="clear" w:color="auto" w:fill="auto"/>
          </w:tcPr>
          <w:p w14:paraId="5D445E20" w14:textId="77777777" w:rsidR="00F306F6" w:rsidRPr="009C5779" w:rsidRDefault="00F306F6" w:rsidP="00615837">
            <w:pPr>
              <w:pStyle w:val="TAH"/>
            </w:pPr>
          </w:p>
        </w:tc>
        <w:tc>
          <w:tcPr>
            <w:tcW w:w="793" w:type="dxa"/>
            <w:shd w:val="clear" w:color="auto" w:fill="auto"/>
          </w:tcPr>
          <w:p w14:paraId="22DBDDC0" w14:textId="77777777" w:rsidR="00F306F6" w:rsidRPr="009C5779" w:rsidRDefault="00F306F6" w:rsidP="00615837">
            <w:pPr>
              <w:pStyle w:val="TAH"/>
            </w:pPr>
          </w:p>
        </w:tc>
        <w:tc>
          <w:tcPr>
            <w:tcW w:w="794" w:type="dxa"/>
            <w:shd w:val="clear" w:color="auto" w:fill="auto"/>
          </w:tcPr>
          <w:p w14:paraId="67D6C658" w14:textId="77777777" w:rsidR="00F306F6" w:rsidRPr="009C5779" w:rsidRDefault="00F306F6" w:rsidP="00615837">
            <w:pPr>
              <w:pStyle w:val="TAH"/>
            </w:pPr>
          </w:p>
        </w:tc>
        <w:tc>
          <w:tcPr>
            <w:tcW w:w="793" w:type="dxa"/>
            <w:shd w:val="clear" w:color="auto" w:fill="auto"/>
          </w:tcPr>
          <w:p w14:paraId="358415A1" w14:textId="77777777" w:rsidR="00F306F6" w:rsidRPr="009C5779" w:rsidRDefault="00F306F6" w:rsidP="00615837">
            <w:pPr>
              <w:pStyle w:val="TAH"/>
            </w:pPr>
            <w:r w:rsidRPr="009C5779">
              <w:rPr>
                <w:rFonts w:hint="eastAsia"/>
              </w:rPr>
              <w:t>X</w:t>
            </w:r>
          </w:p>
        </w:tc>
        <w:tc>
          <w:tcPr>
            <w:tcW w:w="794" w:type="dxa"/>
            <w:shd w:val="clear" w:color="auto" w:fill="auto"/>
          </w:tcPr>
          <w:p w14:paraId="273E9E67" w14:textId="77777777" w:rsidR="00F306F6" w:rsidRPr="009C5779" w:rsidRDefault="00F306F6" w:rsidP="00615837">
            <w:pPr>
              <w:pStyle w:val="TAH"/>
            </w:pPr>
          </w:p>
        </w:tc>
        <w:tc>
          <w:tcPr>
            <w:tcW w:w="794" w:type="dxa"/>
            <w:shd w:val="clear" w:color="auto" w:fill="auto"/>
          </w:tcPr>
          <w:p w14:paraId="284F91E3" w14:textId="77777777" w:rsidR="00F306F6" w:rsidRPr="009C5779" w:rsidRDefault="00F306F6" w:rsidP="00615837">
            <w:pPr>
              <w:pStyle w:val="TAH"/>
            </w:pPr>
          </w:p>
        </w:tc>
      </w:tr>
      <w:tr w:rsidR="00F306F6" w:rsidRPr="009C5779" w14:paraId="045B8530" w14:textId="77777777" w:rsidTr="00615837">
        <w:tc>
          <w:tcPr>
            <w:tcW w:w="1038" w:type="dxa"/>
            <w:shd w:val="clear" w:color="auto" w:fill="auto"/>
          </w:tcPr>
          <w:p w14:paraId="0134BC8F" w14:textId="77777777" w:rsidR="00F306F6" w:rsidRPr="009C5779" w:rsidRDefault="00F306F6" w:rsidP="00615837">
            <w:pPr>
              <w:pStyle w:val="TAH"/>
            </w:pPr>
            <w:r w:rsidRPr="00F306F6">
              <w:rPr>
                <w:rFonts w:hint="eastAsia"/>
              </w:rPr>
              <w:t>3</w:t>
            </w:r>
            <w:r w:rsidRPr="00F306F6">
              <w:t>0</w:t>
            </w:r>
          </w:p>
        </w:tc>
        <w:tc>
          <w:tcPr>
            <w:tcW w:w="793" w:type="dxa"/>
            <w:shd w:val="clear" w:color="auto" w:fill="auto"/>
          </w:tcPr>
          <w:p w14:paraId="5F326867" w14:textId="77777777" w:rsidR="00F306F6" w:rsidRPr="009C5779" w:rsidRDefault="00F306F6" w:rsidP="00615837">
            <w:pPr>
              <w:pStyle w:val="TAH"/>
            </w:pPr>
            <w:r w:rsidRPr="00F306F6">
              <w:rPr>
                <w:rFonts w:hint="eastAsia"/>
              </w:rPr>
              <w:t>X</w:t>
            </w:r>
          </w:p>
        </w:tc>
        <w:tc>
          <w:tcPr>
            <w:tcW w:w="794" w:type="dxa"/>
            <w:shd w:val="clear" w:color="auto" w:fill="auto"/>
          </w:tcPr>
          <w:p w14:paraId="2BDC28F0" w14:textId="77777777" w:rsidR="00F306F6" w:rsidRPr="009C5779" w:rsidRDefault="00F306F6" w:rsidP="00615837">
            <w:pPr>
              <w:pStyle w:val="TAH"/>
            </w:pPr>
          </w:p>
        </w:tc>
        <w:tc>
          <w:tcPr>
            <w:tcW w:w="793" w:type="dxa"/>
            <w:shd w:val="clear" w:color="auto" w:fill="auto"/>
          </w:tcPr>
          <w:p w14:paraId="381B453F" w14:textId="77777777" w:rsidR="00F306F6" w:rsidRPr="009C5779" w:rsidRDefault="00F306F6" w:rsidP="00615837">
            <w:pPr>
              <w:pStyle w:val="TAH"/>
            </w:pPr>
          </w:p>
        </w:tc>
        <w:tc>
          <w:tcPr>
            <w:tcW w:w="794" w:type="dxa"/>
            <w:shd w:val="clear" w:color="auto" w:fill="auto"/>
          </w:tcPr>
          <w:p w14:paraId="093C555C" w14:textId="77777777" w:rsidR="00F306F6" w:rsidRPr="009C5779" w:rsidRDefault="00F306F6" w:rsidP="00615837">
            <w:pPr>
              <w:pStyle w:val="TAH"/>
            </w:pPr>
          </w:p>
        </w:tc>
        <w:tc>
          <w:tcPr>
            <w:tcW w:w="793" w:type="dxa"/>
            <w:shd w:val="clear" w:color="auto" w:fill="auto"/>
          </w:tcPr>
          <w:p w14:paraId="6AA36B3C" w14:textId="77777777" w:rsidR="00F306F6" w:rsidRPr="009C5779" w:rsidRDefault="00F306F6" w:rsidP="00615837">
            <w:pPr>
              <w:pStyle w:val="TAH"/>
            </w:pPr>
          </w:p>
        </w:tc>
        <w:tc>
          <w:tcPr>
            <w:tcW w:w="794" w:type="dxa"/>
            <w:shd w:val="clear" w:color="auto" w:fill="auto"/>
          </w:tcPr>
          <w:p w14:paraId="1A55BB36" w14:textId="77777777" w:rsidR="00F306F6" w:rsidRPr="009C5779" w:rsidRDefault="00F306F6" w:rsidP="00615837">
            <w:pPr>
              <w:pStyle w:val="TAH"/>
            </w:pPr>
          </w:p>
        </w:tc>
        <w:tc>
          <w:tcPr>
            <w:tcW w:w="794" w:type="dxa"/>
            <w:shd w:val="clear" w:color="auto" w:fill="auto"/>
          </w:tcPr>
          <w:p w14:paraId="65FBB4FF" w14:textId="77777777" w:rsidR="00F306F6" w:rsidRPr="009C5779" w:rsidRDefault="00F306F6" w:rsidP="00615837">
            <w:pPr>
              <w:pStyle w:val="TAH"/>
            </w:pPr>
          </w:p>
        </w:tc>
      </w:tr>
      <w:tr w:rsidR="00F306F6" w:rsidRPr="009C5779" w14:paraId="6FB1C147" w14:textId="77777777" w:rsidTr="00615837">
        <w:tc>
          <w:tcPr>
            <w:tcW w:w="1038" w:type="dxa"/>
            <w:shd w:val="clear" w:color="auto" w:fill="auto"/>
          </w:tcPr>
          <w:p w14:paraId="46114127" w14:textId="77777777" w:rsidR="00F306F6" w:rsidRPr="00F306F6" w:rsidRDefault="00F306F6" w:rsidP="00615837">
            <w:pPr>
              <w:pStyle w:val="TAH"/>
            </w:pPr>
            <w:r w:rsidRPr="00F306F6">
              <w:rPr>
                <w:rFonts w:hint="eastAsia"/>
              </w:rPr>
              <w:t>3</w:t>
            </w:r>
            <w:r w:rsidRPr="00F306F6">
              <w:t>1</w:t>
            </w:r>
          </w:p>
        </w:tc>
        <w:tc>
          <w:tcPr>
            <w:tcW w:w="793" w:type="dxa"/>
            <w:shd w:val="clear" w:color="auto" w:fill="auto"/>
          </w:tcPr>
          <w:p w14:paraId="1EFD5048" w14:textId="77777777" w:rsidR="00F306F6" w:rsidRPr="00F306F6" w:rsidRDefault="00F306F6" w:rsidP="00615837">
            <w:pPr>
              <w:pStyle w:val="TAH"/>
            </w:pPr>
            <w:r w:rsidRPr="00F306F6">
              <w:rPr>
                <w:rFonts w:hint="eastAsia"/>
              </w:rPr>
              <w:t>X</w:t>
            </w:r>
          </w:p>
        </w:tc>
        <w:tc>
          <w:tcPr>
            <w:tcW w:w="794" w:type="dxa"/>
            <w:shd w:val="clear" w:color="auto" w:fill="auto"/>
          </w:tcPr>
          <w:p w14:paraId="76FDAF32" w14:textId="77777777" w:rsidR="00F306F6" w:rsidRPr="009C5779" w:rsidRDefault="00F306F6" w:rsidP="00615837">
            <w:pPr>
              <w:pStyle w:val="TAH"/>
            </w:pPr>
          </w:p>
        </w:tc>
        <w:tc>
          <w:tcPr>
            <w:tcW w:w="793" w:type="dxa"/>
            <w:shd w:val="clear" w:color="auto" w:fill="auto"/>
          </w:tcPr>
          <w:p w14:paraId="7D371795" w14:textId="77777777" w:rsidR="00F306F6" w:rsidRPr="009C5779" w:rsidRDefault="00F306F6" w:rsidP="00615837">
            <w:pPr>
              <w:pStyle w:val="TAH"/>
            </w:pPr>
          </w:p>
        </w:tc>
        <w:tc>
          <w:tcPr>
            <w:tcW w:w="794" w:type="dxa"/>
            <w:shd w:val="clear" w:color="auto" w:fill="auto"/>
          </w:tcPr>
          <w:p w14:paraId="4590AA3C" w14:textId="77777777" w:rsidR="00F306F6" w:rsidRPr="009C5779" w:rsidRDefault="00F306F6" w:rsidP="00615837">
            <w:pPr>
              <w:pStyle w:val="TAH"/>
            </w:pPr>
          </w:p>
        </w:tc>
        <w:tc>
          <w:tcPr>
            <w:tcW w:w="793" w:type="dxa"/>
            <w:shd w:val="clear" w:color="auto" w:fill="auto"/>
          </w:tcPr>
          <w:p w14:paraId="59DFAA6B" w14:textId="77777777" w:rsidR="00F306F6" w:rsidRPr="009C5779" w:rsidRDefault="00F306F6" w:rsidP="00615837">
            <w:pPr>
              <w:pStyle w:val="TAH"/>
            </w:pPr>
          </w:p>
        </w:tc>
        <w:tc>
          <w:tcPr>
            <w:tcW w:w="794" w:type="dxa"/>
            <w:shd w:val="clear" w:color="auto" w:fill="auto"/>
          </w:tcPr>
          <w:p w14:paraId="7499B6EA" w14:textId="77777777" w:rsidR="00F306F6" w:rsidRPr="009C5779" w:rsidRDefault="00F306F6" w:rsidP="00615837">
            <w:pPr>
              <w:pStyle w:val="TAH"/>
            </w:pPr>
          </w:p>
        </w:tc>
        <w:tc>
          <w:tcPr>
            <w:tcW w:w="794" w:type="dxa"/>
            <w:shd w:val="clear" w:color="auto" w:fill="auto"/>
          </w:tcPr>
          <w:p w14:paraId="480B2C5D" w14:textId="77777777" w:rsidR="00F306F6" w:rsidRPr="009C5779" w:rsidRDefault="00F306F6" w:rsidP="00615837">
            <w:pPr>
              <w:pStyle w:val="TAH"/>
            </w:pPr>
          </w:p>
        </w:tc>
      </w:tr>
      <w:tr w:rsidR="00F306F6" w:rsidRPr="009C5779" w14:paraId="7B568039" w14:textId="77777777" w:rsidTr="00615837">
        <w:tc>
          <w:tcPr>
            <w:tcW w:w="1038" w:type="dxa"/>
            <w:shd w:val="clear" w:color="auto" w:fill="auto"/>
          </w:tcPr>
          <w:p w14:paraId="1150A44D" w14:textId="77777777" w:rsidR="00F306F6" w:rsidRPr="00F306F6" w:rsidRDefault="00F306F6" w:rsidP="00615837">
            <w:pPr>
              <w:pStyle w:val="TAH"/>
            </w:pPr>
            <w:r w:rsidRPr="00F306F6">
              <w:rPr>
                <w:rFonts w:hint="eastAsia"/>
              </w:rPr>
              <w:t>3</w:t>
            </w:r>
            <w:r w:rsidRPr="00F306F6">
              <w:t>2</w:t>
            </w:r>
          </w:p>
        </w:tc>
        <w:tc>
          <w:tcPr>
            <w:tcW w:w="793" w:type="dxa"/>
            <w:shd w:val="clear" w:color="auto" w:fill="auto"/>
          </w:tcPr>
          <w:p w14:paraId="5DBBD9D7" w14:textId="77777777" w:rsidR="00F306F6" w:rsidRPr="00F306F6" w:rsidRDefault="00F306F6" w:rsidP="00615837">
            <w:pPr>
              <w:pStyle w:val="TAH"/>
            </w:pPr>
            <w:r w:rsidRPr="00F306F6">
              <w:rPr>
                <w:rFonts w:hint="eastAsia"/>
              </w:rPr>
              <w:t>X</w:t>
            </w:r>
          </w:p>
        </w:tc>
        <w:tc>
          <w:tcPr>
            <w:tcW w:w="794" w:type="dxa"/>
            <w:shd w:val="clear" w:color="auto" w:fill="auto"/>
          </w:tcPr>
          <w:p w14:paraId="0AA0EBF8" w14:textId="77777777" w:rsidR="00F306F6" w:rsidRPr="009C5779" w:rsidRDefault="00F306F6" w:rsidP="00615837">
            <w:pPr>
              <w:pStyle w:val="TAH"/>
            </w:pPr>
          </w:p>
        </w:tc>
        <w:tc>
          <w:tcPr>
            <w:tcW w:w="793" w:type="dxa"/>
            <w:shd w:val="clear" w:color="auto" w:fill="auto"/>
          </w:tcPr>
          <w:p w14:paraId="5A893AEB" w14:textId="77777777" w:rsidR="00F306F6" w:rsidRPr="009C5779" w:rsidRDefault="00F306F6" w:rsidP="00615837">
            <w:pPr>
              <w:pStyle w:val="TAH"/>
            </w:pPr>
          </w:p>
        </w:tc>
        <w:tc>
          <w:tcPr>
            <w:tcW w:w="794" w:type="dxa"/>
            <w:shd w:val="clear" w:color="auto" w:fill="auto"/>
          </w:tcPr>
          <w:p w14:paraId="5DA6418E" w14:textId="77777777" w:rsidR="00F306F6" w:rsidRPr="009C5779" w:rsidRDefault="00F306F6" w:rsidP="00615837">
            <w:pPr>
              <w:pStyle w:val="TAH"/>
            </w:pPr>
          </w:p>
        </w:tc>
        <w:tc>
          <w:tcPr>
            <w:tcW w:w="793" w:type="dxa"/>
            <w:shd w:val="clear" w:color="auto" w:fill="auto"/>
          </w:tcPr>
          <w:p w14:paraId="4E2DCBE9" w14:textId="77777777" w:rsidR="00F306F6" w:rsidRPr="009C5779" w:rsidRDefault="00F306F6" w:rsidP="00615837">
            <w:pPr>
              <w:pStyle w:val="TAH"/>
            </w:pPr>
          </w:p>
        </w:tc>
        <w:tc>
          <w:tcPr>
            <w:tcW w:w="794" w:type="dxa"/>
            <w:shd w:val="clear" w:color="auto" w:fill="auto"/>
          </w:tcPr>
          <w:p w14:paraId="4DF495FE" w14:textId="77777777" w:rsidR="00F306F6" w:rsidRPr="009C5779" w:rsidRDefault="00F306F6" w:rsidP="00615837">
            <w:pPr>
              <w:pStyle w:val="TAH"/>
            </w:pPr>
          </w:p>
        </w:tc>
        <w:tc>
          <w:tcPr>
            <w:tcW w:w="794" w:type="dxa"/>
            <w:shd w:val="clear" w:color="auto" w:fill="auto"/>
          </w:tcPr>
          <w:p w14:paraId="3B2AFDC7" w14:textId="77777777" w:rsidR="00F306F6" w:rsidRPr="009C5779" w:rsidRDefault="00F306F6" w:rsidP="00615837">
            <w:pPr>
              <w:pStyle w:val="TAH"/>
            </w:pPr>
          </w:p>
        </w:tc>
      </w:tr>
      <w:tr w:rsidR="00F306F6" w:rsidRPr="009C5779" w14:paraId="5A6B2A8F" w14:textId="77777777" w:rsidTr="00615837">
        <w:tc>
          <w:tcPr>
            <w:tcW w:w="1038" w:type="dxa"/>
            <w:shd w:val="clear" w:color="auto" w:fill="auto"/>
          </w:tcPr>
          <w:p w14:paraId="40820F1B" w14:textId="77777777" w:rsidR="00F306F6" w:rsidRPr="00F306F6" w:rsidRDefault="00F306F6" w:rsidP="00615837">
            <w:pPr>
              <w:pStyle w:val="TAH"/>
            </w:pPr>
            <w:r w:rsidRPr="00F306F6">
              <w:rPr>
                <w:rFonts w:hint="eastAsia"/>
              </w:rPr>
              <w:t>3</w:t>
            </w:r>
            <w:r w:rsidRPr="00F306F6">
              <w:t>3</w:t>
            </w:r>
          </w:p>
        </w:tc>
        <w:tc>
          <w:tcPr>
            <w:tcW w:w="793" w:type="dxa"/>
            <w:shd w:val="clear" w:color="auto" w:fill="auto"/>
          </w:tcPr>
          <w:p w14:paraId="588A5726" w14:textId="77777777" w:rsidR="00F306F6" w:rsidRPr="00F306F6" w:rsidRDefault="00F306F6" w:rsidP="00615837">
            <w:pPr>
              <w:pStyle w:val="TAH"/>
            </w:pPr>
            <w:r w:rsidRPr="00F306F6">
              <w:rPr>
                <w:rFonts w:hint="eastAsia"/>
              </w:rPr>
              <w:t>X</w:t>
            </w:r>
          </w:p>
        </w:tc>
        <w:tc>
          <w:tcPr>
            <w:tcW w:w="794" w:type="dxa"/>
            <w:shd w:val="clear" w:color="auto" w:fill="auto"/>
          </w:tcPr>
          <w:p w14:paraId="4E3E2C90" w14:textId="77777777" w:rsidR="00F306F6" w:rsidRPr="009C5779" w:rsidRDefault="00F306F6" w:rsidP="00615837">
            <w:pPr>
              <w:pStyle w:val="TAH"/>
            </w:pPr>
          </w:p>
        </w:tc>
        <w:tc>
          <w:tcPr>
            <w:tcW w:w="793" w:type="dxa"/>
            <w:shd w:val="clear" w:color="auto" w:fill="auto"/>
          </w:tcPr>
          <w:p w14:paraId="42406F66" w14:textId="77777777" w:rsidR="00F306F6" w:rsidRPr="009C5779" w:rsidRDefault="00F306F6" w:rsidP="00615837">
            <w:pPr>
              <w:pStyle w:val="TAH"/>
            </w:pPr>
          </w:p>
        </w:tc>
        <w:tc>
          <w:tcPr>
            <w:tcW w:w="794" w:type="dxa"/>
            <w:shd w:val="clear" w:color="auto" w:fill="auto"/>
          </w:tcPr>
          <w:p w14:paraId="3CFE62CA" w14:textId="77777777" w:rsidR="00F306F6" w:rsidRPr="009C5779" w:rsidRDefault="00F306F6" w:rsidP="00615837">
            <w:pPr>
              <w:pStyle w:val="TAH"/>
            </w:pPr>
          </w:p>
        </w:tc>
        <w:tc>
          <w:tcPr>
            <w:tcW w:w="793" w:type="dxa"/>
            <w:shd w:val="clear" w:color="auto" w:fill="auto"/>
          </w:tcPr>
          <w:p w14:paraId="0620A4D8" w14:textId="77777777" w:rsidR="00F306F6" w:rsidRPr="009C5779" w:rsidRDefault="00F306F6" w:rsidP="00615837">
            <w:pPr>
              <w:pStyle w:val="TAH"/>
            </w:pPr>
          </w:p>
        </w:tc>
        <w:tc>
          <w:tcPr>
            <w:tcW w:w="794" w:type="dxa"/>
            <w:shd w:val="clear" w:color="auto" w:fill="auto"/>
          </w:tcPr>
          <w:p w14:paraId="2D60B48F" w14:textId="77777777" w:rsidR="00F306F6" w:rsidRPr="009C5779" w:rsidRDefault="00F306F6" w:rsidP="00615837">
            <w:pPr>
              <w:pStyle w:val="TAH"/>
            </w:pPr>
          </w:p>
        </w:tc>
        <w:tc>
          <w:tcPr>
            <w:tcW w:w="794" w:type="dxa"/>
            <w:shd w:val="clear" w:color="auto" w:fill="auto"/>
          </w:tcPr>
          <w:p w14:paraId="71FB8D5D" w14:textId="77777777" w:rsidR="00F306F6" w:rsidRPr="009C5779" w:rsidRDefault="00F306F6" w:rsidP="00615837">
            <w:pPr>
              <w:pStyle w:val="TAH"/>
            </w:pPr>
          </w:p>
        </w:tc>
      </w:tr>
      <w:tr w:rsidR="00F306F6" w:rsidRPr="009C5779" w14:paraId="34E93CE2" w14:textId="77777777" w:rsidTr="00615837">
        <w:tc>
          <w:tcPr>
            <w:tcW w:w="1038" w:type="dxa"/>
            <w:shd w:val="clear" w:color="auto" w:fill="auto"/>
          </w:tcPr>
          <w:p w14:paraId="5C4CA0DD" w14:textId="77777777" w:rsidR="00F306F6" w:rsidRPr="00F306F6" w:rsidRDefault="00F306F6" w:rsidP="00615837">
            <w:pPr>
              <w:pStyle w:val="TAH"/>
            </w:pPr>
            <w:r w:rsidRPr="00F306F6">
              <w:rPr>
                <w:rFonts w:hint="eastAsia"/>
              </w:rPr>
              <w:t>3</w:t>
            </w:r>
            <w:r w:rsidRPr="00F306F6">
              <w:t>4</w:t>
            </w:r>
          </w:p>
        </w:tc>
        <w:tc>
          <w:tcPr>
            <w:tcW w:w="793" w:type="dxa"/>
            <w:shd w:val="clear" w:color="auto" w:fill="auto"/>
          </w:tcPr>
          <w:p w14:paraId="02C4343A" w14:textId="77777777" w:rsidR="00F306F6" w:rsidRPr="00F306F6" w:rsidRDefault="00F306F6" w:rsidP="00615837">
            <w:pPr>
              <w:pStyle w:val="TAH"/>
            </w:pPr>
            <w:r w:rsidRPr="00F306F6">
              <w:rPr>
                <w:rFonts w:hint="eastAsia"/>
              </w:rPr>
              <w:t>X</w:t>
            </w:r>
          </w:p>
        </w:tc>
        <w:tc>
          <w:tcPr>
            <w:tcW w:w="794" w:type="dxa"/>
            <w:shd w:val="clear" w:color="auto" w:fill="auto"/>
          </w:tcPr>
          <w:p w14:paraId="3C1444CD" w14:textId="77777777" w:rsidR="00F306F6" w:rsidRPr="009C5779" w:rsidRDefault="00F306F6" w:rsidP="00615837">
            <w:pPr>
              <w:pStyle w:val="TAH"/>
            </w:pPr>
          </w:p>
        </w:tc>
        <w:tc>
          <w:tcPr>
            <w:tcW w:w="793" w:type="dxa"/>
            <w:shd w:val="clear" w:color="auto" w:fill="auto"/>
          </w:tcPr>
          <w:p w14:paraId="70A03AFF" w14:textId="77777777" w:rsidR="00F306F6" w:rsidRPr="009C5779" w:rsidRDefault="00F306F6" w:rsidP="00615837">
            <w:pPr>
              <w:pStyle w:val="TAH"/>
            </w:pPr>
          </w:p>
        </w:tc>
        <w:tc>
          <w:tcPr>
            <w:tcW w:w="794" w:type="dxa"/>
            <w:shd w:val="clear" w:color="auto" w:fill="auto"/>
          </w:tcPr>
          <w:p w14:paraId="4E044744" w14:textId="77777777" w:rsidR="00F306F6" w:rsidRPr="009C5779" w:rsidRDefault="00F306F6" w:rsidP="00615837">
            <w:pPr>
              <w:pStyle w:val="TAH"/>
            </w:pPr>
          </w:p>
        </w:tc>
        <w:tc>
          <w:tcPr>
            <w:tcW w:w="793" w:type="dxa"/>
            <w:shd w:val="clear" w:color="auto" w:fill="auto"/>
          </w:tcPr>
          <w:p w14:paraId="152ED4A5" w14:textId="77777777" w:rsidR="00F306F6" w:rsidRPr="009C5779" w:rsidRDefault="00F306F6" w:rsidP="00615837">
            <w:pPr>
              <w:pStyle w:val="TAH"/>
            </w:pPr>
          </w:p>
        </w:tc>
        <w:tc>
          <w:tcPr>
            <w:tcW w:w="794" w:type="dxa"/>
            <w:shd w:val="clear" w:color="auto" w:fill="auto"/>
          </w:tcPr>
          <w:p w14:paraId="40A088B8" w14:textId="77777777" w:rsidR="00F306F6" w:rsidRPr="009C5779" w:rsidRDefault="00F306F6" w:rsidP="00615837">
            <w:pPr>
              <w:pStyle w:val="TAH"/>
            </w:pPr>
          </w:p>
        </w:tc>
        <w:tc>
          <w:tcPr>
            <w:tcW w:w="794" w:type="dxa"/>
            <w:shd w:val="clear" w:color="auto" w:fill="auto"/>
          </w:tcPr>
          <w:p w14:paraId="69A9DF52" w14:textId="77777777" w:rsidR="00F306F6" w:rsidRPr="009C5779" w:rsidRDefault="00F306F6" w:rsidP="00615837">
            <w:pPr>
              <w:pStyle w:val="TAH"/>
            </w:pPr>
          </w:p>
        </w:tc>
      </w:tr>
      <w:tr w:rsidR="00F306F6" w:rsidRPr="009C5779" w14:paraId="7DBD62AA" w14:textId="77777777" w:rsidTr="00615837">
        <w:tc>
          <w:tcPr>
            <w:tcW w:w="1038" w:type="dxa"/>
            <w:shd w:val="clear" w:color="auto" w:fill="auto"/>
          </w:tcPr>
          <w:p w14:paraId="72D179BF" w14:textId="77777777" w:rsidR="00F306F6" w:rsidRPr="00F306F6" w:rsidRDefault="00F306F6" w:rsidP="00615837">
            <w:pPr>
              <w:pStyle w:val="TAH"/>
            </w:pPr>
            <w:r w:rsidRPr="00F306F6">
              <w:rPr>
                <w:rFonts w:hint="eastAsia"/>
              </w:rPr>
              <w:t>3</w:t>
            </w:r>
            <w:r w:rsidRPr="00F306F6">
              <w:t>5</w:t>
            </w:r>
          </w:p>
        </w:tc>
        <w:tc>
          <w:tcPr>
            <w:tcW w:w="793" w:type="dxa"/>
            <w:shd w:val="clear" w:color="auto" w:fill="auto"/>
          </w:tcPr>
          <w:p w14:paraId="693897CF" w14:textId="77777777" w:rsidR="00F306F6" w:rsidRPr="00F306F6" w:rsidRDefault="00F306F6" w:rsidP="00615837">
            <w:pPr>
              <w:pStyle w:val="TAH"/>
            </w:pPr>
          </w:p>
        </w:tc>
        <w:tc>
          <w:tcPr>
            <w:tcW w:w="794" w:type="dxa"/>
            <w:shd w:val="clear" w:color="auto" w:fill="auto"/>
          </w:tcPr>
          <w:p w14:paraId="3B24D11E" w14:textId="77777777" w:rsidR="00F306F6" w:rsidRPr="009C5779" w:rsidRDefault="00F306F6" w:rsidP="00615837">
            <w:pPr>
              <w:pStyle w:val="TAH"/>
            </w:pPr>
            <w:r w:rsidRPr="00F306F6">
              <w:rPr>
                <w:rFonts w:hint="eastAsia"/>
              </w:rPr>
              <w:t>X</w:t>
            </w:r>
          </w:p>
        </w:tc>
        <w:tc>
          <w:tcPr>
            <w:tcW w:w="793" w:type="dxa"/>
            <w:shd w:val="clear" w:color="auto" w:fill="auto"/>
          </w:tcPr>
          <w:p w14:paraId="0E773B7A" w14:textId="77777777" w:rsidR="00F306F6" w:rsidRPr="009C5779" w:rsidRDefault="00F306F6" w:rsidP="00615837">
            <w:pPr>
              <w:pStyle w:val="TAH"/>
            </w:pPr>
          </w:p>
        </w:tc>
        <w:tc>
          <w:tcPr>
            <w:tcW w:w="794" w:type="dxa"/>
            <w:shd w:val="clear" w:color="auto" w:fill="auto"/>
          </w:tcPr>
          <w:p w14:paraId="0F31670E" w14:textId="77777777" w:rsidR="00F306F6" w:rsidRPr="009C5779" w:rsidRDefault="00F306F6" w:rsidP="00615837">
            <w:pPr>
              <w:pStyle w:val="TAH"/>
            </w:pPr>
          </w:p>
        </w:tc>
        <w:tc>
          <w:tcPr>
            <w:tcW w:w="793" w:type="dxa"/>
            <w:shd w:val="clear" w:color="auto" w:fill="auto"/>
          </w:tcPr>
          <w:p w14:paraId="754B2C3F" w14:textId="77777777" w:rsidR="00F306F6" w:rsidRPr="009C5779" w:rsidRDefault="00F306F6" w:rsidP="00615837">
            <w:pPr>
              <w:pStyle w:val="TAH"/>
            </w:pPr>
          </w:p>
        </w:tc>
        <w:tc>
          <w:tcPr>
            <w:tcW w:w="794" w:type="dxa"/>
            <w:shd w:val="clear" w:color="auto" w:fill="auto"/>
          </w:tcPr>
          <w:p w14:paraId="5FED5483" w14:textId="77777777" w:rsidR="00F306F6" w:rsidRPr="009C5779" w:rsidRDefault="00F306F6" w:rsidP="00615837">
            <w:pPr>
              <w:pStyle w:val="TAH"/>
            </w:pPr>
          </w:p>
        </w:tc>
        <w:tc>
          <w:tcPr>
            <w:tcW w:w="794" w:type="dxa"/>
            <w:shd w:val="clear" w:color="auto" w:fill="auto"/>
          </w:tcPr>
          <w:p w14:paraId="2ED00786" w14:textId="77777777" w:rsidR="00F306F6" w:rsidRPr="009C5779" w:rsidRDefault="00F306F6" w:rsidP="00615837">
            <w:pPr>
              <w:pStyle w:val="TAH"/>
            </w:pPr>
          </w:p>
        </w:tc>
      </w:tr>
      <w:tr w:rsidR="00F306F6" w:rsidRPr="009C5779" w14:paraId="260A52F3" w14:textId="77777777" w:rsidTr="00615837">
        <w:tc>
          <w:tcPr>
            <w:tcW w:w="1038" w:type="dxa"/>
            <w:shd w:val="clear" w:color="auto" w:fill="auto"/>
          </w:tcPr>
          <w:p w14:paraId="657EFC6E" w14:textId="77777777" w:rsidR="00F306F6" w:rsidRPr="00F306F6" w:rsidRDefault="00F306F6" w:rsidP="00615837">
            <w:pPr>
              <w:pStyle w:val="TAH"/>
            </w:pPr>
            <w:r w:rsidRPr="00F306F6">
              <w:rPr>
                <w:rFonts w:hint="eastAsia"/>
              </w:rPr>
              <w:t>3</w:t>
            </w:r>
            <w:r w:rsidRPr="00F306F6">
              <w:t>6</w:t>
            </w:r>
          </w:p>
        </w:tc>
        <w:tc>
          <w:tcPr>
            <w:tcW w:w="793" w:type="dxa"/>
            <w:shd w:val="clear" w:color="auto" w:fill="auto"/>
          </w:tcPr>
          <w:p w14:paraId="53A6FEB9" w14:textId="77777777" w:rsidR="00F306F6" w:rsidRPr="00F306F6" w:rsidRDefault="00F306F6" w:rsidP="00615837">
            <w:pPr>
              <w:pStyle w:val="TAH"/>
            </w:pPr>
          </w:p>
        </w:tc>
        <w:tc>
          <w:tcPr>
            <w:tcW w:w="794" w:type="dxa"/>
            <w:shd w:val="clear" w:color="auto" w:fill="auto"/>
          </w:tcPr>
          <w:p w14:paraId="4886D539" w14:textId="77777777" w:rsidR="00F306F6" w:rsidRPr="00F306F6" w:rsidRDefault="00F306F6" w:rsidP="00615837">
            <w:pPr>
              <w:pStyle w:val="TAH"/>
            </w:pPr>
            <w:r w:rsidRPr="00F306F6">
              <w:t>X</w:t>
            </w:r>
          </w:p>
        </w:tc>
        <w:tc>
          <w:tcPr>
            <w:tcW w:w="793" w:type="dxa"/>
            <w:shd w:val="clear" w:color="auto" w:fill="auto"/>
          </w:tcPr>
          <w:p w14:paraId="77AED9A0" w14:textId="77777777" w:rsidR="00F306F6" w:rsidRPr="009C5779" w:rsidRDefault="00F306F6" w:rsidP="00615837">
            <w:pPr>
              <w:pStyle w:val="TAH"/>
            </w:pPr>
          </w:p>
        </w:tc>
        <w:tc>
          <w:tcPr>
            <w:tcW w:w="794" w:type="dxa"/>
            <w:shd w:val="clear" w:color="auto" w:fill="auto"/>
          </w:tcPr>
          <w:p w14:paraId="09DFBAE0" w14:textId="77777777" w:rsidR="00F306F6" w:rsidRPr="009C5779" w:rsidRDefault="00F306F6" w:rsidP="00615837">
            <w:pPr>
              <w:pStyle w:val="TAH"/>
            </w:pPr>
          </w:p>
        </w:tc>
        <w:tc>
          <w:tcPr>
            <w:tcW w:w="793" w:type="dxa"/>
            <w:shd w:val="clear" w:color="auto" w:fill="auto"/>
          </w:tcPr>
          <w:p w14:paraId="6710DEA4" w14:textId="77777777" w:rsidR="00F306F6" w:rsidRPr="009C5779" w:rsidRDefault="00F306F6" w:rsidP="00615837">
            <w:pPr>
              <w:pStyle w:val="TAH"/>
            </w:pPr>
          </w:p>
        </w:tc>
        <w:tc>
          <w:tcPr>
            <w:tcW w:w="794" w:type="dxa"/>
            <w:shd w:val="clear" w:color="auto" w:fill="auto"/>
          </w:tcPr>
          <w:p w14:paraId="0D3A2D6C" w14:textId="77777777" w:rsidR="00F306F6" w:rsidRPr="009C5779" w:rsidRDefault="00F306F6" w:rsidP="00615837">
            <w:pPr>
              <w:pStyle w:val="TAH"/>
            </w:pPr>
          </w:p>
        </w:tc>
        <w:tc>
          <w:tcPr>
            <w:tcW w:w="794" w:type="dxa"/>
            <w:shd w:val="clear" w:color="auto" w:fill="auto"/>
          </w:tcPr>
          <w:p w14:paraId="0BED34AC" w14:textId="77777777" w:rsidR="00F306F6" w:rsidRPr="009C5779" w:rsidRDefault="00F306F6" w:rsidP="00615837">
            <w:pPr>
              <w:pStyle w:val="TAH"/>
            </w:pPr>
          </w:p>
        </w:tc>
      </w:tr>
      <w:tr w:rsidR="00F306F6" w:rsidRPr="009C5779" w14:paraId="58639F1F" w14:textId="77777777" w:rsidTr="00615837">
        <w:tc>
          <w:tcPr>
            <w:tcW w:w="1038" w:type="dxa"/>
            <w:shd w:val="clear" w:color="auto" w:fill="auto"/>
          </w:tcPr>
          <w:p w14:paraId="751CEB0C" w14:textId="77777777" w:rsidR="00F306F6" w:rsidRPr="00F306F6" w:rsidRDefault="00F306F6" w:rsidP="00615837">
            <w:pPr>
              <w:pStyle w:val="TAH"/>
            </w:pPr>
            <w:r w:rsidRPr="00F306F6">
              <w:rPr>
                <w:rFonts w:hint="eastAsia"/>
              </w:rPr>
              <w:t>3</w:t>
            </w:r>
            <w:r w:rsidRPr="00F306F6">
              <w:t>7</w:t>
            </w:r>
          </w:p>
        </w:tc>
        <w:tc>
          <w:tcPr>
            <w:tcW w:w="793" w:type="dxa"/>
            <w:shd w:val="clear" w:color="auto" w:fill="auto"/>
          </w:tcPr>
          <w:p w14:paraId="71722318" w14:textId="77777777" w:rsidR="00F306F6" w:rsidRPr="00F306F6" w:rsidRDefault="00F306F6" w:rsidP="00615837">
            <w:pPr>
              <w:pStyle w:val="TAH"/>
            </w:pPr>
          </w:p>
        </w:tc>
        <w:tc>
          <w:tcPr>
            <w:tcW w:w="794" w:type="dxa"/>
            <w:shd w:val="clear" w:color="auto" w:fill="auto"/>
          </w:tcPr>
          <w:p w14:paraId="42B933C0" w14:textId="77777777" w:rsidR="00F306F6" w:rsidRPr="00F306F6" w:rsidRDefault="00F306F6" w:rsidP="00615837">
            <w:pPr>
              <w:pStyle w:val="TAH"/>
            </w:pPr>
          </w:p>
        </w:tc>
        <w:tc>
          <w:tcPr>
            <w:tcW w:w="793" w:type="dxa"/>
            <w:shd w:val="clear" w:color="auto" w:fill="auto"/>
          </w:tcPr>
          <w:p w14:paraId="5603131B" w14:textId="77777777" w:rsidR="00F306F6" w:rsidRPr="009C5779" w:rsidRDefault="00F306F6" w:rsidP="00615837">
            <w:pPr>
              <w:pStyle w:val="TAH"/>
            </w:pPr>
          </w:p>
        </w:tc>
        <w:tc>
          <w:tcPr>
            <w:tcW w:w="794" w:type="dxa"/>
            <w:shd w:val="clear" w:color="auto" w:fill="auto"/>
          </w:tcPr>
          <w:p w14:paraId="4F00E227" w14:textId="77777777" w:rsidR="00F306F6" w:rsidRPr="009C5779" w:rsidRDefault="00F306F6" w:rsidP="00615837">
            <w:pPr>
              <w:pStyle w:val="TAH"/>
            </w:pPr>
            <w:r w:rsidRPr="00F306F6">
              <w:rPr>
                <w:rFonts w:hint="eastAsia"/>
              </w:rPr>
              <w:t>X</w:t>
            </w:r>
          </w:p>
        </w:tc>
        <w:tc>
          <w:tcPr>
            <w:tcW w:w="793" w:type="dxa"/>
            <w:shd w:val="clear" w:color="auto" w:fill="auto"/>
          </w:tcPr>
          <w:p w14:paraId="6FF0C8DB" w14:textId="77777777" w:rsidR="00F306F6" w:rsidRPr="009C5779" w:rsidRDefault="00F306F6" w:rsidP="00615837">
            <w:pPr>
              <w:pStyle w:val="TAH"/>
            </w:pPr>
          </w:p>
        </w:tc>
        <w:tc>
          <w:tcPr>
            <w:tcW w:w="794" w:type="dxa"/>
            <w:shd w:val="clear" w:color="auto" w:fill="auto"/>
          </w:tcPr>
          <w:p w14:paraId="03567FD6" w14:textId="77777777" w:rsidR="00F306F6" w:rsidRPr="009C5779" w:rsidRDefault="00F306F6" w:rsidP="00615837">
            <w:pPr>
              <w:pStyle w:val="TAH"/>
            </w:pPr>
          </w:p>
        </w:tc>
        <w:tc>
          <w:tcPr>
            <w:tcW w:w="794" w:type="dxa"/>
            <w:shd w:val="clear" w:color="auto" w:fill="auto"/>
          </w:tcPr>
          <w:p w14:paraId="2872D50A" w14:textId="77777777" w:rsidR="00F306F6" w:rsidRPr="009C5779" w:rsidRDefault="00F306F6" w:rsidP="00615837">
            <w:pPr>
              <w:pStyle w:val="TAH"/>
            </w:pPr>
          </w:p>
        </w:tc>
      </w:tr>
      <w:tr w:rsidR="00F306F6" w:rsidRPr="009C5779" w14:paraId="670FF679" w14:textId="77777777" w:rsidTr="00615837">
        <w:tc>
          <w:tcPr>
            <w:tcW w:w="1038" w:type="dxa"/>
            <w:shd w:val="clear" w:color="auto" w:fill="auto"/>
          </w:tcPr>
          <w:p w14:paraId="00DC54D6" w14:textId="77777777" w:rsidR="00F306F6" w:rsidRPr="00F306F6" w:rsidRDefault="00F306F6" w:rsidP="00615837">
            <w:pPr>
              <w:pStyle w:val="TAH"/>
            </w:pPr>
            <w:r w:rsidRPr="00F306F6">
              <w:t>38</w:t>
            </w:r>
          </w:p>
        </w:tc>
        <w:tc>
          <w:tcPr>
            <w:tcW w:w="793" w:type="dxa"/>
            <w:shd w:val="clear" w:color="auto" w:fill="auto"/>
          </w:tcPr>
          <w:p w14:paraId="1FAF50CA" w14:textId="77777777" w:rsidR="00F306F6" w:rsidRPr="00F306F6" w:rsidRDefault="00F306F6" w:rsidP="00615837">
            <w:pPr>
              <w:pStyle w:val="TAH"/>
            </w:pPr>
          </w:p>
        </w:tc>
        <w:tc>
          <w:tcPr>
            <w:tcW w:w="794" w:type="dxa"/>
            <w:shd w:val="clear" w:color="auto" w:fill="auto"/>
          </w:tcPr>
          <w:p w14:paraId="23BB0DF5" w14:textId="77777777" w:rsidR="00F306F6" w:rsidRPr="00F306F6" w:rsidRDefault="00F306F6" w:rsidP="00615837">
            <w:pPr>
              <w:pStyle w:val="TAH"/>
            </w:pPr>
          </w:p>
        </w:tc>
        <w:tc>
          <w:tcPr>
            <w:tcW w:w="793" w:type="dxa"/>
            <w:shd w:val="clear" w:color="auto" w:fill="auto"/>
          </w:tcPr>
          <w:p w14:paraId="5A13344D" w14:textId="77777777" w:rsidR="00F306F6" w:rsidRPr="009C5779" w:rsidRDefault="00F306F6" w:rsidP="00615837">
            <w:pPr>
              <w:pStyle w:val="TAH"/>
            </w:pPr>
          </w:p>
        </w:tc>
        <w:tc>
          <w:tcPr>
            <w:tcW w:w="794" w:type="dxa"/>
            <w:shd w:val="clear" w:color="auto" w:fill="auto"/>
          </w:tcPr>
          <w:p w14:paraId="2DCA4A53" w14:textId="77777777" w:rsidR="00F306F6" w:rsidRPr="00F306F6" w:rsidRDefault="00F306F6" w:rsidP="00615837">
            <w:pPr>
              <w:pStyle w:val="TAH"/>
            </w:pPr>
            <w:r w:rsidRPr="00F306F6">
              <w:rPr>
                <w:rFonts w:hint="eastAsia"/>
              </w:rPr>
              <w:t>X</w:t>
            </w:r>
          </w:p>
        </w:tc>
        <w:tc>
          <w:tcPr>
            <w:tcW w:w="793" w:type="dxa"/>
            <w:shd w:val="clear" w:color="auto" w:fill="auto"/>
          </w:tcPr>
          <w:p w14:paraId="449213F0" w14:textId="77777777" w:rsidR="00F306F6" w:rsidRPr="009C5779" w:rsidRDefault="00F306F6" w:rsidP="00615837">
            <w:pPr>
              <w:pStyle w:val="TAH"/>
            </w:pPr>
          </w:p>
        </w:tc>
        <w:tc>
          <w:tcPr>
            <w:tcW w:w="794" w:type="dxa"/>
            <w:shd w:val="clear" w:color="auto" w:fill="auto"/>
          </w:tcPr>
          <w:p w14:paraId="3313CA76" w14:textId="77777777" w:rsidR="00F306F6" w:rsidRPr="009C5779" w:rsidRDefault="00F306F6" w:rsidP="00615837">
            <w:pPr>
              <w:pStyle w:val="TAH"/>
            </w:pPr>
          </w:p>
        </w:tc>
        <w:tc>
          <w:tcPr>
            <w:tcW w:w="794" w:type="dxa"/>
            <w:shd w:val="clear" w:color="auto" w:fill="auto"/>
          </w:tcPr>
          <w:p w14:paraId="194AD667" w14:textId="77777777" w:rsidR="00F306F6" w:rsidRPr="009C5779" w:rsidRDefault="00F306F6" w:rsidP="00615837">
            <w:pPr>
              <w:pStyle w:val="TAH"/>
            </w:pPr>
          </w:p>
        </w:tc>
      </w:tr>
      <w:tr w:rsidR="00F306F6" w:rsidRPr="009C5779" w14:paraId="1844256A" w14:textId="77777777" w:rsidTr="00615837">
        <w:tc>
          <w:tcPr>
            <w:tcW w:w="1038" w:type="dxa"/>
            <w:shd w:val="clear" w:color="auto" w:fill="auto"/>
          </w:tcPr>
          <w:p w14:paraId="6A6F5D9D" w14:textId="77777777" w:rsidR="00F306F6" w:rsidRPr="00F306F6" w:rsidRDefault="00F306F6" w:rsidP="00615837">
            <w:pPr>
              <w:pStyle w:val="TAH"/>
            </w:pPr>
            <w:r w:rsidRPr="00F306F6">
              <w:rPr>
                <w:rFonts w:hint="eastAsia"/>
              </w:rPr>
              <w:t>3</w:t>
            </w:r>
            <w:r w:rsidRPr="00F306F6">
              <w:t>9</w:t>
            </w:r>
          </w:p>
        </w:tc>
        <w:tc>
          <w:tcPr>
            <w:tcW w:w="793" w:type="dxa"/>
            <w:shd w:val="clear" w:color="auto" w:fill="auto"/>
          </w:tcPr>
          <w:p w14:paraId="4D67522F" w14:textId="77777777" w:rsidR="00F306F6" w:rsidRPr="00F306F6" w:rsidRDefault="00F306F6" w:rsidP="00615837">
            <w:pPr>
              <w:pStyle w:val="TAH"/>
            </w:pPr>
          </w:p>
        </w:tc>
        <w:tc>
          <w:tcPr>
            <w:tcW w:w="794" w:type="dxa"/>
            <w:shd w:val="clear" w:color="auto" w:fill="auto"/>
          </w:tcPr>
          <w:p w14:paraId="0FC8C279" w14:textId="77777777" w:rsidR="00F306F6" w:rsidRPr="00F306F6" w:rsidRDefault="00F306F6" w:rsidP="00615837">
            <w:pPr>
              <w:pStyle w:val="TAH"/>
            </w:pPr>
          </w:p>
        </w:tc>
        <w:tc>
          <w:tcPr>
            <w:tcW w:w="793" w:type="dxa"/>
            <w:shd w:val="clear" w:color="auto" w:fill="auto"/>
          </w:tcPr>
          <w:p w14:paraId="23D956ED" w14:textId="77777777" w:rsidR="00F306F6" w:rsidRPr="009C5779" w:rsidRDefault="00F306F6" w:rsidP="00615837">
            <w:pPr>
              <w:pStyle w:val="TAH"/>
            </w:pPr>
          </w:p>
        </w:tc>
        <w:tc>
          <w:tcPr>
            <w:tcW w:w="794" w:type="dxa"/>
            <w:shd w:val="clear" w:color="auto" w:fill="auto"/>
          </w:tcPr>
          <w:p w14:paraId="63E89A10" w14:textId="77777777" w:rsidR="00F306F6" w:rsidRPr="00F306F6" w:rsidRDefault="00F306F6" w:rsidP="00615837">
            <w:pPr>
              <w:pStyle w:val="TAH"/>
            </w:pPr>
          </w:p>
        </w:tc>
        <w:tc>
          <w:tcPr>
            <w:tcW w:w="793" w:type="dxa"/>
            <w:shd w:val="clear" w:color="auto" w:fill="auto"/>
          </w:tcPr>
          <w:p w14:paraId="6D6B3B17" w14:textId="77777777" w:rsidR="00F306F6" w:rsidRPr="009C5779" w:rsidRDefault="00F306F6" w:rsidP="00615837">
            <w:pPr>
              <w:pStyle w:val="TAH"/>
            </w:pPr>
            <w:r w:rsidRPr="00F306F6">
              <w:t>X</w:t>
            </w:r>
          </w:p>
        </w:tc>
        <w:tc>
          <w:tcPr>
            <w:tcW w:w="794" w:type="dxa"/>
            <w:shd w:val="clear" w:color="auto" w:fill="auto"/>
          </w:tcPr>
          <w:p w14:paraId="45C6D50B" w14:textId="77777777" w:rsidR="00F306F6" w:rsidRPr="009C5779" w:rsidRDefault="00F306F6" w:rsidP="00615837">
            <w:pPr>
              <w:pStyle w:val="TAH"/>
            </w:pPr>
          </w:p>
        </w:tc>
        <w:tc>
          <w:tcPr>
            <w:tcW w:w="794" w:type="dxa"/>
            <w:shd w:val="clear" w:color="auto" w:fill="auto"/>
          </w:tcPr>
          <w:p w14:paraId="77E7F237" w14:textId="77777777" w:rsidR="00F306F6" w:rsidRPr="009C5779" w:rsidRDefault="00F306F6" w:rsidP="00615837">
            <w:pPr>
              <w:pStyle w:val="TAH"/>
            </w:pPr>
          </w:p>
        </w:tc>
      </w:tr>
      <w:tr w:rsidR="00F306F6" w:rsidRPr="009C5779" w14:paraId="58C869D5" w14:textId="77777777" w:rsidTr="00615837">
        <w:tc>
          <w:tcPr>
            <w:tcW w:w="1038" w:type="dxa"/>
            <w:shd w:val="clear" w:color="auto" w:fill="auto"/>
          </w:tcPr>
          <w:p w14:paraId="095C09AF" w14:textId="77777777" w:rsidR="00F306F6" w:rsidRPr="00F306F6" w:rsidRDefault="00F306F6" w:rsidP="00615837">
            <w:pPr>
              <w:pStyle w:val="TAH"/>
            </w:pPr>
            <w:r w:rsidRPr="00F306F6">
              <w:rPr>
                <w:rFonts w:hint="eastAsia"/>
              </w:rPr>
              <w:t>4</w:t>
            </w:r>
            <w:r w:rsidRPr="00F306F6">
              <w:t>0</w:t>
            </w:r>
          </w:p>
        </w:tc>
        <w:tc>
          <w:tcPr>
            <w:tcW w:w="793" w:type="dxa"/>
            <w:shd w:val="clear" w:color="auto" w:fill="auto"/>
          </w:tcPr>
          <w:p w14:paraId="2AEC3E91" w14:textId="77777777" w:rsidR="00F306F6" w:rsidRPr="00F306F6" w:rsidRDefault="00F306F6" w:rsidP="00615837">
            <w:pPr>
              <w:pStyle w:val="TAH"/>
            </w:pPr>
          </w:p>
        </w:tc>
        <w:tc>
          <w:tcPr>
            <w:tcW w:w="794" w:type="dxa"/>
            <w:shd w:val="clear" w:color="auto" w:fill="auto"/>
          </w:tcPr>
          <w:p w14:paraId="4428F8CC" w14:textId="77777777" w:rsidR="00F306F6" w:rsidRPr="00F306F6" w:rsidRDefault="00F306F6" w:rsidP="00615837">
            <w:pPr>
              <w:pStyle w:val="TAH"/>
            </w:pPr>
          </w:p>
        </w:tc>
        <w:tc>
          <w:tcPr>
            <w:tcW w:w="793" w:type="dxa"/>
            <w:shd w:val="clear" w:color="auto" w:fill="auto"/>
          </w:tcPr>
          <w:p w14:paraId="72DD85D2" w14:textId="77777777" w:rsidR="00F306F6" w:rsidRPr="009C5779" w:rsidRDefault="00F306F6" w:rsidP="00615837">
            <w:pPr>
              <w:pStyle w:val="TAH"/>
            </w:pPr>
          </w:p>
        </w:tc>
        <w:tc>
          <w:tcPr>
            <w:tcW w:w="794" w:type="dxa"/>
            <w:shd w:val="clear" w:color="auto" w:fill="auto"/>
          </w:tcPr>
          <w:p w14:paraId="3763AFB8" w14:textId="77777777" w:rsidR="00F306F6" w:rsidRPr="00F306F6" w:rsidRDefault="00F306F6" w:rsidP="00615837">
            <w:pPr>
              <w:pStyle w:val="TAH"/>
            </w:pPr>
          </w:p>
        </w:tc>
        <w:tc>
          <w:tcPr>
            <w:tcW w:w="793" w:type="dxa"/>
            <w:shd w:val="clear" w:color="auto" w:fill="auto"/>
          </w:tcPr>
          <w:p w14:paraId="0658E503" w14:textId="77777777" w:rsidR="00F306F6" w:rsidRPr="00F306F6" w:rsidRDefault="00F306F6" w:rsidP="00615837">
            <w:pPr>
              <w:pStyle w:val="TAH"/>
            </w:pPr>
            <w:r w:rsidRPr="00F306F6">
              <w:t>X</w:t>
            </w:r>
          </w:p>
        </w:tc>
        <w:tc>
          <w:tcPr>
            <w:tcW w:w="794" w:type="dxa"/>
            <w:shd w:val="clear" w:color="auto" w:fill="auto"/>
          </w:tcPr>
          <w:p w14:paraId="1B565C4A" w14:textId="77777777" w:rsidR="00F306F6" w:rsidRPr="009C5779" w:rsidRDefault="00F306F6" w:rsidP="00615837">
            <w:pPr>
              <w:pStyle w:val="TAH"/>
            </w:pPr>
          </w:p>
        </w:tc>
        <w:tc>
          <w:tcPr>
            <w:tcW w:w="794" w:type="dxa"/>
            <w:shd w:val="clear" w:color="auto" w:fill="auto"/>
          </w:tcPr>
          <w:p w14:paraId="5B1F3F33" w14:textId="77777777" w:rsidR="00F306F6" w:rsidRPr="009C5779" w:rsidRDefault="00F306F6" w:rsidP="00615837">
            <w:pPr>
              <w:pStyle w:val="TAH"/>
            </w:pPr>
          </w:p>
        </w:tc>
      </w:tr>
      <w:tr w:rsidR="00F306F6" w:rsidRPr="009C5779" w14:paraId="7957D12A" w14:textId="77777777" w:rsidTr="00615837">
        <w:tc>
          <w:tcPr>
            <w:tcW w:w="1038" w:type="dxa"/>
            <w:shd w:val="clear" w:color="auto" w:fill="auto"/>
          </w:tcPr>
          <w:p w14:paraId="1B90F636" w14:textId="77777777" w:rsidR="00F306F6" w:rsidRPr="00F306F6" w:rsidRDefault="00F306F6" w:rsidP="00615837">
            <w:pPr>
              <w:pStyle w:val="TAH"/>
            </w:pPr>
            <w:r w:rsidRPr="00F306F6">
              <w:rPr>
                <w:rFonts w:hint="eastAsia"/>
              </w:rPr>
              <w:t>4</w:t>
            </w:r>
            <w:r w:rsidRPr="00F306F6">
              <w:t>1</w:t>
            </w:r>
          </w:p>
        </w:tc>
        <w:tc>
          <w:tcPr>
            <w:tcW w:w="793" w:type="dxa"/>
            <w:shd w:val="clear" w:color="auto" w:fill="auto"/>
          </w:tcPr>
          <w:p w14:paraId="23422353" w14:textId="77777777" w:rsidR="00F306F6" w:rsidRPr="00F306F6" w:rsidRDefault="00F306F6" w:rsidP="00615837">
            <w:pPr>
              <w:pStyle w:val="TAH"/>
            </w:pPr>
          </w:p>
        </w:tc>
        <w:tc>
          <w:tcPr>
            <w:tcW w:w="794" w:type="dxa"/>
            <w:shd w:val="clear" w:color="auto" w:fill="auto"/>
          </w:tcPr>
          <w:p w14:paraId="3B51F959" w14:textId="77777777" w:rsidR="00F306F6" w:rsidRPr="00F306F6" w:rsidRDefault="00F306F6" w:rsidP="00615837">
            <w:pPr>
              <w:pStyle w:val="TAH"/>
            </w:pPr>
          </w:p>
        </w:tc>
        <w:tc>
          <w:tcPr>
            <w:tcW w:w="793" w:type="dxa"/>
            <w:shd w:val="clear" w:color="auto" w:fill="auto"/>
          </w:tcPr>
          <w:p w14:paraId="52D7AF23" w14:textId="77777777" w:rsidR="00F306F6" w:rsidRPr="009C5779" w:rsidRDefault="00F306F6" w:rsidP="00615837">
            <w:pPr>
              <w:pStyle w:val="TAH"/>
            </w:pPr>
          </w:p>
        </w:tc>
        <w:tc>
          <w:tcPr>
            <w:tcW w:w="794" w:type="dxa"/>
            <w:shd w:val="clear" w:color="auto" w:fill="auto"/>
          </w:tcPr>
          <w:p w14:paraId="3766A975" w14:textId="77777777" w:rsidR="00F306F6" w:rsidRPr="00F306F6" w:rsidRDefault="00F306F6" w:rsidP="00615837">
            <w:pPr>
              <w:pStyle w:val="TAH"/>
            </w:pPr>
          </w:p>
        </w:tc>
        <w:tc>
          <w:tcPr>
            <w:tcW w:w="793" w:type="dxa"/>
            <w:shd w:val="clear" w:color="auto" w:fill="auto"/>
          </w:tcPr>
          <w:p w14:paraId="787FBBE0" w14:textId="77777777" w:rsidR="00F306F6" w:rsidRPr="00F306F6" w:rsidRDefault="00F306F6" w:rsidP="00615837">
            <w:pPr>
              <w:pStyle w:val="TAH"/>
            </w:pPr>
            <w:r w:rsidRPr="00F306F6">
              <w:t>X</w:t>
            </w:r>
          </w:p>
        </w:tc>
        <w:tc>
          <w:tcPr>
            <w:tcW w:w="794" w:type="dxa"/>
            <w:shd w:val="clear" w:color="auto" w:fill="auto"/>
          </w:tcPr>
          <w:p w14:paraId="5757806D" w14:textId="77777777" w:rsidR="00F306F6" w:rsidRPr="009C5779" w:rsidRDefault="00F306F6" w:rsidP="00615837">
            <w:pPr>
              <w:pStyle w:val="TAH"/>
            </w:pPr>
          </w:p>
        </w:tc>
        <w:tc>
          <w:tcPr>
            <w:tcW w:w="794" w:type="dxa"/>
            <w:shd w:val="clear" w:color="auto" w:fill="auto"/>
          </w:tcPr>
          <w:p w14:paraId="52E6BFC5" w14:textId="77777777" w:rsidR="00F306F6" w:rsidRPr="009C5779" w:rsidRDefault="00F306F6" w:rsidP="00615837">
            <w:pPr>
              <w:pStyle w:val="TAH"/>
            </w:pPr>
          </w:p>
        </w:tc>
      </w:tr>
      <w:tr w:rsidR="00F306F6" w:rsidRPr="009C5779" w14:paraId="2B5B51CD" w14:textId="77777777" w:rsidTr="00615837">
        <w:tc>
          <w:tcPr>
            <w:tcW w:w="1038" w:type="dxa"/>
            <w:shd w:val="clear" w:color="auto" w:fill="auto"/>
          </w:tcPr>
          <w:p w14:paraId="390027FA" w14:textId="77777777" w:rsidR="00F306F6" w:rsidRPr="00F306F6" w:rsidRDefault="00F306F6" w:rsidP="00615837">
            <w:pPr>
              <w:pStyle w:val="TAH"/>
            </w:pPr>
            <w:r w:rsidRPr="00F306F6">
              <w:rPr>
                <w:rFonts w:hint="eastAsia"/>
              </w:rPr>
              <w:t>4</w:t>
            </w:r>
            <w:r w:rsidRPr="00F306F6">
              <w:t>2</w:t>
            </w:r>
          </w:p>
        </w:tc>
        <w:tc>
          <w:tcPr>
            <w:tcW w:w="793" w:type="dxa"/>
            <w:shd w:val="clear" w:color="auto" w:fill="auto"/>
          </w:tcPr>
          <w:p w14:paraId="560A7511" w14:textId="77777777" w:rsidR="00F306F6" w:rsidRPr="00F306F6" w:rsidRDefault="00F306F6" w:rsidP="00615837">
            <w:pPr>
              <w:pStyle w:val="TAH"/>
            </w:pPr>
          </w:p>
        </w:tc>
        <w:tc>
          <w:tcPr>
            <w:tcW w:w="794" w:type="dxa"/>
            <w:shd w:val="clear" w:color="auto" w:fill="auto"/>
          </w:tcPr>
          <w:p w14:paraId="6A39DF72" w14:textId="77777777" w:rsidR="00F306F6" w:rsidRPr="00F306F6" w:rsidRDefault="00F306F6" w:rsidP="00615837">
            <w:pPr>
              <w:pStyle w:val="TAH"/>
            </w:pPr>
          </w:p>
        </w:tc>
        <w:tc>
          <w:tcPr>
            <w:tcW w:w="793" w:type="dxa"/>
            <w:shd w:val="clear" w:color="auto" w:fill="auto"/>
          </w:tcPr>
          <w:p w14:paraId="493E0330" w14:textId="77777777" w:rsidR="00F306F6" w:rsidRPr="009C5779" w:rsidRDefault="00F306F6" w:rsidP="00615837">
            <w:pPr>
              <w:pStyle w:val="TAH"/>
            </w:pPr>
          </w:p>
        </w:tc>
        <w:tc>
          <w:tcPr>
            <w:tcW w:w="794" w:type="dxa"/>
            <w:shd w:val="clear" w:color="auto" w:fill="auto"/>
          </w:tcPr>
          <w:p w14:paraId="6B0D1C0E" w14:textId="77777777" w:rsidR="00F306F6" w:rsidRPr="00F306F6" w:rsidRDefault="00F306F6" w:rsidP="00615837">
            <w:pPr>
              <w:pStyle w:val="TAH"/>
            </w:pPr>
          </w:p>
        </w:tc>
        <w:tc>
          <w:tcPr>
            <w:tcW w:w="793" w:type="dxa"/>
            <w:shd w:val="clear" w:color="auto" w:fill="auto"/>
          </w:tcPr>
          <w:p w14:paraId="70FA3A32" w14:textId="77777777" w:rsidR="00F306F6" w:rsidRPr="00F306F6" w:rsidRDefault="00F306F6" w:rsidP="00615837">
            <w:pPr>
              <w:pStyle w:val="TAH"/>
            </w:pPr>
          </w:p>
        </w:tc>
        <w:tc>
          <w:tcPr>
            <w:tcW w:w="794" w:type="dxa"/>
            <w:shd w:val="clear" w:color="auto" w:fill="auto"/>
          </w:tcPr>
          <w:p w14:paraId="4A978CC5" w14:textId="77777777" w:rsidR="00F306F6" w:rsidRPr="009C5779" w:rsidRDefault="00F306F6" w:rsidP="00615837">
            <w:pPr>
              <w:pStyle w:val="TAH"/>
            </w:pPr>
          </w:p>
        </w:tc>
        <w:tc>
          <w:tcPr>
            <w:tcW w:w="794" w:type="dxa"/>
            <w:shd w:val="clear" w:color="auto" w:fill="auto"/>
          </w:tcPr>
          <w:p w14:paraId="33003E1B" w14:textId="77777777" w:rsidR="00F306F6" w:rsidRPr="009C5779" w:rsidRDefault="00F306F6" w:rsidP="00615837">
            <w:pPr>
              <w:pStyle w:val="TAH"/>
            </w:pPr>
            <w:r w:rsidRPr="00F306F6">
              <w:t>X</w:t>
            </w:r>
          </w:p>
        </w:tc>
      </w:tr>
      <w:tr w:rsidR="00F306F6" w:rsidRPr="009C5779" w14:paraId="2117E4B7" w14:textId="77777777" w:rsidTr="00615837">
        <w:tc>
          <w:tcPr>
            <w:tcW w:w="1038" w:type="dxa"/>
            <w:shd w:val="clear" w:color="auto" w:fill="auto"/>
          </w:tcPr>
          <w:p w14:paraId="695DDD97" w14:textId="77777777" w:rsidR="00F306F6" w:rsidRPr="00F306F6" w:rsidRDefault="00F306F6" w:rsidP="00615837">
            <w:pPr>
              <w:pStyle w:val="TAH"/>
            </w:pPr>
            <w:r w:rsidRPr="00F306F6">
              <w:rPr>
                <w:rFonts w:hint="eastAsia"/>
              </w:rPr>
              <w:t>4</w:t>
            </w:r>
            <w:r w:rsidRPr="00F306F6">
              <w:t>3</w:t>
            </w:r>
          </w:p>
        </w:tc>
        <w:tc>
          <w:tcPr>
            <w:tcW w:w="793" w:type="dxa"/>
            <w:shd w:val="clear" w:color="auto" w:fill="auto"/>
          </w:tcPr>
          <w:p w14:paraId="510AEBEE" w14:textId="77777777" w:rsidR="00F306F6" w:rsidRPr="00F306F6" w:rsidRDefault="00F306F6" w:rsidP="00615837">
            <w:pPr>
              <w:pStyle w:val="TAH"/>
            </w:pPr>
          </w:p>
        </w:tc>
        <w:tc>
          <w:tcPr>
            <w:tcW w:w="794" w:type="dxa"/>
            <w:shd w:val="clear" w:color="auto" w:fill="auto"/>
          </w:tcPr>
          <w:p w14:paraId="2B09EFE4" w14:textId="77777777" w:rsidR="00F306F6" w:rsidRPr="00F306F6" w:rsidRDefault="00F306F6" w:rsidP="00615837">
            <w:pPr>
              <w:pStyle w:val="TAH"/>
            </w:pPr>
          </w:p>
        </w:tc>
        <w:tc>
          <w:tcPr>
            <w:tcW w:w="793" w:type="dxa"/>
            <w:shd w:val="clear" w:color="auto" w:fill="auto"/>
          </w:tcPr>
          <w:p w14:paraId="3744BCEB" w14:textId="77777777" w:rsidR="00F306F6" w:rsidRPr="009C5779" w:rsidRDefault="00F306F6" w:rsidP="00615837">
            <w:pPr>
              <w:pStyle w:val="TAH"/>
            </w:pPr>
          </w:p>
        </w:tc>
        <w:tc>
          <w:tcPr>
            <w:tcW w:w="794" w:type="dxa"/>
            <w:shd w:val="clear" w:color="auto" w:fill="auto"/>
          </w:tcPr>
          <w:p w14:paraId="63105AF6" w14:textId="77777777" w:rsidR="00F306F6" w:rsidRPr="00F306F6" w:rsidRDefault="00F306F6" w:rsidP="00615837">
            <w:pPr>
              <w:pStyle w:val="TAH"/>
            </w:pPr>
          </w:p>
        </w:tc>
        <w:tc>
          <w:tcPr>
            <w:tcW w:w="793" w:type="dxa"/>
            <w:shd w:val="clear" w:color="auto" w:fill="auto"/>
          </w:tcPr>
          <w:p w14:paraId="057E762C" w14:textId="77777777" w:rsidR="00F306F6" w:rsidRPr="00F306F6" w:rsidRDefault="00F306F6" w:rsidP="00615837">
            <w:pPr>
              <w:pStyle w:val="TAH"/>
            </w:pPr>
          </w:p>
        </w:tc>
        <w:tc>
          <w:tcPr>
            <w:tcW w:w="794" w:type="dxa"/>
            <w:shd w:val="clear" w:color="auto" w:fill="auto"/>
          </w:tcPr>
          <w:p w14:paraId="5F88318D" w14:textId="77777777" w:rsidR="00F306F6" w:rsidRPr="009C5779" w:rsidRDefault="00F306F6" w:rsidP="00615837">
            <w:pPr>
              <w:pStyle w:val="TAH"/>
            </w:pPr>
          </w:p>
        </w:tc>
        <w:tc>
          <w:tcPr>
            <w:tcW w:w="794" w:type="dxa"/>
            <w:shd w:val="clear" w:color="auto" w:fill="auto"/>
          </w:tcPr>
          <w:p w14:paraId="06E1D793" w14:textId="77777777" w:rsidR="00F306F6" w:rsidRPr="009C5779" w:rsidRDefault="00F306F6" w:rsidP="00615837">
            <w:pPr>
              <w:pStyle w:val="TAH"/>
            </w:pPr>
            <w:r w:rsidRPr="00F306F6">
              <w:rPr>
                <w:rFonts w:hint="eastAsia"/>
              </w:rPr>
              <w:t>X</w:t>
            </w:r>
          </w:p>
        </w:tc>
      </w:tr>
      <w:tr w:rsidR="00F306F6" w:rsidRPr="009C5779" w14:paraId="74832540" w14:textId="77777777" w:rsidTr="00615837">
        <w:tc>
          <w:tcPr>
            <w:tcW w:w="1038" w:type="dxa"/>
            <w:shd w:val="clear" w:color="auto" w:fill="auto"/>
          </w:tcPr>
          <w:p w14:paraId="2CAE10CE" w14:textId="77777777" w:rsidR="00F306F6" w:rsidRPr="00F306F6" w:rsidRDefault="00F306F6" w:rsidP="00615837">
            <w:pPr>
              <w:pStyle w:val="TAH"/>
            </w:pPr>
            <w:r w:rsidRPr="00F306F6">
              <w:rPr>
                <w:rFonts w:hint="eastAsia"/>
              </w:rPr>
              <w:t>4</w:t>
            </w:r>
            <w:r w:rsidRPr="00F306F6">
              <w:t>4</w:t>
            </w:r>
          </w:p>
        </w:tc>
        <w:tc>
          <w:tcPr>
            <w:tcW w:w="793" w:type="dxa"/>
            <w:shd w:val="clear" w:color="auto" w:fill="auto"/>
          </w:tcPr>
          <w:p w14:paraId="2CC77DE3" w14:textId="77777777" w:rsidR="00F306F6" w:rsidRPr="00F306F6" w:rsidRDefault="00F306F6" w:rsidP="00615837">
            <w:pPr>
              <w:pStyle w:val="TAH"/>
            </w:pPr>
          </w:p>
        </w:tc>
        <w:tc>
          <w:tcPr>
            <w:tcW w:w="794" w:type="dxa"/>
            <w:shd w:val="clear" w:color="auto" w:fill="auto"/>
          </w:tcPr>
          <w:p w14:paraId="7C353924" w14:textId="77777777" w:rsidR="00F306F6" w:rsidRPr="00F306F6" w:rsidRDefault="00F306F6" w:rsidP="00615837">
            <w:pPr>
              <w:pStyle w:val="TAH"/>
            </w:pPr>
          </w:p>
        </w:tc>
        <w:tc>
          <w:tcPr>
            <w:tcW w:w="793" w:type="dxa"/>
            <w:shd w:val="clear" w:color="auto" w:fill="auto"/>
          </w:tcPr>
          <w:p w14:paraId="20DE0574" w14:textId="77777777" w:rsidR="00F306F6" w:rsidRPr="009C5779" w:rsidRDefault="00F306F6" w:rsidP="00615837">
            <w:pPr>
              <w:pStyle w:val="TAH"/>
            </w:pPr>
          </w:p>
        </w:tc>
        <w:tc>
          <w:tcPr>
            <w:tcW w:w="794" w:type="dxa"/>
            <w:shd w:val="clear" w:color="auto" w:fill="auto"/>
          </w:tcPr>
          <w:p w14:paraId="0083F1DC" w14:textId="77777777" w:rsidR="00F306F6" w:rsidRPr="00F306F6" w:rsidRDefault="00F306F6" w:rsidP="00615837">
            <w:pPr>
              <w:pStyle w:val="TAH"/>
            </w:pPr>
          </w:p>
        </w:tc>
        <w:tc>
          <w:tcPr>
            <w:tcW w:w="793" w:type="dxa"/>
            <w:shd w:val="clear" w:color="auto" w:fill="auto"/>
          </w:tcPr>
          <w:p w14:paraId="60E239AB" w14:textId="77777777" w:rsidR="00F306F6" w:rsidRPr="00F306F6" w:rsidRDefault="00F306F6" w:rsidP="00615837">
            <w:pPr>
              <w:pStyle w:val="TAH"/>
            </w:pPr>
          </w:p>
        </w:tc>
        <w:tc>
          <w:tcPr>
            <w:tcW w:w="794" w:type="dxa"/>
            <w:shd w:val="clear" w:color="auto" w:fill="auto"/>
          </w:tcPr>
          <w:p w14:paraId="61CB5087" w14:textId="77777777" w:rsidR="00F306F6" w:rsidRPr="009C5779" w:rsidRDefault="00F306F6" w:rsidP="00615837">
            <w:pPr>
              <w:pStyle w:val="TAH"/>
            </w:pPr>
          </w:p>
        </w:tc>
        <w:tc>
          <w:tcPr>
            <w:tcW w:w="794" w:type="dxa"/>
            <w:shd w:val="clear" w:color="auto" w:fill="auto"/>
          </w:tcPr>
          <w:p w14:paraId="4FDD3690" w14:textId="77777777" w:rsidR="00F306F6" w:rsidRPr="00F306F6" w:rsidRDefault="00F306F6" w:rsidP="00615837">
            <w:pPr>
              <w:pStyle w:val="TAH"/>
            </w:pPr>
            <w:r w:rsidRPr="00F306F6">
              <w:rPr>
                <w:rFonts w:hint="eastAsia"/>
              </w:rPr>
              <w:t>X</w:t>
            </w:r>
          </w:p>
        </w:tc>
      </w:tr>
      <w:tr w:rsidR="00F306F6" w:rsidRPr="009C5779" w14:paraId="6AEFB767" w14:textId="77777777" w:rsidTr="00615837">
        <w:tc>
          <w:tcPr>
            <w:tcW w:w="1038" w:type="dxa"/>
            <w:shd w:val="clear" w:color="auto" w:fill="auto"/>
          </w:tcPr>
          <w:p w14:paraId="6638FA83" w14:textId="77777777" w:rsidR="00F306F6" w:rsidRPr="00F306F6" w:rsidRDefault="00F306F6" w:rsidP="00615837">
            <w:pPr>
              <w:pStyle w:val="TAH"/>
            </w:pPr>
            <w:r w:rsidRPr="00F306F6">
              <w:rPr>
                <w:rFonts w:hint="eastAsia"/>
              </w:rPr>
              <w:t>4</w:t>
            </w:r>
            <w:r w:rsidRPr="00F306F6">
              <w:t>5</w:t>
            </w:r>
          </w:p>
        </w:tc>
        <w:tc>
          <w:tcPr>
            <w:tcW w:w="793" w:type="dxa"/>
            <w:shd w:val="clear" w:color="auto" w:fill="auto"/>
          </w:tcPr>
          <w:p w14:paraId="32EF73F1" w14:textId="77777777" w:rsidR="00F306F6" w:rsidRPr="00F306F6" w:rsidRDefault="00F306F6" w:rsidP="00615837">
            <w:pPr>
              <w:pStyle w:val="TAH"/>
            </w:pPr>
          </w:p>
        </w:tc>
        <w:tc>
          <w:tcPr>
            <w:tcW w:w="794" w:type="dxa"/>
            <w:shd w:val="clear" w:color="auto" w:fill="auto"/>
          </w:tcPr>
          <w:p w14:paraId="273FC429" w14:textId="77777777" w:rsidR="00F306F6" w:rsidRPr="00F306F6" w:rsidRDefault="00F306F6" w:rsidP="00615837">
            <w:pPr>
              <w:pStyle w:val="TAH"/>
            </w:pPr>
          </w:p>
        </w:tc>
        <w:tc>
          <w:tcPr>
            <w:tcW w:w="793" w:type="dxa"/>
            <w:shd w:val="clear" w:color="auto" w:fill="auto"/>
          </w:tcPr>
          <w:p w14:paraId="54552A0A" w14:textId="77777777" w:rsidR="00F306F6" w:rsidRPr="009C5779" w:rsidRDefault="00F306F6" w:rsidP="00615837">
            <w:pPr>
              <w:pStyle w:val="TAH"/>
            </w:pPr>
          </w:p>
        </w:tc>
        <w:tc>
          <w:tcPr>
            <w:tcW w:w="794" w:type="dxa"/>
            <w:shd w:val="clear" w:color="auto" w:fill="auto"/>
          </w:tcPr>
          <w:p w14:paraId="623AB6F8" w14:textId="77777777" w:rsidR="00F306F6" w:rsidRPr="00F306F6" w:rsidRDefault="00F306F6" w:rsidP="00615837">
            <w:pPr>
              <w:pStyle w:val="TAH"/>
            </w:pPr>
          </w:p>
        </w:tc>
        <w:tc>
          <w:tcPr>
            <w:tcW w:w="793" w:type="dxa"/>
            <w:shd w:val="clear" w:color="auto" w:fill="auto"/>
          </w:tcPr>
          <w:p w14:paraId="018A332C" w14:textId="77777777" w:rsidR="00F306F6" w:rsidRPr="00F306F6" w:rsidRDefault="00F306F6" w:rsidP="00615837">
            <w:pPr>
              <w:pStyle w:val="TAH"/>
            </w:pPr>
          </w:p>
        </w:tc>
        <w:tc>
          <w:tcPr>
            <w:tcW w:w="794" w:type="dxa"/>
            <w:shd w:val="clear" w:color="auto" w:fill="auto"/>
          </w:tcPr>
          <w:p w14:paraId="2DD9C1C1" w14:textId="77777777" w:rsidR="00F306F6" w:rsidRPr="009C5779" w:rsidRDefault="00F306F6" w:rsidP="00615837">
            <w:pPr>
              <w:pStyle w:val="TAH"/>
            </w:pPr>
          </w:p>
        </w:tc>
        <w:tc>
          <w:tcPr>
            <w:tcW w:w="794" w:type="dxa"/>
            <w:shd w:val="clear" w:color="auto" w:fill="auto"/>
          </w:tcPr>
          <w:p w14:paraId="15EAC762" w14:textId="77777777" w:rsidR="00F306F6" w:rsidRPr="00F306F6" w:rsidRDefault="00F306F6" w:rsidP="00615837">
            <w:pPr>
              <w:pStyle w:val="TAH"/>
            </w:pPr>
            <w:r w:rsidRPr="00F306F6">
              <w:rPr>
                <w:rFonts w:hint="eastAsia"/>
              </w:rPr>
              <w:t>X</w:t>
            </w:r>
          </w:p>
        </w:tc>
      </w:tr>
      <w:tr w:rsidR="00F306F6" w:rsidRPr="009C5779" w14:paraId="19FB8089" w14:textId="77777777" w:rsidTr="00615837">
        <w:tc>
          <w:tcPr>
            <w:tcW w:w="1038" w:type="dxa"/>
            <w:shd w:val="clear" w:color="auto" w:fill="auto"/>
          </w:tcPr>
          <w:p w14:paraId="095BE6D7" w14:textId="77777777" w:rsidR="00F306F6" w:rsidRPr="00F306F6" w:rsidRDefault="00F306F6" w:rsidP="00615837">
            <w:pPr>
              <w:pStyle w:val="TAH"/>
            </w:pPr>
            <w:r w:rsidRPr="00F306F6">
              <w:rPr>
                <w:rFonts w:hint="eastAsia"/>
              </w:rPr>
              <w:t>4</w:t>
            </w:r>
            <w:r w:rsidRPr="00F306F6">
              <w:t>6</w:t>
            </w:r>
          </w:p>
        </w:tc>
        <w:tc>
          <w:tcPr>
            <w:tcW w:w="793" w:type="dxa"/>
            <w:shd w:val="clear" w:color="auto" w:fill="auto"/>
          </w:tcPr>
          <w:p w14:paraId="25B37E14" w14:textId="77777777" w:rsidR="00F306F6" w:rsidRPr="00F306F6" w:rsidRDefault="00F306F6" w:rsidP="00615837">
            <w:pPr>
              <w:pStyle w:val="TAH"/>
            </w:pPr>
          </w:p>
        </w:tc>
        <w:tc>
          <w:tcPr>
            <w:tcW w:w="794" w:type="dxa"/>
            <w:shd w:val="clear" w:color="auto" w:fill="auto"/>
          </w:tcPr>
          <w:p w14:paraId="71F8930A" w14:textId="77777777" w:rsidR="00F306F6" w:rsidRPr="00F306F6" w:rsidRDefault="00F306F6" w:rsidP="00615837">
            <w:pPr>
              <w:pStyle w:val="TAH"/>
            </w:pPr>
          </w:p>
        </w:tc>
        <w:tc>
          <w:tcPr>
            <w:tcW w:w="793" w:type="dxa"/>
            <w:shd w:val="clear" w:color="auto" w:fill="auto"/>
          </w:tcPr>
          <w:p w14:paraId="682DD54D" w14:textId="77777777" w:rsidR="00F306F6" w:rsidRPr="009C5779" w:rsidRDefault="00F306F6" w:rsidP="00615837">
            <w:pPr>
              <w:pStyle w:val="TAH"/>
            </w:pPr>
          </w:p>
        </w:tc>
        <w:tc>
          <w:tcPr>
            <w:tcW w:w="794" w:type="dxa"/>
            <w:shd w:val="clear" w:color="auto" w:fill="auto"/>
          </w:tcPr>
          <w:p w14:paraId="415CCFC0" w14:textId="77777777" w:rsidR="00F306F6" w:rsidRPr="00F306F6" w:rsidRDefault="00F306F6" w:rsidP="00615837">
            <w:pPr>
              <w:pStyle w:val="TAH"/>
            </w:pPr>
          </w:p>
        </w:tc>
        <w:tc>
          <w:tcPr>
            <w:tcW w:w="793" w:type="dxa"/>
            <w:shd w:val="clear" w:color="auto" w:fill="auto"/>
          </w:tcPr>
          <w:p w14:paraId="209ADE5B" w14:textId="77777777" w:rsidR="00F306F6" w:rsidRPr="00F306F6" w:rsidRDefault="00F306F6" w:rsidP="00615837">
            <w:pPr>
              <w:pStyle w:val="TAH"/>
            </w:pPr>
          </w:p>
        </w:tc>
        <w:tc>
          <w:tcPr>
            <w:tcW w:w="794" w:type="dxa"/>
            <w:shd w:val="clear" w:color="auto" w:fill="auto"/>
          </w:tcPr>
          <w:p w14:paraId="70510838" w14:textId="77777777" w:rsidR="00F306F6" w:rsidRPr="009C5779" w:rsidRDefault="00F306F6" w:rsidP="00615837">
            <w:pPr>
              <w:pStyle w:val="TAH"/>
            </w:pPr>
          </w:p>
        </w:tc>
        <w:tc>
          <w:tcPr>
            <w:tcW w:w="794" w:type="dxa"/>
            <w:shd w:val="clear" w:color="auto" w:fill="auto"/>
          </w:tcPr>
          <w:p w14:paraId="6FB55144" w14:textId="77777777" w:rsidR="00F306F6" w:rsidRPr="00F306F6" w:rsidRDefault="00F306F6" w:rsidP="00615837">
            <w:pPr>
              <w:pStyle w:val="TAH"/>
            </w:pPr>
            <w:r w:rsidRPr="00F306F6">
              <w:t>X</w:t>
            </w:r>
          </w:p>
        </w:tc>
      </w:tr>
      <w:tr w:rsidR="00F306F6" w:rsidRPr="009C5779" w14:paraId="1AE63D4E" w14:textId="77777777" w:rsidTr="00615837">
        <w:tc>
          <w:tcPr>
            <w:tcW w:w="1038" w:type="dxa"/>
            <w:shd w:val="clear" w:color="auto" w:fill="auto"/>
          </w:tcPr>
          <w:p w14:paraId="607ED1B9" w14:textId="77777777" w:rsidR="00F306F6" w:rsidRPr="00F306F6" w:rsidRDefault="00F306F6" w:rsidP="00615837">
            <w:pPr>
              <w:pStyle w:val="TAH"/>
            </w:pPr>
            <w:r w:rsidRPr="00F306F6">
              <w:rPr>
                <w:rFonts w:hint="eastAsia"/>
              </w:rPr>
              <w:t>4</w:t>
            </w:r>
            <w:r w:rsidRPr="00F306F6">
              <w:t>7</w:t>
            </w:r>
          </w:p>
        </w:tc>
        <w:tc>
          <w:tcPr>
            <w:tcW w:w="793" w:type="dxa"/>
            <w:shd w:val="clear" w:color="auto" w:fill="auto"/>
          </w:tcPr>
          <w:p w14:paraId="7C408AC2" w14:textId="77777777" w:rsidR="00F306F6" w:rsidRPr="00F306F6" w:rsidRDefault="00F306F6" w:rsidP="00615837">
            <w:pPr>
              <w:pStyle w:val="TAH"/>
            </w:pPr>
          </w:p>
        </w:tc>
        <w:tc>
          <w:tcPr>
            <w:tcW w:w="794" w:type="dxa"/>
            <w:shd w:val="clear" w:color="auto" w:fill="auto"/>
          </w:tcPr>
          <w:p w14:paraId="53182B89" w14:textId="77777777" w:rsidR="00F306F6" w:rsidRPr="00F306F6" w:rsidRDefault="00F306F6" w:rsidP="00615837">
            <w:pPr>
              <w:pStyle w:val="TAH"/>
            </w:pPr>
          </w:p>
        </w:tc>
        <w:tc>
          <w:tcPr>
            <w:tcW w:w="793" w:type="dxa"/>
            <w:shd w:val="clear" w:color="auto" w:fill="auto"/>
          </w:tcPr>
          <w:p w14:paraId="614B18BC" w14:textId="77777777" w:rsidR="00F306F6" w:rsidRPr="009C5779" w:rsidRDefault="00F306F6" w:rsidP="00615837">
            <w:pPr>
              <w:pStyle w:val="TAH"/>
            </w:pPr>
          </w:p>
        </w:tc>
        <w:tc>
          <w:tcPr>
            <w:tcW w:w="794" w:type="dxa"/>
            <w:shd w:val="clear" w:color="auto" w:fill="auto"/>
          </w:tcPr>
          <w:p w14:paraId="1900C8B4" w14:textId="77777777" w:rsidR="00F306F6" w:rsidRPr="00F306F6" w:rsidRDefault="00F306F6" w:rsidP="00615837">
            <w:pPr>
              <w:pStyle w:val="TAH"/>
            </w:pPr>
          </w:p>
        </w:tc>
        <w:tc>
          <w:tcPr>
            <w:tcW w:w="793" w:type="dxa"/>
            <w:shd w:val="clear" w:color="auto" w:fill="auto"/>
          </w:tcPr>
          <w:p w14:paraId="4E206427" w14:textId="77777777" w:rsidR="00F306F6" w:rsidRPr="00F306F6" w:rsidRDefault="00F306F6" w:rsidP="00615837">
            <w:pPr>
              <w:pStyle w:val="TAH"/>
            </w:pPr>
          </w:p>
        </w:tc>
        <w:tc>
          <w:tcPr>
            <w:tcW w:w="794" w:type="dxa"/>
            <w:shd w:val="clear" w:color="auto" w:fill="auto"/>
          </w:tcPr>
          <w:p w14:paraId="4BAEFFF0" w14:textId="77777777" w:rsidR="00F306F6" w:rsidRPr="009C5779" w:rsidRDefault="00F306F6" w:rsidP="00615837">
            <w:pPr>
              <w:pStyle w:val="TAH"/>
            </w:pPr>
          </w:p>
        </w:tc>
        <w:tc>
          <w:tcPr>
            <w:tcW w:w="794" w:type="dxa"/>
            <w:shd w:val="clear" w:color="auto" w:fill="auto"/>
          </w:tcPr>
          <w:p w14:paraId="139D76E0" w14:textId="77777777" w:rsidR="00F306F6" w:rsidRPr="00F306F6" w:rsidRDefault="00F306F6" w:rsidP="00615837">
            <w:pPr>
              <w:pStyle w:val="TAH"/>
            </w:pPr>
            <w:r w:rsidRPr="00F306F6">
              <w:t>X</w:t>
            </w:r>
          </w:p>
        </w:tc>
      </w:tr>
      <w:tr w:rsidR="00F306F6" w:rsidRPr="009C5779" w14:paraId="1421BCF2" w14:textId="77777777" w:rsidTr="00615837">
        <w:tc>
          <w:tcPr>
            <w:tcW w:w="1038" w:type="dxa"/>
            <w:shd w:val="clear" w:color="auto" w:fill="auto"/>
          </w:tcPr>
          <w:p w14:paraId="0DCA8938" w14:textId="77777777" w:rsidR="00F306F6" w:rsidRPr="00F306F6" w:rsidRDefault="00F306F6" w:rsidP="00615837">
            <w:pPr>
              <w:pStyle w:val="TAH"/>
            </w:pPr>
            <w:r w:rsidRPr="00F306F6">
              <w:rPr>
                <w:rFonts w:hint="eastAsia"/>
              </w:rPr>
              <w:t>4</w:t>
            </w:r>
            <w:r w:rsidRPr="00F306F6">
              <w:t>8</w:t>
            </w:r>
          </w:p>
        </w:tc>
        <w:tc>
          <w:tcPr>
            <w:tcW w:w="793" w:type="dxa"/>
            <w:shd w:val="clear" w:color="auto" w:fill="auto"/>
          </w:tcPr>
          <w:p w14:paraId="2DFEDF72" w14:textId="77777777" w:rsidR="00F306F6" w:rsidRPr="00F306F6" w:rsidRDefault="00F306F6" w:rsidP="00615837">
            <w:pPr>
              <w:pStyle w:val="TAH"/>
            </w:pPr>
          </w:p>
        </w:tc>
        <w:tc>
          <w:tcPr>
            <w:tcW w:w="794" w:type="dxa"/>
            <w:shd w:val="clear" w:color="auto" w:fill="auto"/>
          </w:tcPr>
          <w:p w14:paraId="25CED170" w14:textId="77777777" w:rsidR="00F306F6" w:rsidRPr="00F306F6" w:rsidRDefault="00F306F6" w:rsidP="00615837">
            <w:pPr>
              <w:pStyle w:val="TAH"/>
            </w:pPr>
          </w:p>
        </w:tc>
        <w:tc>
          <w:tcPr>
            <w:tcW w:w="793" w:type="dxa"/>
            <w:shd w:val="clear" w:color="auto" w:fill="auto"/>
          </w:tcPr>
          <w:p w14:paraId="0A4571EF" w14:textId="77777777" w:rsidR="00F306F6" w:rsidRPr="009C5779" w:rsidRDefault="00F306F6" w:rsidP="00615837">
            <w:pPr>
              <w:pStyle w:val="TAH"/>
            </w:pPr>
          </w:p>
        </w:tc>
        <w:tc>
          <w:tcPr>
            <w:tcW w:w="794" w:type="dxa"/>
            <w:shd w:val="clear" w:color="auto" w:fill="auto"/>
          </w:tcPr>
          <w:p w14:paraId="253092CD" w14:textId="77777777" w:rsidR="00F306F6" w:rsidRPr="00F306F6" w:rsidRDefault="00F306F6" w:rsidP="00615837">
            <w:pPr>
              <w:pStyle w:val="TAH"/>
            </w:pPr>
          </w:p>
        </w:tc>
        <w:tc>
          <w:tcPr>
            <w:tcW w:w="793" w:type="dxa"/>
            <w:shd w:val="clear" w:color="auto" w:fill="auto"/>
          </w:tcPr>
          <w:p w14:paraId="537C860F" w14:textId="77777777" w:rsidR="00F306F6" w:rsidRPr="00F306F6" w:rsidRDefault="00F306F6" w:rsidP="00615837">
            <w:pPr>
              <w:pStyle w:val="TAH"/>
            </w:pPr>
          </w:p>
        </w:tc>
        <w:tc>
          <w:tcPr>
            <w:tcW w:w="794" w:type="dxa"/>
            <w:shd w:val="clear" w:color="auto" w:fill="auto"/>
          </w:tcPr>
          <w:p w14:paraId="6B2FC124" w14:textId="77777777" w:rsidR="00F306F6" w:rsidRPr="009C5779" w:rsidRDefault="00F306F6" w:rsidP="00615837">
            <w:pPr>
              <w:pStyle w:val="TAH"/>
            </w:pPr>
          </w:p>
        </w:tc>
        <w:tc>
          <w:tcPr>
            <w:tcW w:w="794" w:type="dxa"/>
            <w:shd w:val="clear" w:color="auto" w:fill="auto"/>
          </w:tcPr>
          <w:p w14:paraId="22117E29" w14:textId="77777777" w:rsidR="00F306F6" w:rsidRPr="00F306F6" w:rsidRDefault="00F306F6" w:rsidP="00615837">
            <w:pPr>
              <w:pStyle w:val="TAH"/>
            </w:pPr>
            <w:r w:rsidRPr="00F306F6">
              <w:t>X</w:t>
            </w:r>
          </w:p>
        </w:tc>
      </w:tr>
    </w:tbl>
    <w:p w14:paraId="6D5A3F6B" w14:textId="77777777" w:rsidR="00F306F6" w:rsidRPr="009C5779" w:rsidRDefault="00F306F6" w:rsidP="00F306F6"/>
    <w:p w14:paraId="3A3FCBDB" w14:textId="77777777" w:rsidR="00F306F6" w:rsidRPr="009C5779" w:rsidRDefault="00F306F6" w:rsidP="00F306F6">
      <w:pPr>
        <w:pStyle w:val="Heading2"/>
      </w:pPr>
      <w:bookmarkStart w:id="282" w:name="_Toc30666566"/>
      <w:bookmarkStart w:id="283" w:name="_Toc31029860"/>
      <w:bookmarkStart w:id="284" w:name="_Toc31030751"/>
      <w:bookmarkStart w:id="285" w:name="_Toc43388318"/>
      <w:bookmarkStart w:id="286" w:name="_Toc43735548"/>
      <w:bookmarkStart w:id="287" w:name="_Toc50130536"/>
      <w:bookmarkStart w:id="288" w:name="_Toc50133850"/>
      <w:bookmarkStart w:id="289" w:name="_Toc50134190"/>
      <w:bookmarkStart w:id="290" w:name="_Toc50557142"/>
      <w:bookmarkStart w:id="291" w:name="_Toc50548820"/>
      <w:bookmarkStart w:id="292" w:name="_Toc55202125"/>
      <w:bookmarkStart w:id="293" w:name="_Toc57209747"/>
      <w:bookmarkStart w:id="294" w:name="_Toc57366138"/>
      <w:bookmarkStart w:id="295" w:name="_Toc68086089"/>
      <w:bookmarkStart w:id="296" w:name="_Toc101265029"/>
      <w:bookmarkStart w:id="297" w:name="_Toc104479904"/>
      <w:bookmarkStart w:id="298" w:name="_Toc113265807"/>
      <w:bookmarkStart w:id="299" w:name="_Toc117226685"/>
      <w:bookmarkStart w:id="300" w:name="_Toc324232213"/>
      <w:bookmarkStart w:id="301" w:name="_Toc326248709"/>
      <w:bookmarkStart w:id="302" w:name="_Toc22286587"/>
      <w:bookmarkStart w:id="303" w:name="_Toc23317648"/>
      <w:bookmarkStart w:id="304" w:name="_Toc97106877"/>
      <w:bookmarkStart w:id="305" w:name="_Toc120259303"/>
      <w:r w:rsidRPr="009C5779">
        <w:lastRenderedPageBreak/>
        <w:t>6.</w:t>
      </w:r>
      <w:r w:rsidRPr="009C5779">
        <w:rPr>
          <w:rFonts w:eastAsia="SimSun" w:hint="eastAsia"/>
        </w:rPr>
        <w:t>1</w:t>
      </w:r>
      <w:r w:rsidRPr="009C5779">
        <w:tab/>
        <w:t>Solution #</w:t>
      </w:r>
      <w:r w:rsidRPr="009C5779">
        <w:rPr>
          <w:rFonts w:eastAsia="SimSun" w:hint="eastAsia"/>
        </w:rPr>
        <w:t>1</w:t>
      </w:r>
      <w:r w:rsidRPr="009C5779">
        <w:t>: UE-to-UE Relay Selection Without Relay Discovery</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5"/>
    </w:p>
    <w:p w14:paraId="3C7C5E43" w14:textId="77777777" w:rsidR="00F306F6" w:rsidRPr="009C5779" w:rsidRDefault="00F306F6" w:rsidP="00F306F6">
      <w:pPr>
        <w:pStyle w:val="Heading3"/>
      </w:pPr>
      <w:bookmarkStart w:id="306" w:name="_Toc30666567"/>
      <w:bookmarkStart w:id="307" w:name="_Toc31029861"/>
      <w:bookmarkStart w:id="308" w:name="_Toc31030752"/>
      <w:bookmarkStart w:id="309" w:name="_Toc43388319"/>
      <w:bookmarkStart w:id="310" w:name="_Toc43735549"/>
      <w:bookmarkStart w:id="311" w:name="_Toc50130537"/>
      <w:bookmarkStart w:id="312" w:name="_Toc50133851"/>
      <w:bookmarkStart w:id="313" w:name="_Toc50134191"/>
      <w:bookmarkStart w:id="314" w:name="_Toc50557143"/>
      <w:bookmarkStart w:id="315" w:name="_Toc50548821"/>
      <w:bookmarkStart w:id="316" w:name="_Toc55202126"/>
      <w:bookmarkStart w:id="317" w:name="_Toc57209748"/>
      <w:bookmarkStart w:id="318" w:name="_Toc57366139"/>
      <w:bookmarkStart w:id="319" w:name="_Toc68086090"/>
      <w:bookmarkStart w:id="320" w:name="_Toc101265030"/>
      <w:bookmarkStart w:id="321" w:name="_Toc104479905"/>
      <w:bookmarkStart w:id="322" w:name="_Toc113265808"/>
      <w:bookmarkStart w:id="323" w:name="_Toc117226686"/>
      <w:bookmarkStart w:id="324" w:name="_Toc120259304"/>
      <w:r w:rsidRPr="009C5779">
        <w:t>6.</w:t>
      </w:r>
      <w:r w:rsidRPr="009C5779">
        <w:rPr>
          <w:rFonts w:eastAsia="SimSun" w:hint="eastAsia"/>
        </w:rPr>
        <w:t>1</w:t>
      </w:r>
      <w:r w:rsidRPr="009C5779">
        <w:t>.1</w:t>
      </w:r>
      <w:r w:rsidRPr="009C5779">
        <w:tab/>
        <w:t>Description</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0A38F1AE"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459C62AC" w14:textId="77777777" w:rsidR="00F306F6" w:rsidRPr="009C5779" w:rsidRDefault="00F306F6" w:rsidP="00F306F6">
      <w:pPr>
        <w:pStyle w:val="NO"/>
        <w:rPr>
          <w:rFonts w:eastAsia="SimSun"/>
        </w:rPr>
      </w:pPr>
      <w:r w:rsidRPr="009C5779">
        <w:t>NOTE:</w:t>
      </w:r>
      <w:r w:rsidRPr="009C5779">
        <w:tab/>
        <w:t xml:space="preserve">The </w:t>
      </w:r>
      <w:r w:rsidRPr="009C5779">
        <w:rPr>
          <w:rFonts w:eastAsia="SimSun" w:hint="eastAsia"/>
        </w:rPr>
        <w:t>solution was Solution #8 of TR 23.752 [2]</w:t>
      </w:r>
      <w:r w:rsidRPr="009C5779">
        <w:t>.</w:t>
      </w:r>
    </w:p>
    <w:p w14:paraId="1B823EBF" w14:textId="77777777" w:rsidR="00F306F6" w:rsidRPr="009C5779" w:rsidRDefault="00F306F6" w:rsidP="00F306F6">
      <w:r w:rsidRPr="009C5779">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 this solution tries to integrate target UE discovery and UE-to-UE relay discovery and selection together, including two alternatives:</w:t>
      </w:r>
    </w:p>
    <w:p w14:paraId="6EADEC31" w14:textId="77777777" w:rsidR="00F306F6" w:rsidRPr="009C5779" w:rsidRDefault="00F306F6" w:rsidP="00F306F6">
      <w:pPr>
        <w:pStyle w:val="B1"/>
      </w:pPr>
      <w:r w:rsidRPr="009C5779">
        <w:t>-</w:t>
      </w:r>
      <w:r w:rsidRPr="009C5779">
        <w:tab/>
        <w:t>Alternative 1: UE-to-UE relay discovery and selection can be integrated into the unicast link establishment procedure as described in clause 6.4.3.1 of TS 23.304 [</w:t>
      </w:r>
      <w:r w:rsidRPr="009C5779">
        <w:rPr>
          <w:rFonts w:eastAsia="SimSun" w:hint="eastAsia"/>
        </w:rPr>
        <w:t>3</w:t>
      </w:r>
      <w:r w:rsidRPr="009C5779">
        <w:t>].</w:t>
      </w:r>
    </w:p>
    <w:p w14:paraId="214B0698" w14:textId="77777777" w:rsidR="00F306F6" w:rsidRPr="009C5779" w:rsidRDefault="00F306F6" w:rsidP="00F306F6">
      <w:pPr>
        <w:pStyle w:val="B1"/>
      </w:pPr>
      <w:r w:rsidRPr="009C5779">
        <w:t>-</w:t>
      </w:r>
      <w:r w:rsidRPr="009C5779">
        <w:tab/>
        <w:t>Alternative 2: UE-to-UE relay discovery and selection is integrated into Model B direct discovery procedure.</w:t>
      </w:r>
    </w:p>
    <w:p w14:paraId="5648B32F" w14:textId="77777777" w:rsidR="00F306F6" w:rsidRPr="009C5779" w:rsidRDefault="00F306F6" w:rsidP="00F306F6">
      <w:r w:rsidRPr="009C5779">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relay could be used. For Release 1</w:t>
      </w:r>
      <w:r w:rsidRPr="009C5779">
        <w:rPr>
          <w:rFonts w:eastAsia="SimSun" w:hint="eastAsia"/>
        </w:rPr>
        <w:t>8</w:t>
      </w:r>
      <w:r w:rsidRPr="009C5779">
        <w:t>, it is assumed that the value of the indication is restricted to single hop.</w:t>
      </w:r>
    </w:p>
    <w:p w14:paraId="3E0EF43B" w14:textId="77777777" w:rsidR="00F306F6" w:rsidRPr="009C5779" w:rsidRDefault="00F306F6" w:rsidP="00F306F6">
      <w:r w:rsidRPr="009C5779">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5EBC5353" w14:textId="77777777" w:rsidR="00F306F6" w:rsidRPr="009C5779" w:rsidRDefault="00F306F6" w:rsidP="00F306F6">
      <w:r w:rsidRPr="009C5779">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79D57376" w14:textId="77777777" w:rsidR="00F306F6" w:rsidRPr="009C5779" w:rsidRDefault="00F306F6" w:rsidP="00F306F6">
      <w:r w:rsidRPr="009C5779">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0CBB6DAE" w14:textId="77777777" w:rsidR="00F306F6" w:rsidRPr="009C5779" w:rsidRDefault="00F306F6" w:rsidP="00F306F6">
      <w:pPr>
        <w:pStyle w:val="Heading3"/>
      </w:pPr>
      <w:bookmarkStart w:id="325" w:name="_Toc30666568"/>
      <w:bookmarkStart w:id="326" w:name="_Toc31029862"/>
      <w:bookmarkStart w:id="327" w:name="_Toc31030753"/>
      <w:bookmarkStart w:id="328" w:name="_Toc43388320"/>
      <w:bookmarkStart w:id="329" w:name="_Toc43735550"/>
      <w:bookmarkStart w:id="330" w:name="_Toc50130538"/>
      <w:bookmarkStart w:id="331" w:name="_Toc50133852"/>
      <w:bookmarkStart w:id="332" w:name="_Toc50134192"/>
      <w:bookmarkStart w:id="333" w:name="_Toc50557144"/>
      <w:bookmarkStart w:id="334" w:name="_Toc50548822"/>
      <w:bookmarkStart w:id="335" w:name="_Toc55202127"/>
      <w:bookmarkStart w:id="336" w:name="_Toc57209749"/>
      <w:bookmarkStart w:id="337" w:name="_Toc57366140"/>
      <w:bookmarkStart w:id="338" w:name="_Toc68086091"/>
      <w:bookmarkStart w:id="339" w:name="_Toc101265031"/>
      <w:bookmarkStart w:id="340" w:name="_Toc104479906"/>
      <w:bookmarkStart w:id="341" w:name="_Toc113265809"/>
      <w:bookmarkStart w:id="342" w:name="_Toc117226687"/>
      <w:bookmarkStart w:id="343" w:name="_Toc120259305"/>
      <w:r w:rsidRPr="009C5779">
        <w:lastRenderedPageBreak/>
        <w:t>6.</w:t>
      </w:r>
      <w:r w:rsidRPr="009C5779">
        <w:rPr>
          <w:rFonts w:eastAsia="SimSun" w:hint="eastAsia"/>
        </w:rPr>
        <w:t>1</w:t>
      </w:r>
      <w:r w:rsidRPr="009C5779">
        <w:t>.2</w:t>
      </w:r>
      <w:r w:rsidRPr="009C5779">
        <w:tab/>
        <w:t>Procedures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0D6B70C6" w14:textId="77777777" w:rsidR="00F306F6" w:rsidRPr="009C5779" w:rsidRDefault="00F306F6" w:rsidP="00F306F6">
      <w:pPr>
        <w:pStyle w:val="Heading4"/>
      </w:pPr>
      <w:bookmarkStart w:id="344" w:name="_Toc57209750"/>
      <w:bookmarkStart w:id="345" w:name="_Toc57366141"/>
      <w:bookmarkStart w:id="346" w:name="_Toc68086092"/>
      <w:bookmarkStart w:id="347" w:name="_Toc101265032"/>
      <w:bookmarkStart w:id="348" w:name="_Toc104479907"/>
      <w:bookmarkStart w:id="349" w:name="_Toc113265810"/>
      <w:bookmarkStart w:id="350" w:name="_Toc117226688"/>
      <w:bookmarkStart w:id="351" w:name="_Toc120259306"/>
      <w:r w:rsidRPr="009C5779">
        <w:t>6.</w:t>
      </w:r>
      <w:r w:rsidRPr="009C5779">
        <w:rPr>
          <w:rFonts w:eastAsia="SimSun" w:hint="eastAsia"/>
        </w:rPr>
        <w:t>1</w:t>
      </w:r>
      <w:r w:rsidRPr="009C5779">
        <w:t>.2.1</w:t>
      </w:r>
      <w:r w:rsidRPr="009C5779">
        <w:tab/>
        <w:t>UE-to-UE relay discovery and selection is integrated into the unicast link establishment procedure (Alternative 1)</w:t>
      </w:r>
      <w:bookmarkEnd w:id="344"/>
      <w:bookmarkEnd w:id="345"/>
      <w:bookmarkEnd w:id="346"/>
      <w:bookmarkEnd w:id="347"/>
      <w:bookmarkEnd w:id="348"/>
      <w:bookmarkEnd w:id="349"/>
      <w:bookmarkEnd w:id="350"/>
      <w:bookmarkEnd w:id="351"/>
    </w:p>
    <w:bookmarkStart w:id="352" w:name="_MON_1667045741"/>
    <w:bookmarkEnd w:id="352"/>
    <w:p w14:paraId="6DD2171F" w14:textId="77777777" w:rsidR="00F306F6" w:rsidRPr="009C5779" w:rsidRDefault="00F306F6" w:rsidP="00F306F6">
      <w:pPr>
        <w:pStyle w:val="TH"/>
      </w:pPr>
      <w:r w:rsidRPr="009C5779">
        <w:object w:dxaOrig="8397" w:dyaOrig="6960" w14:anchorId="4501C213">
          <v:shape id="_x0000_i1067" type="#_x0000_t75" style="width:419.65pt;height:347.65pt" o:ole="">
            <v:imagedata r:id="rId17" o:title=""/>
          </v:shape>
          <o:OLEObject Type="Embed" ProgID="Word.Document.12" ShapeID="_x0000_i1067" DrawAspect="Content" ObjectID="_1730873970" r:id="rId18">
            <o:FieldCodes>\s</o:FieldCodes>
          </o:OLEObject>
        </w:object>
      </w:r>
    </w:p>
    <w:p w14:paraId="2FCDED22" w14:textId="77777777" w:rsidR="00F306F6" w:rsidRPr="009C5779" w:rsidRDefault="00F306F6" w:rsidP="00F306F6">
      <w:pPr>
        <w:pStyle w:val="TF"/>
      </w:pPr>
      <w:r w:rsidRPr="009C5779">
        <w:t>Figure 6.</w:t>
      </w:r>
      <w:r w:rsidRPr="009C5779">
        <w:rPr>
          <w:rFonts w:eastAsia="SimSun" w:hint="eastAsia"/>
        </w:rPr>
        <w:t>1</w:t>
      </w:r>
      <w:r w:rsidRPr="009C5779">
        <w:t>.2.1-1 5G ProSe UE-to-UE relay selection (Alternative 1)</w:t>
      </w:r>
    </w:p>
    <w:p w14:paraId="0A0F0859" w14:textId="77777777" w:rsidR="00F306F6" w:rsidRPr="009C5779" w:rsidRDefault="00F306F6" w:rsidP="00F306F6">
      <w:r w:rsidRPr="009C5779">
        <w:t>Figure 6.</w:t>
      </w:r>
      <w:r w:rsidRPr="009C5779">
        <w:rPr>
          <w:rFonts w:eastAsia="SimSun" w:hint="eastAsia"/>
        </w:rPr>
        <w:t>1</w:t>
      </w:r>
      <w:r w:rsidRPr="009C5779">
        <w:t>.2.1-1 illustrates the procedure of the proposed method.</w:t>
      </w:r>
    </w:p>
    <w:p w14:paraId="7DBFED62" w14:textId="77777777" w:rsidR="00F306F6" w:rsidRPr="009C5779" w:rsidRDefault="00F306F6" w:rsidP="00F306F6">
      <w:pPr>
        <w:pStyle w:val="B1"/>
      </w:pPr>
      <w:r w:rsidRPr="009C5779">
        <w:t>0.</w:t>
      </w:r>
      <w:r w:rsidRPr="009C5779">
        <w:tab/>
        <w:t>UEs are authorized to use the service provided by the UE-to-UE relays. UE-to-UE relays are authorized to provide service of relaying traffic among UEs. The authorization and the parameter provisioning can use solutions for KI#</w:t>
      </w:r>
      <w:r w:rsidRPr="009C5779">
        <w:rPr>
          <w:rFonts w:eastAsia="SimSun" w:hint="eastAsia"/>
        </w:rPr>
        <w:t>5</w:t>
      </w:r>
      <w:r w:rsidRPr="009C5779">
        <w:t>. The authorization can be done when UEs/relays are registered to the network. Security related parameters may be provisioned so that a UE and a relay can verify the authorization with each other if needed.</w:t>
      </w:r>
    </w:p>
    <w:p w14:paraId="4702CB80" w14:textId="77777777" w:rsidR="00F306F6" w:rsidRPr="009C5779" w:rsidRDefault="00F306F6" w:rsidP="00F306F6">
      <w:pPr>
        <w:pStyle w:val="B1"/>
      </w:pPr>
      <w:r w:rsidRPr="009C5779">
        <w:t>1.</w:t>
      </w:r>
      <w:r w:rsidRPr="009C5779">
        <w:tab/>
        <w:t>UE-1 wants to establish unicast communication with UE-2 and the communication can be either through direct link with UE-2 or via a UE-to-UE relay. Then UE-1 broadcasts Direct Communication Request with relay_indication enabled. The message will be received by relay-1, relay-2. The message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5145D3ED" w14:textId="77777777" w:rsidR="00F306F6" w:rsidRPr="009C5779" w:rsidRDefault="00F306F6" w:rsidP="00F306F6">
      <w:pPr>
        <w:pStyle w:val="NO"/>
      </w:pPr>
      <w:r w:rsidRPr="009C5779">
        <w:t>NOTE 1:</w:t>
      </w:r>
      <w:r w:rsidRPr="009C5779">
        <w:tab/>
        <w:t>The data type of relay_indication can be determined in Stage 3. Details of Direct Communication Request/Accept messages will be determined in stage 3.</w:t>
      </w:r>
    </w:p>
    <w:p w14:paraId="7EE0108C" w14:textId="77777777" w:rsidR="00F306F6" w:rsidRPr="009C5779" w:rsidRDefault="00F306F6" w:rsidP="00F306F6">
      <w:pPr>
        <w:pStyle w:val="B1"/>
      </w:pPr>
      <w:r w:rsidRPr="009C5779">
        <w:t>2.</w:t>
      </w:r>
      <w:r w:rsidRPr="009C5779">
        <w:tab/>
        <w:t xml:space="preserve">Relay-1 and relay-2 decide to participate in the procedure. They broadcast a new Direct Communication Request message in their proximity without relay_indication enabled.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9C5779">
        <w:lastRenderedPageBreak/>
        <w:t>Relay maintains association between the source UE information (e.g. source UE L2 ID) and the new Direct Communication Request.</w:t>
      </w:r>
    </w:p>
    <w:p w14:paraId="74E7C8D0" w14:textId="77777777" w:rsidR="00F306F6" w:rsidRPr="009C5779" w:rsidRDefault="00F306F6" w:rsidP="00F306F6">
      <w:pPr>
        <w:pStyle w:val="B1"/>
      </w:pPr>
      <w:r w:rsidRPr="009C5779">
        <w:t>3.</w:t>
      </w:r>
      <w:r w:rsidRPr="009C5779">
        <w:tab/>
        <w:t>UE-2 receives the Direct Communication Requests from relay-1 and relay-2. UE-2 may also receive Direct Communication Request message directly from the UE-1 if the UE-2 is in the communication range of UE-1.</w:t>
      </w:r>
    </w:p>
    <w:p w14:paraId="7B0FBA70" w14:textId="77777777" w:rsidR="00F306F6" w:rsidRPr="009C5779" w:rsidRDefault="00F306F6" w:rsidP="00F306F6">
      <w:pPr>
        <w:pStyle w:val="B1"/>
      </w:pPr>
      <w:r w:rsidRPr="009C5779">
        <w:t>4.</w:t>
      </w:r>
      <w:r w:rsidRPr="009C5779">
        <w:tab/>
        <w:t>UE-2 chooses relay-1 and replies with Direct Communication Accept message. If UE-2 directly receives the Direct Communication Request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257043AA" w14:textId="77777777" w:rsidR="00F306F6" w:rsidRPr="009C5779" w:rsidRDefault="00F306F6" w:rsidP="00F306F6">
      <w:pPr>
        <w:pStyle w:val="B1"/>
      </w:pPr>
      <w:r w:rsidRPr="009C5779">
        <w:tab/>
        <w:t>After step 4, UE-1 and UE-2 have respectively setup the PC5 links with the chosen UE-to-UE relay.</w:t>
      </w:r>
    </w:p>
    <w:p w14:paraId="5EE096AA" w14:textId="77777777" w:rsidR="00F306F6" w:rsidRPr="009C5779" w:rsidRDefault="00F306F6" w:rsidP="00F306F6">
      <w:pPr>
        <w:pStyle w:val="NO"/>
      </w:pPr>
      <w:r w:rsidRPr="009C5779">
        <w:t>NOTE 2:</w:t>
      </w:r>
      <w:r w:rsidRPr="009C5779">
        <w:tab/>
        <w:t>The security establishment between the UE1 and Relay-1, and between Relay-1 and UE-2 are performed before the Relay-1 and UE-2 send Direct Communication Accept message. Details of the authentication/ security establishment procedure are determined by SA WG3. The security establishment procedure can be skipped if there already exists a PC5 link between the source (or target) UE and the relay which can be used for relaying the traffic.</w:t>
      </w:r>
    </w:p>
    <w:p w14:paraId="6900E3A7" w14:textId="77777777" w:rsidR="00F306F6" w:rsidRPr="009C5779" w:rsidRDefault="00F306F6" w:rsidP="00F306F6">
      <w:pPr>
        <w:pStyle w:val="B1"/>
      </w:pPr>
      <w:r w:rsidRPr="009C5779">
        <w:t>5.</w:t>
      </w:r>
      <w:r w:rsidRPr="009C5779">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6.4.3.1 of TS 23.304 [</w:t>
      </w:r>
      <w:r w:rsidRPr="009C5779">
        <w:rPr>
          <w:rFonts w:eastAsia="SimSun" w:hint="eastAsia"/>
        </w:rPr>
        <w:t>3</w:t>
      </w:r>
      <w:r w:rsidRPr="009C5779">
        <w:t>], then step 6 is skipped.</w:t>
      </w:r>
    </w:p>
    <w:p w14:paraId="622A6D16" w14:textId="77777777" w:rsidR="00F306F6" w:rsidRPr="009C5779" w:rsidRDefault="00F306F6" w:rsidP="00F306F6">
      <w:pPr>
        <w:pStyle w:val="B1"/>
      </w:pPr>
      <w:r w:rsidRPr="009C5779">
        <w:t>6a.</w:t>
      </w:r>
      <w:r w:rsidRPr="009C5779">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6.4.3.1 of TS 23.304 [</w:t>
      </w:r>
      <w:r w:rsidRPr="009C5779">
        <w:rPr>
          <w:rFonts w:eastAsia="SimSun" w:hint="eastAsia"/>
        </w:rPr>
        <w:t>3</w:t>
      </w:r>
      <w:r w:rsidRPr="009C5779">
        <w:t>].</w:t>
      </w:r>
    </w:p>
    <w:p w14:paraId="10A7C2A8" w14:textId="77777777" w:rsidR="00F306F6" w:rsidRPr="009C5779" w:rsidRDefault="00F306F6" w:rsidP="00F306F6">
      <w:pPr>
        <w:pStyle w:val="B1"/>
      </w:pPr>
      <w:r w:rsidRPr="009C5779">
        <w:t>6b. For the Layer 2 UE-to-UE Relay case, the source and target UE can setup an end-to-end PC5 link via the relay. UE</w:t>
      </w:r>
      <w:r w:rsidRPr="009C5779">
        <w:rPr>
          <w:rFonts w:hint="eastAsia"/>
        </w:rPr>
        <w:t>-</w:t>
      </w:r>
      <w:r w:rsidRPr="009C5779">
        <w:t>1 sends a unicast E2E Direct Communication Request message to UE-2 via the Relay-1, and UE-2 responds with a unicast E2E Direct Communication Accept message to UE</w:t>
      </w:r>
      <w:r w:rsidRPr="009C5779">
        <w:rPr>
          <w:rFonts w:hint="eastAsia"/>
        </w:rPr>
        <w:t>-</w:t>
      </w:r>
      <w:r w:rsidRPr="009C5779">
        <w:t>1 via the Relay</w:t>
      </w:r>
      <w:r w:rsidRPr="009C5779">
        <w:rPr>
          <w:rFonts w:hint="eastAsia"/>
        </w:rPr>
        <w:t>-</w:t>
      </w:r>
      <w:r w:rsidRPr="009C5779">
        <w:t>1. Relay</w:t>
      </w:r>
      <w:r w:rsidRPr="009C5779">
        <w:rPr>
          <w:rFonts w:hint="eastAsia"/>
        </w:rPr>
        <w:t>-</w:t>
      </w:r>
      <w:r w:rsidRPr="009C5779">
        <w:t>1 transfers the messages based on the identity information of UE</w:t>
      </w:r>
      <w:r w:rsidRPr="009C5779">
        <w:rPr>
          <w:rFonts w:hint="eastAsia"/>
        </w:rPr>
        <w:t>-</w:t>
      </w:r>
      <w:r w:rsidRPr="009C5779">
        <w:t>1/UE</w:t>
      </w:r>
      <w:r w:rsidRPr="009C5779">
        <w:rPr>
          <w:rFonts w:hint="eastAsia"/>
        </w:rPr>
        <w:t>-</w:t>
      </w:r>
      <w:r w:rsidRPr="009C5779">
        <w:t>2 in the Adaptation Layer.</w:t>
      </w:r>
    </w:p>
    <w:p w14:paraId="0EE35C75" w14:textId="77777777" w:rsidR="00F306F6" w:rsidRPr="009C5779" w:rsidRDefault="00F306F6" w:rsidP="00F306F6">
      <w:pPr>
        <w:pStyle w:val="NO"/>
      </w:pPr>
      <w:r w:rsidRPr="009C5779">
        <w:t>NOTE 3:</w:t>
      </w:r>
      <w:r w:rsidRPr="009C5779">
        <w:tab/>
        <w:t>How Relay-1 can transfer the messages based on the identity information of UE-1/UE-2 in the Adaptation Layer</w:t>
      </w:r>
      <w:r w:rsidRPr="009C5779">
        <w:rPr>
          <w:rFonts w:eastAsia="SimSun"/>
        </w:rPr>
        <w:t xml:space="preserve"> requires cooperation with RAN2 during the normative phase</w:t>
      </w:r>
      <w:r w:rsidRPr="009C5779">
        <w:t>.</w:t>
      </w:r>
    </w:p>
    <w:p w14:paraId="435EBB89" w14:textId="77777777" w:rsidR="00F306F6" w:rsidRPr="009C5779" w:rsidRDefault="00F306F6" w:rsidP="00F306F6">
      <w:pPr>
        <w:pStyle w:val="NO"/>
      </w:pPr>
      <w:r w:rsidRPr="009C5779">
        <w:t>NOTE 4:</w:t>
      </w:r>
      <w:r w:rsidRPr="009C5779">
        <w:tab/>
        <w:t>In order to make a relay or path selection, the source UE can setup a timer after sending out the Direct Communication Request for collecting the corresponding response messages before making a decision. Similarly, the target UE can also setup a timer after receiving the first copy of the Direct Communication Request / message for collecting multiple copies of the message from different paths before making a decision.</w:t>
      </w:r>
    </w:p>
    <w:p w14:paraId="244D581A" w14:textId="77777777" w:rsidR="00F306F6" w:rsidRPr="009C5779" w:rsidRDefault="00F306F6" w:rsidP="00F306F6">
      <w:pPr>
        <w:pStyle w:val="NO"/>
      </w:pPr>
      <w:r w:rsidRPr="009C5779">
        <w:t>NOTE 5:</w:t>
      </w:r>
      <w:r w:rsidRPr="009C5779">
        <w:tab/>
        <w:t>In the first time when a UE receives a message from a UE-to-UE relay, the UE needs to verify if the relay is authorized be a UE-to-UE relay. Similarly, the UE-to-UE relay may also need to verify if the UE is authorized to use the relay service. The verification details and the how to secure the communication between two UEs through a UE-to-UE relay is to be defined by SA WG3.</w:t>
      </w:r>
    </w:p>
    <w:p w14:paraId="4639B569" w14:textId="77777777" w:rsidR="00F306F6" w:rsidRPr="009C5779" w:rsidRDefault="00F306F6" w:rsidP="00F306F6">
      <w:pPr>
        <w:pStyle w:val="Heading4"/>
      </w:pPr>
      <w:bookmarkStart w:id="353" w:name="_Toc57209751"/>
      <w:bookmarkStart w:id="354" w:name="_Toc57366142"/>
      <w:bookmarkStart w:id="355" w:name="_Toc68086093"/>
      <w:bookmarkStart w:id="356" w:name="_Toc101265033"/>
      <w:bookmarkStart w:id="357" w:name="_Toc104479908"/>
      <w:bookmarkStart w:id="358" w:name="_Toc113265811"/>
      <w:bookmarkStart w:id="359" w:name="_Toc117226689"/>
      <w:bookmarkStart w:id="360" w:name="_Toc120259307"/>
      <w:r w:rsidRPr="009C5779">
        <w:t>6.</w:t>
      </w:r>
      <w:r w:rsidRPr="009C5779">
        <w:rPr>
          <w:rFonts w:eastAsia="SimSun" w:hint="eastAsia"/>
        </w:rPr>
        <w:t>1</w:t>
      </w:r>
      <w:r w:rsidRPr="009C5779">
        <w:t>.2.2</w:t>
      </w:r>
      <w:r w:rsidRPr="009C5779">
        <w:tab/>
        <w:t>UE-to-UE relay discovery and selection is integrated into Model B direct discovery procedure (Alternative 2)</w:t>
      </w:r>
      <w:bookmarkEnd w:id="353"/>
      <w:bookmarkEnd w:id="354"/>
      <w:bookmarkEnd w:id="355"/>
      <w:bookmarkEnd w:id="356"/>
      <w:bookmarkEnd w:id="357"/>
      <w:bookmarkEnd w:id="358"/>
      <w:bookmarkEnd w:id="359"/>
      <w:bookmarkEnd w:id="360"/>
    </w:p>
    <w:p w14:paraId="2EF1606D" w14:textId="77777777" w:rsidR="00F306F6" w:rsidRPr="009C5779" w:rsidRDefault="00F306F6" w:rsidP="00F306F6">
      <w:r w:rsidRPr="009C5779">
        <w:t>Depicted in Figure 6.</w:t>
      </w:r>
      <w:r w:rsidRPr="009C5779">
        <w:rPr>
          <w:rFonts w:eastAsia="SimSun" w:hint="eastAsia"/>
        </w:rPr>
        <w:t>1</w:t>
      </w:r>
      <w:r w:rsidRPr="009C5779">
        <w:t>.2.2-1 is the procedure for UE-UE Relay discovery Model B, and the discovery/selection procedure is separated from hop by hop and end-to-end link establishment.</w:t>
      </w:r>
    </w:p>
    <w:bookmarkStart w:id="361" w:name="_MON_1675845775"/>
    <w:bookmarkEnd w:id="361"/>
    <w:p w14:paraId="7D0D02EC" w14:textId="77777777" w:rsidR="00F306F6" w:rsidRPr="009C5779" w:rsidRDefault="00F306F6" w:rsidP="00F306F6">
      <w:pPr>
        <w:pStyle w:val="TH"/>
        <w:rPr>
          <w:rFonts w:eastAsia="SimSun"/>
        </w:rPr>
      </w:pPr>
      <w:r w:rsidRPr="009C5779">
        <w:rPr>
          <w:lang w:eastAsia="zh-CN"/>
        </w:rPr>
        <w:object w:dxaOrig="8306" w:dyaOrig="6390" w14:anchorId="6F7F21CD">
          <v:shape id="_x0000_i1068" type="#_x0000_t75" style="width:414.75pt;height:318.5pt" o:ole="">
            <v:imagedata r:id="rId19" o:title=""/>
          </v:shape>
          <o:OLEObject Type="Embed" ProgID="Word.Document.12" ShapeID="_x0000_i1068" DrawAspect="Content" ObjectID="_1730873971" r:id="rId20">
            <o:FieldCodes>\s</o:FieldCodes>
          </o:OLEObject>
        </w:object>
      </w:r>
    </w:p>
    <w:p w14:paraId="773602F4" w14:textId="77777777" w:rsidR="00F306F6" w:rsidRPr="009C5779" w:rsidRDefault="00F306F6" w:rsidP="00F306F6">
      <w:pPr>
        <w:pStyle w:val="TF"/>
      </w:pPr>
      <w:r w:rsidRPr="009C5779">
        <w:t>Figure 6.</w:t>
      </w:r>
      <w:r w:rsidRPr="009C5779">
        <w:rPr>
          <w:rFonts w:eastAsia="SimSun" w:hint="eastAsia"/>
        </w:rPr>
        <w:t>1</w:t>
      </w:r>
      <w:r w:rsidRPr="009C5779">
        <w:t>.2.2-1 5G ProSe UE-to-UE relay selection (Alternative 2)</w:t>
      </w:r>
    </w:p>
    <w:p w14:paraId="6E1C4825" w14:textId="77777777" w:rsidR="00F306F6" w:rsidRPr="009C5779" w:rsidRDefault="00F306F6" w:rsidP="00F306F6">
      <w:pPr>
        <w:pStyle w:val="B1"/>
      </w:pPr>
      <w:r w:rsidRPr="009C5779">
        <w:t>1.</w:t>
      </w:r>
      <w:r w:rsidRPr="009C5779">
        <w:tab/>
        <w:t>UE-1 broadcasts discovery solicitation message carrying UE-1 info, target UE info (UE-2), Application ID, Relay Service Code if any, the UE-1 can also indicate relay_indication enabled.</w:t>
      </w:r>
    </w:p>
    <w:p w14:paraId="4E0896DF" w14:textId="77777777" w:rsidR="00F306F6" w:rsidRPr="009C5779" w:rsidRDefault="00F306F6" w:rsidP="00F306F6">
      <w:pPr>
        <w:pStyle w:val="B1"/>
      </w:pPr>
      <w:r w:rsidRPr="009C5779">
        <w:t>2.</w:t>
      </w:r>
      <w:r w:rsidRPr="009C5779">
        <w:tab/>
        <w:t>On reception of discovery solicitation, the candidate Relay UE-R broadcasts discovery solicitation carrying UE-1 info, UE-R info, Target UE info. The Relay UE-R uses Relay's L2 address as the source Layer-2 ID.</w:t>
      </w:r>
    </w:p>
    <w:p w14:paraId="3A90C45A" w14:textId="77777777" w:rsidR="00F306F6" w:rsidRPr="009C5779" w:rsidRDefault="00F306F6" w:rsidP="00F306F6">
      <w:pPr>
        <w:pStyle w:val="B1"/>
      </w:pPr>
      <w:r w:rsidRPr="009C5779">
        <w:t>3.</w:t>
      </w:r>
      <w:r w:rsidRPr="009C5779">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5EC97447" w14:textId="77777777" w:rsidR="00F306F6" w:rsidRPr="009C5779" w:rsidRDefault="00F306F6" w:rsidP="00F306F6">
      <w:pPr>
        <w:pStyle w:val="B1"/>
      </w:pPr>
      <w:r w:rsidRPr="009C5779">
        <w:t>4.</w:t>
      </w:r>
      <w:r w:rsidRPr="009C5779">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717EC1D9" w14:textId="77777777" w:rsidR="00F306F6" w:rsidRPr="009C5779" w:rsidRDefault="00F306F6" w:rsidP="00F306F6">
      <w:pPr>
        <w:pStyle w:val="B1"/>
      </w:pPr>
      <w:r w:rsidRPr="009C5779">
        <w:t>5.</w:t>
      </w:r>
      <w:r w:rsidRPr="009C5779">
        <w:tab/>
        <w:t>The source and target UE may need to setup PC5 links with the relay before communicating with each other. Step 5a can be skipped if there already exists a PC5 link between the UE-1 and UE-R which can be used for relaying. Step 5b can be skipped if there already exists a PC5 link between the UE-2 and UE-R which can be used for relaying.</w:t>
      </w:r>
    </w:p>
    <w:p w14:paraId="26DF9DEA" w14:textId="77777777" w:rsidR="00F306F6" w:rsidRPr="009C5779" w:rsidRDefault="00F306F6" w:rsidP="00F306F6">
      <w:pPr>
        <w:pStyle w:val="B1"/>
      </w:pPr>
      <w:r w:rsidRPr="009C5779">
        <w:t>6a.</w:t>
      </w:r>
      <w:r w:rsidRPr="009C5779">
        <w:tab/>
        <w:t>Same as step 6a described in clause 6.</w:t>
      </w:r>
      <w:r w:rsidRPr="009C5779">
        <w:rPr>
          <w:rFonts w:eastAsia="SimSun" w:hint="eastAsia"/>
        </w:rPr>
        <w:t>1</w:t>
      </w:r>
      <w:r w:rsidRPr="009C5779">
        <w:t>.2.1.</w:t>
      </w:r>
    </w:p>
    <w:p w14:paraId="6BB9EC0D" w14:textId="77777777" w:rsidR="00F306F6" w:rsidRPr="009C5779" w:rsidRDefault="00F306F6" w:rsidP="00F306F6">
      <w:pPr>
        <w:pStyle w:val="B1"/>
      </w:pPr>
      <w:r w:rsidRPr="009C5779">
        <w:t>6b.</w:t>
      </w:r>
      <w:r w:rsidRPr="009C5779">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p>
    <w:p w14:paraId="56A1AAF4" w14:textId="77777777" w:rsidR="00F306F6" w:rsidRPr="009C5779" w:rsidRDefault="00F306F6" w:rsidP="00F306F6">
      <w:pPr>
        <w:pStyle w:val="NO"/>
      </w:pPr>
      <w:r w:rsidRPr="009C5779">
        <w:t>NOTE 1:</w:t>
      </w:r>
      <w:r w:rsidRPr="009C5779">
        <w:tab/>
        <w:t>For the Layer 2 UE-to-UE Relay case, whether step5b is performed before step 6b or triggered during step 6b will be decided at normative phase.</w:t>
      </w:r>
    </w:p>
    <w:p w14:paraId="132832C7" w14:textId="77777777" w:rsidR="00F306F6" w:rsidRPr="009C5779" w:rsidRDefault="00F306F6" w:rsidP="00F306F6">
      <w:pPr>
        <w:pStyle w:val="NO"/>
      </w:pPr>
      <w:r w:rsidRPr="009C5779">
        <w:lastRenderedPageBreak/>
        <w:t>NOTE 2:</w:t>
      </w:r>
      <w:r w:rsidRPr="009C5779">
        <w:tab/>
        <w:t>How Relay-1 can transfer the messages based on the identity information of UE-1/UE-2 in the Adaptation Layer requires cooperation with RAN2 during the normative phase.</w:t>
      </w:r>
    </w:p>
    <w:p w14:paraId="0830B17F" w14:textId="77777777" w:rsidR="00F306F6" w:rsidRPr="009C5779" w:rsidRDefault="00F306F6" w:rsidP="00F306F6">
      <w:pPr>
        <w:pStyle w:val="Heading3"/>
      </w:pPr>
      <w:bookmarkStart w:id="362" w:name="_Toc43735551"/>
      <w:bookmarkStart w:id="363" w:name="_Toc30666569"/>
      <w:bookmarkStart w:id="364" w:name="_Toc31029863"/>
      <w:bookmarkStart w:id="365" w:name="_Toc31030754"/>
      <w:bookmarkStart w:id="366" w:name="_Toc43388321"/>
      <w:bookmarkStart w:id="367" w:name="_Toc50130539"/>
      <w:bookmarkStart w:id="368" w:name="_Toc50133853"/>
      <w:bookmarkStart w:id="369" w:name="_Toc50134193"/>
      <w:bookmarkStart w:id="370" w:name="_Toc50557145"/>
      <w:bookmarkStart w:id="371" w:name="_Toc50548823"/>
      <w:bookmarkStart w:id="372" w:name="_Toc55202128"/>
      <w:bookmarkStart w:id="373" w:name="_Toc57209752"/>
      <w:bookmarkStart w:id="374" w:name="_Toc57366143"/>
      <w:bookmarkStart w:id="375" w:name="_Toc68086094"/>
      <w:bookmarkStart w:id="376" w:name="_Toc101265034"/>
      <w:bookmarkStart w:id="377" w:name="_Toc104479909"/>
      <w:bookmarkStart w:id="378" w:name="_Toc113265812"/>
      <w:bookmarkStart w:id="379" w:name="_Toc117226690"/>
      <w:bookmarkStart w:id="380" w:name="_Toc120259308"/>
      <w:r w:rsidRPr="009C5779">
        <w:t>6.</w:t>
      </w:r>
      <w:r w:rsidRPr="009C5779">
        <w:rPr>
          <w:rFonts w:eastAsia="SimSun" w:hint="eastAsia"/>
        </w:rPr>
        <w:t>1</w:t>
      </w:r>
      <w:r w:rsidRPr="009C5779">
        <w:t>.3</w:t>
      </w:r>
      <w:r w:rsidRPr="009C5779">
        <w:tab/>
        <w:t>Impacts on services, entities and interfaces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4F160743" w14:textId="77777777" w:rsidR="00F306F6" w:rsidRPr="009C5779" w:rsidRDefault="00F306F6" w:rsidP="00F306F6">
      <w:r w:rsidRPr="009C5779">
        <w:t>UE impacts to support new Relay related functions.</w:t>
      </w:r>
    </w:p>
    <w:p w14:paraId="1B21830A" w14:textId="77777777" w:rsidR="00F306F6" w:rsidRPr="009C5779" w:rsidRDefault="00F306F6" w:rsidP="00F306F6">
      <w:pPr>
        <w:pStyle w:val="Heading2"/>
      </w:pPr>
      <w:bookmarkStart w:id="381" w:name="_Toc30666574"/>
      <w:bookmarkStart w:id="382" w:name="_Toc31029868"/>
      <w:bookmarkStart w:id="383" w:name="_Toc31030759"/>
      <w:bookmarkStart w:id="384" w:name="_Toc43388331"/>
      <w:bookmarkStart w:id="385" w:name="_Toc43735561"/>
      <w:bookmarkStart w:id="386" w:name="_Toc50130549"/>
      <w:bookmarkStart w:id="387" w:name="_Toc50133863"/>
      <w:bookmarkStart w:id="388" w:name="_Toc50134203"/>
      <w:bookmarkStart w:id="389" w:name="_Toc50557155"/>
      <w:bookmarkStart w:id="390" w:name="_Toc50548833"/>
      <w:bookmarkStart w:id="391" w:name="_Toc55202138"/>
      <w:bookmarkStart w:id="392" w:name="_Toc57209762"/>
      <w:bookmarkStart w:id="393" w:name="_Toc57366153"/>
      <w:bookmarkStart w:id="394" w:name="_Toc68086106"/>
      <w:bookmarkStart w:id="395" w:name="_Toc101265035"/>
      <w:bookmarkStart w:id="396" w:name="_Toc104479910"/>
      <w:bookmarkStart w:id="397" w:name="_Toc113265813"/>
      <w:bookmarkStart w:id="398" w:name="_Toc117226691"/>
      <w:bookmarkStart w:id="399" w:name="_Toc120259309"/>
      <w:r w:rsidRPr="009C5779">
        <w:t>6.</w:t>
      </w:r>
      <w:r w:rsidRPr="009C5779">
        <w:rPr>
          <w:rFonts w:eastAsia="SimSun" w:hint="eastAsia"/>
        </w:rPr>
        <w:t>2</w:t>
      </w:r>
      <w:r w:rsidRPr="009C5779">
        <w:tab/>
        <w:t>Solution #</w:t>
      </w:r>
      <w:r w:rsidRPr="009C5779">
        <w:rPr>
          <w:rFonts w:eastAsia="SimSun" w:hint="eastAsia"/>
        </w:rPr>
        <w:t>2</w:t>
      </w:r>
      <w:r w:rsidRPr="009C5779">
        <w:t>: ProSe 5G Layer-3 UE-to-UE Relay based on IP routing</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FACC71C" w14:textId="77777777" w:rsidR="00F306F6" w:rsidRPr="009C5779" w:rsidRDefault="00F306F6" w:rsidP="00F306F6">
      <w:pPr>
        <w:pStyle w:val="Heading3"/>
      </w:pPr>
      <w:bookmarkStart w:id="400" w:name="_Toc30666575"/>
      <w:bookmarkStart w:id="401" w:name="_Toc31029869"/>
      <w:bookmarkStart w:id="402" w:name="_Toc31030760"/>
      <w:bookmarkStart w:id="403" w:name="_Toc43388332"/>
      <w:bookmarkStart w:id="404" w:name="_Toc43735562"/>
      <w:bookmarkStart w:id="405" w:name="_Toc50130550"/>
      <w:bookmarkStart w:id="406" w:name="_Toc50133864"/>
      <w:bookmarkStart w:id="407" w:name="_Toc50134204"/>
      <w:bookmarkStart w:id="408" w:name="_Toc50557156"/>
      <w:bookmarkStart w:id="409" w:name="_Toc50548834"/>
      <w:bookmarkStart w:id="410" w:name="_Toc55202139"/>
      <w:bookmarkStart w:id="411" w:name="_Toc57209763"/>
      <w:bookmarkStart w:id="412" w:name="_Toc57366154"/>
      <w:bookmarkStart w:id="413" w:name="_Toc68086107"/>
      <w:bookmarkStart w:id="414" w:name="_Toc101265036"/>
      <w:bookmarkStart w:id="415" w:name="_Toc104479911"/>
      <w:bookmarkStart w:id="416" w:name="_Toc113265814"/>
      <w:bookmarkStart w:id="417" w:name="_Toc117226692"/>
      <w:bookmarkStart w:id="418" w:name="_Toc120259310"/>
      <w:r w:rsidRPr="009C5779">
        <w:t>6.</w:t>
      </w:r>
      <w:r w:rsidRPr="009C5779">
        <w:rPr>
          <w:rFonts w:eastAsia="SimSun" w:hint="eastAsia"/>
        </w:rPr>
        <w:t>2</w:t>
      </w:r>
      <w:r w:rsidRPr="009C5779">
        <w:t>.1</w:t>
      </w:r>
      <w:r w:rsidRPr="009C5779">
        <w:tab/>
        <w:t>Description</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525F6B04"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31995D62" w14:textId="77777777" w:rsidR="00F306F6" w:rsidRPr="009C5779" w:rsidRDefault="00F306F6" w:rsidP="00F306F6">
      <w:pPr>
        <w:pStyle w:val="NO"/>
        <w:rPr>
          <w:rFonts w:eastAsia="SimSun"/>
        </w:rPr>
      </w:pPr>
      <w:r w:rsidRPr="009C5779">
        <w:t>NOTE</w:t>
      </w:r>
      <w:r w:rsidRPr="009C5779">
        <w:rPr>
          <w:rFonts w:eastAsia="SimSun" w:hint="eastAsia"/>
        </w:rPr>
        <w:t xml:space="preserve"> 1</w:t>
      </w:r>
      <w:r w:rsidRPr="009C5779">
        <w:t>:</w:t>
      </w:r>
      <w:r w:rsidRPr="009C5779">
        <w:tab/>
        <w:t xml:space="preserve">The </w:t>
      </w:r>
      <w:r w:rsidRPr="009C5779">
        <w:rPr>
          <w:rFonts w:eastAsia="SimSun" w:hint="eastAsia"/>
        </w:rPr>
        <w:t>solution was Solution #10 of TR 23.752 [2]</w:t>
      </w:r>
      <w:r w:rsidRPr="009C5779">
        <w:t>.</w:t>
      </w:r>
    </w:p>
    <w:p w14:paraId="63A045C7" w14:textId="77777777" w:rsidR="00F306F6" w:rsidRPr="009C5779" w:rsidRDefault="00F306F6" w:rsidP="00F306F6">
      <w:r w:rsidRPr="009C5779">
        <w:t>In this solution, the ProSe 5G UE-to-UE Relay operations is supported with the following principles:</w:t>
      </w:r>
    </w:p>
    <w:p w14:paraId="16A1C095" w14:textId="77777777" w:rsidR="00F306F6" w:rsidRPr="009C5779" w:rsidRDefault="00F306F6" w:rsidP="00F306F6">
      <w:pPr>
        <w:pStyle w:val="B1"/>
      </w:pPr>
      <w:r w:rsidRPr="009C5779">
        <w:t>-</w:t>
      </w:r>
      <w:r w:rsidRPr="009C5779">
        <w:tab/>
        <w:t>Authorization and configuration:</w:t>
      </w:r>
    </w:p>
    <w:p w14:paraId="5665CD13" w14:textId="77777777" w:rsidR="00F306F6" w:rsidRPr="009C5779" w:rsidRDefault="00F306F6" w:rsidP="00F306F6">
      <w:pPr>
        <w:pStyle w:val="B2"/>
      </w:pPr>
      <w:r w:rsidRPr="009C5779">
        <w:t>-</w:t>
      </w:r>
      <w:r w:rsidRPr="009C5779">
        <w:tab/>
        <w:t>Only the UE authorized by the service authorization configuration can act as a ProSe 5G UE-to-UE Relay. These UEs will be configured according to the service authorization and provisioning mechanism defined in TS 23.304 [</w:t>
      </w:r>
      <w:r w:rsidRPr="009C5779">
        <w:rPr>
          <w:rFonts w:eastAsia="SimSun" w:hint="eastAsia"/>
        </w:rPr>
        <w:t>3</w:t>
      </w:r>
      <w:r w:rsidRPr="009C5779">
        <w:t>] to operate in the UE-to-UE Relay mode.</w:t>
      </w:r>
    </w:p>
    <w:p w14:paraId="1A792D8B" w14:textId="77777777" w:rsidR="00F306F6" w:rsidRPr="009C5779" w:rsidRDefault="00F306F6" w:rsidP="00F306F6">
      <w:pPr>
        <w:pStyle w:val="B1"/>
      </w:pPr>
      <w:r w:rsidRPr="009C5779">
        <w:t>-</w:t>
      </w:r>
      <w:r w:rsidRPr="009C5779">
        <w:tab/>
        <w:t>ProSe 5G UE-to-UE Relay discovery:</w:t>
      </w:r>
    </w:p>
    <w:p w14:paraId="35D4E698" w14:textId="77777777" w:rsidR="00F306F6" w:rsidRPr="009C5779" w:rsidRDefault="00F306F6" w:rsidP="00F306F6">
      <w:pPr>
        <w:pStyle w:val="B2"/>
      </w:pPr>
      <w:r w:rsidRPr="009C5779">
        <w:t>-</w:t>
      </w:r>
      <w:r w:rsidRPr="009C5779">
        <w:tab/>
        <w:t>The ProSe 5G UE-to-UE Relay sends out a Relay Discovery message periodically, announcing its availability for serving other UEs in the area.</w:t>
      </w:r>
    </w:p>
    <w:p w14:paraId="439F186E" w14:textId="77777777" w:rsidR="00F306F6" w:rsidRPr="009C5779" w:rsidRDefault="00F306F6" w:rsidP="00F306F6">
      <w:pPr>
        <w:pStyle w:val="B2"/>
      </w:pPr>
      <w:r w:rsidRPr="009C5779">
        <w:t>-</w:t>
      </w:r>
      <w:r w:rsidRPr="009C5779">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clause 6.4.3.1 of TS 23.304 [</w:t>
      </w:r>
      <w:r w:rsidRPr="009C5779">
        <w:rPr>
          <w:rFonts w:eastAsia="SimSun" w:hint="eastAsia"/>
        </w:rPr>
        <w:t>3</w:t>
      </w:r>
      <w:r w:rsidRPr="009C5779">
        <w:t>].</w:t>
      </w:r>
    </w:p>
    <w:p w14:paraId="49790B2D" w14:textId="77777777" w:rsidR="00F306F6" w:rsidRPr="009C5779" w:rsidRDefault="00F306F6" w:rsidP="00F306F6">
      <w:pPr>
        <w:pStyle w:val="NO"/>
      </w:pPr>
      <w:r w:rsidRPr="009C5779">
        <w:t>NOTE </w:t>
      </w:r>
      <w:r w:rsidRPr="009C5779">
        <w:rPr>
          <w:rFonts w:eastAsia="SimSun" w:hint="eastAsia"/>
        </w:rPr>
        <w:t>2</w:t>
      </w:r>
      <w:r w:rsidRPr="009C5779">
        <w:t>:</w:t>
      </w:r>
      <w:r w:rsidRPr="009C5779">
        <w:tab/>
        <w:t>The Layer-2 ID used for the discovery can be specific for UE-to-UE Relay discovery, or shared with other discoveries, e.g. UE-to-Network Relay discovery.</w:t>
      </w:r>
    </w:p>
    <w:p w14:paraId="43AEA7AC" w14:textId="77777777" w:rsidR="00F306F6" w:rsidRPr="009C5779" w:rsidRDefault="00F306F6" w:rsidP="00F306F6">
      <w:pPr>
        <w:pStyle w:val="B1"/>
      </w:pPr>
      <w:r w:rsidRPr="009C5779">
        <w:t>-</w:t>
      </w:r>
      <w:r w:rsidRPr="009C5779">
        <w:tab/>
        <w:t>ProSe 5G UE-to-UE Relay operation:</w:t>
      </w:r>
    </w:p>
    <w:p w14:paraId="1E6341A9" w14:textId="77777777" w:rsidR="00F306F6" w:rsidRPr="009C5779" w:rsidRDefault="00F306F6" w:rsidP="00F306F6">
      <w:pPr>
        <w:pStyle w:val="B2"/>
      </w:pPr>
      <w:r w:rsidRPr="009C5779">
        <w:t>-</w:t>
      </w:r>
      <w:r w:rsidRPr="009C5779">
        <w:tab/>
        <w:t>Any UE that wants to make use of the ProSe 5G UE-to-UE Relay needs to establish a unicast L2 link with the UE-to-UE Relay, with IP configuration. The ProSe 5G UE-to-UE Relay allocates IP address/prefix to the other UEs.</w:t>
      </w:r>
    </w:p>
    <w:p w14:paraId="60DAB181" w14:textId="77777777" w:rsidR="00F306F6" w:rsidRPr="009C5779" w:rsidRDefault="00F306F6" w:rsidP="00F306F6">
      <w:pPr>
        <w:pStyle w:val="B2"/>
      </w:pPr>
      <w:r w:rsidRPr="009C5779">
        <w:t>-</w:t>
      </w:r>
      <w:r w:rsidRPr="009C5779">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0D89C26" w14:textId="77777777" w:rsidR="00F306F6" w:rsidRPr="009C5779" w:rsidRDefault="00F306F6" w:rsidP="00F306F6">
      <w:pPr>
        <w:pStyle w:val="B2"/>
      </w:pPr>
      <w:r w:rsidRPr="009C5779">
        <w:t>-</w:t>
      </w:r>
      <w:r w:rsidRPr="009C5779">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50EB2210" w14:textId="77777777" w:rsidR="00F306F6" w:rsidRPr="009C5779" w:rsidRDefault="00F306F6" w:rsidP="00F306F6">
      <w:pPr>
        <w:pStyle w:val="B2"/>
      </w:pPr>
      <w:r w:rsidRPr="009C5779">
        <w:tab/>
        <w:t>If there are multiple UEs supporting the same ProSe Service, the (source) UE can select a UE(s) based on UE implementation.</w:t>
      </w:r>
    </w:p>
    <w:p w14:paraId="6786ABDB" w14:textId="77777777" w:rsidR="00F306F6" w:rsidRPr="009C5779" w:rsidRDefault="00F306F6" w:rsidP="00F306F6">
      <w:pPr>
        <w:pStyle w:val="B2"/>
      </w:pPr>
      <w:r w:rsidRPr="009C5779">
        <w:t>-</w:t>
      </w:r>
      <w:r w:rsidRPr="009C5779">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347BEDEA" w14:textId="77777777" w:rsidR="00F306F6" w:rsidRPr="009C5779" w:rsidRDefault="00F306F6" w:rsidP="00F306F6">
      <w:pPr>
        <w:pStyle w:val="B2"/>
      </w:pPr>
      <w:r w:rsidRPr="009C5779">
        <w:lastRenderedPageBreak/>
        <w:t>-</w:t>
      </w:r>
      <w:r w:rsidRPr="009C5779">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1162FF6E" w14:textId="77777777" w:rsidR="00F306F6" w:rsidRPr="009C5779" w:rsidRDefault="00F306F6" w:rsidP="00F306F6">
      <w:pPr>
        <w:pStyle w:val="NO"/>
      </w:pPr>
      <w:r w:rsidRPr="009C5779">
        <w:t>NOTE </w:t>
      </w:r>
      <w:r w:rsidRPr="009C5779">
        <w:rPr>
          <w:rFonts w:eastAsia="SimSun" w:hint="eastAsia"/>
        </w:rPr>
        <w:t>3</w:t>
      </w:r>
      <w:r w:rsidRPr="009C5779">
        <w:t>:</w:t>
      </w:r>
      <w:r w:rsidRPr="009C5779">
        <w:tab/>
        <w:t>The selection of the UE-to-UE Relay may be based on local configured rules on the UE, or based on other discovery solutions, e.g. "Stateful UE-to-UE Relay" described in clause 6.</w:t>
      </w:r>
      <w:r w:rsidRPr="009C5779">
        <w:rPr>
          <w:rFonts w:eastAsia="SimSun" w:hint="eastAsia"/>
        </w:rPr>
        <w:t>3</w:t>
      </w:r>
      <w:r w:rsidRPr="009C5779">
        <w:t>.</w:t>
      </w:r>
    </w:p>
    <w:p w14:paraId="1DEDD523" w14:textId="77777777" w:rsidR="00F306F6" w:rsidRPr="009C5779" w:rsidRDefault="00F306F6" w:rsidP="00F306F6">
      <w:pPr>
        <w:pStyle w:val="B1"/>
      </w:pPr>
      <w:r w:rsidRPr="009C5779">
        <w:t>-</w:t>
      </w:r>
      <w:r w:rsidRPr="009C5779">
        <w:tab/>
        <w:t>QoS handling:</w:t>
      </w:r>
    </w:p>
    <w:p w14:paraId="48165FB4" w14:textId="77777777" w:rsidR="00F306F6" w:rsidRPr="009C5779" w:rsidRDefault="00F306F6" w:rsidP="00F306F6">
      <w:pPr>
        <w:pStyle w:val="B2"/>
      </w:pPr>
      <w:r w:rsidRPr="009C5779">
        <w:t>-</w:t>
      </w:r>
      <w:r w:rsidRPr="009C5779">
        <w:tab/>
        <w:t>When the source UE establishes the unicast L2 link with the ProSe 5G UE-to-UE Relay, it can establish corresponding PC5 QoS Flows according to procedure defined in clause 6.4.3.1 of TS 23.304 [</w:t>
      </w:r>
      <w:r w:rsidRPr="009C5779">
        <w:rPr>
          <w:rFonts w:eastAsia="SimSun" w:hint="eastAsia"/>
        </w:rPr>
        <w:t>3</w:t>
      </w:r>
      <w:r w:rsidRPr="009C5779">
        <w:t>]. It can also modify the PC5 QoS Flows at any time using procedure defined in clause 6.4.3.4 of TS 23.304 [</w:t>
      </w:r>
      <w:r w:rsidRPr="009C5779">
        <w:rPr>
          <w:rFonts w:eastAsia="SimSun" w:hint="eastAsia"/>
        </w:rPr>
        <w:t>3</w:t>
      </w:r>
      <w:r w:rsidRPr="009C5779">
        <w:t>].</w:t>
      </w:r>
    </w:p>
    <w:p w14:paraId="1D625AE1" w14:textId="77777777" w:rsidR="00F306F6" w:rsidRPr="009C5779" w:rsidRDefault="00F306F6" w:rsidP="00F306F6">
      <w:pPr>
        <w:pStyle w:val="B2"/>
      </w:pPr>
      <w:r w:rsidRPr="009C5779">
        <w:t>-</w:t>
      </w:r>
      <w:r w:rsidRPr="009C5779">
        <w:tab/>
        <w:t>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PC5 QoS parameters of PC5 QoS Flows with target UE based on corresponding PC5 QoS Flows with target UE.</w:t>
      </w:r>
    </w:p>
    <w:p w14:paraId="61451F16" w14:textId="77777777" w:rsidR="00F306F6" w:rsidRPr="009C5779" w:rsidRDefault="00F306F6" w:rsidP="00F306F6">
      <w:pPr>
        <w:pStyle w:val="B1"/>
      </w:pPr>
      <w:r w:rsidRPr="009C5779">
        <w:t>-</w:t>
      </w:r>
      <w:r w:rsidRPr="009C5779">
        <w:tab/>
        <w:t>Security handling:</w:t>
      </w:r>
    </w:p>
    <w:p w14:paraId="33C6756C" w14:textId="77777777" w:rsidR="00F306F6" w:rsidRPr="009C5779" w:rsidRDefault="00F306F6" w:rsidP="00F306F6">
      <w:pPr>
        <w:pStyle w:val="B2"/>
      </w:pPr>
      <w:r w:rsidRPr="009C5779">
        <w:t>-</w:t>
      </w:r>
      <w:r w:rsidRPr="009C5779">
        <w:tab/>
        <w:t>source UE and target UE can establish bearer level security with the UE-to-UE Relay for the unicast L2 Link, using procedures defined in TS 23.304 [</w:t>
      </w:r>
      <w:r w:rsidRPr="009C5779">
        <w:rPr>
          <w:rFonts w:eastAsia="SimSun" w:hint="eastAsia"/>
        </w:rPr>
        <w:t>3</w:t>
      </w:r>
      <w:r w:rsidRPr="009C5779">
        <w:t>].</w:t>
      </w:r>
    </w:p>
    <w:p w14:paraId="5F936F53" w14:textId="77777777" w:rsidR="00F306F6" w:rsidRPr="009C5779" w:rsidRDefault="00F306F6" w:rsidP="00F306F6">
      <w:pPr>
        <w:pStyle w:val="B2"/>
      </w:pPr>
      <w:r w:rsidRPr="009C5779">
        <w:t>-</w:t>
      </w:r>
      <w:r w:rsidRPr="009C5779">
        <w:tab/>
        <w:t>If end-to-end security protection is required between source UE and target UE, IPSec can be used.</w:t>
      </w:r>
    </w:p>
    <w:p w14:paraId="36229ABF" w14:textId="77777777" w:rsidR="00F306F6" w:rsidRPr="009C5779" w:rsidRDefault="00F306F6" w:rsidP="00F306F6">
      <w:pPr>
        <w:pStyle w:val="NO"/>
      </w:pPr>
      <w:r w:rsidRPr="009C5779">
        <w:t>NOTE </w:t>
      </w:r>
      <w:r w:rsidRPr="009C5779">
        <w:rPr>
          <w:rFonts w:hint="eastAsia"/>
        </w:rPr>
        <w:t>4</w:t>
      </w:r>
      <w:r w:rsidRPr="009C5779">
        <w:t>:</w:t>
      </w:r>
      <w:r w:rsidRPr="009C5779">
        <w:tab/>
        <w:t>The security protection of the traffic of source UE and target UE will be specified by SA WG3.</w:t>
      </w:r>
    </w:p>
    <w:p w14:paraId="689751D3" w14:textId="77777777" w:rsidR="00F306F6" w:rsidRPr="009C5779" w:rsidRDefault="00F306F6" w:rsidP="00F306F6">
      <w:pPr>
        <w:pStyle w:val="B1"/>
      </w:pPr>
      <w:r w:rsidRPr="009C5779">
        <w:t>-</w:t>
      </w:r>
      <w:r w:rsidRPr="009C5779">
        <w:tab/>
        <w:t>Charging Support:</w:t>
      </w:r>
    </w:p>
    <w:p w14:paraId="102AED96" w14:textId="77777777" w:rsidR="00F306F6" w:rsidRPr="009C5779" w:rsidRDefault="00F306F6" w:rsidP="00F306F6">
      <w:pPr>
        <w:pStyle w:val="B2"/>
      </w:pPr>
      <w:r w:rsidRPr="009C5779">
        <w:t>-</w:t>
      </w:r>
      <w:r w:rsidRPr="009C5779">
        <w:tab/>
        <w:t>ProSe 5G UE-to-UE Relay can follow the charging solution defined in TS 32.277 [</w:t>
      </w:r>
      <w:r w:rsidRPr="009C5779">
        <w:rPr>
          <w:rFonts w:eastAsia="SimSun" w:hint="eastAsia"/>
        </w:rPr>
        <w:t>10</w:t>
      </w:r>
      <w:r w:rsidRPr="009C5779">
        <w:t>] to report the source and target UEs and corresponding traffic to the charging function.</w:t>
      </w:r>
    </w:p>
    <w:p w14:paraId="59E9567A" w14:textId="77777777" w:rsidR="00F306F6" w:rsidRPr="009C5779" w:rsidRDefault="00F306F6" w:rsidP="00F306F6">
      <w:pPr>
        <w:pStyle w:val="Heading3"/>
      </w:pPr>
      <w:bookmarkStart w:id="419" w:name="_Toc30666576"/>
      <w:bookmarkStart w:id="420" w:name="_Toc31029870"/>
      <w:bookmarkStart w:id="421" w:name="_Toc31030761"/>
      <w:bookmarkStart w:id="422" w:name="_Toc43388333"/>
      <w:bookmarkStart w:id="423" w:name="_Toc43735563"/>
      <w:bookmarkStart w:id="424" w:name="_Toc50130551"/>
      <w:bookmarkStart w:id="425" w:name="_Toc50133865"/>
      <w:bookmarkStart w:id="426" w:name="_Toc50134205"/>
      <w:bookmarkStart w:id="427" w:name="_Toc50557157"/>
      <w:bookmarkStart w:id="428" w:name="_Toc50548835"/>
      <w:bookmarkStart w:id="429" w:name="_Toc55202140"/>
      <w:bookmarkStart w:id="430" w:name="_Toc57209764"/>
      <w:bookmarkStart w:id="431" w:name="_Toc57366155"/>
      <w:bookmarkStart w:id="432" w:name="_Toc68086108"/>
      <w:bookmarkStart w:id="433" w:name="_Toc101265037"/>
      <w:bookmarkStart w:id="434" w:name="_Toc104479912"/>
      <w:bookmarkStart w:id="435" w:name="_Toc113265815"/>
      <w:bookmarkStart w:id="436" w:name="_Toc117226693"/>
      <w:bookmarkStart w:id="437" w:name="_Toc120259311"/>
      <w:r w:rsidRPr="009C5779">
        <w:lastRenderedPageBreak/>
        <w:t>6.</w:t>
      </w:r>
      <w:r w:rsidRPr="009C5779">
        <w:rPr>
          <w:rFonts w:eastAsia="SimSun" w:hint="eastAsia"/>
        </w:rPr>
        <w:t>2</w:t>
      </w:r>
      <w:r w:rsidRPr="009C5779">
        <w:t>.2</w:t>
      </w:r>
      <w:r w:rsidRPr="009C5779">
        <w:tab/>
        <w:t>Procedures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7A76EFE" w14:textId="77777777" w:rsidR="00F306F6" w:rsidRPr="009C5779" w:rsidRDefault="00F306F6" w:rsidP="00F306F6">
      <w:pPr>
        <w:pStyle w:val="TH"/>
      </w:pPr>
      <w:r w:rsidRPr="009C5779">
        <w:object w:dxaOrig="9608" w:dyaOrig="10050" w14:anchorId="7B409993">
          <v:shape id="_x0000_i1069" type="#_x0000_t75" style="width:346.3pt;height:361.35pt" o:ole="">
            <v:imagedata r:id="rId21" o:title=""/>
          </v:shape>
          <o:OLEObject Type="Embed" ProgID="Visio.Drawing.11" ShapeID="_x0000_i1069" DrawAspect="Content" ObjectID="_1730873972" r:id="rId22"/>
        </w:object>
      </w:r>
    </w:p>
    <w:p w14:paraId="1D59FCF6" w14:textId="77777777" w:rsidR="00F306F6" w:rsidRPr="009C5779" w:rsidRDefault="00F306F6" w:rsidP="00F306F6">
      <w:pPr>
        <w:pStyle w:val="TF"/>
      </w:pPr>
      <w:r w:rsidRPr="009C5779">
        <w:t>Figure 6.</w:t>
      </w:r>
      <w:r w:rsidRPr="009C5779">
        <w:rPr>
          <w:rFonts w:eastAsia="SimSun" w:hint="eastAsia"/>
        </w:rPr>
        <w:t>2</w:t>
      </w:r>
      <w:r w:rsidRPr="009C5779">
        <w:t>.2-1: 5G ProSe UE-to-UE Relay operation</w:t>
      </w:r>
    </w:p>
    <w:p w14:paraId="204A386B" w14:textId="77777777" w:rsidR="00F306F6" w:rsidRPr="009C5779" w:rsidRDefault="00F306F6" w:rsidP="00F306F6">
      <w:r w:rsidRPr="009C5779">
        <w:t>Figure 6.</w:t>
      </w:r>
      <w:r w:rsidRPr="009C5779">
        <w:rPr>
          <w:rFonts w:eastAsia="SimSun" w:hint="eastAsia"/>
        </w:rPr>
        <w:t>2</w:t>
      </w:r>
      <w:r w:rsidRPr="009C5779">
        <w:t>.2-1 provides an example operation for the 5G ProSe UE-to-UE Relay operation based on standard IP operation.</w:t>
      </w:r>
    </w:p>
    <w:p w14:paraId="5A632C8C" w14:textId="77777777" w:rsidR="00F306F6" w:rsidRPr="009C5779" w:rsidRDefault="00F306F6" w:rsidP="00F306F6">
      <w:pPr>
        <w:pStyle w:val="Heading3"/>
      </w:pPr>
      <w:bookmarkStart w:id="438" w:name="_Toc30666577"/>
      <w:bookmarkStart w:id="439" w:name="_Toc31029871"/>
      <w:bookmarkStart w:id="440" w:name="_Toc31030762"/>
      <w:bookmarkStart w:id="441" w:name="_Toc43388334"/>
      <w:bookmarkStart w:id="442" w:name="_Toc43735564"/>
      <w:bookmarkStart w:id="443" w:name="_Toc50130552"/>
      <w:bookmarkStart w:id="444" w:name="_Toc50133866"/>
      <w:bookmarkStart w:id="445" w:name="_Toc50134206"/>
      <w:bookmarkStart w:id="446" w:name="_Toc50557158"/>
      <w:bookmarkStart w:id="447" w:name="_Toc50548836"/>
      <w:bookmarkStart w:id="448" w:name="_Toc55202141"/>
      <w:bookmarkStart w:id="449" w:name="_Toc57209765"/>
      <w:bookmarkStart w:id="450" w:name="_Toc57366156"/>
      <w:bookmarkStart w:id="451" w:name="_Toc68086109"/>
      <w:bookmarkStart w:id="452" w:name="_Toc101265038"/>
      <w:bookmarkStart w:id="453" w:name="_Toc104479913"/>
      <w:bookmarkStart w:id="454" w:name="_Toc113265816"/>
      <w:bookmarkStart w:id="455" w:name="_Toc117226694"/>
      <w:bookmarkStart w:id="456" w:name="_Toc120259312"/>
      <w:r w:rsidRPr="009C5779">
        <w:t>6.</w:t>
      </w:r>
      <w:r w:rsidRPr="009C5779">
        <w:rPr>
          <w:rFonts w:eastAsia="SimSun" w:hint="eastAsia"/>
        </w:rPr>
        <w:t>2</w:t>
      </w:r>
      <w:r w:rsidRPr="009C5779">
        <w:t>.3</w:t>
      </w:r>
      <w:r w:rsidRPr="009C5779">
        <w:tab/>
        <w:t>Impacts on services, entities and interfaces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9B0E23C" w14:textId="77777777" w:rsidR="00F306F6" w:rsidRPr="009C5779" w:rsidRDefault="00F306F6" w:rsidP="00F306F6">
      <w:r w:rsidRPr="009C5779">
        <w:t>There is no impact to NG-RAN, as the solution is using the existing features supported in Rel-16 NR V2X design.</w:t>
      </w:r>
    </w:p>
    <w:p w14:paraId="01E3D671" w14:textId="77777777" w:rsidR="00F306F6" w:rsidRPr="009C5779" w:rsidRDefault="00F306F6" w:rsidP="00F306F6">
      <w:r w:rsidRPr="009C5779">
        <w:t>UEs operate with existing IP operation, and the ProSe 5G UE-to-UE Relay supports the IP router function (for IP address allocation and traffic forwarding) and the functionality of a DNS server.</w:t>
      </w:r>
    </w:p>
    <w:p w14:paraId="1CA65AD6" w14:textId="77777777" w:rsidR="00F306F6" w:rsidRPr="009C5779" w:rsidRDefault="00F306F6" w:rsidP="00F306F6">
      <w:pPr>
        <w:pStyle w:val="Heading2"/>
      </w:pPr>
      <w:bookmarkStart w:id="457" w:name="_Toc510607499"/>
      <w:bookmarkStart w:id="458" w:name="_Toc518306733"/>
      <w:bookmarkStart w:id="459" w:name="_Toc30666578"/>
      <w:bookmarkStart w:id="460" w:name="_Toc31029872"/>
      <w:bookmarkStart w:id="461" w:name="_Toc31030763"/>
      <w:bookmarkStart w:id="462" w:name="_Toc43388335"/>
      <w:bookmarkStart w:id="463" w:name="_Toc43735565"/>
      <w:bookmarkStart w:id="464" w:name="_Toc50130553"/>
      <w:bookmarkStart w:id="465" w:name="_Toc50133867"/>
      <w:bookmarkStart w:id="466" w:name="_Toc50134207"/>
      <w:bookmarkStart w:id="467" w:name="_Toc50557159"/>
      <w:bookmarkStart w:id="468" w:name="_Toc50548837"/>
      <w:bookmarkStart w:id="469" w:name="_Toc55202142"/>
      <w:bookmarkStart w:id="470" w:name="_Toc57209766"/>
      <w:bookmarkStart w:id="471" w:name="_Toc57366157"/>
      <w:bookmarkStart w:id="472" w:name="_Toc68086110"/>
      <w:bookmarkStart w:id="473" w:name="_Toc101265039"/>
      <w:bookmarkStart w:id="474" w:name="_Toc104479914"/>
      <w:bookmarkStart w:id="475" w:name="_Toc113265817"/>
      <w:bookmarkStart w:id="476" w:name="_Toc117226695"/>
      <w:bookmarkStart w:id="477" w:name="_Toc120259313"/>
      <w:r w:rsidRPr="009C5779">
        <w:t>6.</w:t>
      </w:r>
      <w:r w:rsidRPr="009C5779">
        <w:rPr>
          <w:rFonts w:eastAsia="SimSun" w:hint="eastAsia"/>
        </w:rPr>
        <w:t>3</w:t>
      </w:r>
      <w:r w:rsidRPr="009C5779">
        <w:tab/>
        <w:t>Solution #</w:t>
      </w:r>
      <w:r w:rsidRPr="009C5779">
        <w:rPr>
          <w:rFonts w:eastAsia="SimSun" w:hint="eastAsia"/>
        </w:rPr>
        <w:t>3</w:t>
      </w:r>
      <w:r w:rsidRPr="009C5779">
        <w:t xml:space="preserve">: </w:t>
      </w:r>
      <w:bookmarkEnd w:id="457"/>
      <w:bookmarkEnd w:id="458"/>
      <w:r w:rsidRPr="009C5779">
        <w:t>Stateful UE-to-UE Layer-2 or Layer-3 Relay for Public Safety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34F7768C" w14:textId="77777777" w:rsidR="00F306F6" w:rsidRPr="009C5779" w:rsidRDefault="00F306F6" w:rsidP="00F306F6">
      <w:pPr>
        <w:pStyle w:val="Heading3"/>
      </w:pPr>
      <w:bookmarkStart w:id="478" w:name="_Toc510607500"/>
      <w:bookmarkStart w:id="479" w:name="_Toc518306734"/>
      <w:bookmarkStart w:id="480" w:name="_Toc30666579"/>
      <w:bookmarkStart w:id="481" w:name="_Toc31029873"/>
      <w:bookmarkStart w:id="482" w:name="_Toc31030764"/>
      <w:bookmarkStart w:id="483" w:name="_Toc43388336"/>
      <w:bookmarkStart w:id="484" w:name="_Toc43735566"/>
      <w:bookmarkStart w:id="485" w:name="_Toc50130554"/>
      <w:bookmarkStart w:id="486" w:name="_Toc50133868"/>
      <w:bookmarkStart w:id="487" w:name="_Toc50134208"/>
      <w:bookmarkStart w:id="488" w:name="_Toc50557160"/>
      <w:bookmarkStart w:id="489" w:name="_Toc50548838"/>
      <w:bookmarkStart w:id="490" w:name="_Toc55202143"/>
      <w:bookmarkStart w:id="491" w:name="_Toc57209767"/>
      <w:bookmarkStart w:id="492" w:name="_Toc57366158"/>
      <w:bookmarkStart w:id="493" w:name="_Toc68086111"/>
      <w:bookmarkStart w:id="494" w:name="_Toc101265040"/>
      <w:bookmarkStart w:id="495" w:name="_Toc104479915"/>
      <w:bookmarkStart w:id="496" w:name="_Toc113265818"/>
      <w:bookmarkStart w:id="497" w:name="_Toc117226696"/>
      <w:bookmarkStart w:id="498" w:name="_Toc120259314"/>
      <w:r w:rsidRPr="009C5779">
        <w:t>6.</w:t>
      </w:r>
      <w:r w:rsidRPr="009C5779">
        <w:rPr>
          <w:rFonts w:eastAsia="SimSun" w:hint="eastAsia"/>
        </w:rPr>
        <w:t>3</w:t>
      </w:r>
      <w:r w:rsidRPr="009C5779">
        <w:t>.1</w:t>
      </w:r>
      <w:r w:rsidRPr="009C5779">
        <w:tab/>
        <w:t>Introduction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48BA92F" w14:textId="77777777" w:rsidR="00F306F6" w:rsidRPr="009C5779" w:rsidRDefault="00F306F6" w:rsidP="00F306F6">
      <w:pPr>
        <w:rPr>
          <w:rFonts w:eastAsia="SimSun"/>
        </w:rPr>
      </w:pPr>
      <w:bookmarkStart w:id="499" w:name="_Toc510607501"/>
      <w:bookmarkStart w:id="500" w:name="_Toc518306735"/>
      <w:r w:rsidRPr="009C5779">
        <w:t>The solution applies to Key Issue #</w:t>
      </w:r>
      <w:r w:rsidRPr="009C5779">
        <w:rPr>
          <w:rFonts w:eastAsia="SimSun" w:hint="eastAsia"/>
        </w:rPr>
        <w:t>1</w:t>
      </w:r>
      <w:r w:rsidRPr="009C5779">
        <w:t xml:space="preserve"> "Support </w:t>
      </w:r>
      <w:r w:rsidRPr="009C5779">
        <w:rPr>
          <w:rFonts w:eastAsia="SimSun" w:hint="eastAsia"/>
        </w:rPr>
        <w:t>of</w:t>
      </w:r>
      <w:r w:rsidRPr="009C5779">
        <w:t xml:space="preserve"> UE-to-UE Relay".</w:t>
      </w:r>
    </w:p>
    <w:p w14:paraId="4CE63F20"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#1</w:t>
      </w:r>
      <w:r w:rsidRPr="009C5779">
        <w:rPr>
          <w:rFonts w:eastAsia="SimSun" w:hint="eastAsia"/>
        </w:rPr>
        <w:t>1</w:t>
      </w:r>
      <w:r w:rsidRPr="009C5779">
        <w:rPr>
          <w:rFonts w:hint="eastAsia"/>
        </w:rPr>
        <w:t xml:space="preserve"> of TR 23.752 </w:t>
      </w:r>
      <w:r w:rsidRPr="009C5779">
        <w:rPr>
          <w:rFonts w:eastAsia="SimSun" w:hint="eastAsia"/>
        </w:rPr>
        <w:t>[2]</w:t>
      </w:r>
      <w:r w:rsidRPr="009C5779">
        <w:t>.</w:t>
      </w:r>
    </w:p>
    <w:p w14:paraId="38107A4E" w14:textId="77777777" w:rsidR="00F306F6" w:rsidRPr="009C5779" w:rsidRDefault="00F306F6" w:rsidP="00F306F6">
      <w:r w:rsidRPr="009C5779">
        <w:t>The procedure for discovery of UE-to-UE Relay in this solution is based on clause 6.1.2.4 of TR 23.713 [</w:t>
      </w:r>
      <w:r w:rsidRPr="009C5779">
        <w:rPr>
          <w:rFonts w:eastAsia="SimSun" w:hint="eastAsia"/>
        </w:rPr>
        <w:t>11</w:t>
      </w:r>
      <w:r w:rsidRPr="009C5779">
        <w:t>].</w:t>
      </w:r>
    </w:p>
    <w:p w14:paraId="6B30C758" w14:textId="77777777" w:rsidR="00F306F6" w:rsidRPr="009C5779" w:rsidRDefault="00F306F6" w:rsidP="00F306F6">
      <w:r w:rsidRPr="009C5779">
        <w:t>The communication via the stateful UE-to-UE Relay can be performed at either Layer-3 (refer to clause 6.</w:t>
      </w:r>
      <w:r w:rsidRPr="009C5779">
        <w:rPr>
          <w:rFonts w:eastAsia="SimSun" w:hint="eastAsia"/>
        </w:rPr>
        <w:t>3</w:t>
      </w:r>
      <w:r w:rsidRPr="009C5779">
        <w:t>.3.2.2) or at Layer-2 (refer to clause 6.</w:t>
      </w:r>
      <w:r w:rsidRPr="009C5779">
        <w:rPr>
          <w:rFonts w:eastAsia="SimSun" w:hint="eastAsia"/>
        </w:rPr>
        <w:t>3</w:t>
      </w:r>
      <w:r w:rsidRPr="009C5779">
        <w:t>.3.2.3).</w:t>
      </w:r>
    </w:p>
    <w:p w14:paraId="495C5FF9" w14:textId="77777777" w:rsidR="00F306F6" w:rsidRPr="009C5779" w:rsidRDefault="00F306F6" w:rsidP="00F306F6">
      <w:pPr>
        <w:pStyle w:val="Heading3"/>
      </w:pPr>
      <w:bookmarkStart w:id="501" w:name="_Toc30666580"/>
      <w:bookmarkStart w:id="502" w:name="_Toc31029874"/>
      <w:bookmarkStart w:id="503" w:name="_Toc31030765"/>
      <w:bookmarkStart w:id="504" w:name="_Toc43388337"/>
      <w:bookmarkStart w:id="505" w:name="_Toc43735567"/>
      <w:bookmarkStart w:id="506" w:name="_Toc50130555"/>
      <w:bookmarkStart w:id="507" w:name="_Toc50133869"/>
      <w:bookmarkStart w:id="508" w:name="_Toc50134209"/>
      <w:bookmarkStart w:id="509" w:name="_Toc50557161"/>
      <w:bookmarkStart w:id="510" w:name="_Toc50548839"/>
      <w:bookmarkStart w:id="511" w:name="_Toc55202144"/>
      <w:bookmarkStart w:id="512" w:name="_Toc57209768"/>
      <w:bookmarkStart w:id="513" w:name="_Toc57366159"/>
      <w:bookmarkStart w:id="514" w:name="_Toc68086112"/>
      <w:bookmarkStart w:id="515" w:name="_Toc101265041"/>
      <w:bookmarkStart w:id="516" w:name="_Toc104479916"/>
      <w:bookmarkStart w:id="517" w:name="_Toc113265819"/>
      <w:bookmarkStart w:id="518" w:name="_Toc117226697"/>
      <w:bookmarkStart w:id="519" w:name="_Toc120259315"/>
      <w:r w:rsidRPr="009C5779">
        <w:lastRenderedPageBreak/>
        <w:t>6.</w:t>
      </w:r>
      <w:r w:rsidRPr="009C5779">
        <w:rPr>
          <w:rFonts w:eastAsia="SimSun" w:hint="eastAsia"/>
        </w:rPr>
        <w:t>3</w:t>
      </w:r>
      <w:r w:rsidRPr="009C5779">
        <w:t>.2</w:t>
      </w:r>
      <w:r w:rsidRPr="009C5779">
        <w:tab/>
        <w:t>Functional Description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7DAA799" w14:textId="77777777" w:rsidR="00F306F6" w:rsidRPr="009C5779" w:rsidRDefault="00F306F6" w:rsidP="00F306F6">
      <w:bookmarkStart w:id="520" w:name="_Toc510607502"/>
      <w:bookmarkStart w:id="521" w:name="_Toc518306736"/>
      <w:r w:rsidRPr="009C5779">
        <w:t>In reference to Figure 6.</w:t>
      </w:r>
      <w:r w:rsidRPr="009C5779">
        <w:rPr>
          <w:rFonts w:eastAsia="SimSun" w:hint="eastAsia"/>
        </w:rPr>
        <w:t>3</w:t>
      </w:r>
      <w:r w:rsidRPr="009C5779">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1A5C981D" w14:textId="77777777" w:rsidR="00F306F6" w:rsidRPr="009C5779" w:rsidRDefault="00F306F6" w:rsidP="00F306F6">
      <w:pPr>
        <w:pStyle w:val="TH"/>
      </w:pPr>
      <w:r w:rsidRPr="009C5779">
        <w:object w:dxaOrig="6829" w:dyaOrig="3937" w14:anchorId="78509003">
          <v:shape id="_x0000_i1070" type="#_x0000_t75" style="width:319.8pt;height:184.2pt" o:ole="">
            <v:imagedata r:id="rId23" o:title=""/>
          </v:shape>
          <o:OLEObject Type="Embed" ProgID="Visio.Drawing.11" ShapeID="_x0000_i1070" DrawAspect="Content" ObjectID="_1730873973" r:id="rId24"/>
        </w:object>
      </w:r>
    </w:p>
    <w:p w14:paraId="6D444A01" w14:textId="77777777" w:rsidR="00F306F6" w:rsidRPr="009C5779" w:rsidRDefault="00F306F6" w:rsidP="00F306F6">
      <w:pPr>
        <w:pStyle w:val="TF"/>
      </w:pPr>
      <w:r w:rsidRPr="009C5779">
        <w:t>Figure 6.</w:t>
      </w:r>
      <w:r w:rsidRPr="009C5779">
        <w:rPr>
          <w:rFonts w:eastAsia="SimSun" w:hint="eastAsia"/>
        </w:rPr>
        <w:t>3</w:t>
      </w:r>
      <w:r w:rsidRPr="009C5779">
        <w:t>.2-1: Stateful UE-to-UE Relay</w:t>
      </w:r>
    </w:p>
    <w:p w14:paraId="6FD7EE6A" w14:textId="77777777" w:rsidR="00F306F6" w:rsidRPr="009C5779" w:rsidRDefault="00F306F6" w:rsidP="00F306F6">
      <w:r w:rsidRPr="009C5779">
        <w:t>The UE-to-UE Relay performs the following functionality:</w:t>
      </w:r>
    </w:p>
    <w:p w14:paraId="49E241A2" w14:textId="77777777" w:rsidR="00F306F6" w:rsidRPr="009C5779" w:rsidRDefault="00F306F6" w:rsidP="00F306F6">
      <w:pPr>
        <w:pStyle w:val="B1"/>
      </w:pPr>
      <w:r w:rsidRPr="009C5779">
        <w:t>-</w:t>
      </w:r>
      <w:r w:rsidRPr="009C5779">
        <w:tab/>
        <w:t>Group Member Discovery using Model A or Model B discovery as defined in TS 23.304 [</w:t>
      </w:r>
      <w:r w:rsidRPr="009C5779">
        <w:rPr>
          <w:rFonts w:eastAsia="SimSun" w:hint="eastAsia"/>
        </w:rPr>
        <w:t>3</w:t>
      </w:r>
      <w:r w:rsidRPr="009C5779">
        <w:t>].</w:t>
      </w:r>
    </w:p>
    <w:p w14:paraId="07FCB7B3" w14:textId="77777777" w:rsidR="00F306F6" w:rsidRPr="009C5779" w:rsidRDefault="00F306F6" w:rsidP="00F306F6">
      <w:pPr>
        <w:pStyle w:val="B1"/>
      </w:pPr>
      <w:r w:rsidRPr="009C5779">
        <w:t>-</w:t>
      </w:r>
      <w:r w:rsidRPr="009C5779">
        <w:tab/>
        <w:t>UE-to-UE Relay Discovery using the procedures defined in clause 6.</w:t>
      </w:r>
      <w:r w:rsidRPr="009C5779">
        <w:rPr>
          <w:rFonts w:eastAsia="SimSun" w:hint="eastAsia"/>
        </w:rPr>
        <w:t>3</w:t>
      </w:r>
      <w:r w:rsidRPr="009C5779">
        <w:t>.3.1.</w:t>
      </w:r>
    </w:p>
    <w:p w14:paraId="05200B53" w14:textId="77777777" w:rsidR="00F306F6" w:rsidRPr="009C5779" w:rsidRDefault="00F306F6" w:rsidP="00F306F6">
      <w:pPr>
        <w:pStyle w:val="B1"/>
      </w:pPr>
      <w:r w:rsidRPr="009C5779">
        <w:t>-</w:t>
      </w:r>
      <w:r w:rsidRPr="009C5779">
        <w:tab/>
        <w:t>Acting as Layer-3 relay for communication between UEs using the procedures defined in clause 6.</w:t>
      </w:r>
      <w:r w:rsidRPr="009C5779">
        <w:rPr>
          <w:rFonts w:eastAsia="SimSun" w:hint="eastAsia"/>
        </w:rPr>
        <w:t>3</w:t>
      </w:r>
      <w:r w:rsidRPr="009C5779">
        <w:t>.3.2.</w:t>
      </w:r>
    </w:p>
    <w:p w14:paraId="395F1298" w14:textId="77777777" w:rsidR="00F306F6" w:rsidRPr="009C5779" w:rsidRDefault="00F306F6" w:rsidP="00F306F6">
      <w:pPr>
        <w:pStyle w:val="Heading3"/>
      </w:pPr>
      <w:bookmarkStart w:id="522" w:name="_Toc30666581"/>
      <w:bookmarkStart w:id="523" w:name="_Toc31029875"/>
      <w:bookmarkStart w:id="524" w:name="_Toc31030766"/>
      <w:bookmarkStart w:id="525" w:name="_Toc43388338"/>
      <w:bookmarkStart w:id="526" w:name="_Toc43735568"/>
      <w:bookmarkStart w:id="527" w:name="_Toc50130556"/>
      <w:bookmarkStart w:id="528" w:name="_Toc50133870"/>
      <w:bookmarkStart w:id="529" w:name="_Toc50134210"/>
      <w:bookmarkStart w:id="530" w:name="_Toc50557162"/>
      <w:bookmarkStart w:id="531" w:name="_Toc50548840"/>
      <w:bookmarkStart w:id="532" w:name="_Toc55202145"/>
      <w:bookmarkStart w:id="533" w:name="_Toc57209769"/>
      <w:bookmarkStart w:id="534" w:name="_Toc57366160"/>
      <w:bookmarkStart w:id="535" w:name="_Toc68086113"/>
      <w:bookmarkStart w:id="536" w:name="_Toc101265042"/>
      <w:bookmarkStart w:id="537" w:name="_Toc104479917"/>
      <w:bookmarkStart w:id="538" w:name="_Toc113265820"/>
      <w:bookmarkStart w:id="539" w:name="_Toc117226698"/>
      <w:bookmarkStart w:id="540" w:name="_Toc120259316"/>
      <w:r w:rsidRPr="009C5779">
        <w:t>6.</w:t>
      </w:r>
      <w:r w:rsidRPr="009C5779">
        <w:rPr>
          <w:rFonts w:eastAsia="SimSun" w:hint="eastAsia"/>
        </w:rPr>
        <w:t>3</w:t>
      </w:r>
      <w:r w:rsidRPr="009C5779">
        <w:t>.3</w:t>
      </w:r>
      <w:r w:rsidRPr="009C5779">
        <w:tab/>
        <w:t>Procedures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0F5927D7" w14:textId="77777777" w:rsidR="00F306F6" w:rsidRPr="009C5779" w:rsidRDefault="00F306F6" w:rsidP="00F306F6">
      <w:pPr>
        <w:pStyle w:val="Heading4"/>
      </w:pPr>
      <w:bookmarkStart w:id="541" w:name="_Toc430057738"/>
      <w:bookmarkStart w:id="542" w:name="_Toc30666582"/>
      <w:bookmarkStart w:id="543" w:name="_Toc31029876"/>
      <w:bookmarkStart w:id="544" w:name="_Toc31030767"/>
      <w:bookmarkStart w:id="545" w:name="_Toc43388339"/>
      <w:bookmarkStart w:id="546" w:name="_Toc43735569"/>
      <w:bookmarkStart w:id="547" w:name="_Toc50130557"/>
      <w:bookmarkStart w:id="548" w:name="_Toc50133871"/>
      <w:bookmarkStart w:id="549" w:name="_Toc50134211"/>
      <w:bookmarkStart w:id="550" w:name="_Toc50557163"/>
      <w:bookmarkStart w:id="551" w:name="_Toc50548841"/>
      <w:bookmarkStart w:id="552" w:name="_Toc55202146"/>
      <w:bookmarkStart w:id="553" w:name="_Toc57209770"/>
      <w:bookmarkStart w:id="554" w:name="_Toc57366161"/>
      <w:bookmarkStart w:id="555" w:name="_Toc68086114"/>
      <w:bookmarkStart w:id="556" w:name="_Toc101265043"/>
      <w:bookmarkStart w:id="557" w:name="_Toc104479918"/>
      <w:bookmarkStart w:id="558" w:name="_Toc113265821"/>
      <w:bookmarkStart w:id="559" w:name="_Toc117226699"/>
      <w:bookmarkStart w:id="560" w:name="_Toc510607503"/>
      <w:bookmarkStart w:id="561" w:name="_Toc518306737"/>
      <w:bookmarkStart w:id="562" w:name="_Toc120259317"/>
      <w:r w:rsidRPr="009C5779">
        <w:t>6.</w:t>
      </w:r>
      <w:r w:rsidRPr="009C5779">
        <w:rPr>
          <w:rFonts w:eastAsia="SimSun" w:hint="eastAsia"/>
        </w:rPr>
        <w:t>3</w:t>
      </w:r>
      <w:r w:rsidRPr="009C5779">
        <w:t>.3.1</w:t>
      </w:r>
      <w:r w:rsidRPr="009C5779">
        <w:tab/>
        <w:t>UE-to-UE Relay discovery</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2"/>
    </w:p>
    <w:p w14:paraId="6A5A15AE" w14:textId="77777777" w:rsidR="00F306F6" w:rsidRPr="009C5779" w:rsidRDefault="00F306F6" w:rsidP="00F306F6">
      <w:pPr>
        <w:pStyle w:val="Heading5"/>
      </w:pPr>
      <w:bookmarkStart w:id="563" w:name="_Toc430057739"/>
      <w:bookmarkStart w:id="564" w:name="_Toc30666583"/>
      <w:bookmarkStart w:id="565" w:name="_Toc31029877"/>
      <w:bookmarkStart w:id="566" w:name="_Toc31030768"/>
      <w:bookmarkStart w:id="567" w:name="_Toc43388340"/>
      <w:bookmarkStart w:id="568" w:name="_Toc43735570"/>
      <w:bookmarkStart w:id="569" w:name="_Toc50130558"/>
      <w:bookmarkStart w:id="570" w:name="_Toc50133872"/>
      <w:bookmarkStart w:id="571" w:name="_Toc50134212"/>
      <w:bookmarkStart w:id="572" w:name="_Toc50557164"/>
      <w:bookmarkStart w:id="573" w:name="_Toc50548842"/>
      <w:bookmarkStart w:id="574" w:name="_Toc55202147"/>
      <w:bookmarkStart w:id="575" w:name="_Toc57209771"/>
      <w:bookmarkStart w:id="576" w:name="_Toc57366162"/>
      <w:bookmarkStart w:id="577" w:name="_Toc68086115"/>
      <w:bookmarkStart w:id="578" w:name="_Toc101265044"/>
      <w:bookmarkStart w:id="579" w:name="_Toc104479919"/>
      <w:bookmarkStart w:id="580" w:name="_Toc113265822"/>
      <w:bookmarkStart w:id="581" w:name="_Toc117226700"/>
      <w:bookmarkStart w:id="582" w:name="_Toc120259318"/>
      <w:r w:rsidRPr="009C5779">
        <w:t>6.</w:t>
      </w:r>
      <w:r w:rsidRPr="009C5779">
        <w:rPr>
          <w:rFonts w:eastAsia="SimSun" w:hint="eastAsia"/>
        </w:rPr>
        <w:t>3</w:t>
      </w:r>
      <w:r w:rsidRPr="009C5779">
        <w:t>.3.1.1</w:t>
      </w:r>
      <w:r w:rsidRPr="009C5779">
        <w:tab/>
        <w:t>Model A</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CFEA55B" w14:textId="77777777" w:rsidR="00F306F6" w:rsidRPr="009C5779" w:rsidRDefault="00F306F6" w:rsidP="00F306F6">
      <w:r w:rsidRPr="009C5779">
        <w:t>Depicted in figure 6.</w:t>
      </w:r>
      <w:r w:rsidRPr="009C5779">
        <w:rPr>
          <w:rFonts w:eastAsia="SimSun" w:hint="eastAsia"/>
        </w:rPr>
        <w:t>3</w:t>
      </w:r>
      <w:r w:rsidRPr="009C5779">
        <w:t>.3.1.1-1 is the procedure for UE-to-UE Relay discovery Model A.</w:t>
      </w:r>
    </w:p>
    <w:p w14:paraId="701A522C" w14:textId="77777777" w:rsidR="00F306F6" w:rsidRPr="009C5779" w:rsidRDefault="00F306F6" w:rsidP="00F306F6">
      <w:pPr>
        <w:pStyle w:val="TH"/>
      </w:pPr>
      <w:r w:rsidRPr="009C5779">
        <w:object w:dxaOrig="8016" w:dyaOrig="5321" w14:anchorId="45B1CDC8">
          <v:shape id="_x0000_i1071" type="#_x0000_t75" style="width:368.4pt;height:242.95pt" o:ole="">
            <v:imagedata r:id="rId25" o:title=""/>
          </v:shape>
          <o:OLEObject Type="Embed" ProgID="Visio.Drawing.11" ShapeID="_x0000_i1071" DrawAspect="Content" ObjectID="_1730873974" r:id="rId26"/>
        </w:object>
      </w:r>
    </w:p>
    <w:p w14:paraId="3CCF5214" w14:textId="77777777" w:rsidR="00F306F6" w:rsidRPr="009C5779" w:rsidRDefault="00F306F6" w:rsidP="00F306F6">
      <w:pPr>
        <w:pStyle w:val="TF"/>
      </w:pPr>
      <w:r w:rsidRPr="009C5779">
        <w:t>Figure 6.</w:t>
      </w:r>
      <w:r w:rsidRPr="009C5779">
        <w:rPr>
          <w:rFonts w:eastAsia="SimSun" w:hint="eastAsia"/>
        </w:rPr>
        <w:t>3</w:t>
      </w:r>
      <w:r w:rsidRPr="009C5779">
        <w:t>.3.1.1-1: UE-to-UE Relay discovery with Model A</w:t>
      </w:r>
    </w:p>
    <w:p w14:paraId="788C98E9" w14:textId="77777777" w:rsidR="00F306F6" w:rsidRPr="009C5779" w:rsidRDefault="00F306F6" w:rsidP="00F306F6">
      <w:pPr>
        <w:pStyle w:val="B1"/>
      </w:pPr>
      <w:r w:rsidRPr="009C5779">
        <w:t>1.</w:t>
      </w:r>
      <w:r w:rsidRPr="009C5779">
        <w:tab/>
        <w:t>UE-1 ("this UE") performs the Group Member Discovery procedure (either Model A or Model B) as defined in TS 23.304 [</w:t>
      </w:r>
      <w:r w:rsidRPr="009C5779">
        <w:rPr>
          <w:rFonts w:eastAsia="SimSun" w:hint="eastAsia"/>
        </w:rPr>
        <w:t>3</w:t>
      </w:r>
      <w:r w:rsidRPr="009C5779">
        <w:t>]. In the process UE-1 discovers UE-R as its only neighbour.</w:t>
      </w:r>
    </w:p>
    <w:p w14:paraId="44D32612" w14:textId="77777777" w:rsidR="00F306F6" w:rsidRPr="009C5779" w:rsidRDefault="00F306F6" w:rsidP="00F306F6">
      <w:pPr>
        <w:pStyle w:val="B1"/>
      </w:pPr>
      <w:r w:rsidRPr="009C5779">
        <w:t>2.</w:t>
      </w:r>
      <w:r w:rsidRPr="009C5779">
        <w:tab/>
        <w:t>UE-R ("the potential relay") also performs the Group Member Discovery procedure (either Model A or Model B). In the process UE-R discovers two UEs in vicinity: UE-1 and UE-2.</w:t>
      </w:r>
    </w:p>
    <w:p w14:paraId="73684B17" w14:textId="77777777" w:rsidR="00F306F6" w:rsidRPr="009C5779" w:rsidRDefault="00F306F6" w:rsidP="00F306F6">
      <w:pPr>
        <w:pStyle w:val="NO"/>
      </w:pPr>
      <w:r w:rsidRPr="009C5779">
        <w:t>NOTE 1:</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0315A74C" w14:textId="77777777" w:rsidR="00F306F6" w:rsidRPr="009C5779" w:rsidRDefault="00F306F6" w:rsidP="00F306F6">
      <w:pPr>
        <w:pStyle w:val="B1"/>
      </w:pPr>
      <w:r w:rsidRPr="009C5779">
        <w:t>3.</w:t>
      </w:r>
      <w:r w:rsidRPr="009C5779">
        <w:tab/>
        <w:t>UE-R decides that it can act as a UE-to-UE Relay and announces this by periodically transmitting an Announcement message including the following parameters:</w:t>
      </w:r>
    </w:p>
    <w:p w14:paraId="70BFBE7C" w14:textId="77777777" w:rsidR="00F306F6" w:rsidRPr="009C5779" w:rsidRDefault="00F306F6" w:rsidP="00F306F6">
      <w:pPr>
        <w:pStyle w:val="B2"/>
      </w:pPr>
      <w:r w:rsidRPr="009C5779">
        <w:t>-</w:t>
      </w:r>
      <w:r w:rsidRPr="009C5779">
        <w:tab/>
        <w:t>Type = Announcement.</w:t>
      </w:r>
    </w:p>
    <w:p w14:paraId="06FB9DE1" w14:textId="77777777" w:rsidR="00F306F6" w:rsidRPr="009C5779" w:rsidRDefault="00F306F6" w:rsidP="00F306F6">
      <w:pPr>
        <w:pStyle w:val="B2"/>
      </w:pPr>
      <w:r w:rsidRPr="009C5779">
        <w:t>-</w:t>
      </w:r>
      <w:r w:rsidRPr="009C5779">
        <w:tab/>
        <w:t>Discovery Type = UE-to-UE Relay Discovery.</w:t>
      </w:r>
    </w:p>
    <w:p w14:paraId="7DE46A78" w14:textId="77777777" w:rsidR="00F306F6" w:rsidRPr="009C5779" w:rsidRDefault="00F306F6" w:rsidP="00F306F6">
      <w:pPr>
        <w:pStyle w:val="B2"/>
      </w:pPr>
      <w:r w:rsidRPr="009C5779">
        <w:t>-</w:t>
      </w:r>
      <w:r w:rsidRPr="009C5779">
        <w:tab/>
        <w:t>Announcer Info (i.e. an upper layer identifier for the UE-R user).</w:t>
      </w:r>
    </w:p>
    <w:p w14:paraId="3ED58477" w14:textId="77777777" w:rsidR="00F306F6" w:rsidRPr="009C5779" w:rsidRDefault="00F306F6" w:rsidP="00F306F6">
      <w:pPr>
        <w:pStyle w:val="B2"/>
      </w:pPr>
      <w:r w:rsidRPr="009C5779">
        <w:t>-</w:t>
      </w:r>
      <w:r w:rsidRPr="009C5779">
        <w:tab/>
        <w:t>ProSe UE ID of UE-R (i.e. Layer-2 identifier of UE-R).</w:t>
      </w:r>
    </w:p>
    <w:p w14:paraId="2047A146" w14:textId="77777777" w:rsidR="00F306F6" w:rsidRPr="009C5779" w:rsidRDefault="00F306F6" w:rsidP="00F306F6">
      <w:pPr>
        <w:pStyle w:val="B2"/>
      </w:pPr>
      <w:r w:rsidRPr="009C5779">
        <w:t>-</w:t>
      </w:r>
      <w:r w:rsidRPr="009C5779">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p>
    <w:p w14:paraId="7702BE50" w14:textId="77777777" w:rsidR="00F306F6" w:rsidRPr="009C5779" w:rsidRDefault="00F306F6" w:rsidP="00F306F6">
      <w:pPr>
        <w:pStyle w:val="B1"/>
      </w:pPr>
      <w:r w:rsidRPr="009C5779">
        <w:t>4.</w:t>
      </w:r>
      <w:r w:rsidRPr="009C5779">
        <w:tab/>
        <w:t>Based on the information received in the previous step, UE-1 decides to establish a one-to-one communication link with UE-R and engage in communication with UE-2 via UE-R, as described in clause 6.</w:t>
      </w:r>
      <w:r w:rsidRPr="009C5779">
        <w:rPr>
          <w:rFonts w:eastAsia="SimSun" w:hint="eastAsia"/>
        </w:rPr>
        <w:t>3</w:t>
      </w:r>
      <w:r w:rsidRPr="009C5779">
        <w:t>.3.2.</w:t>
      </w:r>
    </w:p>
    <w:p w14:paraId="3F4BF2A2" w14:textId="77777777" w:rsidR="00F306F6" w:rsidRPr="009C5779" w:rsidRDefault="00F306F6" w:rsidP="00F306F6">
      <w:pPr>
        <w:pStyle w:val="Heading5"/>
      </w:pPr>
      <w:bookmarkStart w:id="583" w:name="_Toc430057740"/>
      <w:bookmarkStart w:id="584" w:name="_Toc30666584"/>
      <w:bookmarkStart w:id="585" w:name="_Toc31029878"/>
      <w:bookmarkStart w:id="586" w:name="_Toc31030769"/>
      <w:bookmarkStart w:id="587" w:name="_Toc43388341"/>
      <w:bookmarkStart w:id="588" w:name="_Toc43735571"/>
      <w:bookmarkStart w:id="589" w:name="_Toc50130559"/>
      <w:bookmarkStart w:id="590" w:name="_Toc50133873"/>
      <w:bookmarkStart w:id="591" w:name="_Toc50134213"/>
      <w:bookmarkStart w:id="592" w:name="_Toc50557165"/>
      <w:bookmarkStart w:id="593" w:name="_Toc50548843"/>
      <w:bookmarkStart w:id="594" w:name="_Toc55202148"/>
      <w:bookmarkStart w:id="595" w:name="_Toc57209772"/>
      <w:bookmarkStart w:id="596" w:name="_Toc57366163"/>
      <w:bookmarkStart w:id="597" w:name="_Toc68086116"/>
      <w:bookmarkStart w:id="598" w:name="_Toc101265045"/>
      <w:bookmarkStart w:id="599" w:name="_Toc104479920"/>
      <w:bookmarkStart w:id="600" w:name="_Toc113265823"/>
      <w:bookmarkStart w:id="601" w:name="_Toc117226701"/>
      <w:bookmarkStart w:id="602" w:name="_Toc120259319"/>
      <w:r w:rsidRPr="009C5779">
        <w:t>6.</w:t>
      </w:r>
      <w:r w:rsidRPr="009C5779">
        <w:rPr>
          <w:rFonts w:eastAsia="SimSun" w:hint="eastAsia"/>
        </w:rPr>
        <w:t>3</w:t>
      </w:r>
      <w:r w:rsidRPr="009C5779">
        <w:t>.3.1.2</w:t>
      </w:r>
      <w:r w:rsidRPr="009C5779">
        <w:tab/>
        <w:t>Model B</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5FA7F629" w14:textId="77777777" w:rsidR="00F306F6" w:rsidRPr="009C5779" w:rsidRDefault="00F306F6" w:rsidP="00F306F6">
      <w:r w:rsidRPr="009C5779">
        <w:t>Depicted in figure 6.</w:t>
      </w:r>
      <w:r w:rsidRPr="009C5779">
        <w:rPr>
          <w:rFonts w:eastAsia="SimSun" w:hint="eastAsia"/>
        </w:rPr>
        <w:t>3</w:t>
      </w:r>
      <w:r w:rsidRPr="009C5779">
        <w:t>.3.1.2-1 is the procedure for UE-UE Relay discovery Model B.</w:t>
      </w:r>
    </w:p>
    <w:p w14:paraId="499B5D68" w14:textId="77777777" w:rsidR="00F306F6" w:rsidRPr="009C5779" w:rsidRDefault="00F306F6" w:rsidP="00F306F6">
      <w:pPr>
        <w:pStyle w:val="TH"/>
      </w:pPr>
      <w:r w:rsidRPr="009C5779">
        <w:object w:dxaOrig="8100" w:dyaOrig="5717" w14:anchorId="513053E3">
          <v:shape id="_x0000_i1072" type="#_x0000_t75" style="width:371.5pt;height:261.5pt" o:ole="">
            <v:imagedata r:id="rId27" o:title=""/>
          </v:shape>
          <o:OLEObject Type="Embed" ProgID="Visio.Drawing.11" ShapeID="_x0000_i1072" DrawAspect="Content" ObjectID="_1730873975" r:id="rId28"/>
        </w:object>
      </w:r>
    </w:p>
    <w:p w14:paraId="685B48CD" w14:textId="77777777" w:rsidR="00F306F6" w:rsidRPr="009C5779" w:rsidRDefault="00F306F6" w:rsidP="00F306F6">
      <w:pPr>
        <w:pStyle w:val="TF"/>
      </w:pPr>
      <w:r w:rsidRPr="009C5779">
        <w:t>Figure 6.</w:t>
      </w:r>
      <w:r w:rsidRPr="009C5779">
        <w:rPr>
          <w:rFonts w:eastAsia="SimSun" w:hint="eastAsia"/>
        </w:rPr>
        <w:t>3</w:t>
      </w:r>
      <w:r w:rsidRPr="009C5779">
        <w:t>.3.1.2-1: UE-to-UE Relay discovery with Model B</w:t>
      </w:r>
    </w:p>
    <w:p w14:paraId="1104E181" w14:textId="77777777" w:rsidR="00F306F6" w:rsidRPr="009C5779" w:rsidRDefault="00F306F6" w:rsidP="00F306F6">
      <w:pPr>
        <w:pStyle w:val="B1"/>
      </w:pPr>
      <w:r w:rsidRPr="009C5779">
        <w:t>1-2.</w:t>
      </w:r>
      <w:r w:rsidRPr="009C5779">
        <w:rPr>
          <w:rFonts w:eastAsia="SimSun" w:hint="eastAsia"/>
        </w:rPr>
        <w:t xml:space="preserve">  </w:t>
      </w:r>
      <w:r w:rsidRPr="009C5779">
        <w:rPr>
          <w:rFonts w:eastAsia="SimSun"/>
        </w:rPr>
        <w:t>These</w:t>
      </w:r>
      <w:r w:rsidRPr="009C5779">
        <w:t xml:space="preserve"> steps are identical to steps 1-2 in Figure 6.</w:t>
      </w:r>
      <w:r w:rsidRPr="009C5779">
        <w:rPr>
          <w:rFonts w:eastAsia="SimSun" w:hint="eastAsia"/>
        </w:rPr>
        <w:t>3</w:t>
      </w:r>
      <w:r w:rsidRPr="009C5779">
        <w:t>.3.1.1-1.</w:t>
      </w:r>
    </w:p>
    <w:p w14:paraId="034BBD1A" w14:textId="77777777" w:rsidR="00F306F6" w:rsidRPr="009C5779" w:rsidRDefault="00F306F6" w:rsidP="00F306F6">
      <w:pPr>
        <w:pStyle w:val="NO"/>
      </w:pPr>
      <w:r w:rsidRPr="009C5779">
        <w:t>NOTE:</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0BA23A82" w14:textId="77777777" w:rsidR="00F306F6" w:rsidRPr="009C5779" w:rsidRDefault="00F306F6" w:rsidP="00F306F6">
      <w:pPr>
        <w:pStyle w:val="B1"/>
      </w:pPr>
      <w:r w:rsidRPr="009C5779">
        <w:t>3.</w:t>
      </w:r>
      <w:r w:rsidRPr="009C5779">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14:paraId="69AB3936" w14:textId="77777777" w:rsidR="00F306F6" w:rsidRPr="009C5779" w:rsidRDefault="00F306F6" w:rsidP="00F306F6">
      <w:pPr>
        <w:pStyle w:val="B2"/>
      </w:pPr>
      <w:r w:rsidRPr="009C5779">
        <w:t>-</w:t>
      </w:r>
      <w:r w:rsidRPr="009C5779">
        <w:tab/>
        <w:t>Type = Solicitation.</w:t>
      </w:r>
    </w:p>
    <w:p w14:paraId="68BEAEFD" w14:textId="77777777" w:rsidR="00F306F6" w:rsidRPr="009C5779" w:rsidRDefault="00F306F6" w:rsidP="00F306F6">
      <w:pPr>
        <w:pStyle w:val="B2"/>
      </w:pPr>
      <w:r w:rsidRPr="009C5779">
        <w:t>-</w:t>
      </w:r>
      <w:r w:rsidRPr="009C5779">
        <w:tab/>
        <w:t>Discovery Type = UE-to-UE Relay Discovery.</w:t>
      </w:r>
    </w:p>
    <w:p w14:paraId="764BFD6B" w14:textId="77777777" w:rsidR="00F306F6" w:rsidRPr="009C5779" w:rsidRDefault="00F306F6" w:rsidP="00F306F6">
      <w:pPr>
        <w:pStyle w:val="B2"/>
      </w:pPr>
      <w:r w:rsidRPr="009C5779">
        <w:t>-</w:t>
      </w:r>
      <w:r w:rsidRPr="009C5779">
        <w:tab/>
        <w:t>Discoverer Info (i.e. an upper layer identifier for the UE-1 user).</w:t>
      </w:r>
    </w:p>
    <w:p w14:paraId="5C45E615" w14:textId="77777777" w:rsidR="00F306F6" w:rsidRPr="009C5779" w:rsidRDefault="00F306F6" w:rsidP="00F306F6">
      <w:pPr>
        <w:pStyle w:val="B2"/>
      </w:pPr>
      <w:r w:rsidRPr="009C5779">
        <w:t>-</w:t>
      </w:r>
      <w:r w:rsidRPr="009C5779">
        <w:tab/>
        <w:t>ProSe UE ID of UE-1 (i.e. layer-2 identifier of UE-1).</w:t>
      </w:r>
    </w:p>
    <w:p w14:paraId="0098A958" w14:textId="77777777" w:rsidR="00F306F6" w:rsidRPr="009C5779" w:rsidRDefault="00F306F6" w:rsidP="00F306F6">
      <w:pPr>
        <w:pStyle w:val="B2"/>
      </w:pPr>
      <w:r w:rsidRPr="009C5779">
        <w:t>-</w:t>
      </w:r>
      <w:r w:rsidRPr="009C5779">
        <w:tab/>
        <w:t>A list of "Target User Info" parameters corresponding to the target user(s) of interest (in this case it is the user of UE-2). "Target User Info" is an upper layer parameter identifying the "target user" of interest.</w:t>
      </w:r>
    </w:p>
    <w:p w14:paraId="7BA55627" w14:textId="77777777" w:rsidR="00F306F6" w:rsidRPr="009C5779" w:rsidRDefault="00F306F6" w:rsidP="00F306F6">
      <w:pPr>
        <w:pStyle w:val="B1"/>
      </w:pPr>
      <w:r w:rsidRPr="009C5779">
        <w:t>4.</w:t>
      </w:r>
      <w:r w:rsidRPr="009C5779">
        <w:tab/>
        <w:t>Upon reception of the Solicitation message, UE-R (in the role of Discoveree) realises that it can act as a UE-to-UE Relay and replies with a Response message including the following parameters:</w:t>
      </w:r>
    </w:p>
    <w:p w14:paraId="10E7176C" w14:textId="77777777" w:rsidR="00F306F6" w:rsidRPr="009C5779" w:rsidRDefault="00F306F6" w:rsidP="00F306F6">
      <w:pPr>
        <w:pStyle w:val="B2"/>
      </w:pPr>
      <w:r w:rsidRPr="009C5779">
        <w:t>-</w:t>
      </w:r>
      <w:r w:rsidRPr="009C5779">
        <w:tab/>
        <w:t>Type = Response.</w:t>
      </w:r>
    </w:p>
    <w:p w14:paraId="0C7A55FE" w14:textId="77777777" w:rsidR="00F306F6" w:rsidRPr="009C5779" w:rsidRDefault="00F306F6" w:rsidP="00F306F6">
      <w:pPr>
        <w:pStyle w:val="B2"/>
      </w:pPr>
      <w:r w:rsidRPr="009C5779">
        <w:t>-</w:t>
      </w:r>
      <w:r w:rsidRPr="009C5779">
        <w:tab/>
        <w:t>Discovery Type = UE-to-UE Relay Discovery.</w:t>
      </w:r>
    </w:p>
    <w:p w14:paraId="4C4196E3" w14:textId="77777777" w:rsidR="00F306F6" w:rsidRPr="009C5779" w:rsidRDefault="00F306F6" w:rsidP="00F306F6">
      <w:pPr>
        <w:pStyle w:val="B2"/>
      </w:pPr>
      <w:r w:rsidRPr="009C5779">
        <w:t>-</w:t>
      </w:r>
      <w:r w:rsidRPr="009C5779">
        <w:tab/>
        <w:t>Discoveree Info (i.e. an upper layer identifier for the UE-R user).</w:t>
      </w:r>
    </w:p>
    <w:p w14:paraId="0B46635A" w14:textId="77777777" w:rsidR="00F306F6" w:rsidRPr="009C5779" w:rsidRDefault="00F306F6" w:rsidP="00F306F6">
      <w:pPr>
        <w:pStyle w:val="B2"/>
      </w:pPr>
      <w:r w:rsidRPr="009C5779">
        <w:t>-</w:t>
      </w:r>
      <w:r w:rsidRPr="009C5779">
        <w:tab/>
        <w:t>ProSe UE ID of UE-R (i.e. layer-2 identifier of UE-R).</w:t>
      </w:r>
    </w:p>
    <w:p w14:paraId="265E21DA" w14:textId="77777777" w:rsidR="00F306F6" w:rsidRPr="009C5779" w:rsidRDefault="00F306F6" w:rsidP="00F306F6">
      <w:pPr>
        <w:pStyle w:val="B2"/>
      </w:pPr>
      <w:r w:rsidRPr="009C5779">
        <w:t>-</w:t>
      </w:r>
      <w:r w:rsidRPr="009C5779">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p>
    <w:p w14:paraId="04457DD8" w14:textId="77777777" w:rsidR="00F306F6" w:rsidRPr="009C5779" w:rsidRDefault="00F306F6" w:rsidP="00F306F6">
      <w:pPr>
        <w:pStyle w:val="B2"/>
      </w:pPr>
      <w:r w:rsidRPr="009C5779">
        <w:lastRenderedPageBreak/>
        <w:t>5.</w:t>
      </w:r>
      <w:r w:rsidRPr="009C5779">
        <w:tab/>
        <w:t>Based on the information received in the previous step, UE-1 decides to establish a one-to-one communication link with UE-R and engage in communication with UE-2 via UE-R, as described in clause 6.11.3.2.</w:t>
      </w:r>
    </w:p>
    <w:p w14:paraId="78F96C2E" w14:textId="77777777" w:rsidR="00F306F6" w:rsidRPr="009C5779" w:rsidRDefault="00F306F6" w:rsidP="00F306F6">
      <w:pPr>
        <w:pStyle w:val="Heading4"/>
      </w:pPr>
      <w:bookmarkStart w:id="603" w:name="_Toc30666585"/>
      <w:bookmarkStart w:id="604" w:name="_Toc31029879"/>
      <w:bookmarkStart w:id="605" w:name="_Toc31030770"/>
      <w:bookmarkStart w:id="606" w:name="_Toc43388342"/>
      <w:bookmarkStart w:id="607" w:name="_Toc43735572"/>
      <w:bookmarkStart w:id="608" w:name="_Toc50130560"/>
      <w:bookmarkStart w:id="609" w:name="_Toc50133874"/>
      <w:bookmarkStart w:id="610" w:name="_Toc50134214"/>
      <w:bookmarkStart w:id="611" w:name="_Toc50557166"/>
      <w:bookmarkStart w:id="612" w:name="_Toc50548844"/>
      <w:bookmarkStart w:id="613" w:name="_Toc55202149"/>
      <w:bookmarkStart w:id="614" w:name="_Toc57209773"/>
      <w:bookmarkStart w:id="615" w:name="_Toc57366164"/>
      <w:bookmarkStart w:id="616" w:name="_Toc68086117"/>
      <w:bookmarkStart w:id="617" w:name="_Toc101265046"/>
      <w:bookmarkStart w:id="618" w:name="_Toc104479921"/>
      <w:bookmarkStart w:id="619" w:name="_Toc113265824"/>
      <w:bookmarkStart w:id="620" w:name="_Toc117226702"/>
      <w:bookmarkStart w:id="621" w:name="_Toc120259320"/>
      <w:r w:rsidRPr="009C5779">
        <w:t>6.</w:t>
      </w:r>
      <w:r w:rsidRPr="009C5779">
        <w:rPr>
          <w:rFonts w:eastAsia="SimSun" w:hint="eastAsia"/>
        </w:rPr>
        <w:t>3</w:t>
      </w:r>
      <w:r w:rsidRPr="009C5779">
        <w:t>.3.2</w:t>
      </w:r>
      <w:r w:rsidRPr="009C5779">
        <w:tab/>
        <w:t>Communication via the stateful UE-to-UE Relay</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3B82111" w14:textId="77777777" w:rsidR="00F306F6" w:rsidRPr="009C5779" w:rsidRDefault="00F306F6" w:rsidP="00F306F6">
      <w:pPr>
        <w:pStyle w:val="Heading5"/>
      </w:pPr>
      <w:bookmarkStart w:id="622" w:name="_Toc43388343"/>
      <w:bookmarkStart w:id="623" w:name="_Toc43735573"/>
      <w:bookmarkStart w:id="624" w:name="_Toc50130561"/>
      <w:bookmarkStart w:id="625" w:name="_Toc50133875"/>
      <w:bookmarkStart w:id="626" w:name="_Toc50134215"/>
      <w:bookmarkStart w:id="627" w:name="_Toc50557167"/>
      <w:bookmarkStart w:id="628" w:name="_Toc50548845"/>
      <w:bookmarkStart w:id="629" w:name="_Toc55202150"/>
      <w:bookmarkStart w:id="630" w:name="_Toc57209774"/>
      <w:bookmarkStart w:id="631" w:name="_Toc57366165"/>
      <w:bookmarkStart w:id="632" w:name="_Toc68086118"/>
      <w:bookmarkStart w:id="633" w:name="_Toc101265047"/>
      <w:bookmarkStart w:id="634" w:name="_Toc104479922"/>
      <w:bookmarkStart w:id="635" w:name="_Toc113265825"/>
      <w:bookmarkStart w:id="636" w:name="_Toc117226703"/>
      <w:bookmarkStart w:id="637" w:name="_Toc120259321"/>
      <w:r w:rsidRPr="009C5779">
        <w:t>6.</w:t>
      </w:r>
      <w:r w:rsidRPr="009C5779">
        <w:rPr>
          <w:rFonts w:eastAsia="SimSun" w:hint="eastAsia"/>
        </w:rPr>
        <w:t>3</w:t>
      </w:r>
      <w:r w:rsidRPr="009C5779">
        <w:t>.3.2.1</w:t>
      </w:r>
      <w:r w:rsidRPr="009C5779">
        <w:tab/>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9D94280" w14:textId="77777777" w:rsidR="00F306F6" w:rsidRPr="009C5779" w:rsidRDefault="00F306F6" w:rsidP="00F306F6">
      <w:r w:rsidRPr="009C5779">
        <w:t>The communication via the stateful UE-to-UE Relay can be performed at either Layer-2 or Layer-3.</w:t>
      </w:r>
    </w:p>
    <w:p w14:paraId="3ED8DA41" w14:textId="77777777" w:rsidR="00F306F6" w:rsidRPr="009C5779" w:rsidRDefault="00F306F6" w:rsidP="00F306F6">
      <w:pPr>
        <w:pStyle w:val="Heading5"/>
      </w:pPr>
      <w:bookmarkStart w:id="638" w:name="_Toc43388344"/>
      <w:bookmarkStart w:id="639" w:name="_Toc43735574"/>
      <w:bookmarkStart w:id="640" w:name="_Toc50130562"/>
      <w:bookmarkStart w:id="641" w:name="_Toc50133876"/>
      <w:bookmarkStart w:id="642" w:name="_Toc50134216"/>
      <w:bookmarkStart w:id="643" w:name="_Toc50557168"/>
      <w:bookmarkStart w:id="644" w:name="_Toc50548846"/>
      <w:bookmarkStart w:id="645" w:name="_Toc55202151"/>
      <w:bookmarkStart w:id="646" w:name="_Toc57209775"/>
      <w:bookmarkStart w:id="647" w:name="_Toc57366166"/>
      <w:bookmarkStart w:id="648" w:name="_Toc68086119"/>
      <w:bookmarkStart w:id="649" w:name="_Toc101265048"/>
      <w:bookmarkStart w:id="650" w:name="_Toc104479923"/>
      <w:bookmarkStart w:id="651" w:name="_Toc113265826"/>
      <w:bookmarkStart w:id="652" w:name="_Toc117226704"/>
      <w:bookmarkStart w:id="653" w:name="_Toc120259322"/>
      <w:r w:rsidRPr="009C5779">
        <w:t>6.</w:t>
      </w:r>
      <w:r w:rsidRPr="009C5779">
        <w:rPr>
          <w:rFonts w:eastAsia="SimSun" w:hint="eastAsia"/>
        </w:rPr>
        <w:t>3</w:t>
      </w:r>
      <w:r w:rsidRPr="009C5779">
        <w:t>.3.2.2</w:t>
      </w:r>
      <w:r w:rsidRPr="009C5779">
        <w:tab/>
        <w:t>Communication via stateful Layer-3 UE-to-UE Relay</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039BA78" w14:textId="77777777" w:rsidR="00F306F6" w:rsidRPr="009C5779" w:rsidRDefault="00F306F6" w:rsidP="00F306F6">
      <w:r w:rsidRPr="009C5779">
        <w:t>When the communication via the stateful UE-to-UE Relay is performed at layer-3, the simplified Layer-2 format for ProSe 5G communication is decpited in Figure 6.</w:t>
      </w:r>
      <w:r w:rsidRPr="009C5779">
        <w:rPr>
          <w:rFonts w:eastAsia="SimSun" w:hint="eastAsia"/>
        </w:rPr>
        <w:t>3</w:t>
      </w:r>
      <w:r w:rsidRPr="009C5779">
        <w:t>.3.2.2-1.</w:t>
      </w:r>
    </w:p>
    <w:p w14:paraId="61B352AD" w14:textId="77777777" w:rsidR="00F306F6" w:rsidRPr="009C5779" w:rsidRDefault="00F306F6" w:rsidP="00F306F6">
      <w:pPr>
        <w:pStyle w:val="TH"/>
      </w:pPr>
      <w:r w:rsidRPr="009C5779">
        <w:object w:dxaOrig="9036" w:dyaOrig="1645" w14:anchorId="460F0A53">
          <v:shape id="_x0000_i1073" type="#_x0000_t75" style="width:413pt;height:74.65pt" o:ole="">
            <v:imagedata r:id="rId29" o:title=""/>
          </v:shape>
          <o:OLEObject Type="Embed" ProgID="Visio.Drawing.11" ShapeID="_x0000_i1073" DrawAspect="Content" ObjectID="_1730873976" r:id="rId30"/>
        </w:object>
      </w:r>
    </w:p>
    <w:p w14:paraId="3777A2D2" w14:textId="77777777" w:rsidR="00F306F6" w:rsidRPr="009C5779" w:rsidRDefault="00F306F6" w:rsidP="00F306F6">
      <w:pPr>
        <w:pStyle w:val="TF"/>
      </w:pPr>
      <w:r w:rsidRPr="009C5779">
        <w:t>Figure 6.</w:t>
      </w:r>
      <w:r w:rsidRPr="009C5779">
        <w:rPr>
          <w:rFonts w:eastAsia="SimSun" w:hint="eastAsia"/>
        </w:rPr>
        <w:t>3</w:t>
      </w:r>
      <w:r w:rsidRPr="009C5779">
        <w:t>.3.2.2-1: Layer-2 frame format for ProSe 5G communication via Layer-3 UE-to-UE Relay</w:t>
      </w:r>
    </w:p>
    <w:p w14:paraId="03AE2251" w14:textId="77777777" w:rsidR="00F306F6" w:rsidRPr="009C5779" w:rsidRDefault="00F306F6" w:rsidP="00F306F6">
      <w:r w:rsidRPr="009C5779">
        <w:t>When UE1 sends a packet to UE2 via the Relay, in reference to Figure 6.</w:t>
      </w:r>
      <w:r w:rsidRPr="009C5779">
        <w:rPr>
          <w:rFonts w:eastAsia="SimSun" w:hint="eastAsia"/>
        </w:rPr>
        <w:t>3</w:t>
      </w:r>
      <w:r w:rsidRPr="009C5779">
        <w:t>.3.2.2-1 the fields in the Layer-2 header are ste as follows:</w:t>
      </w:r>
    </w:p>
    <w:p w14:paraId="4A67309A" w14:textId="77777777" w:rsidR="00F306F6" w:rsidRPr="009C5779" w:rsidRDefault="00F306F6" w:rsidP="00F306F6">
      <w:pPr>
        <w:pStyle w:val="B1"/>
      </w:pPr>
      <w:r w:rsidRPr="009C5779">
        <w:t>-</w:t>
      </w:r>
      <w:r w:rsidRPr="009C5779">
        <w:tab/>
        <w:t>Source Layer-2 ID: Identifies the sender of the data (UE-1).</w:t>
      </w:r>
    </w:p>
    <w:p w14:paraId="73C0601B" w14:textId="77777777" w:rsidR="00F306F6" w:rsidRPr="009C5779" w:rsidRDefault="00F306F6" w:rsidP="00F306F6">
      <w:pPr>
        <w:pStyle w:val="B1"/>
      </w:pPr>
      <w:r w:rsidRPr="009C5779">
        <w:t>-</w:t>
      </w:r>
      <w:r w:rsidRPr="009C5779">
        <w:tab/>
        <w:t>Destination Layer-2 ID: Identifies the Relay (UE-R).</w:t>
      </w:r>
    </w:p>
    <w:p w14:paraId="3633D5AF" w14:textId="77777777" w:rsidR="00F306F6" w:rsidRPr="009C5779" w:rsidRDefault="00F306F6" w:rsidP="00F306F6">
      <w:r w:rsidRPr="009C5779">
        <w:t>The final destination (i.e. UE-2) is identified via the Destination IP address in the IP packet header.</w:t>
      </w:r>
    </w:p>
    <w:p w14:paraId="7D99675F" w14:textId="77777777" w:rsidR="00F306F6" w:rsidRPr="009C5779" w:rsidRDefault="00F306F6" w:rsidP="00F306F6">
      <w:pPr>
        <w:pStyle w:val="NO"/>
      </w:pPr>
      <w:r w:rsidRPr="009C5779">
        <w:t>NOTE:</w:t>
      </w:r>
      <w:r w:rsidRPr="009C5779">
        <w:tab/>
        <w:t>The Layer-2 frame in Figure 6.</w:t>
      </w:r>
      <w:r w:rsidRPr="009C5779">
        <w:rPr>
          <w:rFonts w:eastAsia="SimSun" w:hint="eastAsia"/>
        </w:rPr>
        <w:t>3</w:t>
      </w:r>
      <w:r w:rsidRPr="009C5779">
        <w:t>.3.2.2-1 is a high-level illustration of the required addressing functionality in Layer-2 header. The exact Layer-2 frame format is in the scope of RAN WGs.</w:t>
      </w:r>
    </w:p>
    <w:p w14:paraId="011FAEB0" w14:textId="77777777" w:rsidR="00F306F6" w:rsidRPr="009C5779" w:rsidRDefault="00F306F6" w:rsidP="00F306F6">
      <w:r w:rsidRPr="009C5779">
        <w:t>The procedures for communication via the stateful UE-to-UE Layer-3 Relay are performed at layer-3 as described in clause 6.</w:t>
      </w:r>
      <w:r w:rsidRPr="009C5779">
        <w:rPr>
          <w:rFonts w:eastAsia="SimSun" w:hint="eastAsia"/>
        </w:rPr>
        <w:t>2</w:t>
      </w:r>
      <w:r w:rsidRPr="009C5779">
        <w:t>, the stateful UE-to-UE Relay acting as an IP router.</w:t>
      </w:r>
    </w:p>
    <w:p w14:paraId="377D3D20" w14:textId="77777777" w:rsidR="00F306F6" w:rsidRPr="009C5779" w:rsidRDefault="00F306F6" w:rsidP="00F306F6">
      <w:pPr>
        <w:pStyle w:val="Heading5"/>
      </w:pPr>
      <w:bookmarkStart w:id="654" w:name="_Toc43388345"/>
      <w:bookmarkStart w:id="655" w:name="_Toc43735575"/>
      <w:bookmarkStart w:id="656" w:name="_Toc50130563"/>
      <w:bookmarkStart w:id="657" w:name="_Toc50133877"/>
      <w:bookmarkStart w:id="658" w:name="_Toc50134217"/>
      <w:bookmarkStart w:id="659" w:name="_Toc50557169"/>
      <w:bookmarkStart w:id="660" w:name="_Toc50548847"/>
      <w:bookmarkStart w:id="661" w:name="_Toc55202152"/>
      <w:bookmarkStart w:id="662" w:name="_Toc57209776"/>
      <w:bookmarkStart w:id="663" w:name="_Toc57366167"/>
      <w:bookmarkStart w:id="664" w:name="_Toc68086120"/>
      <w:bookmarkStart w:id="665" w:name="_Toc101265049"/>
      <w:bookmarkStart w:id="666" w:name="_Toc104479924"/>
      <w:bookmarkStart w:id="667" w:name="_Toc113265827"/>
      <w:bookmarkStart w:id="668" w:name="_Toc117226705"/>
      <w:bookmarkStart w:id="669" w:name="_Toc120259323"/>
      <w:r w:rsidRPr="009C5779">
        <w:t>6.</w:t>
      </w:r>
      <w:r w:rsidRPr="009C5779">
        <w:rPr>
          <w:rFonts w:eastAsia="SimSun" w:hint="eastAsia"/>
        </w:rPr>
        <w:t>3</w:t>
      </w:r>
      <w:r w:rsidRPr="009C5779">
        <w:t>.3.2.3</w:t>
      </w:r>
      <w:r w:rsidRPr="009C5779">
        <w:tab/>
        <w:t>Communication via stateful Layer-2 UE-to-UE Relay</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5A9ECE64" w14:textId="77777777" w:rsidR="00F306F6" w:rsidRPr="009C5779" w:rsidRDefault="00F306F6" w:rsidP="00F306F6">
      <w:r w:rsidRPr="009C5779">
        <w:t>When the communication via the stateful UE-to-UE Relay is performed at layer-2, the Layer-2 frame header is used as illustrated in Figure 6.</w:t>
      </w:r>
      <w:r w:rsidRPr="009C5779">
        <w:rPr>
          <w:rFonts w:eastAsia="SimSun" w:hint="eastAsia"/>
        </w:rPr>
        <w:t>3</w:t>
      </w:r>
      <w:r w:rsidRPr="009C5779">
        <w:t>.3.2.</w:t>
      </w:r>
      <w:r w:rsidRPr="009C5779">
        <w:rPr>
          <w:rFonts w:eastAsia="SimSun" w:hint="eastAsia"/>
        </w:rPr>
        <w:t>3</w:t>
      </w:r>
      <w:r w:rsidRPr="009C5779">
        <w:t>-1. In addition to the Source Layer-2 ID and Destination Layer-2 ID fields, the header has in addition a "Relay Layer-2 ID" field and a "Direction" field:</w:t>
      </w:r>
    </w:p>
    <w:p w14:paraId="1960A880" w14:textId="77777777" w:rsidR="00F306F6" w:rsidRPr="009C5779" w:rsidRDefault="00F306F6" w:rsidP="00F306F6">
      <w:pPr>
        <w:pStyle w:val="B1"/>
      </w:pPr>
      <w:r w:rsidRPr="009C5779">
        <w:t>-</w:t>
      </w:r>
      <w:r w:rsidRPr="009C5779">
        <w:tab/>
        <w:t>"Relay Layer-2 ID": identifies the UE-to-UE Relay.</w:t>
      </w:r>
    </w:p>
    <w:p w14:paraId="2C2CE5A2" w14:textId="77777777" w:rsidR="00F306F6" w:rsidRPr="009C5779" w:rsidRDefault="00F306F6" w:rsidP="00F306F6">
      <w:pPr>
        <w:pStyle w:val="B1"/>
      </w:pPr>
      <w:r w:rsidRPr="009C5779">
        <w:t>-</w:t>
      </w:r>
      <w:r w:rsidRPr="009C5779">
        <w:tab/>
        <w:t>"Direction" indicates whether the Layer-2 frame is being transmitted "To the Relay" or "From the Relay".</w:t>
      </w:r>
    </w:p>
    <w:p w14:paraId="517234FE" w14:textId="77777777" w:rsidR="00F306F6" w:rsidRPr="009C5779" w:rsidRDefault="00F306F6" w:rsidP="00F306F6">
      <w:pPr>
        <w:pStyle w:val="TH"/>
      </w:pPr>
      <w:r w:rsidRPr="009C5779">
        <w:object w:dxaOrig="9949" w:dyaOrig="1645" w14:anchorId="4A0BEA58">
          <v:shape id="_x0000_i1074" type="#_x0000_t75" style="width:456.75pt;height:74.65pt" o:ole="">
            <v:imagedata r:id="rId31" o:title=""/>
          </v:shape>
          <o:OLEObject Type="Embed" ProgID="Visio.Drawing.11" ShapeID="_x0000_i1074" DrawAspect="Content" ObjectID="_1730873977" r:id="rId32"/>
        </w:object>
      </w:r>
    </w:p>
    <w:p w14:paraId="2567D682" w14:textId="77777777" w:rsidR="00F306F6" w:rsidRPr="009C5779" w:rsidRDefault="00F306F6" w:rsidP="00F306F6">
      <w:pPr>
        <w:pStyle w:val="TF"/>
      </w:pPr>
      <w:r w:rsidRPr="009C5779">
        <w:t>Figure 6.</w:t>
      </w:r>
      <w:r w:rsidRPr="009C5779">
        <w:rPr>
          <w:rFonts w:eastAsia="SimSun" w:hint="eastAsia"/>
        </w:rPr>
        <w:t>3</w:t>
      </w:r>
      <w:r w:rsidRPr="009C5779">
        <w:t>.3.2.3-1: Extended Layer-2 frame format for ProSe 5G communication via Layer-2 UE-to-UE Relay</w:t>
      </w:r>
    </w:p>
    <w:p w14:paraId="1B9CF1BA" w14:textId="77777777" w:rsidR="00F306F6" w:rsidRPr="009C5779" w:rsidRDefault="00F306F6" w:rsidP="00F306F6">
      <w:r w:rsidRPr="009C5779">
        <w:t>When UE-1 wishes to send data to UE-2 via UE-R, the addressing identifiers in the Layer-2 frame are set as follows:</w:t>
      </w:r>
    </w:p>
    <w:p w14:paraId="6EF21E65" w14:textId="77777777" w:rsidR="00F306F6" w:rsidRPr="009C5779" w:rsidRDefault="00F306F6" w:rsidP="00F306F6">
      <w:pPr>
        <w:pStyle w:val="B1"/>
      </w:pPr>
      <w:r w:rsidRPr="009C5779">
        <w:t>-</w:t>
      </w:r>
      <w:r w:rsidRPr="009C5779">
        <w:tab/>
        <w:t>Source Layer-2 ID: identifies UE-1.</w:t>
      </w:r>
    </w:p>
    <w:p w14:paraId="598500E0" w14:textId="77777777" w:rsidR="00F306F6" w:rsidRPr="009C5779" w:rsidRDefault="00F306F6" w:rsidP="00F306F6">
      <w:pPr>
        <w:pStyle w:val="B1"/>
      </w:pPr>
      <w:r w:rsidRPr="009C5779">
        <w:lastRenderedPageBreak/>
        <w:t>-</w:t>
      </w:r>
      <w:r w:rsidRPr="009C5779">
        <w:tab/>
        <w:t>Destination Layer-2 ID: identifies UE-2.</w:t>
      </w:r>
    </w:p>
    <w:p w14:paraId="5E7F78B3" w14:textId="77777777" w:rsidR="00F306F6" w:rsidRPr="009C5779" w:rsidRDefault="00F306F6" w:rsidP="00F306F6">
      <w:pPr>
        <w:pStyle w:val="B1"/>
      </w:pPr>
      <w:r w:rsidRPr="009C5779">
        <w:t>-</w:t>
      </w:r>
      <w:r w:rsidRPr="009C5779">
        <w:tab/>
        <w:t>Relay Layer-2 ID: identifies the Relay (UE-R).</w:t>
      </w:r>
    </w:p>
    <w:p w14:paraId="5B46575F" w14:textId="77777777" w:rsidR="00F306F6" w:rsidRPr="009C5779" w:rsidRDefault="00F306F6" w:rsidP="00F306F6">
      <w:pPr>
        <w:pStyle w:val="B1"/>
      </w:pPr>
      <w:r w:rsidRPr="009C5779">
        <w:t>-</w:t>
      </w:r>
      <w:r w:rsidRPr="009C5779">
        <w:tab/>
        <w:t>Direction = "To Relay".</w:t>
      </w:r>
    </w:p>
    <w:p w14:paraId="3492CA61" w14:textId="77777777" w:rsidR="00F306F6" w:rsidRPr="009C5779" w:rsidRDefault="00F306F6" w:rsidP="00F306F6">
      <w:r w:rsidRPr="009C5779">
        <w:t>When UE-R forwards the Layer-2 frame to UE-2, the addressing identifiers in the Layer-2 frame are set as follows:</w:t>
      </w:r>
    </w:p>
    <w:p w14:paraId="7E6AB02B" w14:textId="77777777" w:rsidR="00F306F6" w:rsidRPr="009C5779" w:rsidRDefault="00F306F6" w:rsidP="00F306F6">
      <w:pPr>
        <w:pStyle w:val="B1"/>
      </w:pPr>
      <w:r w:rsidRPr="009C5779">
        <w:t>-</w:t>
      </w:r>
      <w:r w:rsidRPr="009C5779">
        <w:tab/>
        <w:t>Source Layer-2 ID: identifies UE-1.</w:t>
      </w:r>
    </w:p>
    <w:p w14:paraId="5DF56605" w14:textId="77777777" w:rsidR="00F306F6" w:rsidRPr="009C5779" w:rsidRDefault="00F306F6" w:rsidP="00F306F6">
      <w:pPr>
        <w:pStyle w:val="B1"/>
      </w:pPr>
      <w:r w:rsidRPr="009C5779">
        <w:t>-</w:t>
      </w:r>
      <w:r w:rsidRPr="009C5779">
        <w:tab/>
        <w:t>Destination Layer-2 ID: identifies UE-2.</w:t>
      </w:r>
    </w:p>
    <w:p w14:paraId="2A57A629" w14:textId="77777777" w:rsidR="00F306F6" w:rsidRPr="009C5779" w:rsidRDefault="00F306F6" w:rsidP="00F306F6">
      <w:pPr>
        <w:pStyle w:val="B1"/>
      </w:pPr>
      <w:r w:rsidRPr="009C5779">
        <w:t>-</w:t>
      </w:r>
      <w:r w:rsidRPr="009C5779">
        <w:tab/>
        <w:t>Relay Layer-2 ID: identifies UE-R.</w:t>
      </w:r>
    </w:p>
    <w:p w14:paraId="7F8E2C49" w14:textId="77777777" w:rsidR="00F306F6" w:rsidRPr="009C5779" w:rsidRDefault="00F306F6" w:rsidP="00F306F6">
      <w:pPr>
        <w:pStyle w:val="B1"/>
      </w:pPr>
      <w:r w:rsidRPr="009C5779">
        <w:t>-</w:t>
      </w:r>
      <w:r w:rsidRPr="009C5779">
        <w:tab/>
        <w:t>Direction = "From Relay".</w:t>
      </w:r>
    </w:p>
    <w:p w14:paraId="0C45F1F8" w14:textId="77777777" w:rsidR="00F306F6" w:rsidRPr="009C5779" w:rsidRDefault="00F306F6" w:rsidP="00F306F6">
      <w:pPr>
        <w:pStyle w:val="NO"/>
      </w:pPr>
      <w:r w:rsidRPr="009C5779">
        <w:t>NOTE1:</w:t>
      </w:r>
      <w:r w:rsidRPr="009C5779">
        <w:tab/>
        <w:t>The Layer-2 frame in Figure 6.</w:t>
      </w:r>
      <w:r w:rsidRPr="009C5779">
        <w:rPr>
          <w:rFonts w:eastAsia="SimSun" w:hint="eastAsia"/>
        </w:rPr>
        <w:t>3</w:t>
      </w:r>
      <w:r w:rsidRPr="009C5779">
        <w:t>.3.2.3-1 is a high-level illustration of the required addressing functionality in Layer-2 header. The exact Layer-2 frame format is in the scope of RAN WGs.</w:t>
      </w:r>
    </w:p>
    <w:p w14:paraId="72607DE6" w14:textId="77777777" w:rsidR="00F306F6" w:rsidRPr="009C5779" w:rsidRDefault="00F306F6" w:rsidP="00F306F6">
      <w:pPr>
        <w:pStyle w:val="NO"/>
      </w:pPr>
      <w:r w:rsidRPr="009C5779">
        <w:t>NOTE2:</w:t>
      </w:r>
      <w:r w:rsidRPr="009C5779">
        <w:tab/>
        <w:t xml:space="preserve">The "Direction" field is used by the final receiver (UE-2) to eliminate duplicate frames </w:t>
      </w:r>
      <w:r>
        <w:t>if</w:t>
      </w:r>
      <w:r w:rsidRPr="009C5779">
        <w:t xml:space="preserve"> UE-2 enters in direct transmission range of UE-1.</w:t>
      </w:r>
    </w:p>
    <w:p w14:paraId="7ACAD357" w14:textId="77777777" w:rsidR="00F306F6" w:rsidRPr="009C5779" w:rsidRDefault="00F306F6" w:rsidP="00F306F6">
      <w:pPr>
        <w:pStyle w:val="Heading3"/>
      </w:pPr>
      <w:bookmarkStart w:id="670" w:name="_Toc30666586"/>
      <w:bookmarkStart w:id="671" w:name="_Toc31029880"/>
      <w:bookmarkStart w:id="672" w:name="_Toc31030771"/>
      <w:bookmarkStart w:id="673" w:name="_Toc43388346"/>
      <w:bookmarkStart w:id="674" w:name="_Toc43735576"/>
      <w:bookmarkStart w:id="675" w:name="_Toc50130564"/>
      <w:bookmarkStart w:id="676" w:name="_Toc50133878"/>
      <w:bookmarkStart w:id="677" w:name="_Toc50134218"/>
      <w:bookmarkStart w:id="678" w:name="_Toc50557170"/>
      <w:bookmarkStart w:id="679" w:name="_Toc50548848"/>
      <w:bookmarkStart w:id="680" w:name="_Toc55202153"/>
      <w:bookmarkStart w:id="681" w:name="_Toc57209777"/>
      <w:bookmarkStart w:id="682" w:name="_Toc57366168"/>
      <w:bookmarkStart w:id="683" w:name="_Toc68086121"/>
      <w:bookmarkStart w:id="684" w:name="_Toc101265050"/>
      <w:bookmarkStart w:id="685" w:name="_Toc104479925"/>
      <w:bookmarkStart w:id="686" w:name="_Toc113265828"/>
      <w:bookmarkStart w:id="687" w:name="_Toc117226706"/>
      <w:bookmarkStart w:id="688" w:name="_Toc120259324"/>
      <w:r w:rsidRPr="009C5779">
        <w:t>6.</w:t>
      </w:r>
      <w:r w:rsidRPr="009C5779">
        <w:rPr>
          <w:rFonts w:eastAsia="SimSun" w:hint="eastAsia"/>
        </w:rPr>
        <w:t>3</w:t>
      </w:r>
      <w:r w:rsidRPr="009C5779">
        <w:t>.4</w:t>
      </w:r>
      <w:r w:rsidRPr="009C5779">
        <w:tab/>
        <w:t>Impacts on services, entities and interfaces</w:t>
      </w:r>
      <w:bookmarkEnd w:id="560"/>
      <w:bookmarkEnd w:id="561"/>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521ABB4C" w14:textId="77777777" w:rsidR="00F306F6" w:rsidRPr="009C5779" w:rsidRDefault="00F306F6" w:rsidP="00F306F6">
      <w:r w:rsidRPr="009C5779">
        <w:t>UE:</w:t>
      </w:r>
    </w:p>
    <w:p w14:paraId="669034D7" w14:textId="77777777" w:rsidR="00F306F6" w:rsidRPr="009C5779" w:rsidRDefault="00F306F6" w:rsidP="00F306F6">
      <w:pPr>
        <w:pStyle w:val="B1"/>
      </w:pPr>
      <w:r w:rsidRPr="009C5779">
        <w:t>-</w:t>
      </w:r>
      <w:r w:rsidRPr="009C5779">
        <w:tab/>
        <w:t>New functionality related to UE-to-UE Relay discovery, as well as communication via UE-to-UE Relay.</w:t>
      </w:r>
    </w:p>
    <w:p w14:paraId="4547FAF7" w14:textId="77777777" w:rsidR="00F306F6" w:rsidRPr="009C5779" w:rsidRDefault="00F306F6" w:rsidP="00F306F6">
      <w:pPr>
        <w:pStyle w:val="Heading2"/>
      </w:pPr>
      <w:bookmarkStart w:id="689" w:name="_Toc43388436"/>
      <w:bookmarkStart w:id="690" w:name="_Toc43735672"/>
      <w:bookmarkStart w:id="691" w:name="_Toc50130663"/>
      <w:bookmarkStart w:id="692" w:name="_Toc50133977"/>
      <w:bookmarkStart w:id="693" w:name="_Toc50134317"/>
      <w:bookmarkStart w:id="694" w:name="_Toc50557269"/>
      <w:bookmarkStart w:id="695" w:name="_Toc50548950"/>
      <w:bookmarkStart w:id="696" w:name="_Toc55202259"/>
      <w:bookmarkStart w:id="697" w:name="_Toc57209883"/>
      <w:bookmarkStart w:id="698" w:name="_Toc57366274"/>
      <w:bookmarkStart w:id="699" w:name="_Toc68086227"/>
      <w:bookmarkStart w:id="700" w:name="_Toc101265051"/>
      <w:bookmarkStart w:id="701" w:name="_Toc104479926"/>
      <w:bookmarkStart w:id="702" w:name="_Toc113265829"/>
      <w:bookmarkStart w:id="703" w:name="_Toc117226707"/>
      <w:bookmarkStart w:id="704" w:name="_Toc120259325"/>
      <w:r w:rsidRPr="009C5779">
        <w:t>6.</w:t>
      </w:r>
      <w:r w:rsidRPr="009C5779">
        <w:rPr>
          <w:rFonts w:eastAsia="SimSun" w:hint="eastAsia"/>
        </w:rPr>
        <w:t>4</w:t>
      </w:r>
      <w:r w:rsidRPr="009C5779">
        <w:tab/>
        <w:t>Solution #</w:t>
      </w:r>
      <w:r w:rsidRPr="009C5779">
        <w:rPr>
          <w:rFonts w:eastAsia="SimSun" w:hint="eastAsia"/>
        </w:rPr>
        <w:t>4</w:t>
      </w:r>
      <w:r w:rsidRPr="009C5779">
        <w:t>: QoS control for UE-to-UE Relay</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7573ADEB" w14:textId="77777777" w:rsidR="00F306F6" w:rsidRPr="009C5779" w:rsidRDefault="00F306F6" w:rsidP="00F306F6">
      <w:pPr>
        <w:pStyle w:val="Heading3"/>
      </w:pPr>
      <w:bookmarkStart w:id="705" w:name="_Toc43388437"/>
      <w:bookmarkStart w:id="706" w:name="_Toc43735673"/>
      <w:bookmarkStart w:id="707" w:name="_Toc50130664"/>
      <w:bookmarkStart w:id="708" w:name="_Toc50133978"/>
      <w:bookmarkStart w:id="709" w:name="_Toc50134318"/>
      <w:bookmarkStart w:id="710" w:name="_Toc50557270"/>
      <w:bookmarkStart w:id="711" w:name="_Toc50548951"/>
      <w:bookmarkStart w:id="712" w:name="_Toc55202260"/>
      <w:bookmarkStart w:id="713" w:name="_Toc57209884"/>
      <w:bookmarkStart w:id="714" w:name="_Toc57366275"/>
      <w:bookmarkStart w:id="715" w:name="_Toc68086228"/>
      <w:bookmarkStart w:id="716" w:name="_Toc101265052"/>
      <w:bookmarkStart w:id="717" w:name="_Toc104479927"/>
      <w:bookmarkStart w:id="718" w:name="_Toc113265830"/>
      <w:bookmarkStart w:id="719" w:name="_Toc117226708"/>
      <w:bookmarkStart w:id="720" w:name="_Toc120259326"/>
      <w:r w:rsidRPr="009C5779">
        <w:t>6.</w:t>
      </w:r>
      <w:r w:rsidRPr="009C5779">
        <w:rPr>
          <w:rFonts w:eastAsia="SimSun" w:hint="eastAsia"/>
        </w:rPr>
        <w:t>4</w:t>
      </w:r>
      <w:r w:rsidRPr="009C5779">
        <w:t>.1</w:t>
      </w:r>
      <w:r w:rsidRPr="009C5779">
        <w:tab/>
        <w:t>Description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71E4088E" w14:textId="77777777" w:rsidR="00F306F6" w:rsidRPr="009C5779" w:rsidRDefault="00F306F6" w:rsidP="00F306F6">
      <w:pPr>
        <w:rPr>
          <w:rFonts w:eastAsia="SimSun"/>
        </w:rPr>
      </w:pPr>
      <w:r w:rsidRPr="009C5779">
        <w:t>This is a solution for Key Issue #</w:t>
      </w:r>
      <w:r w:rsidRPr="009C5779">
        <w:rPr>
          <w:rFonts w:eastAsia="SimSun" w:hint="eastAsia"/>
        </w:rPr>
        <w:t>1</w:t>
      </w:r>
      <w:r w:rsidRPr="009C5779">
        <w:t>, UE-to-UE Relay. This solution is applicable for both Layer 2 UE-to-UE Relay and Layer 3 UE-to-UE Relay.</w:t>
      </w:r>
    </w:p>
    <w:p w14:paraId="542916E9"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31</w:t>
      </w:r>
      <w:r w:rsidRPr="009C5779">
        <w:rPr>
          <w:rFonts w:hint="eastAsia"/>
        </w:rPr>
        <w:t xml:space="preserve"> of TR 23.752 </w:t>
      </w:r>
      <w:r w:rsidRPr="009C5779">
        <w:rPr>
          <w:rFonts w:eastAsia="SimSun" w:hint="eastAsia"/>
        </w:rPr>
        <w:t>[2]</w:t>
      </w:r>
      <w:r w:rsidRPr="009C5779">
        <w:t>.</w:t>
      </w:r>
    </w:p>
    <w:p w14:paraId="4760D511" w14:textId="77777777" w:rsidR="00F306F6" w:rsidRPr="009C5779" w:rsidRDefault="00F306F6" w:rsidP="00F306F6">
      <w:r w:rsidRPr="009C5779">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68DAC0A5" w14:textId="77777777" w:rsidR="00F306F6" w:rsidRPr="009C5779" w:rsidRDefault="00F306F6" w:rsidP="00F306F6">
      <w:r w:rsidRPr="009C5779">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2B1D611F" w14:textId="77777777" w:rsidR="00F306F6" w:rsidRPr="009C5779" w:rsidRDefault="00F306F6" w:rsidP="00F306F6">
      <w:r w:rsidRPr="009C5779">
        <w:t>When standardized PQI is used, the Source side PC5 QoS parameters and the Target side PC5 QoS parameters include PQI and other optional QoS parameters, e.g. GFBR. When non-standardized PQI is used, the whole set of PC5 QoS characteristics is also included.</w:t>
      </w:r>
    </w:p>
    <w:p w14:paraId="21239A4F" w14:textId="77777777" w:rsidR="00F306F6" w:rsidRPr="009C5779" w:rsidRDefault="00F306F6" w:rsidP="00F306F6">
      <w:r w:rsidRPr="009C5779">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6DE39D71" w14:textId="77777777" w:rsidR="00F306F6" w:rsidRPr="009C5779" w:rsidRDefault="00F306F6" w:rsidP="00F306F6">
      <w:pPr>
        <w:rPr>
          <w:rFonts w:eastAsia="DengXian"/>
        </w:rPr>
      </w:pPr>
      <w:r w:rsidRPr="009C5779">
        <w:t xml:space="preserve">Optionally, it's possible that </w:t>
      </w:r>
      <w:r w:rsidRPr="009C5779">
        <w:rPr>
          <w:rFonts w:eastAsia="DengXian"/>
        </w:rPr>
        <w:t>the source UE is pre-configured with authorized service(s) and the related Source side PC5 QoS parameters,</w:t>
      </w:r>
      <w:r w:rsidRPr="009C5779">
        <w:t xml:space="preserve"> the </w:t>
      </w:r>
      <w:r w:rsidRPr="009C5779">
        <w:rPr>
          <w:rFonts w:eastAsia="DengXian"/>
        </w:rPr>
        <w:t>UE-to-UE</w:t>
      </w:r>
      <w:r w:rsidRPr="009C5779">
        <w:t xml:space="preserve"> Relay is pre-configured with authorized service(s) and the related Target side </w:t>
      </w:r>
      <w:r w:rsidRPr="009C5779">
        <w:rPr>
          <w:rFonts w:eastAsia="DengXian"/>
        </w:rPr>
        <w:t xml:space="preserve">PC5 QoS parameters. These can be provided by PCF during provisioning procedure. The authorized service can be identified by </w:t>
      </w:r>
      <w:r w:rsidRPr="009C5779">
        <w:t>Relay Service Code</w:t>
      </w:r>
      <w:r w:rsidRPr="009C5779">
        <w:rPr>
          <w:rFonts w:eastAsia="DengXian"/>
        </w:rPr>
        <w:t xml:space="preserve"> </w:t>
      </w:r>
      <w:r w:rsidRPr="009C5779">
        <w:t>etc</w:t>
      </w:r>
      <w:r w:rsidRPr="009C5779">
        <w:rPr>
          <w:rFonts w:eastAsia="DengXian"/>
        </w:rPr>
        <w:t xml:space="preserve">. </w:t>
      </w:r>
      <w:r w:rsidRPr="009C5779">
        <w:t>With the preconfigured QoS parameters, the source UE provides the Source side PC5 QoS parameters to the UE-to-UE Relay by the procedure defined in clause 6.4.3.1 or clause 6.4.3.4 of TS 23.304 [</w:t>
      </w:r>
      <w:r w:rsidRPr="009C5779">
        <w:rPr>
          <w:rFonts w:eastAsia="SimSun" w:hint="eastAsia"/>
        </w:rPr>
        <w:t>3</w:t>
      </w:r>
      <w:r w:rsidRPr="009C5779">
        <w:t xml:space="preserve">], then the UE-to-UE Relay identifies the authorized service and establishes the corresponding PC5 QoS Flows with the Target UE using the preconfigured Target side </w:t>
      </w:r>
      <w:r w:rsidRPr="009C5779">
        <w:rPr>
          <w:rFonts w:eastAsia="DengXian"/>
        </w:rPr>
        <w:t>PC5 QoS parameters.</w:t>
      </w:r>
    </w:p>
    <w:p w14:paraId="501BE299" w14:textId="77777777" w:rsidR="00F306F6" w:rsidRPr="009C5779" w:rsidRDefault="00F306F6" w:rsidP="00F306F6">
      <w:r w:rsidRPr="009C5779">
        <w:lastRenderedPageBreak/>
        <w:t>E2E QoS parameters splitting is common for both Layer 2 UE-to-UE Relay and Layer 3 UE-to-UE Relay. The difference lies in the QoS flow. In the 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58D0ECCF" w14:textId="77777777" w:rsidR="00F306F6" w:rsidRPr="009C5779" w:rsidRDefault="00F306F6" w:rsidP="00F306F6">
      <w:pPr>
        <w:pStyle w:val="Heading3"/>
      </w:pPr>
      <w:bookmarkStart w:id="721" w:name="_Toc43388438"/>
      <w:bookmarkStart w:id="722" w:name="_Toc43735674"/>
      <w:bookmarkStart w:id="723" w:name="_Toc50130665"/>
      <w:bookmarkStart w:id="724" w:name="_Toc50133979"/>
      <w:bookmarkStart w:id="725" w:name="_Toc50134319"/>
      <w:bookmarkStart w:id="726" w:name="_Toc50557271"/>
      <w:bookmarkStart w:id="727" w:name="_Toc50548952"/>
      <w:bookmarkStart w:id="728" w:name="_Toc55202261"/>
      <w:bookmarkStart w:id="729" w:name="_Toc57209885"/>
      <w:bookmarkStart w:id="730" w:name="_Toc57366276"/>
      <w:bookmarkStart w:id="731" w:name="_Toc68086229"/>
      <w:bookmarkStart w:id="732" w:name="_Toc101265053"/>
      <w:bookmarkStart w:id="733" w:name="_Toc104479928"/>
      <w:bookmarkStart w:id="734" w:name="_Toc113265831"/>
      <w:bookmarkStart w:id="735" w:name="_Toc117226709"/>
      <w:bookmarkStart w:id="736" w:name="_Toc120259327"/>
      <w:r w:rsidRPr="009C5779">
        <w:t>6.</w:t>
      </w:r>
      <w:r w:rsidRPr="009C5779">
        <w:rPr>
          <w:rFonts w:eastAsia="SimSun" w:hint="eastAsia"/>
        </w:rPr>
        <w:t>4</w:t>
      </w:r>
      <w:r w:rsidRPr="009C5779">
        <w:t>.2</w:t>
      </w:r>
      <w:r w:rsidRPr="009C5779">
        <w:tab/>
        <w:t>Procedures</w:t>
      </w:r>
      <w:bookmarkEnd w:id="721"/>
      <w:bookmarkEnd w:id="722"/>
      <w:r w:rsidRPr="009C5779">
        <w:t xml:space="preserve"> for Layer 3 UE-to-UE Relay</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6219AA3F" w14:textId="77777777" w:rsidR="00F306F6" w:rsidRPr="009C5779" w:rsidRDefault="00F306F6" w:rsidP="00F306F6">
      <w:pPr>
        <w:pStyle w:val="TH"/>
        <w:rPr>
          <w:rFonts w:eastAsia="DengXian"/>
        </w:rPr>
      </w:pPr>
      <w:r w:rsidRPr="009C5779">
        <w:object w:dxaOrig="10411" w:dyaOrig="6721" w14:anchorId="462A03CA">
          <v:shape id="_x0000_i1075" type="#_x0000_t75" style="width:417pt;height:244.7pt" o:ole="">
            <v:imagedata r:id="rId33" o:title="" cropbottom="6121f"/>
          </v:shape>
          <o:OLEObject Type="Embed" ProgID="Visio.Drawing.11" ShapeID="_x0000_i1075" DrawAspect="Content" ObjectID="_1730873978" r:id="rId34"/>
        </w:object>
      </w:r>
    </w:p>
    <w:p w14:paraId="0DA5260E" w14:textId="77777777" w:rsidR="00F306F6" w:rsidRPr="009C5779" w:rsidRDefault="00F306F6" w:rsidP="00F306F6">
      <w:pPr>
        <w:pStyle w:val="TF"/>
      </w:pPr>
      <w:r w:rsidRPr="009C5779">
        <w:t>Figure 6.</w:t>
      </w:r>
      <w:r w:rsidRPr="009C5779">
        <w:rPr>
          <w:rFonts w:eastAsia="SimSun" w:hint="eastAsia"/>
        </w:rPr>
        <w:t>4</w:t>
      </w:r>
      <w:r w:rsidRPr="009C5779">
        <w:t>.2-1:</w:t>
      </w:r>
      <w:r w:rsidRPr="009C5779">
        <w:rPr>
          <w:rFonts w:eastAsia="DengXian"/>
        </w:rPr>
        <w:t xml:space="preserve"> </w:t>
      </w:r>
      <w:r w:rsidRPr="009C5779">
        <w:t>QoS control for Layer 3 UE-to-UE Relay</w:t>
      </w:r>
    </w:p>
    <w:p w14:paraId="13B1A188" w14:textId="77777777" w:rsidR="00F306F6" w:rsidRPr="009C5779" w:rsidRDefault="00F306F6" w:rsidP="00F306F6">
      <w:pPr>
        <w:pStyle w:val="B1"/>
      </w:pPr>
      <w:bookmarkStart w:id="737" w:name="_Toc43735675"/>
      <w:bookmarkStart w:id="738" w:name="_Toc43388439"/>
      <w:r w:rsidRPr="009C5779">
        <w:t>1.</w:t>
      </w:r>
      <w:r w:rsidRPr="009C5779">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clause 6.4.3 of TS 23.304 [</w:t>
      </w:r>
      <w:r w:rsidRPr="009C5779">
        <w:rPr>
          <w:rFonts w:eastAsia="SimSun" w:hint="eastAsia"/>
        </w:rPr>
        <w:t>3</w:t>
      </w:r>
      <w:r w:rsidRPr="009C5779">
        <w:t>].</w:t>
      </w:r>
    </w:p>
    <w:p w14:paraId="208EABF6" w14:textId="77777777" w:rsidR="00F306F6" w:rsidRPr="009C5779" w:rsidRDefault="00F306F6" w:rsidP="00F306F6">
      <w:pPr>
        <w:pStyle w:val="B1"/>
      </w:pPr>
      <w:r w:rsidRPr="009C5779">
        <w:t>2.</w:t>
      </w:r>
      <w:r w:rsidRPr="009C5779">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1C67AFC5" w14:textId="77777777" w:rsidR="00F306F6" w:rsidRPr="009C5779" w:rsidRDefault="00F306F6" w:rsidP="00F306F6">
      <w:pPr>
        <w:pStyle w:val="B1"/>
      </w:pPr>
      <w:r w:rsidRPr="009C5779">
        <w:t>3.</w:t>
      </w:r>
      <w:r w:rsidRPr="009C5779">
        <w:tab/>
        <w:t>Relay provides the PFI_t, target side PC5 QoS parameters, source and target user info to target UE. The process is similar to the unicast L2 link establishment or modification procedure as defined in cla</w:t>
      </w:r>
      <w:r w:rsidRPr="009C5779">
        <w:rPr>
          <w:rFonts w:eastAsia="SimSun" w:hint="eastAsia"/>
        </w:rPr>
        <w:t>u</w:t>
      </w:r>
      <w:r w:rsidRPr="009C5779">
        <w:t>se 6.4.3 of TS 23.304 [</w:t>
      </w:r>
      <w:r w:rsidRPr="009C5779">
        <w:rPr>
          <w:rFonts w:eastAsia="SimSun" w:hint="eastAsia"/>
        </w:rPr>
        <w:t>3</w:t>
      </w:r>
      <w:r w:rsidRPr="009C5779">
        <w:t>].</w:t>
      </w:r>
    </w:p>
    <w:p w14:paraId="50CEE345" w14:textId="77777777" w:rsidR="00F306F6" w:rsidRPr="009C5779" w:rsidRDefault="00F306F6" w:rsidP="00F306F6">
      <w:pPr>
        <w:pStyle w:val="B1"/>
      </w:pPr>
      <w:r w:rsidRPr="009C5779">
        <w:t>4.</w:t>
      </w:r>
      <w:r w:rsidRPr="009C5779">
        <w:tab/>
        <w:t>Relay receives the Layer-2 link establishment/modification accept from target UE.</w:t>
      </w:r>
    </w:p>
    <w:p w14:paraId="2BF1AB94" w14:textId="77777777" w:rsidR="00F306F6" w:rsidRPr="009C5779" w:rsidRDefault="00F306F6" w:rsidP="00F306F6">
      <w:pPr>
        <w:pStyle w:val="B1"/>
      </w:pPr>
      <w:r w:rsidRPr="009C5779">
        <w:t>5.</w:t>
      </w:r>
      <w:r w:rsidRPr="009C5779">
        <w:tab/>
        <w:t>Relay provides the Layer-2 link establishment/modification accept to the source UE with the PFI_s and the source side PC5 QoS parameters.</w:t>
      </w:r>
    </w:p>
    <w:p w14:paraId="71501A9D" w14:textId="77777777" w:rsidR="00F306F6" w:rsidRPr="009C5779" w:rsidRDefault="00F306F6" w:rsidP="00F306F6">
      <w:r w:rsidRPr="009C5779">
        <w:t>The data transfer on Layer 3 UE-to-UE Relay is according to traffic filter on both hops.</w:t>
      </w:r>
    </w:p>
    <w:p w14:paraId="2919EEAD" w14:textId="77777777" w:rsidR="00F306F6" w:rsidRPr="009C5779" w:rsidRDefault="00F306F6" w:rsidP="00F306F6">
      <w:pPr>
        <w:pStyle w:val="Heading3"/>
      </w:pPr>
      <w:bookmarkStart w:id="739" w:name="_Toc50548953"/>
      <w:bookmarkStart w:id="740" w:name="_Toc55202262"/>
      <w:bookmarkStart w:id="741" w:name="_Toc57209886"/>
      <w:bookmarkStart w:id="742" w:name="_Toc57366277"/>
      <w:bookmarkStart w:id="743" w:name="_Toc68086230"/>
      <w:bookmarkStart w:id="744" w:name="_Toc101265054"/>
      <w:bookmarkStart w:id="745" w:name="_Toc104479929"/>
      <w:bookmarkStart w:id="746" w:name="_Toc113265832"/>
      <w:bookmarkStart w:id="747" w:name="_Toc117226710"/>
      <w:bookmarkStart w:id="748" w:name="_Toc120259328"/>
      <w:r w:rsidRPr="009C5779">
        <w:lastRenderedPageBreak/>
        <w:t>6.</w:t>
      </w:r>
      <w:r w:rsidRPr="009C5779">
        <w:rPr>
          <w:rFonts w:eastAsia="SimSun" w:hint="eastAsia"/>
        </w:rPr>
        <w:t>4</w:t>
      </w:r>
      <w:r w:rsidRPr="009C5779">
        <w:t>.3</w:t>
      </w:r>
      <w:r w:rsidRPr="009C5779">
        <w:tab/>
        <w:t>Procedures for Layer 2 UE-to-UE Relay</w:t>
      </w:r>
      <w:bookmarkEnd w:id="739"/>
      <w:bookmarkEnd w:id="740"/>
      <w:bookmarkEnd w:id="741"/>
      <w:bookmarkEnd w:id="742"/>
      <w:bookmarkEnd w:id="743"/>
      <w:bookmarkEnd w:id="744"/>
      <w:bookmarkEnd w:id="745"/>
      <w:bookmarkEnd w:id="746"/>
      <w:bookmarkEnd w:id="747"/>
      <w:bookmarkEnd w:id="748"/>
    </w:p>
    <w:bookmarkStart w:id="749" w:name="_MON_1665215261"/>
    <w:bookmarkEnd w:id="749"/>
    <w:p w14:paraId="62E61D37" w14:textId="77777777" w:rsidR="00F306F6" w:rsidRPr="009C5779" w:rsidRDefault="00F306F6" w:rsidP="00F306F6">
      <w:pPr>
        <w:pStyle w:val="TH"/>
      </w:pPr>
      <w:r w:rsidRPr="009C5779">
        <w:object w:dxaOrig="8931" w:dyaOrig="5809" w14:anchorId="54E043B5">
          <v:shape id="_x0000_i1076" type="#_x0000_t75" style="width:445.7pt;height:288.45pt" o:ole="">
            <v:imagedata r:id="rId35" o:title=""/>
          </v:shape>
          <o:OLEObject Type="Embed" ProgID="Word.Picture.8" ShapeID="_x0000_i1076" DrawAspect="Content" ObjectID="_1730873979" r:id="rId36"/>
        </w:object>
      </w:r>
    </w:p>
    <w:p w14:paraId="30FBB3ED" w14:textId="77777777" w:rsidR="00F306F6" w:rsidRPr="009C5779" w:rsidRDefault="00F306F6" w:rsidP="00F306F6">
      <w:pPr>
        <w:pStyle w:val="TF"/>
      </w:pPr>
      <w:r w:rsidRPr="009C5779">
        <w:t>Figure 6.</w:t>
      </w:r>
      <w:r w:rsidRPr="009C5779">
        <w:rPr>
          <w:rFonts w:eastAsia="SimSun" w:hint="eastAsia"/>
        </w:rPr>
        <w:t>4</w:t>
      </w:r>
      <w:r w:rsidRPr="009C5779">
        <w:t>.3-1: QoS control for Layer 2 UE-to-UE Relay</w:t>
      </w:r>
    </w:p>
    <w:p w14:paraId="433268FC" w14:textId="77777777" w:rsidR="00F306F6" w:rsidRPr="009C5779" w:rsidRDefault="00F306F6" w:rsidP="00F306F6">
      <w:pPr>
        <w:pStyle w:val="B1"/>
      </w:pPr>
      <w:r w:rsidRPr="009C5779">
        <w:t>0.</w:t>
      </w:r>
      <w:r w:rsidRPr="009C5779">
        <w:tab/>
        <w:t>When the Source UE wants to communication with the target UE, it uses the extended unicast link defined in Solution#9</w:t>
      </w:r>
      <w:r w:rsidRPr="009C5779">
        <w:rPr>
          <w:rFonts w:eastAsia="SimSun" w:hint="eastAsia"/>
        </w:rPr>
        <w:t xml:space="preserve"> of TR 23.752 [2]</w:t>
      </w:r>
      <w:r w:rsidRPr="009C5779">
        <w:t>, and the Source UE decides the E2E QoS parameters between Source UE and Target UE based on the application layer requirements. The Source UE sets up a PC5 QoS Flow with PFI, similar to the 5G ProSe mechanism defined in clause 6.4.3.1 of TS 23.304 [</w:t>
      </w:r>
      <w:r w:rsidRPr="009C5779">
        <w:rPr>
          <w:rFonts w:eastAsia="SimSun" w:hint="eastAsia"/>
        </w:rPr>
        <w:t>3</w:t>
      </w:r>
      <w:r w:rsidRPr="009C5779">
        <w:t>], the Source UE negotiates the information about PC5 QoS Flow, which includes the PFI, the corresponding E2E PC5 QoS parameters and the associated application info, with the Target UE in step 0a and step 0b. In this step, E2E PC5-S messages are used for E2E QoS negotiation, and the UE-to-UE Relay just transfers the E2E PC5-S messages using the RAN specified L2 relay method.</w:t>
      </w:r>
    </w:p>
    <w:p w14:paraId="7FF255DF" w14:textId="77777777" w:rsidR="00F306F6" w:rsidRPr="009C5779" w:rsidRDefault="00F306F6" w:rsidP="00F306F6">
      <w:pPr>
        <w:pStyle w:val="NO"/>
      </w:pPr>
      <w:r w:rsidRPr="009C5779">
        <w:t>NOTE:</w:t>
      </w:r>
      <w:r w:rsidRPr="009C5779">
        <w:tab/>
        <w:t>The PC5-S messages used in step 0 are the E2E PC5-S messages transferred between the Source UE and the Target UE and the PC5-S messages used in step 1 to step 5 are the per-hop PC5-S messages transferred between the Source UE or the Target UE and the UE-to-UE Relay.</w:t>
      </w:r>
    </w:p>
    <w:p w14:paraId="0ED55369" w14:textId="77777777" w:rsidR="00F306F6" w:rsidRPr="009C5779" w:rsidRDefault="00F306F6" w:rsidP="00F306F6">
      <w:pPr>
        <w:pStyle w:val="B1"/>
      </w:pPr>
      <w:r w:rsidRPr="009C5779">
        <w:t>1.</w:t>
      </w:r>
      <w:r w:rsidRPr="009C5779">
        <w:tab/>
        <w:t>After the E2E QoS parameter negotiation in step 0a and step 0b, the Source UE provides the PFI, E2E QoS parameters, source and target user info to UE-to-UE Relay. The process is similar to the unicast L2 link establishment or modification procedure as defined in clause 6.4.3 of TS 23.304 [</w:t>
      </w:r>
      <w:r w:rsidRPr="009C5779">
        <w:rPr>
          <w:rFonts w:eastAsia="SimSun" w:hint="eastAsia"/>
        </w:rPr>
        <w:t>3</w:t>
      </w:r>
      <w:r w:rsidRPr="009C5779">
        <w:t>].</w:t>
      </w:r>
    </w:p>
    <w:p w14:paraId="28ED9F50" w14:textId="77777777" w:rsidR="00F306F6" w:rsidRPr="009C5779" w:rsidRDefault="00F306F6" w:rsidP="00F306F6">
      <w:pPr>
        <w:pStyle w:val="B1"/>
      </w:pPr>
      <w:r w:rsidRPr="009C5779">
        <w:t>2.</w:t>
      </w:r>
      <w:r w:rsidRPr="009C5779">
        <w:tab/>
        <w:t>Relay splits the E2E QoS parameters into two parts: one part is for the PC5 interface between source UE and Relay (source side PC5 QoS parameters), the other part is for the PC5 interface between Relay and the target UE (target side PC5 QoS parameters).</w:t>
      </w:r>
    </w:p>
    <w:p w14:paraId="3F05946F" w14:textId="77777777" w:rsidR="00F306F6" w:rsidRPr="009C5779" w:rsidRDefault="00F306F6" w:rsidP="00F306F6">
      <w:pPr>
        <w:pStyle w:val="B1"/>
      </w:pPr>
      <w:r w:rsidRPr="009C5779">
        <w:t>3.</w:t>
      </w:r>
      <w:r w:rsidRPr="009C5779">
        <w:tab/>
        <w:t>Relay provides the PFI received from source UE, target side PC5 QoS parameters, source and target user info to target UE. The process is similar to the unicast L2 link establishment or modification procedure as defined in clause 6.4.3 of TS 23.304 [</w:t>
      </w:r>
      <w:r w:rsidRPr="009C5779">
        <w:rPr>
          <w:rFonts w:eastAsia="SimSun" w:hint="eastAsia"/>
        </w:rPr>
        <w:t>3</w:t>
      </w:r>
      <w:r w:rsidRPr="009C5779">
        <w:t>].</w:t>
      </w:r>
    </w:p>
    <w:p w14:paraId="541C2E08" w14:textId="77777777" w:rsidR="00F306F6" w:rsidRPr="009C5779" w:rsidRDefault="00F306F6" w:rsidP="00F306F6">
      <w:pPr>
        <w:pStyle w:val="B1"/>
      </w:pPr>
      <w:r w:rsidRPr="009C5779">
        <w:t>4.</w:t>
      </w:r>
      <w:r w:rsidRPr="009C5779">
        <w:tab/>
        <w:t>Relay receives the Layer-2 link establishment/modification accept from target UE.</w:t>
      </w:r>
    </w:p>
    <w:p w14:paraId="581EBC3A" w14:textId="77777777" w:rsidR="00F306F6" w:rsidRPr="009C5779" w:rsidRDefault="00F306F6" w:rsidP="00F306F6">
      <w:pPr>
        <w:pStyle w:val="B1"/>
      </w:pPr>
      <w:r w:rsidRPr="009C5779">
        <w:t>5.</w:t>
      </w:r>
      <w:r w:rsidRPr="009C5779">
        <w:tab/>
        <w:t>Relay provides the Layer-2 link establishment/modification accept to the source UE with the PFI and the source side PC5 QoS parameters.</w:t>
      </w:r>
    </w:p>
    <w:p w14:paraId="2E27D650" w14:textId="77777777" w:rsidR="00F306F6" w:rsidRPr="009C5779" w:rsidRDefault="00F306F6" w:rsidP="00F306F6">
      <w:r w:rsidRPr="009C5779">
        <w:t>After the PC5 QoS parameters splitting for two PC5 links, the AS layer configurations for PC5 QoS parameters in each of the PC5 links can be achieved according to legacy mechanisms in Rel-17 5G ProSe (TS 23.304 [</w:t>
      </w:r>
      <w:r w:rsidRPr="009C5779">
        <w:rPr>
          <w:rFonts w:eastAsia="SimSun" w:hint="eastAsia"/>
        </w:rPr>
        <w:t>3</w:t>
      </w:r>
      <w:r w:rsidRPr="009C5779">
        <w:t xml:space="preserve">]). For the QoS </w:t>
      </w:r>
      <w:r w:rsidRPr="009C5779">
        <w:lastRenderedPageBreak/>
        <w:t>enforcement, the UE-to-UE Relay UE performs the necessary adaptation in the AS layers of the two PC5 interfaces, and it transfers the received data based on the adaptation in the AS layer.</w:t>
      </w:r>
    </w:p>
    <w:p w14:paraId="49557B5A" w14:textId="77777777" w:rsidR="00F306F6" w:rsidRPr="009C5779" w:rsidRDefault="00F306F6" w:rsidP="00F306F6">
      <w:pPr>
        <w:pStyle w:val="EditorsNote"/>
        <w:rPr>
          <w:rFonts w:eastAsia="SimSun"/>
        </w:rPr>
      </w:pPr>
      <w:r w:rsidRPr="009C5779">
        <w:t>Editor's note:</w:t>
      </w:r>
      <w:r w:rsidRPr="009C5779">
        <w:rPr>
          <w:rFonts w:eastAsia="SimSun" w:hint="eastAsia"/>
        </w:rPr>
        <w:tab/>
      </w:r>
      <w:r w:rsidRPr="009C5779">
        <w:rPr>
          <w:rFonts w:eastAsia="SimSun"/>
        </w:rPr>
        <w:t>How to ensure the PC5 QoS over the two PC5 links by the Adaptation Layer, and the functionalities of the Adaptation Layer</w:t>
      </w:r>
      <w:r w:rsidRPr="009C5779" w:rsidDel="00582953">
        <w:rPr>
          <w:rFonts w:eastAsia="SimSun"/>
        </w:rPr>
        <w:t xml:space="preserve"> </w:t>
      </w:r>
      <w:r w:rsidRPr="009C5779">
        <w:rPr>
          <w:rFonts w:eastAsia="SimSun"/>
        </w:rPr>
        <w:t>will be confirmed by RAN WG2.</w:t>
      </w:r>
    </w:p>
    <w:p w14:paraId="6F69FFB0" w14:textId="77777777" w:rsidR="00F306F6" w:rsidRPr="009C5779" w:rsidRDefault="00F306F6" w:rsidP="00F306F6">
      <w:r w:rsidRPr="009C5779">
        <w:t>If the Source UE or Target UE wants to add, remove or modify a QoS flow on the extended unicast link, the link modification procedure defined in clause 6.4.3.4 of TS 23.304 [</w:t>
      </w:r>
      <w:r w:rsidRPr="009C5779">
        <w:rPr>
          <w:rFonts w:eastAsia="SimSun" w:hint="eastAsia"/>
        </w:rPr>
        <w:t>3</w:t>
      </w:r>
      <w:r w:rsidRPr="009C5779">
        <w:t>] can be used, where the Link Modification Request message is the E2E PC5-S message.</w:t>
      </w:r>
    </w:p>
    <w:p w14:paraId="5082F487" w14:textId="77777777" w:rsidR="00F306F6" w:rsidRPr="009C5779" w:rsidRDefault="00F306F6" w:rsidP="00F306F6">
      <w:pPr>
        <w:pStyle w:val="Heading3"/>
      </w:pPr>
      <w:bookmarkStart w:id="750" w:name="_Toc50130666"/>
      <w:bookmarkStart w:id="751" w:name="_Toc50133980"/>
      <w:bookmarkStart w:id="752" w:name="_Toc50134320"/>
      <w:bookmarkStart w:id="753" w:name="_Toc50557272"/>
      <w:bookmarkStart w:id="754" w:name="_Toc50548954"/>
      <w:bookmarkStart w:id="755" w:name="_Toc55202263"/>
      <w:bookmarkStart w:id="756" w:name="_Toc57209887"/>
      <w:bookmarkStart w:id="757" w:name="_Toc57366278"/>
      <w:bookmarkStart w:id="758" w:name="_Toc68086231"/>
      <w:bookmarkStart w:id="759" w:name="_Toc101265055"/>
      <w:bookmarkStart w:id="760" w:name="_Toc104479930"/>
      <w:bookmarkStart w:id="761" w:name="_Toc113265833"/>
      <w:bookmarkStart w:id="762" w:name="_Toc117226711"/>
      <w:bookmarkStart w:id="763" w:name="_Toc120259329"/>
      <w:r w:rsidRPr="009C5779">
        <w:t>6.</w:t>
      </w:r>
      <w:r w:rsidRPr="009C5779">
        <w:rPr>
          <w:rFonts w:eastAsia="SimSun" w:hint="eastAsia"/>
        </w:rPr>
        <w:t>4</w:t>
      </w:r>
      <w:r w:rsidRPr="009C5779">
        <w:t>.4</w:t>
      </w:r>
      <w:r w:rsidRPr="009C5779">
        <w:tab/>
        <w:t>Impacts on services, entities and interfaces</w:t>
      </w:r>
      <w:bookmarkEnd w:id="737"/>
      <w:bookmarkEnd w:id="738"/>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AEBC6F8" w14:textId="77777777" w:rsidR="00F306F6" w:rsidRPr="009C5779" w:rsidRDefault="00F306F6" w:rsidP="00F306F6">
      <w:pPr>
        <w:pStyle w:val="B1"/>
      </w:pPr>
      <w:r w:rsidRPr="009C5779">
        <w:t>-</w:t>
      </w:r>
      <w:r w:rsidRPr="009C5779">
        <w:tab/>
        <w:t>UE-to-UE Relay supports the E2E QoS parameters splitting between the two PC5 interfaces.</w:t>
      </w:r>
    </w:p>
    <w:p w14:paraId="523CEF76" w14:textId="77777777" w:rsidR="00F306F6" w:rsidRPr="009C5779" w:rsidRDefault="00F306F6" w:rsidP="00F306F6">
      <w:pPr>
        <w:pStyle w:val="Heading2"/>
      </w:pPr>
      <w:bookmarkStart w:id="764" w:name="_Toc26516383"/>
      <w:bookmarkStart w:id="765" w:name="_Toc43388440"/>
      <w:bookmarkStart w:id="766" w:name="_Toc43735676"/>
      <w:bookmarkStart w:id="767" w:name="_Toc50130667"/>
      <w:bookmarkStart w:id="768" w:name="_Toc50133981"/>
      <w:bookmarkStart w:id="769" w:name="_Toc50134321"/>
      <w:bookmarkStart w:id="770" w:name="_Toc50557273"/>
      <w:bookmarkStart w:id="771" w:name="_Toc50548955"/>
      <w:bookmarkStart w:id="772" w:name="_Toc55202264"/>
      <w:bookmarkStart w:id="773" w:name="_Toc57209888"/>
      <w:bookmarkStart w:id="774" w:name="_Toc57366279"/>
      <w:bookmarkStart w:id="775" w:name="_Toc68086232"/>
      <w:bookmarkStart w:id="776" w:name="_Toc101265056"/>
      <w:bookmarkStart w:id="777" w:name="_Toc104479931"/>
      <w:bookmarkStart w:id="778" w:name="_Toc113265834"/>
      <w:bookmarkStart w:id="779" w:name="_Toc117226712"/>
      <w:bookmarkStart w:id="780" w:name="_Toc120259330"/>
      <w:r w:rsidRPr="009C5779">
        <w:t>6.</w:t>
      </w:r>
      <w:r w:rsidRPr="009C5779">
        <w:rPr>
          <w:rFonts w:eastAsia="SimSun" w:hint="eastAsia"/>
        </w:rPr>
        <w:t>5</w:t>
      </w:r>
      <w:r w:rsidRPr="009C5779">
        <w:tab/>
        <w:t>Solution #</w:t>
      </w:r>
      <w:r w:rsidRPr="009C5779">
        <w:rPr>
          <w:rFonts w:eastAsia="SimSun" w:hint="eastAsia"/>
        </w:rPr>
        <w:t>5</w:t>
      </w:r>
      <w:r w:rsidRPr="009C5779">
        <w:t xml:space="preserve">: </w:t>
      </w:r>
      <w:bookmarkEnd w:id="764"/>
      <w:r w:rsidRPr="009C5779">
        <w:t>Support Layer-3 UE-to-UE Relay Based on IPv6 link-local addresses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06BB53C5" w14:textId="77777777" w:rsidR="00F306F6" w:rsidRPr="009C5779" w:rsidRDefault="00F306F6" w:rsidP="00F306F6">
      <w:pPr>
        <w:pStyle w:val="Heading3"/>
      </w:pPr>
      <w:bookmarkStart w:id="781" w:name="_Toc26516384"/>
      <w:bookmarkStart w:id="782" w:name="_Toc43388441"/>
      <w:bookmarkStart w:id="783" w:name="_Toc43735677"/>
      <w:bookmarkStart w:id="784" w:name="_Toc50130668"/>
      <w:bookmarkStart w:id="785" w:name="_Toc50133982"/>
      <w:bookmarkStart w:id="786" w:name="_Toc50134322"/>
      <w:bookmarkStart w:id="787" w:name="_Toc50557274"/>
      <w:bookmarkStart w:id="788" w:name="_Toc50548956"/>
      <w:bookmarkStart w:id="789" w:name="_Toc55202265"/>
      <w:bookmarkStart w:id="790" w:name="_Toc57209889"/>
      <w:bookmarkStart w:id="791" w:name="_Toc57366280"/>
      <w:bookmarkStart w:id="792" w:name="_Toc68086233"/>
      <w:bookmarkStart w:id="793" w:name="_Toc101265057"/>
      <w:bookmarkStart w:id="794" w:name="_Toc104479932"/>
      <w:bookmarkStart w:id="795" w:name="_Toc113265835"/>
      <w:bookmarkStart w:id="796" w:name="_Toc117226713"/>
      <w:bookmarkStart w:id="797" w:name="_Toc120259331"/>
      <w:r w:rsidRPr="009C5779">
        <w:t>6.</w:t>
      </w:r>
      <w:r w:rsidRPr="009C5779">
        <w:rPr>
          <w:rFonts w:eastAsia="SimSun" w:hint="eastAsia"/>
        </w:rPr>
        <w:t>5</w:t>
      </w:r>
      <w:r w:rsidRPr="009C5779">
        <w:t>.1</w:t>
      </w:r>
      <w:r w:rsidRPr="009C5779">
        <w:tab/>
        <w:t>Description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5B894E22"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3D875694"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#32 of TR 23.752 [</w:t>
      </w:r>
      <w:r w:rsidRPr="009C5779">
        <w:rPr>
          <w:rFonts w:eastAsia="SimSun"/>
        </w:rPr>
        <w:t>2</w:t>
      </w:r>
      <w:r w:rsidRPr="009C5779">
        <w:rPr>
          <w:rFonts w:hint="eastAsia"/>
        </w:rPr>
        <w:t>]</w:t>
      </w:r>
      <w:r w:rsidRPr="009C5779">
        <w:t>.</w:t>
      </w:r>
    </w:p>
    <w:p w14:paraId="0C1138A5" w14:textId="77777777" w:rsidR="00F306F6" w:rsidRPr="009C5779" w:rsidRDefault="00F306F6" w:rsidP="00F306F6">
      <w:r w:rsidRPr="009C5779">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0BB6D35B" w14:textId="77777777" w:rsidR="00F306F6" w:rsidRPr="009C5779" w:rsidRDefault="00F306F6" w:rsidP="00F306F6">
      <w:r w:rsidRPr="009C5779">
        <w:t>The solution is based on the following assumptions:</w:t>
      </w:r>
    </w:p>
    <w:p w14:paraId="7FD7137C" w14:textId="77777777" w:rsidR="00F306F6" w:rsidRPr="009C5779" w:rsidRDefault="00F306F6" w:rsidP="00F306F6">
      <w:pPr>
        <w:pStyle w:val="B1"/>
      </w:pPr>
      <w:r w:rsidRPr="009C5779">
        <w:t>1.</w:t>
      </w:r>
      <w:r w:rsidRPr="009C5779">
        <w:tab/>
        <w:t>A source UE establishes a unicast link to a relay UE for communicating with target UEs which connects to that relay UE.</w:t>
      </w:r>
    </w:p>
    <w:p w14:paraId="79137C8C" w14:textId="77777777" w:rsidR="00F306F6" w:rsidRPr="009C5779" w:rsidRDefault="00F306F6" w:rsidP="00F306F6">
      <w:pPr>
        <w:pStyle w:val="B1"/>
      </w:pPr>
      <w:r w:rsidRPr="009C5779">
        <w:t>2.</w:t>
      </w:r>
      <w:r w:rsidRPr="009C5779">
        <w:tab/>
        <w:t>For a specific source UE, the traffic to target UEs through the same relay UE can share the same unicast link to that relay UE.</w:t>
      </w:r>
    </w:p>
    <w:p w14:paraId="7B9DF47A" w14:textId="77777777" w:rsidR="00F306F6" w:rsidRPr="009C5779" w:rsidRDefault="00F306F6" w:rsidP="00F306F6">
      <w:pPr>
        <w:pStyle w:val="B1"/>
      </w:pPr>
      <w:r w:rsidRPr="009C5779">
        <w:t>3.</w:t>
      </w:r>
      <w:r w:rsidRPr="009C5779">
        <w:tab/>
        <w:t>When the relay UE receives a packet from a source or target UE, it forwards the packet to an PC5 unicast link according to the destination IP address in the packet.</w:t>
      </w:r>
    </w:p>
    <w:p w14:paraId="75B8E2A1" w14:textId="77777777" w:rsidR="00F306F6" w:rsidRPr="009C5779" w:rsidRDefault="00F306F6" w:rsidP="00F306F6">
      <w:pPr>
        <w:pStyle w:val="Heading3"/>
      </w:pPr>
      <w:bookmarkStart w:id="798" w:name="_Toc26516385"/>
      <w:bookmarkStart w:id="799" w:name="_Toc43388442"/>
      <w:bookmarkStart w:id="800" w:name="_Toc43735678"/>
      <w:bookmarkStart w:id="801" w:name="_Toc50130669"/>
      <w:bookmarkStart w:id="802" w:name="_Toc50133983"/>
      <w:bookmarkStart w:id="803" w:name="_Toc50134323"/>
      <w:bookmarkStart w:id="804" w:name="_Toc50557275"/>
      <w:bookmarkStart w:id="805" w:name="_Toc50548957"/>
      <w:bookmarkStart w:id="806" w:name="_Toc55202266"/>
      <w:bookmarkStart w:id="807" w:name="_Toc57209890"/>
      <w:bookmarkStart w:id="808" w:name="_Toc57366281"/>
      <w:bookmarkStart w:id="809" w:name="_Toc68086234"/>
      <w:bookmarkStart w:id="810" w:name="_Toc101265058"/>
      <w:bookmarkStart w:id="811" w:name="_Toc104479933"/>
      <w:bookmarkStart w:id="812" w:name="_Toc113265836"/>
      <w:bookmarkStart w:id="813" w:name="_Toc117226714"/>
      <w:bookmarkStart w:id="814" w:name="_Toc120259332"/>
      <w:r w:rsidRPr="009C5779">
        <w:t>6.</w:t>
      </w:r>
      <w:r w:rsidRPr="009C5779">
        <w:rPr>
          <w:rFonts w:eastAsia="SimSun" w:hint="eastAsia"/>
        </w:rPr>
        <w:t>5</w:t>
      </w:r>
      <w:r w:rsidRPr="009C5779">
        <w:t>.2</w:t>
      </w:r>
      <w:r w:rsidRPr="009C5779">
        <w:tab/>
        <w:t>Procedures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50DB337F" w14:textId="77777777" w:rsidR="00F306F6" w:rsidRPr="009C5779" w:rsidRDefault="00F306F6" w:rsidP="00F306F6">
      <w:r w:rsidRPr="009C5779">
        <w:t>In this clause, UE-1 and UE-2 are the source and target UEs, respectively. Relay-1 is a Layer-3 UE-to-UE relay.</w:t>
      </w:r>
    </w:p>
    <w:p w14:paraId="04537678" w14:textId="77777777" w:rsidR="00F306F6" w:rsidRPr="009C5779" w:rsidRDefault="00F306F6" w:rsidP="00F306F6">
      <w:pPr>
        <w:pStyle w:val="Heading4"/>
      </w:pPr>
      <w:bookmarkStart w:id="815" w:name="_Toc43388443"/>
      <w:bookmarkStart w:id="816" w:name="_Toc43735679"/>
      <w:bookmarkStart w:id="817" w:name="_Toc50130670"/>
      <w:bookmarkStart w:id="818" w:name="_Toc50133984"/>
      <w:bookmarkStart w:id="819" w:name="_Toc50134324"/>
      <w:bookmarkStart w:id="820" w:name="_Toc50557276"/>
      <w:bookmarkStart w:id="821" w:name="_Toc50548958"/>
      <w:bookmarkStart w:id="822" w:name="_Toc55202267"/>
      <w:bookmarkStart w:id="823" w:name="_Toc57209891"/>
      <w:bookmarkStart w:id="824" w:name="_Toc57366282"/>
      <w:bookmarkStart w:id="825" w:name="_Toc68086235"/>
      <w:bookmarkStart w:id="826" w:name="_Toc101265059"/>
      <w:bookmarkStart w:id="827" w:name="_Toc104479934"/>
      <w:bookmarkStart w:id="828" w:name="_Toc113265837"/>
      <w:bookmarkStart w:id="829" w:name="_Toc117226715"/>
      <w:bookmarkStart w:id="830" w:name="_Toc120259333"/>
      <w:r w:rsidRPr="009C5779">
        <w:t>6.</w:t>
      </w:r>
      <w:r w:rsidRPr="009C5779">
        <w:rPr>
          <w:rFonts w:eastAsia="SimSun" w:hint="eastAsia"/>
        </w:rPr>
        <w:t>5</w:t>
      </w:r>
      <w:r w:rsidRPr="009C5779">
        <w:t>.2.1</w:t>
      </w:r>
      <w:r w:rsidRPr="009C5779">
        <w:tab/>
        <w:t>Relay path establishment procedure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10F47937" w14:textId="77777777" w:rsidR="00F306F6" w:rsidRPr="009C5779" w:rsidRDefault="00F306F6" w:rsidP="00F306F6">
      <w:pPr>
        <w:pStyle w:val="NO"/>
      </w:pPr>
      <w:r w:rsidRPr="009C5779">
        <w:t>Step 1.</w:t>
      </w:r>
      <w:r w:rsidRPr="009C5779">
        <w:tab/>
        <w:t>UE-1 and UE-2 do the relay selection. In this step, any solution for UE-to-UE relay selection can be applied here, e.g. solution#</w:t>
      </w:r>
      <w:r w:rsidRPr="009C5779">
        <w:rPr>
          <w:rFonts w:eastAsia="SimSun" w:hint="eastAsia"/>
        </w:rPr>
        <w:t>1</w:t>
      </w:r>
      <w:r w:rsidRPr="009C5779">
        <w:t>.</w:t>
      </w:r>
    </w:p>
    <w:p w14:paraId="0DDAFF7C" w14:textId="77777777" w:rsidR="00F306F6" w:rsidRPr="009C5779" w:rsidRDefault="00F306F6" w:rsidP="00F306F6">
      <w:pPr>
        <w:pStyle w:val="NO"/>
      </w:pPr>
      <w:r w:rsidRPr="009C5779">
        <w:t>Step 2.</w:t>
      </w:r>
      <w:r w:rsidRPr="009C5779">
        <w:tab/>
        <w:t>UE-1 and UE-2 establish individual unicast link to Relay-1, if they do not have unicast link with the relay for the UE-to-UE relaying communication use case.</w:t>
      </w:r>
    </w:p>
    <w:p w14:paraId="2587FCFC" w14:textId="77777777" w:rsidR="00F306F6" w:rsidRPr="009C5779" w:rsidRDefault="00F306F6" w:rsidP="00F306F6">
      <w:pPr>
        <w:pStyle w:val="NO"/>
      </w:pPr>
      <w:r w:rsidRPr="009C5779">
        <w:tab/>
        <w:t>UE forms its own link-local IPv6 address based on IETF RFC 4862 [</w:t>
      </w:r>
      <w:r w:rsidRPr="009C5779">
        <w:rPr>
          <w:rFonts w:eastAsia="SimSun" w:hint="eastAsia"/>
        </w:rPr>
        <w:t>12</w:t>
      </w:r>
      <w:r w:rsidRPr="009C5779">
        <w:t>] and informs the IP address to the relay UE. Relay UE maintains a mapping between the UE ID (e.g. Application Layer ID) and the link-local address.</w:t>
      </w:r>
    </w:p>
    <w:p w14:paraId="6D010737" w14:textId="77777777" w:rsidR="00F306F6" w:rsidRPr="009C5779" w:rsidRDefault="00F306F6" w:rsidP="00F306F6">
      <w:pPr>
        <w:pStyle w:val="NO"/>
      </w:pPr>
      <w:r w:rsidRPr="009C5779">
        <w:t>NOTE:</w:t>
      </w:r>
      <w:r w:rsidRPr="009C5779">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Pr="009C5779">
        <w:rPr>
          <w:rFonts w:eastAsia="SimSun" w:hint="eastAsia"/>
        </w:rPr>
        <w:t>12</w:t>
      </w:r>
      <w:r w:rsidRPr="009C5779">
        <w:t>].</w:t>
      </w:r>
    </w:p>
    <w:p w14:paraId="5B7EC79C" w14:textId="77777777" w:rsidR="00F306F6" w:rsidRPr="009C5779" w:rsidRDefault="00F306F6" w:rsidP="00F306F6">
      <w:pPr>
        <w:pStyle w:val="NO"/>
      </w:pPr>
      <w:r w:rsidRPr="009C5779">
        <w:lastRenderedPageBreak/>
        <w:t>Step 3.</w:t>
      </w:r>
      <w:r w:rsidRPr="009C5779">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29BC849D" w14:textId="77777777" w:rsidR="00F306F6" w:rsidRPr="009C5779" w:rsidRDefault="00F306F6" w:rsidP="00F306F6">
      <w:pPr>
        <w:pStyle w:val="NO"/>
      </w:pPr>
      <w:r w:rsidRPr="009C5779">
        <w:t>Step 4.</w:t>
      </w:r>
      <w:r w:rsidRPr="009C5779">
        <w:tab/>
        <w:t>UE-1 and UE-2 can communicate with each other via Relay-1.</w:t>
      </w:r>
    </w:p>
    <w:p w14:paraId="403845D0" w14:textId="77777777" w:rsidR="00F306F6" w:rsidRPr="009C5779" w:rsidRDefault="00F306F6" w:rsidP="00F306F6">
      <w:r w:rsidRPr="009C5779">
        <w:t>When the remote UEs change Layer-3 UE-to-UE relay, they can keep their link-local IP addresses. The old UE-to-UE relay shall remove the mapping between the link-local IP address and the remote UE.</w:t>
      </w:r>
    </w:p>
    <w:p w14:paraId="49DB210B" w14:textId="77777777" w:rsidR="00F306F6" w:rsidRPr="009C5779" w:rsidRDefault="00F306F6" w:rsidP="00F306F6">
      <w:pPr>
        <w:pStyle w:val="EditorsNote"/>
        <w:rPr>
          <w:rFonts w:eastAsia="SimSun"/>
        </w:rPr>
      </w:pPr>
      <w:r w:rsidRPr="009C5779">
        <w:t>Editor's note:</w:t>
      </w:r>
      <w:r w:rsidRPr="009C5779">
        <w:rPr>
          <w:rFonts w:eastAsia="SimSun"/>
        </w:rPr>
        <w:tab/>
        <w:t>Whether and how to support periodic change of the link-local IP address due to privacy requirement is FFS and co-ordinated with SA WG3 group.</w:t>
      </w:r>
    </w:p>
    <w:p w14:paraId="768F6CB9" w14:textId="77777777" w:rsidR="00F306F6" w:rsidRPr="009C5779" w:rsidRDefault="00F306F6" w:rsidP="00F306F6">
      <w:pPr>
        <w:pStyle w:val="TH"/>
      </w:pPr>
      <w:r w:rsidRPr="009C5779">
        <w:object w:dxaOrig="9601" w:dyaOrig="5389" w14:anchorId="3A92631A">
          <v:shape id="_x0000_i1077" type="#_x0000_t75" style="width:479.25pt;height:268.55pt" o:ole="">
            <v:imagedata r:id="rId37" o:title=""/>
          </v:shape>
          <o:OLEObject Type="Embed" ProgID="PowerPoint.Show.12" ShapeID="_x0000_i1077" DrawAspect="Content" ObjectID="_1730873980" r:id="rId38"/>
        </w:object>
      </w:r>
    </w:p>
    <w:p w14:paraId="774AEB37" w14:textId="77777777" w:rsidR="00F306F6" w:rsidRPr="009C5779" w:rsidRDefault="00F306F6" w:rsidP="00F306F6">
      <w:pPr>
        <w:pStyle w:val="TF"/>
      </w:pPr>
      <w:r w:rsidRPr="009C5779">
        <w:t>Figure 6.</w:t>
      </w:r>
      <w:r w:rsidRPr="009C5779">
        <w:rPr>
          <w:rFonts w:eastAsia="SimSun" w:hint="eastAsia"/>
        </w:rPr>
        <w:t>5</w:t>
      </w:r>
      <w:r w:rsidRPr="009C5779">
        <w:t>.2.1-1 UE-1 communicates with UE-2 via Layer-3 UE-to-UE relay</w:t>
      </w:r>
    </w:p>
    <w:p w14:paraId="102EA07C" w14:textId="77777777" w:rsidR="00F306F6" w:rsidRPr="009C5779" w:rsidRDefault="00F306F6" w:rsidP="00F306F6">
      <w:pPr>
        <w:pStyle w:val="Heading4"/>
      </w:pPr>
      <w:bookmarkStart w:id="831" w:name="_Toc50130671"/>
      <w:bookmarkStart w:id="832" w:name="_Toc50133985"/>
      <w:bookmarkStart w:id="833" w:name="_Toc50134325"/>
      <w:bookmarkStart w:id="834" w:name="_Toc50557277"/>
      <w:bookmarkStart w:id="835" w:name="_Toc50548959"/>
      <w:bookmarkStart w:id="836" w:name="_Toc55202268"/>
      <w:bookmarkStart w:id="837" w:name="_Toc57209892"/>
      <w:bookmarkStart w:id="838" w:name="_Toc57366283"/>
      <w:bookmarkStart w:id="839" w:name="_Toc68086236"/>
      <w:bookmarkStart w:id="840" w:name="_Toc101265060"/>
      <w:bookmarkStart w:id="841" w:name="_Toc104479935"/>
      <w:bookmarkStart w:id="842" w:name="_Toc113265838"/>
      <w:bookmarkStart w:id="843" w:name="_Toc117226716"/>
      <w:bookmarkStart w:id="844" w:name="_Toc120259334"/>
      <w:r w:rsidRPr="009C5779">
        <w:t>6.</w:t>
      </w:r>
      <w:r w:rsidRPr="009C5779">
        <w:rPr>
          <w:rFonts w:eastAsia="SimSun" w:hint="eastAsia"/>
        </w:rPr>
        <w:t>5</w:t>
      </w:r>
      <w:r w:rsidRPr="009C5779">
        <w:t>.2.2</w:t>
      </w:r>
      <w:r w:rsidRPr="009C5779">
        <w:tab/>
        <w:t>Path switch from one UE-to-UE relay to another UE-to-UE relay</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67CF6021" w14:textId="77777777" w:rsidR="00F306F6" w:rsidRPr="009C5779" w:rsidRDefault="00F306F6" w:rsidP="00F306F6">
      <w:r w:rsidRPr="009C5779">
        <w:t>The following procedure depicts the scenario that UE-1 and UE-2 changes the UE-to-UE relay from Relay-1 to Relay-2.</w:t>
      </w:r>
    </w:p>
    <w:p w14:paraId="19A7BCD7" w14:textId="77777777" w:rsidR="00F306F6" w:rsidRPr="009C5779" w:rsidRDefault="00F306F6" w:rsidP="00F306F6">
      <w:pPr>
        <w:pStyle w:val="TH"/>
      </w:pPr>
      <w:r w:rsidRPr="009C5779">
        <w:object w:dxaOrig="13081" w:dyaOrig="7576" w14:anchorId="1CF0A8F3">
          <v:shape id="_x0000_i1078" type="#_x0000_t75" style="width:420.05pt;height:242.5pt" o:ole="">
            <v:imagedata r:id="rId39" o:title=""/>
          </v:shape>
          <o:OLEObject Type="Embed" ProgID="Visio.Drawing.15" ShapeID="_x0000_i1078" DrawAspect="Content" ObjectID="_1730873981" r:id="rId40"/>
        </w:object>
      </w:r>
    </w:p>
    <w:p w14:paraId="53043854" w14:textId="77777777" w:rsidR="00F306F6" w:rsidRPr="009C5779" w:rsidRDefault="00F306F6" w:rsidP="00F306F6">
      <w:pPr>
        <w:pStyle w:val="TF"/>
      </w:pPr>
      <w:r w:rsidRPr="009C5779">
        <w:t>Figure 6.</w:t>
      </w:r>
      <w:r w:rsidRPr="009C5779">
        <w:rPr>
          <w:rFonts w:eastAsia="SimSun" w:hint="eastAsia"/>
        </w:rPr>
        <w:t>5</w:t>
      </w:r>
      <w:r w:rsidRPr="009C5779">
        <w:t>.2.2-1 UE-1 and UE-2 change the communication path from the path via Relay-1 to the path via Relay-2</w:t>
      </w:r>
    </w:p>
    <w:p w14:paraId="63F1DF81" w14:textId="77777777" w:rsidR="00F306F6" w:rsidRPr="009C5779" w:rsidRDefault="00F306F6" w:rsidP="00F306F6">
      <w:pPr>
        <w:pStyle w:val="B1"/>
      </w:pPr>
      <w:r w:rsidRPr="009C5779">
        <w:t>1.</w:t>
      </w:r>
      <w:r w:rsidRPr="009C5779">
        <w:tab/>
        <w:t>One of the remote UE detects the current UE-to-UE communication path is not good enough or some other event triggers relay re-selection, so the relay re-selection is executed.</w:t>
      </w:r>
    </w:p>
    <w:p w14:paraId="511854C5" w14:textId="77777777" w:rsidR="00F306F6" w:rsidRPr="009C5779" w:rsidRDefault="00F306F6" w:rsidP="00F306F6">
      <w:pPr>
        <w:pStyle w:val="NO"/>
      </w:pPr>
      <w:r w:rsidRPr="009C5779">
        <w:t>NOTE 1:</w:t>
      </w:r>
      <w:r w:rsidRPr="009C5779">
        <w:tab/>
        <w:t>The reselection trigger for UE-2 can be based on, for example, application layer trigger or based on current relay conditions.</w:t>
      </w:r>
    </w:p>
    <w:p w14:paraId="2D78DB8A" w14:textId="77777777" w:rsidR="00F306F6" w:rsidRPr="009C5779" w:rsidRDefault="00F306F6" w:rsidP="00F306F6">
      <w:pPr>
        <w:pStyle w:val="B1"/>
        <w:rPr>
          <w:rFonts w:eastAsia="SimSun"/>
        </w:rPr>
      </w:pPr>
      <w:r w:rsidRPr="009C5779">
        <w:t>2.</w:t>
      </w:r>
      <w:r w:rsidRPr="009C5779">
        <w:tab/>
        <w:t>Any UE-to-UE (re)selection solution for Layer-3 UE-to-UE relay can be applied here, and Relay-2 is selected as the new relay by UE-1 and UE-2.</w:t>
      </w:r>
    </w:p>
    <w:p w14:paraId="108B0C09" w14:textId="77777777" w:rsidR="00F306F6" w:rsidRPr="009C5779" w:rsidRDefault="00F306F6" w:rsidP="00F306F6">
      <w:pPr>
        <w:pStyle w:val="B1"/>
      </w:pPr>
      <w:r w:rsidRPr="009C5779">
        <w:t>3.</w:t>
      </w:r>
      <w:r w:rsidRPr="009C5779">
        <w:tab/>
        <w:t>UE-1 and UE-2 establish unicast link individually to Relay-2. The UE-1 and UE-2 keep their link-local addresses and inform the IP addresses to the Relay-2. Relay-2 maintains a mapping between the UE IDs (e.g. Application Layer IDs) and the link-local addresses.</w:t>
      </w:r>
    </w:p>
    <w:p w14:paraId="41597303" w14:textId="77777777" w:rsidR="00F306F6" w:rsidRPr="009C5779" w:rsidRDefault="00F306F6" w:rsidP="00F306F6">
      <w:pPr>
        <w:pStyle w:val="B1"/>
      </w:pPr>
      <w:r w:rsidRPr="009C5779">
        <w:tab/>
        <w:t>This step can be skipped if the remote UE already has a unicast link with the same link-local IPv6 address to Relay-2.</w:t>
      </w:r>
    </w:p>
    <w:p w14:paraId="1F9E0758" w14:textId="77777777" w:rsidR="00F306F6" w:rsidRPr="009C5779" w:rsidRDefault="00F306F6" w:rsidP="00F306F6">
      <w:pPr>
        <w:pStyle w:val="B1"/>
      </w:pPr>
      <w:r w:rsidRPr="009C5779">
        <w:t>4.</w:t>
      </w:r>
      <w:r w:rsidRPr="009C5779">
        <w:tab/>
        <w:t>UE-1 and UE-2 send an end marker through the old path to each other, indicating that they start sending traffic via the new path.</w:t>
      </w:r>
    </w:p>
    <w:p w14:paraId="0C8C78DD" w14:textId="77777777" w:rsidR="00F306F6" w:rsidRPr="009C5779" w:rsidRDefault="00F306F6" w:rsidP="00F306F6">
      <w:pPr>
        <w:pStyle w:val="NO"/>
      </w:pPr>
      <w:r w:rsidRPr="009C5779">
        <w:t>NOTE 2:</w:t>
      </w:r>
      <w:r w:rsidRPr="009C5779">
        <w:tab/>
        <w:t>The UEs can wait for a predetermined period until the end marker is received from each other before switching to new path. Such details are to be developed during stage 3 work.</w:t>
      </w:r>
    </w:p>
    <w:p w14:paraId="04056B1D" w14:textId="77777777" w:rsidR="00F306F6" w:rsidRPr="009C5779" w:rsidRDefault="00F306F6" w:rsidP="00F306F6">
      <w:pPr>
        <w:pStyle w:val="B1"/>
      </w:pPr>
      <w:r w:rsidRPr="009C5779">
        <w:t>5.</w:t>
      </w:r>
      <w:r w:rsidRPr="009C5779">
        <w:tab/>
        <w:t>UE-1 and UE-2 can communicate with each other via Relay-2.</w:t>
      </w:r>
    </w:p>
    <w:p w14:paraId="5EEAED2F" w14:textId="77777777" w:rsidR="00F306F6" w:rsidRPr="009C5779" w:rsidRDefault="00F306F6" w:rsidP="00F306F6">
      <w:pPr>
        <w:pStyle w:val="Heading3"/>
      </w:pPr>
      <w:bookmarkStart w:id="845" w:name="_Toc43735680"/>
      <w:bookmarkStart w:id="846" w:name="_Toc26516386"/>
      <w:bookmarkStart w:id="847" w:name="_Toc43388444"/>
      <w:bookmarkStart w:id="848" w:name="_Toc50130672"/>
      <w:bookmarkStart w:id="849" w:name="_Toc50133986"/>
      <w:bookmarkStart w:id="850" w:name="_Toc50134326"/>
      <w:bookmarkStart w:id="851" w:name="_Toc50557278"/>
      <w:bookmarkStart w:id="852" w:name="_Toc50548960"/>
      <w:bookmarkStart w:id="853" w:name="_Toc55202269"/>
      <w:bookmarkStart w:id="854" w:name="_Toc57209893"/>
      <w:bookmarkStart w:id="855" w:name="_Toc57366284"/>
      <w:bookmarkStart w:id="856" w:name="_Toc68086237"/>
      <w:bookmarkStart w:id="857" w:name="_Toc101265061"/>
      <w:bookmarkStart w:id="858" w:name="_Toc104479936"/>
      <w:bookmarkStart w:id="859" w:name="_Toc113265839"/>
      <w:bookmarkStart w:id="860" w:name="_Toc117226717"/>
      <w:bookmarkStart w:id="861" w:name="_Toc120259335"/>
      <w:r w:rsidRPr="009C5779">
        <w:t>6.</w:t>
      </w:r>
      <w:r w:rsidRPr="009C5779">
        <w:rPr>
          <w:rFonts w:eastAsia="SimSun" w:hint="eastAsia"/>
        </w:rPr>
        <w:t>5</w:t>
      </w:r>
      <w:r w:rsidRPr="009C5779">
        <w:t>.3</w:t>
      </w:r>
      <w:r w:rsidRPr="009C5779">
        <w:tab/>
        <w:t>Impacts on services, entities and interfaces</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759A0002" w14:textId="77777777" w:rsidR="00F306F6" w:rsidRPr="009C5779" w:rsidRDefault="00F306F6" w:rsidP="00F306F6">
      <w:r w:rsidRPr="009C5779">
        <w:t>The solution impacts the relay UE to support IP packets forwarding between remote UEs.</w:t>
      </w:r>
    </w:p>
    <w:p w14:paraId="2FFF480F" w14:textId="77777777" w:rsidR="00F306F6" w:rsidRPr="009C5779" w:rsidRDefault="00F306F6" w:rsidP="00F306F6">
      <w:pPr>
        <w:pStyle w:val="Heading2"/>
      </w:pPr>
      <w:bookmarkStart w:id="862" w:name="_Toc50130747"/>
      <w:bookmarkStart w:id="863" w:name="_Toc50134061"/>
      <w:bookmarkStart w:id="864" w:name="_Toc50134401"/>
      <w:bookmarkStart w:id="865" w:name="_Toc50557353"/>
      <w:bookmarkStart w:id="866" w:name="_Toc50549039"/>
      <w:bookmarkStart w:id="867" w:name="_Toc55202348"/>
      <w:bookmarkStart w:id="868" w:name="_Toc57209972"/>
      <w:bookmarkStart w:id="869" w:name="_Toc57366363"/>
      <w:bookmarkStart w:id="870" w:name="_Toc68086316"/>
      <w:bookmarkStart w:id="871" w:name="_Toc101265062"/>
      <w:bookmarkStart w:id="872" w:name="_Toc104479937"/>
      <w:bookmarkStart w:id="873" w:name="_Toc113265840"/>
      <w:bookmarkStart w:id="874" w:name="_Toc117226718"/>
      <w:bookmarkStart w:id="875" w:name="_Toc120259336"/>
      <w:r w:rsidRPr="009C5779">
        <w:lastRenderedPageBreak/>
        <w:t>6.</w:t>
      </w:r>
      <w:r w:rsidRPr="009C5779">
        <w:rPr>
          <w:rFonts w:eastAsia="SimSun" w:hint="eastAsia"/>
        </w:rPr>
        <w:t>6</w:t>
      </w:r>
      <w:r w:rsidRPr="009C5779">
        <w:tab/>
        <w:t>Solution #</w:t>
      </w:r>
      <w:r w:rsidRPr="009C5779">
        <w:rPr>
          <w:rFonts w:eastAsia="SimSun" w:hint="eastAsia"/>
        </w:rPr>
        <w:t>6</w:t>
      </w:r>
      <w:r w:rsidRPr="009C5779">
        <w:t>: Support Layer-3 UE-to-UE Relay to Handle Non-IP Traffic</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6F7C40B0" w14:textId="77777777" w:rsidR="00F306F6" w:rsidRPr="009C5779" w:rsidRDefault="00F306F6" w:rsidP="00F306F6">
      <w:pPr>
        <w:pStyle w:val="Heading3"/>
      </w:pPr>
      <w:bookmarkStart w:id="876" w:name="_Toc50130748"/>
      <w:bookmarkStart w:id="877" w:name="_Toc50134062"/>
      <w:bookmarkStart w:id="878" w:name="_Toc50134402"/>
      <w:bookmarkStart w:id="879" w:name="_Toc50557354"/>
      <w:bookmarkStart w:id="880" w:name="_Toc50549040"/>
      <w:bookmarkStart w:id="881" w:name="_Toc55202349"/>
      <w:bookmarkStart w:id="882" w:name="_Toc57209973"/>
      <w:bookmarkStart w:id="883" w:name="_Toc57366364"/>
      <w:bookmarkStart w:id="884" w:name="_Toc68086317"/>
      <w:bookmarkStart w:id="885" w:name="_Toc101265063"/>
      <w:bookmarkStart w:id="886" w:name="_Toc104479938"/>
      <w:bookmarkStart w:id="887" w:name="_Toc113265841"/>
      <w:bookmarkStart w:id="888" w:name="_Toc117226719"/>
      <w:bookmarkStart w:id="889" w:name="_Toc120259337"/>
      <w:r w:rsidRPr="009C5779">
        <w:t>6.</w:t>
      </w:r>
      <w:r w:rsidRPr="009C5779">
        <w:rPr>
          <w:rFonts w:eastAsia="SimSun" w:hint="eastAsia"/>
        </w:rPr>
        <w:t>6</w:t>
      </w:r>
      <w:r w:rsidRPr="009C5779">
        <w:t>.1</w:t>
      </w:r>
      <w:r w:rsidRPr="009C5779">
        <w:tab/>
        <w:t>Description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CCA8698" w14:textId="77777777" w:rsidR="00F306F6" w:rsidRPr="009C5779" w:rsidRDefault="00F306F6" w:rsidP="00F306F6">
      <w:pPr>
        <w:pStyle w:val="Heading4"/>
      </w:pPr>
      <w:bookmarkStart w:id="890" w:name="_Toc50130749"/>
      <w:bookmarkStart w:id="891" w:name="_Toc50134063"/>
      <w:bookmarkStart w:id="892" w:name="_Toc50134403"/>
      <w:bookmarkStart w:id="893" w:name="_Toc50557355"/>
      <w:bookmarkStart w:id="894" w:name="_Toc50549041"/>
      <w:bookmarkStart w:id="895" w:name="_Toc55202350"/>
      <w:bookmarkStart w:id="896" w:name="_Toc57209974"/>
      <w:bookmarkStart w:id="897" w:name="_Toc57366365"/>
      <w:bookmarkStart w:id="898" w:name="_Toc68086318"/>
      <w:bookmarkStart w:id="899" w:name="_Toc101265064"/>
      <w:bookmarkStart w:id="900" w:name="_Toc104479939"/>
      <w:bookmarkStart w:id="901" w:name="_Toc113265842"/>
      <w:bookmarkStart w:id="902" w:name="_Toc117226720"/>
      <w:bookmarkStart w:id="903" w:name="_Toc120259338"/>
      <w:r w:rsidRPr="009C5779">
        <w:t>6.</w:t>
      </w:r>
      <w:r w:rsidRPr="009C5779">
        <w:rPr>
          <w:rFonts w:eastAsia="SimSun" w:hint="eastAsia"/>
        </w:rPr>
        <w:t>6</w:t>
      </w:r>
      <w:r w:rsidRPr="009C5779">
        <w:t>.1.1</w:t>
      </w:r>
      <w:r w:rsidRPr="009C5779">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509A2300"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443D902A"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49</w:t>
      </w:r>
      <w:r w:rsidRPr="009C5779">
        <w:rPr>
          <w:rFonts w:hint="eastAsia"/>
        </w:rPr>
        <w:t xml:space="preserve"> of TR 23.752 [</w:t>
      </w:r>
      <w:r w:rsidRPr="009C5779">
        <w:rPr>
          <w:rFonts w:eastAsia="SimSun"/>
        </w:rPr>
        <w:t>2</w:t>
      </w:r>
      <w:r w:rsidRPr="009C5779">
        <w:rPr>
          <w:rFonts w:hint="eastAsia"/>
        </w:rPr>
        <w:t>]</w:t>
      </w:r>
      <w:r w:rsidRPr="009C5779">
        <w:t>.</w:t>
      </w:r>
    </w:p>
    <w:p w14:paraId="08D07AF2" w14:textId="77777777" w:rsidR="00F306F6" w:rsidRPr="009C5779" w:rsidRDefault="00F306F6" w:rsidP="00F306F6">
      <w:r w:rsidRPr="009C5779">
        <w:t>The user plane protocol stack assumed in this contribution is illustrated by Figure 6.</w:t>
      </w:r>
      <w:r w:rsidRPr="009C5779">
        <w:rPr>
          <w:rFonts w:eastAsia="SimSun" w:hint="eastAsia"/>
        </w:rPr>
        <w:t>6</w:t>
      </w:r>
      <w:r w:rsidRPr="009C5779">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10947AB" w14:textId="77777777" w:rsidR="00F306F6" w:rsidRPr="009C5779" w:rsidRDefault="00F306F6" w:rsidP="00F306F6">
      <w:pPr>
        <w:pStyle w:val="B1"/>
      </w:pPr>
      <w:r w:rsidRPr="009C5779">
        <w:t>1.</w:t>
      </w:r>
      <w:r w:rsidRPr="009C5779">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1C0F35FA" w14:textId="77777777" w:rsidR="00F306F6" w:rsidRPr="009C5779" w:rsidRDefault="00F306F6" w:rsidP="00F306F6">
      <w:pPr>
        <w:pStyle w:val="B1"/>
      </w:pPr>
      <w:r w:rsidRPr="009C5779">
        <w:t>2.</w:t>
      </w:r>
      <w:r w:rsidRPr="009C5779">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0E967CE8" w14:textId="77777777" w:rsidR="00F306F6" w:rsidRPr="009C5779" w:rsidRDefault="00F306F6" w:rsidP="00F306F6">
      <w:pPr>
        <w:pStyle w:val="TH"/>
      </w:pPr>
      <w:r w:rsidRPr="009C5779">
        <w:object w:dxaOrig="10276" w:dyaOrig="5521" w14:anchorId="578E3736">
          <v:shape id="_x0000_i1079" type="#_x0000_t75" style="width:324.2pt;height:174.5pt" o:ole="">
            <v:imagedata r:id="rId41" o:title=""/>
          </v:shape>
          <o:OLEObject Type="Embed" ProgID="Visio.Drawing.15" ShapeID="_x0000_i1079" DrawAspect="Content" ObjectID="_1730873982" r:id="rId42"/>
        </w:object>
      </w:r>
    </w:p>
    <w:p w14:paraId="3E4295E4" w14:textId="77777777" w:rsidR="00F306F6" w:rsidRPr="009C5779" w:rsidRDefault="00F306F6" w:rsidP="00F306F6">
      <w:pPr>
        <w:pStyle w:val="TF"/>
      </w:pPr>
      <w:r w:rsidRPr="009C5779">
        <w:t>Figure 6.</w:t>
      </w:r>
      <w:r w:rsidRPr="009C5779">
        <w:rPr>
          <w:rFonts w:eastAsia="SimSun" w:hint="eastAsia"/>
        </w:rPr>
        <w:t>6</w:t>
      </w:r>
      <w:r w:rsidRPr="009C5779">
        <w:t>.1.1-1: User plane protocol stack of PC5 when using Layer-3 UE-to-UE relay to forward Non-IP traffic</w:t>
      </w:r>
    </w:p>
    <w:p w14:paraId="1B7D1BDB" w14:textId="77777777" w:rsidR="00F306F6" w:rsidRPr="009C5779" w:rsidRDefault="00F306F6" w:rsidP="00F306F6">
      <w:pPr>
        <w:pStyle w:val="Heading4"/>
      </w:pPr>
      <w:bookmarkStart w:id="904" w:name="_Toc50130750"/>
      <w:bookmarkStart w:id="905" w:name="_Toc50134064"/>
      <w:bookmarkStart w:id="906" w:name="_Toc50134404"/>
      <w:bookmarkStart w:id="907" w:name="_Toc50557356"/>
      <w:bookmarkStart w:id="908" w:name="_Toc50549042"/>
      <w:bookmarkStart w:id="909" w:name="_Toc55202351"/>
      <w:bookmarkStart w:id="910" w:name="_Toc57209975"/>
      <w:bookmarkStart w:id="911" w:name="_Toc57366366"/>
      <w:bookmarkStart w:id="912" w:name="_Toc68086319"/>
      <w:bookmarkStart w:id="913" w:name="_Toc101265065"/>
      <w:bookmarkStart w:id="914" w:name="_Toc104479940"/>
      <w:bookmarkStart w:id="915" w:name="_Toc113265843"/>
      <w:bookmarkStart w:id="916" w:name="_Toc117226721"/>
      <w:bookmarkStart w:id="917" w:name="_Toc120259339"/>
      <w:r w:rsidRPr="009C5779">
        <w:t>6.</w:t>
      </w:r>
      <w:r w:rsidRPr="009C5779">
        <w:rPr>
          <w:rFonts w:eastAsia="SimSun" w:hint="eastAsia"/>
        </w:rPr>
        <w:t>6</w:t>
      </w:r>
      <w:r w:rsidRPr="009C5779">
        <w:t>.1.2</w:t>
      </w:r>
      <w:r w:rsidRPr="009C5779">
        <w:tab/>
        <w:t>QoS handling</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29A253BC" w14:textId="77777777" w:rsidR="00F306F6" w:rsidRPr="009C5779" w:rsidRDefault="00F306F6" w:rsidP="00F306F6">
      <w:r w:rsidRPr="009C5779">
        <w:t>Regarding QoS handling, solution #</w:t>
      </w:r>
      <w:r w:rsidRPr="009C5779">
        <w:rPr>
          <w:rFonts w:eastAsia="SimSun" w:hint="eastAsia"/>
        </w:rPr>
        <w:t>4</w:t>
      </w:r>
      <w:r w:rsidRPr="009C5779">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53732F75" w14:textId="77777777" w:rsidR="00F306F6" w:rsidRPr="009C5779" w:rsidRDefault="00F306F6" w:rsidP="00F306F6">
      <w:pPr>
        <w:pStyle w:val="Heading4"/>
      </w:pPr>
      <w:bookmarkStart w:id="918" w:name="_Toc50130751"/>
      <w:bookmarkStart w:id="919" w:name="_Toc50134065"/>
      <w:bookmarkStart w:id="920" w:name="_Toc50134405"/>
      <w:bookmarkStart w:id="921" w:name="_Toc50557357"/>
      <w:bookmarkStart w:id="922" w:name="_Toc50549043"/>
      <w:bookmarkStart w:id="923" w:name="_Toc55202352"/>
      <w:bookmarkStart w:id="924" w:name="_Toc57209976"/>
      <w:bookmarkStart w:id="925" w:name="_Toc57366367"/>
      <w:bookmarkStart w:id="926" w:name="_Toc68086320"/>
      <w:bookmarkStart w:id="927" w:name="_Toc101265066"/>
      <w:bookmarkStart w:id="928" w:name="_Toc104479941"/>
      <w:bookmarkStart w:id="929" w:name="_Toc113265844"/>
      <w:bookmarkStart w:id="930" w:name="_Toc117226722"/>
      <w:bookmarkStart w:id="931" w:name="_Toc120259340"/>
      <w:r w:rsidRPr="009C5779">
        <w:lastRenderedPageBreak/>
        <w:t>6.</w:t>
      </w:r>
      <w:r w:rsidRPr="009C5779">
        <w:rPr>
          <w:rFonts w:eastAsia="SimSun" w:hint="eastAsia"/>
        </w:rPr>
        <w:t>6</w:t>
      </w:r>
      <w:r w:rsidRPr="009C5779">
        <w:t>.1.3</w:t>
      </w:r>
      <w:r w:rsidRPr="009C5779">
        <w:tab/>
        <w:t>Security</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04F08562" w14:textId="77777777" w:rsidR="00F306F6" w:rsidRPr="009C5779" w:rsidRDefault="00F306F6" w:rsidP="00F306F6">
      <w:r w:rsidRPr="009C5779">
        <w:t>For end-to-end security, IPsec cannot be used, since it is not IP traffic. It is up to the application to implement end-to-end security for non-IP traffic.</w:t>
      </w:r>
    </w:p>
    <w:p w14:paraId="1A39A6F8" w14:textId="77777777" w:rsidR="00F306F6" w:rsidRPr="009C5779" w:rsidRDefault="00F306F6" w:rsidP="00F306F6">
      <w:pPr>
        <w:pStyle w:val="EditorsNote"/>
        <w:rPr>
          <w:rFonts w:eastAsia="SimSun"/>
        </w:rPr>
      </w:pPr>
      <w:r w:rsidRPr="009C5779">
        <w:t>Editor's note:</w:t>
      </w:r>
      <w:r w:rsidRPr="009C5779">
        <w:rPr>
          <w:rFonts w:eastAsia="SimSun"/>
        </w:rPr>
        <w:tab/>
        <w:t>How to handle end-to-end security for Non-IP traffic is FFS and shall be co-ordinated with SA WG3 group.</w:t>
      </w:r>
    </w:p>
    <w:p w14:paraId="30C72B92" w14:textId="77777777" w:rsidR="00F306F6" w:rsidRPr="009C5779" w:rsidRDefault="00F306F6" w:rsidP="00F306F6">
      <w:pPr>
        <w:pStyle w:val="Heading3"/>
      </w:pPr>
      <w:bookmarkStart w:id="932" w:name="_Toc50130752"/>
      <w:bookmarkStart w:id="933" w:name="_Toc50134066"/>
      <w:bookmarkStart w:id="934" w:name="_Toc50134406"/>
      <w:bookmarkStart w:id="935" w:name="_Toc50557358"/>
      <w:bookmarkStart w:id="936" w:name="_Toc50549044"/>
      <w:bookmarkStart w:id="937" w:name="_Toc55202353"/>
      <w:bookmarkStart w:id="938" w:name="_Toc57209977"/>
      <w:bookmarkStart w:id="939" w:name="_Toc57366368"/>
      <w:bookmarkStart w:id="940" w:name="_Toc68086321"/>
      <w:bookmarkStart w:id="941" w:name="_Toc101265067"/>
      <w:bookmarkStart w:id="942" w:name="_Toc104479942"/>
      <w:bookmarkStart w:id="943" w:name="_Toc113265845"/>
      <w:bookmarkStart w:id="944" w:name="_Toc117226723"/>
      <w:bookmarkStart w:id="945" w:name="_Toc120259341"/>
      <w:r w:rsidRPr="009C5779">
        <w:t>6.</w:t>
      </w:r>
      <w:r w:rsidRPr="009C5779">
        <w:rPr>
          <w:rFonts w:eastAsia="SimSun" w:hint="eastAsia"/>
        </w:rPr>
        <w:t>6</w:t>
      </w:r>
      <w:r w:rsidRPr="009C5779">
        <w:t>.2</w:t>
      </w:r>
      <w:r w:rsidRPr="009C5779">
        <w:tab/>
        <w:t>Procedures</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3DF51B6" w14:textId="77777777" w:rsidR="00F306F6" w:rsidRPr="009C5779" w:rsidRDefault="00F306F6" w:rsidP="00F306F6">
      <w:pPr>
        <w:pStyle w:val="Heading4"/>
      </w:pPr>
      <w:bookmarkStart w:id="946" w:name="_Toc50130753"/>
      <w:bookmarkStart w:id="947" w:name="_Toc50134067"/>
      <w:bookmarkStart w:id="948" w:name="_Toc50134407"/>
      <w:bookmarkStart w:id="949" w:name="_Toc50557359"/>
      <w:bookmarkStart w:id="950" w:name="_Toc50549045"/>
      <w:bookmarkStart w:id="951" w:name="_Toc55202354"/>
      <w:bookmarkStart w:id="952" w:name="_Toc57209978"/>
      <w:bookmarkStart w:id="953" w:name="_Toc57366369"/>
      <w:bookmarkStart w:id="954" w:name="_Toc68086322"/>
      <w:bookmarkStart w:id="955" w:name="_Toc101265068"/>
      <w:bookmarkStart w:id="956" w:name="_Toc104479943"/>
      <w:bookmarkStart w:id="957" w:name="_Toc113265846"/>
      <w:bookmarkStart w:id="958" w:name="_Toc117226724"/>
      <w:bookmarkStart w:id="959" w:name="_Toc120259342"/>
      <w:r w:rsidRPr="009C5779">
        <w:t>6.</w:t>
      </w:r>
      <w:r w:rsidRPr="009C5779">
        <w:rPr>
          <w:rFonts w:eastAsia="SimSun" w:hint="eastAsia"/>
        </w:rPr>
        <w:t>6</w:t>
      </w:r>
      <w:r w:rsidRPr="009C5779">
        <w:t>.2.1</w:t>
      </w:r>
      <w:r w:rsidRPr="009C5779">
        <w:tab/>
        <w:t>Relay path establishment procedure</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094E8C83" w14:textId="77777777" w:rsidR="00F306F6" w:rsidRPr="009C5779" w:rsidRDefault="00F306F6" w:rsidP="00F306F6">
      <w:r w:rsidRPr="009C5779">
        <w:t>Figure 6.</w:t>
      </w:r>
      <w:r w:rsidRPr="009C5779">
        <w:rPr>
          <w:rFonts w:eastAsia="SimSun" w:hint="eastAsia"/>
        </w:rPr>
        <w:t>6</w:t>
      </w:r>
      <w:r w:rsidRPr="009C5779">
        <w:t>.2.1-1 illustrates the procedure of path establishment procedure for Non-IP traffic communication via a Layer-3 UE-to-UE relay.</w:t>
      </w:r>
    </w:p>
    <w:p w14:paraId="25712574" w14:textId="77777777" w:rsidR="00F306F6" w:rsidRPr="009C5779" w:rsidRDefault="00F306F6" w:rsidP="00F306F6">
      <w:pPr>
        <w:pStyle w:val="B1"/>
      </w:pPr>
      <w:r w:rsidRPr="009C5779">
        <w:t>0.</w:t>
      </w:r>
      <w:r w:rsidRPr="009C5779">
        <w:tab/>
        <w:t>Source UE and target UE do the relay selection. In this step, any solution for UE-to-UE relay selection can be applied here.</w:t>
      </w:r>
    </w:p>
    <w:p w14:paraId="00B69EE6" w14:textId="77777777" w:rsidR="00F306F6" w:rsidRPr="009C5779" w:rsidRDefault="00F306F6" w:rsidP="00F306F6">
      <w:pPr>
        <w:pStyle w:val="B1"/>
      </w:pPr>
      <w:r w:rsidRPr="009C5779">
        <w:t>1.</w:t>
      </w:r>
      <w:r w:rsidRPr="009C5779">
        <w:tab/>
        <w:t>Source UE wants to start Non-IP communication with the target UE. It starts to establish a PC5 unicast link with the relay by sending a Direct Communication Request to the relay as defined in clause 6.4.3.1 of TS 23.304 [</w:t>
      </w:r>
      <w:r w:rsidRPr="009C5779">
        <w:rPr>
          <w:rFonts w:eastAsia="SimSun" w:hint="eastAsia"/>
        </w:rPr>
        <w:t>3</w:t>
      </w:r>
      <w:r w:rsidRPr="009C5779">
        <w:t>]. In the request, the source UE indicates that the PC5 link is used for Non-IP communication to the target UE.</w:t>
      </w:r>
    </w:p>
    <w:p w14:paraId="78FA832A" w14:textId="77777777" w:rsidR="00F306F6" w:rsidRPr="009C5779" w:rsidRDefault="00F306F6" w:rsidP="00F306F6">
      <w:pPr>
        <w:pStyle w:val="EditorsNote"/>
        <w:rPr>
          <w:rFonts w:eastAsia="SimSun"/>
        </w:rPr>
      </w:pPr>
      <w:r w:rsidRPr="009C5779">
        <w:t>Editor's note:</w:t>
      </w:r>
      <w:r w:rsidRPr="009C5779">
        <w:rPr>
          <w:rFonts w:eastAsia="SimSun"/>
        </w:rPr>
        <w:tab/>
        <w:t>It is FFS if traffic type, e.g. IP or Non-IP, can be derived from the ProSe Application ID.</w:t>
      </w:r>
    </w:p>
    <w:p w14:paraId="3D86E981" w14:textId="77777777" w:rsidR="00F306F6" w:rsidRPr="009C5779" w:rsidRDefault="00F306F6" w:rsidP="00F306F6">
      <w:pPr>
        <w:pStyle w:val="B1"/>
      </w:pPr>
      <w:r w:rsidRPr="009C5779">
        <w:t>2.</w:t>
      </w:r>
      <w:r w:rsidRPr="009C5779">
        <w:tab/>
        <w:t>The UE-to-UE relay assigns itself a Layer-2 ID, denoted as L2-ID_R, which is used in the Non-IP PC5 link to the source UE and the Non-IP PC5 link to the target UE. The UE-to-UE relay creates the mapping between the L2-ID_R and the pair of UEs.</w:t>
      </w:r>
    </w:p>
    <w:p w14:paraId="7BB8D9FE" w14:textId="77777777" w:rsidR="00F306F6" w:rsidRPr="009C5779" w:rsidRDefault="00F306F6" w:rsidP="00F306F6">
      <w:pPr>
        <w:pStyle w:val="B1"/>
      </w:pPr>
      <w:r w:rsidRPr="009C5779">
        <w:t>3.</w:t>
      </w:r>
      <w:r w:rsidRPr="009C5779">
        <w:tab/>
        <w:t>UE-to-UE relay sends a Direct Communication Request to the target UE, indicating that the link is used for Non-IP communication with the source UE. It also provides the mapping information in the request.</w:t>
      </w:r>
    </w:p>
    <w:p w14:paraId="7D8FE732" w14:textId="77777777" w:rsidR="00F306F6" w:rsidRPr="009C5779" w:rsidRDefault="00F306F6" w:rsidP="00F306F6">
      <w:pPr>
        <w:pStyle w:val="B1"/>
      </w:pPr>
      <w:r w:rsidRPr="009C5779">
        <w:t>4.</w:t>
      </w:r>
      <w:r w:rsidRPr="009C5779">
        <w:tab/>
        <w:t>Target UE and the UE-to-UE relay setup security for the PC5 link.</w:t>
      </w:r>
    </w:p>
    <w:p w14:paraId="14A5682C" w14:textId="77777777" w:rsidR="00F306F6" w:rsidRPr="009C5779" w:rsidRDefault="00F306F6" w:rsidP="00F306F6">
      <w:pPr>
        <w:pStyle w:val="NO"/>
      </w:pPr>
      <w:r w:rsidRPr="009C5779">
        <w:t>NOTE:</w:t>
      </w:r>
      <w:r w:rsidRPr="009C5779">
        <w:tab/>
        <w:t>Whether L2-ID_R is provided in step 3 or step 4 is coordinated with SA WG3.</w:t>
      </w:r>
    </w:p>
    <w:p w14:paraId="289A0EF7" w14:textId="77777777" w:rsidR="00F306F6" w:rsidRPr="009C5779" w:rsidRDefault="00F306F6" w:rsidP="00F306F6">
      <w:pPr>
        <w:pStyle w:val="B1"/>
      </w:pPr>
      <w:r w:rsidRPr="009C5779">
        <w:t>5.</w:t>
      </w:r>
      <w:r w:rsidRPr="009C5779">
        <w:tab/>
        <w:t>Target UE stores the mapping information, and sends Direct Communication Accept.</w:t>
      </w:r>
    </w:p>
    <w:p w14:paraId="393CEF4D" w14:textId="77777777" w:rsidR="00F306F6" w:rsidRPr="009C5779" w:rsidRDefault="00F306F6" w:rsidP="00F306F6">
      <w:pPr>
        <w:pStyle w:val="B1"/>
      </w:pPr>
      <w:r w:rsidRPr="009C5779">
        <w:t>6.</w:t>
      </w:r>
      <w:r w:rsidRPr="009C5779">
        <w:tab/>
        <w:t>UE-to-UE relay and the source UE setup security for the PC5 link.</w:t>
      </w:r>
    </w:p>
    <w:p w14:paraId="71B52114" w14:textId="77777777" w:rsidR="00F306F6" w:rsidRPr="009C5779" w:rsidRDefault="00F306F6" w:rsidP="00F306F6">
      <w:pPr>
        <w:pStyle w:val="B1"/>
      </w:pPr>
      <w:r w:rsidRPr="009C5779">
        <w:t>7.</w:t>
      </w:r>
      <w:r w:rsidRPr="009C5779">
        <w:tab/>
        <w:t>UE-to-UE relay sends Direct Communication Accept with L2-ID_R and provides the mapping information. The resource UE stores the mapping information.</w:t>
      </w:r>
    </w:p>
    <w:p w14:paraId="4CC300BD" w14:textId="77777777" w:rsidR="00F306F6" w:rsidRPr="009C5779" w:rsidRDefault="00F306F6" w:rsidP="00F306F6">
      <w:pPr>
        <w:pStyle w:val="B1"/>
      </w:pPr>
      <w:r w:rsidRPr="009C5779">
        <w:t>8.</w:t>
      </w:r>
      <w:r w:rsidRPr="009C5779">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700031E4" w14:textId="77777777" w:rsidR="00F306F6" w:rsidRPr="009C5779" w:rsidRDefault="00F306F6" w:rsidP="00F306F6">
      <w:pPr>
        <w:pStyle w:val="TH"/>
      </w:pPr>
      <w:r w:rsidRPr="009C5779">
        <w:object w:dxaOrig="11265" w:dyaOrig="9840" w14:anchorId="05E8F0A8">
          <v:shape id="_x0000_i1080" type="#_x0000_t75" style="width:379.45pt;height:330.4pt" o:ole="">
            <v:imagedata r:id="rId43" o:title=""/>
          </v:shape>
          <o:OLEObject Type="Embed" ProgID="Visio.Drawing.15" ShapeID="_x0000_i1080" DrawAspect="Content" ObjectID="_1730873983" r:id="rId44"/>
        </w:object>
      </w:r>
    </w:p>
    <w:p w14:paraId="5286F2DC" w14:textId="77777777" w:rsidR="00F306F6" w:rsidRPr="009C5779" w:rsidRDefault="00F306F6" w:rsidP="00F306F6">
      <w:pPr>
        <w:pStyle w:val="TF"/>
      </w:pPr>
      <w:r w:rsidRPr="009C5779">
        <w:t>Figure 6.</w:t>
      </w:r>
      <w:r w:rsidRPr="009C5779">
        <w:rPr>
          <w:rFonts w:eastAsia="SimSun" w:hint="eastAsia"/>
        </w:rPr>
        <w:t>6</w:t>
      </w:r>
      <w:r w:rsidRPr="009C5779">
        <w:t>.2.1-1 Path establishment procedure for Non-IP traffic communication via a Layer-3 UE-to-UE relay</w:t>
      </w:r>
    </w:p>
    <w:p w14:paraId="1E1FC5A7" w14:textId="77777777" w:rsidR="00F306F6" w:rsidRPr="009C5779" w:rsidRDefault="00F306F6" w:rsidP="00F306F6">
      <w:pPr>
        <w:pStyle w:val="Heading4"/>
      </w:pPr>
      <w:bookmarkStart w:id="960" w:name="_Toc50130754"/>
      <w:bookmarkStart w:id="961" w:name="_Toc50134068"/>
      <w:bookmarkStart w:id="962" w:name="_Toc50134408"/>
      <w:bookmarkStart w:id="963" w:name="_Toc50557360"/>
      <w:bookmarkStart w:id="964" w:name="_Toc50549046"/>
      <w:bookmarkStart w:id="965" w:name="_Toc55202355"/>
      <w:bookmarkStart w:id="966" w:name="_Toc57209979"/>
      <w:bookmarkStart w:id="967" w:name="_Toc57366370"/>
      <w:bookmarkStart w:id="968" w:name="_Toc68086323"/>
      <w:bookmarkStart w:id="969" w:name="_Toc101265069"/>
      <w:bookmarkStart w:id="970" w:name="_Toc104479944"/>
      <w:bookmarkStart w:id="971" w:name="_Toc113265847"/>
      <w:bookmarkStart w:id="972" w:name="_Toc117226725"/>
      <w:bookmarkStart w:id="973" w:name="_Toc120259343"/>
      <w:r w:rsidRPr="009C5779">
        <w:t>6.</w:t>
      </w:r>
      <w:r w:rsidRPr="009C5779">
        <w:rPr>
          <w:rFonts w:eastAsia="SimSun" w:hint="eastAsia"/>
        </w:rPr>
        <w:t>6</w:t>
      </w:r>
      <w:r w:rsidRPr="009C5779">
        <w:t>.2.2</w:t>
      </w:r>
      <w:r w:rsidRPr="009C5779">
        <w:tab/>
        <w:t>Layer-2 ID update procedure</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3EE6871" w14:textId="77777777" w:rsidR="00F306F6" w:rsidRPr="009C5779" w:rsidRDefault="00F306F6" w:rsidP="00F306F6">
      <w:r w:rsidRPr="009C5779">
        <w:t>Figure 6.</w:t>
      </w:r>
      <w:r w:rsidRPr="009C5779">
        <w:rPr>
          <w:rFonts w:eastAsia="SimSun" w:hint="eastAsia"/>
        </w:rPr>
        <w:t>6</w:t>
      </w:r>
      <w:r w:rsidRPr="009C5779">
        <w:t>.2.2-1 illustrates the procedure of Link Identifier Update.</w:t>
      </w:r>
    </w:p>
    <w:p w14:paraId="2C29898C" w14:textId="77777777" w:rsidR="00F306F6" w:rsidRPr="009C5779" w:rsidRDefault="00F306F6" w:rsidP="00F306F6">
      <w:pPr>
        <w:pStyle w:val="TH"/>
      </w:pPr>
      <w:r w:rsidRPr="009C5779">
        <w:object w:dxaOrig="11985" w:dyaOrig="9840" w14:anchorId="54650EEF">
          <v:shape id="_x0000_i1081" type="#_x0000_t75" style="width:371.5pt;height:305.25pt" o:ole="">
            <v:imagedata r:id="rId45" o:title=""/>
          </v:shape>
          <o:OLEObject Type="Embed" ProgID="Visio.Drawing.15" ShapeID="_x0000_i1081" DrawAspect="Content" ObjectID="_1730873984" r:id="rId46"/>
        </w:object>
      </w:r>
    </w:p>
    <w:p w14:paraId="508E992C" w14:textId="77777777" w:rsidR="00F306F6" w:rsidRPr="009C5779" w:rsidRDefault="00F306F6" w:rsidP="00F306F6">
      <w:pPr>
        <w:pStyle w:val="TF"/>
      </w:pPr>
      <w:r w:rsidRPr="009C5779">
        <w:t>Figure 6.</w:t>
      </w:r>
      <w:r w:rsidRPr="009C5779">
        <w:rPr>
          <w:rFonts w:eastAsia="SimSun" w:hint="eastAsia"/>
        </w:rPr>
        <w:t>6</w:t>
      </w:r>
      <w:r w:rsidRPr="009C5779">
        <w:t>.2.2-1 Link identifier update procedure for Non-IP PC5 link with a Layer-3 UE-to-UE relay</w:t>
      </w:r>
    </w:p>
    <w:p w14:paraId="09971A9C" w14:textId="77777777" w:rsidR="00F306F6" w:rsidRPr="009C5779" w:rsidRDefault="00F306F6" w:rsidP="00F306F6">
      <w:pPr>
        <w:pStyle w:val="B1"/>
      </w:pPr>
      <w:r w:rsidRPr="009C5779">
        <w:t>1.</w:t>
      </w:r>
      <w:r w:rsidRPr="009C5779">
        <w:tab/>
        <w:t>The source UE decides to change its identifier(s), it sends Link Identifier Update Request with its new Layer2-ID to the UE-to-UE relay as defined in clause 6.4.3.2 of TS 23.304 [</w:t>
      </w:r>
      <w:r w:rsidRPr="009C5779">
        <w:rPr>
          <w:rFonts w:eastAsia="SimSun" w:hint="eastAsia"/>
        </w:rPr>
        <w:t>3</w:t>
      </w:r>
      <w:r w:rsidRPr="009C5779">
        <w:t>]. The source UE keeps sending data traffic to the UE-to-UE relay with the old identifiers until it sends the Link Identifier Update Ack to the relay.</w:t>
      </w:r>
    </w:p>
    <w:p w14:paraId="04E47C30" w14:textId="77777777" w:rsidR="00F306F6" w:rsidRPr="009C5779" w:rsidRDefault="00F306F6" w:rsidP="00F306F6">
      <w:pPr>
        <w:pStyle w:val="B1"/>
      </w:pPr>
      <w:r w:rsidRPr="009C5779">
        <w:t>2.</w:t>
      </w:r>
      <w:r w:rsidRPr="009C5779">
        <w:tab/>
        <w:t>Upon receiving the Link Identifier Update Request message, the UE-to-UE relay assigns a new L2-ID_R for the link with the source UE and the link with the target UE.</w:t>
      </w:r>
    </w:p>
    <w:p w14:paraId="4C7CE2AD" w14:textId="77777777" w:rsidR="00F306F6" w:rsidRPr="009C5779" w:rsidRDefault="00F306F6" w:rsidP="00F306F6">
      <w:pPr>
        <w:pStyle w:val="B1"/>
      </w:pPr>
      <w:r w:rsidRPr="009C5779">
        <w:t>3.</w:t>
      </w:r>
      <w:r w:rsidRPr="009C5779">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E10EB40" w14:textId="77777777" w:rsidR="00F306F6" w:rsidRPr="009C5779" w:rsidRDefault="00F306F6" w:rsidP="00F306F6">
      <w:pPr>
        <w:pStyle w:val="B1"/>
      </w:pPr>
      <w:r w:rsidRPr="009C5779">
        <w:t>4.</w:t>
      </w:r>
      <w:r w:rsidRPr="009C5779">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1A1DDF61" w14:textId="77777777" w:rsidR="00F306F6" w:rsidRPr="009C5779" w:rsidRDefault="00F306F6" w:rsidP="00F306F6">
      <w:pPr>
        <w:pStyle w:val="B1"/>
      </w:pPr>
      <w:r w:rsidRPr="009C5779">
        <w:t>5.</w:t>
      </w:r>
      <w:r w:rsidRPr="009C5779">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070F39B9" w14:textId="77777777" w:rsidR="00F306F6" w:rsidRPr="009C5779" w:rsidRDefault="00F306F6" w:rsidP="00F306F6">
      <w:pPr>
        <w:pStyle w:val="B1"/>
      </w:pPr>
      <w:r w:rsidRPr="009C5779">
        <w:t>6.</w:t>
      </w:r>
      <w:r w:rsidRPr="009C5779">
        <w:tab/>
        <w:t>The source UE sends the Link Identifier Update Ack to the UE-to-UE relay. The source UE continues to receive traffic with the old Layer-2 ID from the relay until the source UE receives traffic with the new Layer-2 ID from the relay.</w:t>
      </w:r>
    </w:p>
    <w:p w14:paraId="6E262B7F" w14:textId="77777777" w:rsidR="00F306F6" w:rsidRPr="009C5779" w:rsidRDefault="00F306F6" w:rsidP="00F306F6">
      <w:pPr>
        <w:pStyle w:val="B1"/>
      </w:pPr>
      <w:r w:rsidRPr="009C5779">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95F974E" w14:textId="77777777" w:rsidR="00F306F6" w:rsidRPr="009C5779" w:rsidRDefault="00F306F6" w:rsidP="00F306F6">
      <w:pPr>
        <w:pStyle w:val="B1"/>
      </w:pPr>
      <w:r w:rsidRPr="009C5779">
        <w:t>7.</w:t>
      </w:r>
      <w:r w:rsidRPr="009C5779">
        <w:tab/>
        <w:t>The UE-to-UE relay sends Link Identifier Update Ack to the target UE.</w:t>
      </w:r>
    </w:p>
    <w:p w14:paraId="733C6206" w14:textId="77777777" w:rsidR="00F306F6" w:rsidRPr="009C5779" w:rsidRDefault="00F306F6" w:rsidP="00F306F6">
      <w:pPr>
        <w:pStyle w:val="B1"/>
      </w:pPr>
      <w:r w:rsidRPr="009C5779">
        <w:lastRenderedPageBreak/>
        <w:t>8.</w:t>
      </w:r>
      <w:r w:rsidRPr="009C5779">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6E898673" w14:textId="77777777" w:rsidR="00F306F6" w:rsidRPr="009C5779" w:rsidRDefault="00F306F6" w:rsidP="00F306F6">
      <w:pPr>
        <w:pStyle w:val="Heading3"/>
      </w:pPr>
      <w:bookmarkStart w:id="974" w:name="_Toc50130755"/>
      <w:bookmarkStart w:id="975" w:name="_Toc50134069"/>
      <w:bookmarkStart w:id="976" w:name="_Toc50134409"/>
      <w:bookmarkStart w:id="977" w:name="_Toc50557361"/>
      <w:bookmarkStart w:id="978" w:name="_Toc50549047"/>
      <w:bookmarkStart w:id="979" w:name="_Toc55202356"/>
      <w:bookmarkStart w:id="980" w:name="_Toc57209980"/>
      <w:bookmarkStart w:id="981" w:name="_Toc57366371"/>
      <w:bookmarkStart w:id="982" w:name="_Toc68086324"/>
      <w:bookmarkStart w:id="983" w:name="_Toc101265070"/>
      <w:bookmarkStart w:id="984" w:name="_Toc104479945"/>
      <w:bookmarkStart w:id="985" w:name="_Toc113265848"/>
      <w:bookmarkStart w:id="986" w:name="_Toc117226726"/>
      <w:bookmarkStart w:id="987" w:name="_Toc120259344"/>
      <w:r w:rsidRPr="009C5779">
        <w:t>6.</w:t>
      </w:r>
      <w:r w:rsidRPr="009C5779">
        <w:rPr>
          <w:rFonts w:eastAsia="SimSun" w:hint="eastAsia"/>
        </w:rPr>
        <w:t>6</w:t>
      </w:r>
      <w:r w:rsidRPr="009C5779">
        <w:t>.3</w:t>
      </w:r>
      <w:r w:rsidRPr="009C5779">
        <w:tab/>
        <w:t>Impacts on Existing Nodes and Functionality</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CF7D6CD" w14:textId="77777777" w:rsidR="00F306F6" w:rsidRPr="009C5779" w:rsidRDefault="00F306F6" w:rsidP="00F306F6">
      <w:r w:rsidRPr="009C5779">
        <w:t xml:space="preserve">The UE-to-UE relay needs to support the mapping between the L2-ID_R and the pair of source and target UEs. Regarding QoS handling, the impact to the UE-to-UE relay is the same as solution# </w:t>
      </w:r>
      <w:r w:rsidRPr="009C5779">
        <w:rPr>
          <w:rFonts w:eastAsia="SimSun" w:hint="eastAsia"/>
        </w:rPr>
        <w:t>4</w:t>
      </w:r>
      <w:r w:rsidRPr="009C5779">
        <w:t>.</w:t>
      </w:r>
    </w:p>
    <w:p w14:paraId="3AF8350A" w14:textId="77777777" w:rsidR="00F306F6" w:rsidRPr="009C5779" w:rsidRDefault="00F306F6" w:rsidP="00F306F6">
      <w:r w:rsidRPr="009C5779">
        <w:t>The source and target UEs identify the original UE when receiving packets from the UE-to-UE relay based on the mapping information.</w:t>
      </w:r>
    </w:p>
    <w:p w14:paraId="5F178DCF" w14:textId="77777777" w:rsidR="00F306F6" w:rsidRPr="009C5779" w:rsidRDefault="00F306F6" w:rsidP="00F306F6">
      <w:pPr>
        <w:pStyle w:val="Heading2"/>
      </w:pPr>
      <w:bookmarkStart w:id="988" w:name="_Toc50134410"/>
      <w:bookmarkStart w:id="989" w:name="_Toc50557362"/>
      <w:bookmarkStart w:id="990" w:name="_Toc50549048"/>
      <w:bookmarkStart w:id="991" w:name="_Toc55202357"/>
      <w:bookmarkStart w:id="992" w:name="_Toc57209981"/>
      <w:bookmarkStart w:id="993" w:name="_Toc57366372"/>
      <w:bookmarkStart w:id="994" w:name="_Toc68086325"/>
      <w:bookmarkStart w:id="995" w:name="_Toc101265071"/>
      <w:bookmarkStart w:id="996" w:name="_Toc104479946"/>
      <w:bookmarkStart w:id="997" w:name="_Toc113265849"/>
      <w:bookmarkStart w:id="998" w:name="_Toc117226727"/>
      <w:bookmarkStart w:id="999" w:name="_Toc120259345"/>
      <w:r w:rsidRPr="009C5779">
        <w:t>6.</w:t>
      </w:r>
      <w:r w:rsidRPr="009C5779">
        <w:rPr>
          <w:rFonts w:eastAsia="SimSun" w:hint="eastAsia"/>
        </w:rPr>
        <w:t>7</w:t>
      </w:r>
      <w:r w:rsidRPr="009C5779">
        <w:tab/>
        <w:t>Solution #</w:t>
      </w:r>
      <w:r w:rsidRPr="009C5779">
        <w:rPr>
          <w:rFonts w:eastAsia="SimSun" w:hint="eastAsia"/>
        </w:rPr>
        <w:t>7</w:t>
      </w:r>
      <w:r w:rsidRPr="009C5779">
        <w:t>: Negotiated UE-to-UE Relay Reselection</w:t>
      </w:r>
      <w:bookmarkEnd w:id="988"/>
      <w:bookmarkEnd w:id="989"/>
      <w:bookmarkEnd w:id="990"/>
      <w:bookmarkEnd w:id="991"/>
      <w:bookmarkEnd w:id="992"/>
      <w:bookmarkEnd w:id="993"/>
      <w:bookmarkEnd w:id="994"/>
      <w:bookmarkEnd w:id="995"/>
      <w:bookmarkEnd w:id="996"/>
      <w:bookmarkEnd w:id="997"/>
      <w:bookmarkEnd w:id="998"/>
      <w:bookmarkEnd w:id="999"/>
    </w:p>
    <w:p w14:paraId="25A81B7D" w14:textId="77777777" w:rsidR="00F306F6" w:rsidRPr="009C5779" w:rsidRDefault="00F306F6" w:rsidP="00F306F6">
      <w:pPr>
        <w:pStyle w:val="Heading3"/>
      </w:pPr>
      <w:bookmarkStart w:id="1000" w:name="_Toc50134411"/>
      <w:bookmarkStart w:id="1001" w:name="_Toc50557363"/>
      <w:bookmarkStart w:id="1002" w:name="_Toc50549049"/>
      <w:bookmarkStart w:id="1003" w:name="_Toc55202358"/>
      <w:bookmarkStart w:id="1004" w:name="_Toc57209982"/>
      <w:bookmarkStart w:id="1005" w:name="_Toc57366373"/>
      <w:bookmarkStart w:id="1006" w:name="_Toc68086326"/>
      <w:bookmarkStart w:id="1007" w:name="_Toc101265072"/>
      <w:bookmarkStart w:id="1008" w:name="_Toc104479947"/>
      <w:bookmarkStart w:id="1009" w:name="_Toc113265850"/>
      <w:bookmarkStart w:id="1010" w:name="_Toc117226728"/>
      <w:bookmarkStart w:id="1011" w:name="_Toc120259346"/>
      <w:r w:rsidRPr="009C5779">
        <w:t>6.</w:t>
      </w:r>
      <w:r w:rsidRPr="009C5779">
        <w:rPr>
          <w:rFonts w:eastAsia="SimSun" w:hint="eastAsia"/>
        </w:rPr>
        <w:t>7</w:t>
      </w:r>
      <w:r w:rsidRPr="009C5779">
        <w:t>.1</w:t>
      </w:r>
      <w:r w:rsidRPr="009C5779">
        <w:tab/>
        <w:t>Description</w:t>
      </w:r>
      <w:bookmarkEnd w:id="1000"/>
      <w:bookmarkEnd w:id="1001"/>
      <w:bookmarkEnd w:id="1002"/>
      <w:bookmarkEnd w:id="1003"/>
      <w:bookmarkEnd w:id="1004"/>
      <w:bookmarkEnd w:id="1005"/>
      <w:bookmarkEnd w:id="1006"/>
      <w:bookmarkEnd w:id="1007"/>
      <w:bookmarkEnd w:id="1008"/>
      <w:bookmarkEnd w:id="1009"/>
      <w:bookmarkEnd w:id="1010"/>
      <w:bookmarkEnd w:id="1011"/>
    </w:p>
    <w:p w14:paraId="3D33435B" w14:textId="77777777" w:rsidR="00F306F6" w:rsidRPr="009C5779" w:rsidRDefault="00F306F6" w:rsidP="00F306F6">
      <w:pPr>
        <w:rPr>
          <w:rFonts w:eastAsia="SimSun"/>
        </w:rPr>
      </w:pPr>
      <w:r w:rsidRPr="009C5779">
        <w:t>This solution provides a solution for UE-to-UE Relay reselection in Key Issue #</w:t>
      </w:r>
      <w:r w:rsidRPr="009C5779">
        <w:rPr>
          <w:rFonts w:eastAsia="SimSun" w:hint="eastAsia"/>
        </w:rPr>
        <w:t>1</w:t>
      </w:r>
      <w:r w:rsidRPr="009C5779">
        <w:t>. Since the solution is independent of how the relay forwards traffic between Source UE and Target UE this solution is applicable to both Layer 2 UE-to-UE Relays and Layer 3 UE-to-UE Relays.</w:t>
      </w:r>
    </w:p>
    <w:p w14:paraId="72ABD5B1"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50</w:t>
      </w:r>
      <w:r w:rsidRPr="009C5779">
        <w:rPr>
          <w:rFonts w:hint="eastAsia"/>
        </w:rPr>
        <w:t xml:space="preserve"> of TR 23.752 [</w:t>
      </w:r>
      <w:r w:rsidRPr="009C5779">
        <w:rPr>
          <w:rFonts w:eastAsia="SimSun"/>
        </w:rPr>
        <w:t>2</w:t>
      </w:r>
      <w:r w:rsidRPr="009C5779">
        <w:rPr>
          <w:rFonts w:hint="eastAsia"/>
        </w:rPr>
        <w:t>]</w:t>
      </w:r>
      <w:r w:rsidRPr="009C5779">
        <w:t xml:space="preserve"> and has been updated.</w:t>
      </w:r>
    </w:p>
    <w:p w14:paraId="4531ED1F" w14:textId="77777777" w:rsidR="00F306F6" w:rsidRPr="009C5779" w:rsidRDefault="00F306F6" w:rsidP="00F306F6">
      <w:r w:rsidRPr="009C5779">
        <w:t>Solution#</w:t>
      </w:r>
      <w:r w:rsidRPr="009C5779">
        <w:rPr>
          <w:rFonts w:eastAsia="SimSun" w:hint="eastAsia"/>
        </w:rPr>
        <w:t>1</w:t>
      </w:r>
      <w:r w:rsidRPr="009C5779">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2762A7FD" w14:textId="77777777" w:rsidR="00F306F6" w:rsidRPr="009C5779" w:rsidRDefault="00F306F6" w:rsidP="00F306F6">
      <w:r w:rsidRPr="009C5779">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ED353B4" w14:textId="77777777" w:rsidR="00F306F6" w:rsidRPr="009C5779" w:rsidRDefault="00F306F6" w:rsidP="00F306F6">
      <w:pPr>
        <w:pStyle w:val="Heading3"/>
      </w:pPr>
      <w:bookmarkStart w:id="1012" w:name="_Toc50134412"/>
      <w:bookmarkStart w:id="1013" w:name="_Toc50557364"/>
      <w:bookmarkStart w:id="1014" w:name="_Toc50549050"/>
      <w:bookmarkStart w:id="1015" w:name="_Toc57209983"/>
      <w:bookmarkStart w:id="1016" w:name="_Toc57366374"/>
      <w:bookmarkStart w:id="1017" w:name="_Toc68086327"/>
      <w:bookmarkStart w:id="1018" w:name="_Toc101265073"/>
      <w:bookmarkStart w:id="1019" w:name="_Toc104479948"/>
      <w:bookmarkStart w:id="1020" w:name="_Toc113265851"/>
      <w:bookmarkStart w:id="1021" w:name="_Toc117226729"/>
      <w:bookmarkStart w:id="1022" w:name="_Toc120259347"/>
      <w:r w:rsidRPr="009C5779">
        <w:t>6.</w:t>
      </w:r>
      <w:r w:rsidRPr="009C5779">
        <w:rPr>
          <w:rFonts w:eastAsia="SimSun" w:hint="eastAsia"/>
        </w:rPr>
        <w:t>7</w:t>
      </w:r>
      <w:r w:rsidRPr="009C5779">
        <w:t>.2</w:t>
      </w:r>
      <w:r w:rsidRPr="009C5779">
        <w:tab/>
        <w:t>Procedures</w:t>
      </w:r>
      <w:bookmarkStart w:id="1023" w:name="_Toc43994100"/>
      <w:bookmarkEnd w:id="1012"/>
      <w:bookmarkEnd w:id="1013"/>
      <w:bookmarkEnd w:id="1014"/>
      <w:bookmarkEnd w:id="1015"/>
      <w:bookmarkEnd w:id="1016"/>
      <w:bookmarkEnd w:id="1017"/>
      <w:bookmarkEnd w:id="1018"/>
      <w:bookmarkEnd w:id="1019"/>
      <w:bookmarkEnd w:id="1020"/>
      <w:bookmarkEnd w:id="1021"/>
      <w:bookmarkEnd w:id="1022"/>
    </w:p>
    <w:p w14:paraId="5C3EDC1B" w14:textId="77777777" w:rsidR="00F306F6" w:rsidRPr="009C5779" w:rsidRDefault="00F306F6" w:rsidP="00F306F6">
      <w:pPr>
        <w:pStyle w:val="TH"/>
      </w:pPr>
      <w:r w:rsidRPr="009C5779">
        <w:object w:dxaOrig="6946" w:dyaOrig="5242" w14:anchorId="43FABF9D">
          <v:shape id="_x0000_i1082" type="#_x0000_t75" style="width:285.8pt;height:215.1pt" o:ole="">
            <v:imagedata r:id="rId47" o:title="" croptop="11444f" cropleft="11291f"/>
          </v:shape>
          <o:OLEObject Type="Embed" ProgID="Word.Picture.8" ShapeID="_x0000_i1082" DrawAspect="Content" ObjectID="_1730873985" r:id="rId48"/>
        </w:object>
      </w:r>
    </w:p>
    <w:p w14:paraId="728EEF17" w14:textId="77777777" w:rsidR="00F306F6" w:rsidRPr="009C5779" w:rsidRDefault="00F306F6" w:rsidP="00F306F6">
      <w:pPr>
        <w:pStyle w:val="TF"/>
      </w:pPr>
      <w:r w:rsidRPr="009C5779">
        <w:t>Figure 6.</w:t>
      </w:r>
      <w:r w:rsidRPr="009C5779">
        <w:rPr>
          <w:rFonts w:eastAsia="SimSun" w:hint="eastAsia"/>
        </w:rPr>
        <w:t>7</w:t>
      </w:r>
      <w:r w:rsidRPr="009C5779">
        <w:t>.2-1:</w:t>
      </w:r>
      <w:r w:rsidRPr="009C5779">
        <w:rPr>
          <w:rFonts w:eastAsia="DengXian"/>
        </w:rPr>
        <w:t xml:space="preserve"> </w:t>
      </w:r>
      <w:r w:rsidRPr="009C5779">
        <w:t>UE-to-UE Relay Reselection Procedure</w:t>
      </w:r>
    </w:p>
    <w:p w14:paraId="70774C26" w14:textId="77777777" w:rsidR="00F306F6" w:rsidRPr="009C5779" w:rsidRDefault="00F306F6" w:rsidP="00F306F6">
      <w:pPr>
        <w:pStyle w:val="B1"/>
      </w:pPr>
      <w:r w:rsidRPr="009C5779">
        <w:lastRenderedPageBreak/>
        <w:t>1.</w:t>
      </w:r>
      <w:r w:rsidRPr="009C5779">
        <w:tab/>
        <w:t>Connection between Source UE and Target UE via Relay 1 is setup by using the other, and Relay 1 is selected as UE-to-UE Relay, such as by using the Solution #</w:t>
      </w:r>
      <w:r w:rsidRPr="009C5779">
        <w:rPr>
          <w:rFonts w:eastAsia="SimSun" w:hint="eastAsia"/>
        </w:rPr>
        <w:t>1</w:t>
      </w:r>
      <w:r w:rsidRPr="009C5779">
        <w:t>.</w:t>
      </w:r>
    </w:p>
    <w:p w14:paraId="2BB14551" w14:textId="77777777" w:rsidR="00F306F6" w:rsidRPr="009C5779" w:rsidRDefault="00F306F6" w:rsidP="00F306F6">
      <w:pPr>
        <w:pStyle w:val="B1"/>
      </w:pPr>
      <w:r w:rsidRPr="009C5779">
        <w:t>2.</w:t>
      </w:r>
      <w:r w:rsidRPr="009C5779">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4ABD037A" w14:textId="77777777" w:rsidR="00F306F6" w:rsidRPr="009C5779" w:rsidRDefault="00F306F6" w:rsidP="00F306F6">
      <w:pPr>
        <w:pStyle w:val="B1"/>
      </w:pPr>
      <w:r w:rsidRPr="009C5779">
        <w:t>3.</w:t>
      </w:r>
      <w:r w:rsidRPr="009C5779">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 The request message may include the Layer-2 ID(s) of the candidate UE-to-UE Relay ID(s).</w:t>
      </w:r>
    </w:p>
    <w:p w14:paraId="503B2AFF" w14:textId="77777777" w:rsidR="00F306F6" w:rsidRPr="009C5779" w:rsidRDefault="00F306F6" w:rsidP="00F306F6">
      <w:pPr>
        <w:pStyle w:val="NO"/>
      </w:pPr>
      <w:r w:rsidRPr="009C5779">
        <w:t>NOTE 1:</w:t>
      </w:r>
      <w:r w:rsidRPr="009C5779">
        <w:tab/>
        <w:t>Details of UE-to-UE Relay reselection request message and how the message is forwarded by UE-to-UE Relay depends on the Layer 2 UE-to-UE Relays and Layer 3 UE-to-UE Relays solution.</w:t>
      </w:r>
    </w:p>
    <w:p w14:paraId="08ED6403" w14:textId="77777777" w:rsidR="00F306F6" w:rsidRPr="009C5779" w:rsidRDefault="00F306F6" w:rsidP="00F306F6">
      <w:pPr>
        <w:pStyle w:val="B1"/>
      </w:pPr>
      <w:r w:rsidRPr="009C5779">
        <w:t>4.</w:t>
      </w:r>
      <w:r w:rsidRPr="009C5779">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 and may set the Layer-2 ID of the candidate UE-to-UE Relay, if received at step 3, as the Destination Layer-2 ID to carry the discovery message.</w:t>
      </w:r>
    </w:p>
    <w:p w14:paraId="162285BC" w14:textId="77777777" w:rsidR="00F306F6" w:rsidRPr="009C5779" w:rsidRDefault="00F306F6" w:rsidP="00F306F6">
      <w:pPr>
        <w:pStyle w:val="NO"/>
      </w:pPr>
      <w:r w:rsidRPr="009C5779">
        <w:t>NOTE 2:</w:t>
      </w:r>
      <w:r w:rsidRPr="009C5779">
        <w:tab/>
        <w:t>Whether and how the signal quality information is used for candidate UE-to-UE Relay selection needs to be coordinated with RAN WG.</w:t>
      </w:r>
    </w:p>
    <w:p w14:paraId="45712B14" w14:textId="77777777" w:rsidR="00F306F6" w:rsidRPr="009C5779" w:rsidRDefault="00F306F6" w:rsidP="00F306F6">
      <w:pPr>
        <w:pStyle w:val="B1"/>
      </w:pPr>
      <w:r w:rsidRPr="009C5779">
        <w:t>5.</w:t>
      </w:r>
      <w:r w:rsidRPr="009C5779">
        <w:tab/>
        <w:t>The Target UE sends a response to the Source UE via Relay 1 that includes the new UE-to-UE Relay ID. If no new UE-to-UE Relay is chosen, the Target UE may not respond to Source UE or send a response indicating Relay reselection failure.</w:t>
      </w:r>
    </w:p>
    <w:p w14:paraId="218E776F" w14:textId="77777777" w:rsidR="00F306F6" w:rsidRPr="009C5779" w:rsidRDefault="00F306F6" w:rsidP="00F306F6">
      <w:pPr>
        <w:pStyle w:val="B1"/>
      </w:pPr>
      <w:r w:rsidRPr="009C5779">
        <w:t>6.</w:t>
      </w:r>
      <w:r w:rsidRPr="009C5779">
        <w:tab/>
        <w:t>[Optional] If the Target UE choses a new UE-to-UE Relay in step 5, the Source UE initiates the connection setup procedure via the new UE-to-UE Relay, and also releases the connection via Relay 1.</w:t>
      </w:r>
    </w:p>
    <w:p w14:paraId="718896A4" w14:textId="77777777" w:rsidR="00F306F6" w:rsidRPr="009C5779" w:rsidRDefault="00F306F6" w:rsidP="00F306F6">
      <w:pPr>
        <w:pStyle w:val="Heading4"/>
      </w:pPr>
      <w:bookmarkStart w:id="1024" w:name="_Toc57209984"/>
      <w:bookmarkStart w:id="1025" w:name="_Toc57366375"/>
      <w:bookmarkStart w:id="1026" w:name="_Toc68086328"/>
      <w:bookmarkStart w:id="1027" w:name="_Toc101265074"/>
      <w:bookmarkStart w:id="1028" w:name="_Toc104479949"/>
      <w:bookmarkStart w:id="1029" w:name="_Toc113265852"/>
      <w:bookmarkStart w:id="1030" w:name="_Toc117226730"/>
      <w:bookmarkStart w:id="1031" w:name="_Toc120259348"/>
      <w:r w:rsidRPr="009C5779">
        <w:t>6.</w:t>
      </w:r>
      <w:r w:rsidRPr="009C5779">
        <w:rPr>
          <w:rFonts w:eastAsia="SimSun" w:hint="eastAsia"/>
        </w:rPr>
        <w:t>7</w:t>
      </w:r>
      <w:r w:rsidRPr="009C5779">
        <w:t>.2.1</w:t>
      </w:r>
      <w:r w:rsidRPr="009C5779">
        <w:tab/>
        <w:t>Layer-2 based UE-to-UE Relay Re-selection</w:t>
      </w:r>
      <w:bookmarkEnd w:id="1024"/>
      <w:bookmarkEnd w:id="1025"/>
      <w:bookmarkEnd w:id="1026"/>
      <w:bookmarkEnd w:id="1027"/>
      <w:bookmarkEnd w:id="1028"/>
      <w:bookmarkEnd w:id="1029"/>
      <w:bookmarkEnd w:id="1030"/>
      <w:bookmarkEnd w:id="1031"/>
    </w:p>
    <w:p w14:paraId="2008100F" w14:textId="77777777" w:rsidR="00F306F6" w:rsidRPr="009C5779" w:rsidRDefault="00F306F6" w:rsidP="00F306F6">
      <w:r w:rsidRPr="009C5779">
        <w:t>Figure 6.</w:t>
      </w:r>
      <w:r w:rsidRPr="009C5779">
        <w:rPr>
          <w:rFonts w:eastAsia="SimSun" w:hint="eastAsia"/>
        </w:rPr>
        <w:t>7</w:t>
      </w:r>
      <w:r w:rsidRPr="009C5779">
        <w:t>.2.1-1 illustrates the procedure for UE-to-UE Relay re-selection for Layer-2 based.</w:t>
      </w:r>
    </w:p>
    <w:bookmarkStart w:id="1032" w:name="_MON_1723571579"/>
    <w:bookmarkEnd w:id="1032"/>
    <w:p w14:paraId="705CDA4D" w14:textId="77777777" w:rsidR="00F306F6" w:rsidRPr="009C5779" w:rsidRDefault="00F306F6" w:rsidP="00F306F6">
      <w:pPr>
        <w:pStyle w:val="TH"/>
      </w:pPr>
      <w:r w:rsidRPr="009C5779">
        <w:object w:dxaOrig="9772" w:dyaOrig="7895" w14:anchorId="0595CD3E">
          <v:shape id="_x0000_i1083" type="#_x0000_t75" style="width:479.25pt;height:395.35pt" o:ole="">
            <v:imagedata r:id="rId49" o:title=""/>
          </v:shape>
          <o:OLEObject Type="Embed" ProgID="Word.Document.12" ShapeID="_x0000_i1083" DrawAspect="Content" ObjectID="_1730873986" r:id="rId50">
            <o:FieldCodes>\s</o:FieldCodes>
          </o:OLEObject>
        </w:object>
      </w:r>
    </w:p>
    <w:p w14:paraId="352FA76C" w14:textId="77777777" w:rsidR="00F306F6" w:rsidRPr="009C5779" w:rsidRDefault="00F306F6" w:rsidP="00F306F6">
      <w:pPr>
        <w:pStyle w:val="TF"/>
      </w:pPr>
      <w:r w:rsidRPr="009C5779">
        <w:t>Figure 6.</w:t>
      </w:r>
      <w:r w:rsidRPr="009C5779">
        <w:rPr>
          <w:rFonts w:eastAsia="SimSun" w:hint="eastAsia"/>
        </w:rPr>
        <w:t>7</w:t>
      </w:r>
      <w:r w:rsidRPr="009C5779">
        <w:t>.2.1-1: Layer-2 based UE-to-UE Relay Re-selection</w:t>
      </w:r>
    </w:p>
    <w:p w14:paraId="00369FFF" w14:textId="77777777" w:rsidR="00F306F6" w:rsidRPr="009C5779" w:rsidRDefault="00F306F6" w:rsidP="00F306F6">
      <w:pPr>
        <w:pStyle w:val="B1"/>
      </w:pPr>
      <w:r w:rsidRPr="009C5779">
        <w:t>1.</w:t>
      </w:r>
      <w:r w:rsidRPr="009C5779">
        <w:tab/>
        <w:t>A PC5 unicast link is established between Source UE and Target UE via Relay 1 (using any L2 UE-to-UE Relay solution).</w:t>
      </w:r>
    </w:p>
    <w:p w14:paraId="4AA4B13C" w14:textId="77777777" w:rsidR="00F306F6" w:rsidRPr="009C5779" w:rsidRDefault="00F306F6" w:rsidP="00F306F6">
      <w:pPr>
        <w:pStyle w:val="B1"/>
      </w:pPr>
      <w:r w:rsidRPr="009C5779">
        <w:t>2.</w:t>
      </w:r>
      <w:r w:rsidRPr="009C5779">
        <w:tab/>
        <w:t>Traffic is exchanged between the Source UE and the Target UE over the PC5 unicast link, via Relay 1.</w:t>
      </w:r>
    </w:p>
    <w:p w14:paraId="2B301C19" w14:textId="77777777" w:rsidR="00F306F6" w:rsidRPr="009C5779" w:rsidRDefault="00F306F6" w:rsidP="00F306F6">
      <w:pPr>
        <w:pStyle w:val="B1"/>
      </w:pPr>
      <w:r w:rsidRPr="009C5779">
        <w:t>3.</w:t>
      </w:r>
      <w:r w:rsidRPr="009C5779">
        <w:tab/>
        <w:t>Source UE detects a condition or receives a trigger to change the UE-to-UE Relay. The Source UE may perform a discovery procedure to obtain a list of candidate UE-to-UE Relay IDs (i.e. RIDs).</w:t>
      </w:r>
    </w:p>
    <w:p w14:paraId="6FB2B003" w14:textId="77777777" w:rsidR="00F306F6" w:rsidRPr="009C5779" w:rsidRDefault="00F306F6" w:rsidP="00F306F6">
      <w:pPr>
        <w:pStyle w:val="B1"/>
      </w:pPr>
      <w:r w:rsidRPr="009C5779">
        <w:t>4.</w:t>
      </w:r>
      <w:r w:rsidRPr="009C5779">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517677D" w14:textId="77777777" w:rsidR="00F306F6" w:rsidRPr="009C5779" w:rsidRDefault="00F306F6" w:rsidP="00F306F6">
      <w:pPr>
        <w:pStyle w:val="B1"/>
      </w:pPr>
      <w:r w:rsidRPr="009C5779">
        <w:t>5.</w:t>
      </w:r>
      <w:r w:rsidRPr="009C5779">
        <w:tab/>
        <w:t>Target UE selects a Relay from the received list of candidate RIDs (e.g. Relay 2).</w:t>
      </w:r>
    </w:p>
    <w:p w14:paraId="5DE9FEC0" w14:textId="77777777" w:rsidR="00F306F6" w:rsidRPr="009C5779" w:rsidRDefault="00F306F6" w:rsidP="00F306F6">
      <w:pPr>
        <w:pStyle w:val="B1"/>
      </w:pPr>
      <w:r w:rsidRPr="009C5779">
        <w:t>6.</w:t>
      </w:r>
      <w:r w:rsidRPr="009C5779">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74DEEB81" w14:textId="77777777" w:rsidR="00F306F6" w:rsidRPr="009C5779" w:rsidRDefault="00F306F6" w:rsidP="00F306F6">
      <w:pPr>
        <w:pStyle w:val="B1"/>
      </w:pPr>
      <w:r w:rsidRPr="009C5779">
        <w:tab/>
        <w:t>There are two options for the E2E PC5 connection establishment with the newly selected UE-to-UE Relay. Option A is from Step</w:t>
      </w:r>
      <w:r w:rsidRPr="009C5779">
        <w:rPr>
          <w:rFonts w:eastAsia="SimSun"/>
        </w:rPr>
        <w:t> </w:t>
      </w:r>
      <w:r w:rsidRPr="009C5779">
        <w:t>7 to Step</w:t>
      </w:r>
      <w:r w:rsidRPr="009C5779">
        <w:rPr>
          <w:rFonts w:eastAsia="SimSun"/>
        </w:rPr>
        <w:t> </w:t>
      </w:r>
      <w:r w:rsidRPr="009C5779">
        <w:t>11, where the per-hop links are established during the E2E PC5 link establishment procedure. Option B is from Step</w:t>
      </w:r>
      <w:r w:rsidRPr="009C5779">
        <w:rPr>
          <w:rFonts w:eastAsia="SimSun"/>
        </w:rPr>
        <w:t> </w:t>
      </w:r>
      <w:r w:rsidRPr="009C5779">
        <w:t>12 to Step</w:t>
      </w:r>
      <w:r w:rsidRPr="009C5779">
        <w:rPr>
          <w:rFonts w:eastAsia="SimSun"/>
        </w:rPr>
        <w:t> </w:t>
      </w:r>
      <w:r w:rsidRPr="009C5779">
        <w:t>13, where the per-hop links are established before the E2E PC5 link establishment procedure.</w:t>
      </w:r>
    </w:p>
    <w:p w14:paraId="26FDB950" w14:textId="77777777" w:rsidR="00F306F6" w:rsidRPr="009C5779" w:rsidRDefault="00F306F6" w:rsidP="00F306F6">
      <w:pPr>
        <w:pStyle w:val="B1"/>
      </w:pPr>
      <w:r w:rsidRPr="009C5779">
        <w:lastRenderedPageBreak/>
        <w:t>7.</w:t>
      </w:r>
      <w:r w:rsidRPr="009C5779">
        <w:tab/>
        <w:t>Source UE sends a broadcast Direct Communication Request (DCR) message including the Target UE user info, and the Selected RID and the target UE link ID received from Target UE during the Relay re-selection at step 6.</w:t>
      </w:r>
    </w:p>
    <w:p w14:paraId="6EBAF8DE" w14:textId="77777777" w:rsidR="00F306F6" w:rsidRPr="009C5779" w:rsidRDefault="00F306F6" w:rsidP="00F306F6">
      <w:pPr>
        <w:pStyle w:val="B1"/>
      </w:pPr>
      <w:r w:rsidRPr="009C5779">
        <w:t>8.</w:t>
      </w:r>
      <w:r w:rsidRPr="009C5779">
        <w:tab/>
        <w:t>Relay 2 receives the DCR message and verifies if the "Selected RID" value matches its own RID and forwards the DCR message only if the "Selected RID" value matches its own RID. The UE-to-UE Relay adds its RID to the forwarded DCR message (as specified in Layer-</w:t>
      </w:r>
      <w:r w:rsidRPr="009C5779">
        <w:rPr>
          <w:rFonts w:eastAsia="SimSun" w:hint="eastAsia"/>
        </w:rPr>
        <w:t>2</w:t>
      </w:r>
      <w:r w:rsidRPr="009C5779">
        <w:t xml:space="preserve"> based sol #9</w:t>
      </w:r>
      <w:r w:rsidRPr="009C5779">
        <w:rPr>
          <w:rFonts w:eastAsia="SimSun" w:hint="eastAsia"/>
        </w:rPr>
        <w:t xml:space="preserve"> of TR 23.752 </w:t>
      </w:r>
      <w:r w:rsidRPr="009C5779">
        <w:t>[</w:t>
      </w:r>
      <w:r w:rsidRPr="009C5779">
        <w:rPr>
          <w:rFonts w:eastAsia="SimSun"/>
        </w:rPr>
        <w:t>2</w:t>
      </w:r>
      <w:r w:rsidRPr="009C5779">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15EA4F71" w14:textId="77777777" w:rsidR="00F306F6" w:rsidRPr="009C5779" w:rsidRDefault="00F306F6" w:rsidP="00F306F6">
      <w:pPr>
        <w:pStyle w:val="B1"/>
      </w:pPr>
      <w:r w:rsidRPr="009C5779">
        <w:t>9.</w:t>
      </w:r>
      <w:r w:rsidRPr="009C5779">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58F66004" w14:textId="77777777" w:rsidR="00F306F6" w:rsidRPr="009C5779" w:rsidRDefault="00F306F6" w:rsidP="00F306F6">
      <w:pPr>
        <w:pStyle w:val="B1"/>
      </w:pPr>
      <w:r w:rsidRPr="009C5779">
        <w:t>10.</w:t>
      </w:r>
      <w:r w:rsidRPr="009C5779">
        <w:tab/>
        <w:t>Target UE sends a Direct Communication Accept message which may include the source UE link ID from Source UE as received at step (4).</w:t>
      </w:r>
    </w:p>
    <w:p w14:paraId="7ECE5B9B" w14:textId="77777777" w:rsidR="00F306F6" w:rsidRPr="009C5779" w:rsidRDefault="00F306F6" w:rsidP="00F306F6">
      <w:pPr>
        <w:pStyle w:val="B1"/>
      </w:pPr>
      <w:r w:rsidRPr="009C5779">
        <w:t>11.</w:t>
      </w:r>
      <w:r w:rsidRPr="009C5779">
        <w:tab/>
        <w:t>A new PC5 unicast link is established between the Source UE and Target UE via the Relay 2.</w:t>
      </w:r>
    </w:p>
    <w:p w14:paraId="4D9D4790" w14:textId="77777777" w:rsidR="00F306F6" w:rsidRPr="009C5779" w:rsidRDefault="00F306F6" w:rsidP="00F306F6">
      <w:pPr>
        <w:pStyle w:val="B1"/>
      </w:pPr>
      <w:r w:rsidRPr="009C5779">
        <w:t>12.</w:t>
      </w:r>
      <w:r w:rsidRPr="009C5779">
        <w:tab/>
        <w:t>This step is same as step</w:t>
      </w:r>
      <w:r w:rsidRPr="009C5779">
        <w:rPr>
          <w:rFonts w:eastAsia="SimSun"/>
        </w:rPr>
        <w:t> </w:t>
      </w:r>
      <w:r w:rsidRPr="009C5779">
        <w:t>3 of Figure 6</w:t>
      </w:r>
      <w:r w:rsidRPr="009C5779">
        <w:rPr>
          <w:rFonts w:eastAsia="SimSun"/>
        </w:rPr>
        <w:t> </w:t>
      </w:r>
      <w:r w:rsidRPr="009C5779">
        <w:t>30.2.1.2-1 in Sol#30.</w:t>
      </w:r>
    </w:p>
    <w:p w14:paraId="25CF3BB3" w14:textId="77777777" w:rsidR="00F306F6" w:rsidRPr="009C5779" w:rsidRDefault="00F306F6" w:rsidP="00F306F6">
      <w:pPr>
        <w:pStyle w:val="B1"/>
      </w:pPr>
      <w:r w:rsidRPr="009C5779">
        <w:t>13.</w:t>
      </w:r>
      <w:r w:rsidRPr="009C5779">
        <w:tab/>
        <w:t>This step is same as steps</w:t>
      </w:r>
      <w:r w:rsidRPr="009C5779">
        <w:rPr>
          <w:rFonts w:eastAsia="SimSun"/>
        </w:rPr>
        <w:t> </w:t>
      </w:r>
      <w:r w:rsidRPr="009C5779">
        <w:t>4-6 of Figure</w:t>
      </w:r>
      <w:r w:rsidRPr="009C5779">
        <w:rPr>
          <w:rFonts w:eastAsia="SimSun"/>
        </w:rPr>
        <w:t> </w:t>
      </w:r>
      <w:r w:rsidRPr="009C5779">
        <w:t>6.30.2.2-1 in clause 6.3.2.2 of Sol#30 with the target UE link ID received from Target UE during the Relay reselection at step 6 specified on the DCR message. Target UE uses the target UE link ID to find the previous PC5 unicast link to be replaced by the new PC5 unicast link. Target UE may trigger the security establishment procedure, via Relay 2, and include the source UE link ID, as received on the Link Modification Request at step 4. Source UE uses the source UE link ID to find the previous PC5 unicast link with Relay 1 to be replaced by the new PC5 unicast link being established (i.e. via Relay 2)</w:t>
      </w:r>
    </w:p>
    <w:p w14:paraId="1A321A72" w14:textId="77777777" w:rsidR="00F306F6" w:rsidRPr="009C5779" w:rsidRDefault="00F306F6" w:rsidP="00F306F6">
      <w:pPr>
        <w:pStyle w:val="B1"/>
      </w:pPr>
      <w:r w:rsidRPr="009C5779">
        <w:t>14.</w:t>
      </w:r>
      <w:r w:rsidRPr="009C5779">
        <w:tab/>
        <w:t>Source UE and Target UE switch the data traffic to the new PC5 unicast link via Relay 2. Source UE or Target UE may terminate the PC5 unicast link via Relay 1.</w:t>
      </w:r>
    </w:p>
    <w:p w14:paraId="0F2D47C8" w14:textId="77777777" w:rsidR="00F306F6" w:rsidRPr="009C5779" w:rsidRDefault="00F306F6" w:rsidP="00F306F6">
      <w:pPr>
        <w:pStyle w:val="Heading4"/>
      </w:pPr>
      <w:bookmarkStart w:id="1033" w:name="_Toc57209985"/>
      <w:bookmarkStart w:id="1034" w:name="_Toc57366376"/>
      <w:bookmarkStart w:id="1035" w:name="_Toc68086329"/>
      <w:bookmarkStart w:id="1036" w:name="_Toc101265075"/>
      <w:bookmarkStart w:id="1037" w:name="_Toc104479950"/>
      <w:bookmarkStart w:id="1038" w:name="_Toc113265853"/>
      <w:bookmarkStart w:id="1039" w:name="_Toc117226731"/>
      <w:bookmarkStart w:id="1040" w:name="_Toc120259349"/>
      <w:r w:rsidRPr="009C5779">
        <w:t>6.</w:t>
      </w:r>
      <w:r w:rsidRPr="009C5779">
        <w:rPr>
          <w:rFonts w:eastAsia="SimSun" w:hint="eastAsia"/>
        </w:rPr>
        <w:t>7</w:t>
      </w:r>
      <w:r w:rsidRPr="009C5779">
        <w:t>.2.2</w:t>
      </w:r>
      <w:r w:rsidRPr="009C5779">
        <w:tab/>
        <w:t>Layer-3 based UE-to-UE Relay Re-selection</w:t>
      </w:r>
      <w:bookmarkEnd w:id="1033"/>
      <w:bookmarkEnd w:id="1034"/>
      <w:bookmarkEnd w:id="1035"/>
      <w:bookmarkEnd w:id="1036"/>
      <w:bookmarkEnd w:id="1037"/>
      <w:bookmarkEnd w:id="1038"/>
      <w:bookmarkEnd w:id="1039"/>
      <w:bookmarkEnd w:id="1040"/>
    </w:p>
    <w:p w14:paraId="57277841" w14:textId="77777777" w:rsidR="00F306F6" w:rsidRPr="009C5779" w:rsidRDefault="00F306F6" w:rsidP="00F306F6">
      <w:r w:rsidRPr="009C5779">
        <w:t>Figure 6.</w:t>
      </w:r>
      <w:r w:rsidRPr="009C5779">
        <w:rPr>
          <w:rFonts w:eastAsia="SimSun" w:hint="eastAsia"/>
        </w:rPr>
        <w:t>7</w:t>
      </w:r>
      <w:r w:rsidRPr="009C5779">
        <w:t>.2.2-1 illustrates the procedure for UE-to-UE Relay re-selection for Layer-3 based solution (as defined in Sol#</w:t>
      </w:r>
      <w:r w:rsidRPr="009C5779">
        <w:rPr>
          <w:rFonts w:eastAsia="SimSun" w:hint="eastAsia"/>
        </w:rPr>
        <w:t>2</w:t>
      </w:r>
      <w:r w:rsidRPr="009C5779">
        <w:t>).</w:t>
      </w:r>
    </w:p>
    <w:bookmarkEnd w:id="1023"/>
    <w:p w14:paraId="203D4316" w14:textId="77777777" w:rsidR="00F306F6" w:rsidRPr="009C5779" w:rsidRDefault="00F306F6" w:rsidP="00F306F6">
      <w:pPr>
        <w:pStyle w:val="TH"/>
      </w:pPr>
      <w:r w:rsidRPr="009C5779">
        <w:object w:dxaOrig="11565" w:dyaOrig="7275" w14:anchorId="5EEF89E1">
          <v:shape id="_x0000_i1084" type="#_x0000_t75" style="width:480.6pt;height:303pt" o:ole="">
            <v:imagedata r:id="rId51" o:title=""/>
          </v:shape>
          <o:OLEObject Type="Embed" ProgID="Visio.Drawing.15" ShapeID="_x0000_i1084" DrawAspect="Content" ObjectID="_1730873987" r:id="rId52"/>
        </w:object>
      </w:r>
    </w:p>
    <w:p w14:paraId="694364ED" w14:textId="77777777" w:rsidR="00F306F6" w:rsidRPr="009C5779" w:rsidRDefault="00F306F6" w:rsidP="00F306F6">
      <w:pPr>
        <w:pStyle w:val="TF"/>
      </w:pPr>
      <w:r w:rsidRPr="009C5779">
        <w:t>Figure 6.</w:t>
      </w:r>
      <w:r w:rsidRPr="009C5779">
        <w:rPr>
          <w:rFonts w:eastAsia="SimSun" w:hint="eastAsia"/>
        </w:rPr>
        <w:t>7</w:t>
      </w:r>
      <w:r w:rsidRPr="009C5779">
        <w:t>.2.2-1: Layer-3 based UE-to-UE Relay Re-selection</w:t>
      </w:r>
    </w:p>
    <w:p w14:paraId="5983D24E" w14:textId="77777777" w:rsidR="00F306F6" w:rsidRPr="009C5779" w:rsidRDefault="00F306F6" w:rsidP="00F306F6">
      <w:pPr>
        <w:pStyle w:val="B1"/>
      </w:pPr>
      <w:r w:rsidRPr="009C5779">
        <w:t>1.</w:t>
      </w:r>
      <w:r w:rsidRPr="009C5779">
        <w:tab/>
        <w:t>Source UE has a PC5 unicast link established with Relay 1.</w:t>
      </w:r>
    </w:p>
    <w:p w14:paraId="3127DDFE" w14:textId="77777777" w:rsidR="00F306F6" w:rsidRPr="009C5779" w:rsidRDefault="00F306F6" w:rsidP="00F306F6">
      <w:pPr>
        <w:pStyle w:val="B2"/>
      </w:pPr>
      <w:r w:rsidRPr="009C5779">
        <w:t>1a.</w:t>
      </w:r>
      <w:r w:rsidRPr="009C5779">
        <w:tab/>
        <w:t>Target UE has a PC5 unicast link established with Relay 1 and exchange IP packets via Relay 1.</w:t>
      </w:r>
    </w:p>
    <w:p w14:paraId="617C2313" w14:textId="77777777" w:rsidR="00F306F6" w:rsidRPr="009C5779" w:rsidRDefault="00F306F6" w:rsidP="00F306F6">
      <w:pPr>
        <w:pStyle w:val="B1"/>
      </w:pPr>
      <w:r w:rsidRPr="009C5779">
        <w:t>2.</w:t>
      </w:r>
      <w:r w:rsidRPr="009C5779">
        <w:tab/>
        <w:t>Source UE has a PC5 unicast link established with Relay 2.</w:t>
      </w:r>
    </w:p>
    <w:p w14:paraId="725A8CE1" w14:textId="77777777" w:rsidR="00F306F6" w:rsidRPr="009C5779" w:rsidRDefault="00F306F6" w:rsidP="00F306F6">
      <w:pPr>
        <w:pStyle w:val="B2"/>
      </w:pPr>
      <w:r w:rsidRPr="009C5779">
        <w:t>2a.</w:t>
      </w:r>
      <w:r w:rsidRPr="009C5779">
        <w:tab/>
        <w:t>Target UE has a PC5 unicast link established with Relay 2.</w:t>
      </w:r>
    </w:p>
    <w:p w14:paraId="16DB930B" w14:textId="77777777" w:rsidR="00F306F6" w:rsidRPr="009C5779" w:rsidRDefault="00F306F6" w:rsidP="00F306F6">
      <w:pPr>
        <w:pStyle w:val="B1"/>
      </w:pPr>
      <w:r w:rsidRPr="009C5779">
        <w:t>3.</w:t>
      </w:r>
      <w:r w:rsidRPr="009C5779">
        <w:tab/>
        <w:t>Source UE and Target UE exchange IP packets via Relay 1.</w:t>
      </w:r>
    </w:p>
    <w:p w14:paraId="00A4D7DB" w14:textId="77777777" w:rsidR="00F306F6" w:rsidRPr="009C5779" w:rsidRDefault="00F306F6" w:rsidP="00F306F6">
      <w:pPr>
        <w:pStyle w:val="B1"/>
      </w:pPr>
      <w:r w:rsidRPr="009C5779">
        <w:t>4.</w:t>
      </w:r>
      <w:r w:rsidRPr="009C5779">
        <w:tab/>
        <w:t>Source UE detects or receives a trigger to change the Relay.</w:t>
      </w:r>
    </w:p>
    <w:p w14:paraId="4EF98B47" w14:textId="77777777" w:rsidR="00F306F6" w:rsidRPr="009C5779" w:rsidRDefault="00F306F6" w:rsidP="00F306F6">
      <w:pPr>
        <w:pStyle w:val="B1"/>
      </w:pPr>
      <w:r w:rsidRPr="009C5779">
        <w:t>5.</w:t>
      </w:r>
      <w:r w:rsidRPr="009C5779">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Pr="009C5779">
        <w:rPr>
          <w:rFonts w:eastAsia="SimSun" w:hint="eastAsia"/>
        </w:rPr>
        <w:t>2</w:t>
      </w:r>
      <w:r w:rsidRPr="009C5779">
        <w:t>).</w:t>
      </w:r>
    </w:p>
    <w:p w14:paraId="56610EC4" w14:textId="77777777" w:rsidR="00F306F6" w:rsidRPr="009C5779" w:rsidRDefault="00F306F6" w:rsidP="00F306F6">
      <w:r w:rsidRPr="009C5779">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648050B0" w14:textId="77777777" w:rsidR="00F306F6" w:rsidRPr="009C5779" w:rsidRDefault="00F306F6" w:rsidP="00F306F6">
      <w:pPr>
        <w:pStyle w:val="B1"/>
      </w:pPr>
      <w:r w:rsidRPr="009C5779">
        <w:t>6.</w:t>
      </w:r>
      <w:r w:rsidRPr="009C5779">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29A467D3" w14:textId="77777777" w:rsidR="00F306F6" w:rsidRPr="009C5779" w:rsidRDefault="00F306F6" w:rsidP="00F306F6">
      <w:pPr>
        <w:pStyle w:val="B1"/>
      </w:pPr>
      <w:r w:rsidRPr="009C5779">
        <w:t>7.</w:t>
      </w:r>
      <w:r w:rsidRPr="009C5779">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232FD51B" w14:textId="77777777" w:rsidR="00F306F6" w:rsidRPr="009C5779" w:rsidRDefault="00F306F6" w:rsidP="00F306F6">
      <w:pPr>
        <w:pStyle w:val="B1"/>
      </w:pPr>
      <w:r w:rsidRPr="009C5779">
        <w:t>8.</w:t>
      </w:r>
      <w:r w:rsidRPr="009C5779">
        <w:tab/>
        <w:t>Target UE sends a Link Modification Accept message to Relay 1, which includes a Relay reselection indication, Source UE and Target UE IP addresses used via Relay 1, and Target UE's IP address used via Relay 2 and the selected RID (e.g. RID2).</w:t>
      </w:r>
    </w:p>
    <w:p w14:paraId="7D0F4346" w14:textId="77777777" w:rsidR="00F306F6" w:rsidRPr="009C5779" w:rsidRDefault="00F306F6" w:rsidP="00F306F6">
      <w:pPr>
        <w:pStyle w:val="B1"/>
      </w:pPr>
      <w:r w:rsidRPr="009C5779">
        <w:lastRenderedPageBreak/>
        <w:t>9.</w:t>
      </w:r>
      <w:r w:rsidRPr="009C5779">
        <w:tab/>
        <w:t>Relay 1, based on the relay reselection indication, sends a PC5 Link Modification Accept message to Source UE using the specified Source UE's IP address.</w:t>
      </w:r>
    </w:p>
    <w:p w14:paraId="4D94C5CC" w14:textId="77777777" w:rsidR="00F306F6" w:rsidRPr="009C5779" w:rsidRDefault="00F306F6" w:rsidP="00F306F6">
      <w:pPr>
        <w:pStyle w:val="B1"/>
      </w:pPr>
      <w:r w:rsidRPr="009C5779">
        <w:t>10.</w:t>
      </w:r>
      <w:r w:rsidRPr="009C5779">
        <w:tab/>
        <w:t>Source UE extracts the selected Relay ID (RID2) from the Link Modification Accept message and sends a Link Modification Ack message which includes its IP address associated to Relay 2.</w:t>
      </w:r>
    </w:p>
    <w:p w14:paraId="5F74F634" w14:textId="77777777" w:rsidR="00F306F6" w:rsidRPr="009C5779" w:rsidRDefault="00F306F6" w:rsidP="00F306F6">
      <w:pPr>
        <w:pStyle w:val="B1"/>
      </w:pPr>
      <w:r w:rsidRPr="009C5779">
        <w:t>11.</w:t>
      </w:r>
      <w:r w:rsidRPr="009C5779">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25161397" w14:textId="77777777" w:rsidR="00F306F6" w:rsidRPr="009C5779" w:rsidRDefault="00F306F6" w:rsidP="00F306F6">
      <w:pPr>
        <w:pStyle w:val="B1"/>
      </w:pPr>
      <w:r w:rsidRPr="009C5779">
        <w:t>12.</w:t>
      </w:r>
      <w:r w:rsidRPr="009C5779">
        <w:tab/>
        <w:t>From this point on, Source UE and Target UE switch the IP traffic to the new PC5 unicast link via Relay 2 (since Source UE and Target UE have exchanged their respective IP address in above steps they can skip performing DNS query steps with Relay 2).</w:t>
      </w:r>
    </w:p>
    <w:p w14:paraId="5AFA5481" w14:textId="77777777" w:rsidR="00F306F6" w:rsidRPr="009C5779" w:rsidRDefault="00F306F6" w:rsidP="00F306F6">
      <w:pPr>
        <w:pStyle w:val="Heading3"/>
      </w:pPr>
      <w:bookmarkStart w:id="1041" w:name="_Toc50134413"/>
      <w:bookmarkStart w:id="1042" w:name="_Toc50557365"/>
      <w:bookmarkStart w:id="1043" w:name="_Toc50549051"/>
      <w:bookmarkStart w:id="1044" w:name="_Toc55202359"/>
      <w:bookmarkStart w:id="1045" w:name="_Toc57209986"/>
      <w:bookmarkStart w:id="1046" w:name="_Toc57366377"/>
      <w:bookmarkStart w:id="1047" w:name="_Toc68086330"/>
      <w:bookmarkStart w:id="1048" w:name="_Toc101265076"/>
      <w:bookmarkStart w:id="1049" w:name="_Toc104479951"/>
      <w:bookmarkStart w:id="1050" w:name="_Toc113265854"/>
      <w:bookmarkStart w:id="1051" w:name="_Toc117226732"/>
      <w:bookmarkStart w:id="1052" w:name="_Toc120259350"/>
      <w:r w:rsidRPr="009C5779">
        <w:t>6.</w:t>
      </w:r>
      <w:r w:rsidRPr="009C5779">
        <w:rPr>
          <w:rFonts w:eastAsia="SimSun" w:hint="eastAsia"/>
        </w:rPr>
        <w:t>7</w:t>
      </w:r>
      <w:r w:rsidRPr="009C5779">
        <w:t>.3</w:t>
      </w:r>
      <w:r w:rsidRPr="009C5779">
        <w:tab/>
        <w:t>Impacts on services, entities and interfaces</w:t>
      </w:r>
      <w:bookmarkEnd w:id="1041"/>
      <w:bookmarkEnd w:id="1042"/>
      <w:bookmarkEnd w:id="1043"/>
      <w:bookmarkEnd w:id="1044"/>
      <w:bookmarkEnd w:id="1045"/>
      <w:bookmarkEnd w:id="1046"/>
      <w:bookmarkEnd w:id="1047"/>
      <w:bookmarkEnd w:id="1048"/>
      <w:bookmarkEnd w:id="1049"/>
      <w:bookmarkEnd w:id="1050"/>
      <w:bookmarkEnd w:id="1051"/>
      <w:bookmarkEnd w:id="1052"/>
    </w:p>
    <w:p w14:paraId="5088D219" w14:textId="77777777" w:rsidR="00F306F6" w:rsidRPr="009C5779" w:rsidRDefault="00F306F6" w:rsidP="00F306F6">
      <w:r w:rsidRPr="009C5779">
        <w:t>Source UE:</w:t>
      </w:r>
    </w:p>
    <w:p w14:paraId="2BF0DEE0" w14:textId="77777777" w:rsidR="00F306F6" w:rsidRPr="009C5779" w:rsidRDefault="00F306F6" w:rsidP="00F306F6">
      <w:pPr>
        <w:pStyle w:val="B1"/>
      </w:pPr>
      <w:r w:rsidRPr="009C5779">
        <w:t>-</w:t>
      </w:r>
      <w:r w:rsidRPr="009C5779">
        <w:tab/>
        <w:t>Identifies the candidate UE-to-UE Relays, and initiates Relay reselection via the existing connection.</w:t>
      </w:r>
    </w:p>
    <w:p w14:paraId="52A31064" w14:textId="77777777" w:rsidR="00F306F6" w:rsidRPr="009C5779" w:rsidRDefault="00F306F6" w:rsidP="00F306F6">
      <w:r w:rsidRPr="009C5779">
        <w:t>Target UE:</w:t>
      </w:r>
    </w:p>
    <w:p w14:paraId="54B89E13" w14:textId="77777777" w:rsidR="00F306F6" w:rsidRPr="009C5779" w:rsidRDefault="00F306F6" w:rsidP="00F306F6">
      <w:pPr>
        <w:pStyle w:val="B1"/>
      </w:pPr>
      <w:r w:rsidRPr="009C5779">
        <w:t>-</w:t>
      </w:r>
      <w:r w:rsidRPr="009C5779">
        <w:tab/>
        <w:t>Decides the new UE-to-UE Relay.</w:t>
      </w:r>
    </w:p>
    <w:p w14:paraId="49951F43" w14:textId="77777777" w:rsidR="00F306F6" w:rsidRPr="009C5779" w:rsidRDefault="00F306F6" w:rsidP="00F306F6">
      <w:r w:rsidRPr="009C5779">
        <w:t>UE-to-UE Relay:</w:t>
      </w:r>
    </w:p>
    <w:p w14:paraId="78DD1771" w14:textId="77777777" w:rsidR="00F306F6" w:rsidRPr="009C5779" w:rsidRDefault="00F306F6" w:rsidP="00F306F6">
      <w:pPr>
        <w:pStyle w:val="B1"/>
        <w:rPr>
          <w:rFonts w:eastAsia="SimSun"/>
        </w:rPr>
      </w:pPr>
      <w:r w:rsidRPr="009C5779">
        <w:t>-</w:t>
      </w:r>
      <w:r w:rsidRPr="009C5779">
        <w:tab/>
        <w:t>Sends/receives discovery messages to/from the Source UE or the Target UE.</w:t>
      </w:r>
    </w:p>
    <w:p w14:paraId="54D93C8A" w14:textId="77777777" w:rsidR="00F306F6" w:rsidRPr="009C5779" w:rsidRDefault="00F306F6" w:rsidP="00F306F6">
      <w:pPr>
        <w:pStyle w:val="Heading2"/>
        <w:rPr>
          <w:rFonts w:eastAsia="SimSun"/>
        </w:rPr>
      </w:pPr>
      <w:bookmarkStart w:id="1053" w:name="_Toc101265077"/>
      <w:bookmarkStart w:id="1054" w:name="_Toc104479952"/>
      <w:bookmarkStart w:id="1055" w:name="_Toc113265855"/>
      <w:bookmarkStart w:id="1056" w:name="_Toc117226733"/>
      <w:bookmarkStart w:id="1057" w:name="_Toc120259351"/>
      <w:r w:rsidRPr="009C5779">
        <w:rPr>
          <w:rFonts w:eastAsia="SimSun"/>
        </w:rPr>
        <w:t>6.</w:t>
      </w:r>
      <w:r w:rsidRPr="009C5779">
        <w:rPr>
          <w:rFonts w:eastAsia="SimSun" w:hint="eastAsia"/>
        </w:rPr>
        <w:t>8</w:t>
      </w:r>
      <w:r w:rsidRPr="009C5779">
        <w:rPr>
          <w:rFonts w:eastAsia="SimSun"/>
        </w:rPr>
        <w:tab/>
      </w:r>
      <w:bookmarkStart w:id="1058" w:name="_Toc43388464"/>
      <w:bookmarkStart w:id="1059" w:name="_Toc43735700"/>
      <w:bookmarkStart w:id="1060" w:name="_Toc50130691"/>
      <w:bookmarkStart w:id="1061" w:name="_Toc50134005"/>
      <w:bookmarkStart w:id="1062" w:name="_Toc50134345"/>
      <w:bookmarkStart w:id="1063" w:name="_Toc50557297"/>
      <w:bookmarkStart w:id="1064" w:name="_Toc50548980"/>
      <w:bookmarkStart w:id="1065" w:name="_Toc55202289"/>
      <w:bookmarkStart w:id="1066" w:name="_Toc57209913"/>
      <w:bookmarkStart w:id="1067" w:name="_Toc57366304"/>
      <w:bookmarkStart w:id="1068" w:name="_Toc66703749"/>
      <w:r w:rsidRPr="009C5779">
        <w:rPr>
          <w:rFonts w:eastAsia="SimSun"/>
        </w:rPr>
        <w:t>Solution #</w:t>
      </w:r>
      <w:r w:rsidRPr="009C5779">
        <w:rPr>
          <w:rFonts w:eastAsia="SimSun" w:hint="eastAsia"/>
        </w:rPr>
        <w:t>8</w:t>
      </w:r>
      <w:r w:rsidRPr="009C5779">
        <w:rPr>
          <w:rFonts w:eastAsia="SimSun"/>
        </w:rPr>
        <w:t>: Authorization for 5G ProSe UE-to-UE Relay Service</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2CF468F4" w14:textId="77777777" w:rsidR="00F306F6" w:rsidRPr="009C5779" w:rsidRDefault="00F306F6" w:rsidP="00F306F6">
      <w:pPr>
        <w:pStyle w:val="Heading3"/>
        <w:rPr>
          <w:rFonts w:eastAsia="SimSun"/>
        </w:rPr>
      </w:pPr>
      <w:bookmarkStart w:id="1069" w:name="_Toc43388465"/>
      <w:bookmarkStart w:id="1070" w:name="_Toc43735701"/>
      <w:bookmarkStart w:id="1071" w:name="_Toc50130692"/>
      <w:bookmarkStart w:id="1072" w:name="_Toc50134006"/>
      <w:bookmarkStart w:id="1073" w:name="_Toc50134346"/>
      <w:bookmarkStart w:id="1074" w:name="_Toc50557298"/>
      <w:bookmarkStart w:id="1075" w:name="_Toc50548981"/>
      <w:bookmarkStart w:id="1076" w:name="_Toc55202290"/>
      <w:bookmarkStart w:id="1077" w:name="_Toc57209914"/>
      <w:bookmarkStart w:id="1078" w:name="_Toc57366305"/>
      <w:bookmarkStart w:id="1079" w:name="_Toc66703750"/>
      <w:bookmarkStart w:id="1080" w:name="_Toc101265078"/>
      <w:bookmarkStart w:id="1081" w:name="_Toc104479953"/>
      <w:bookmarkStart w:id="1082" w:name="_Toc113265856"/>
      <w:bookmarkStart w:id="1083" w:name="_Toc117226734"/>
      <w:bookmarkStart w:id="1084" w:name="_Toc120259352"/>
      <w:r w:rsidRPr="009C5779">
        <w:rPr>
          <w:rFonts w:eastAsia="SimSun"/>
        </w:rPr>
        <w:t>6.</w:t>
      </w:r>
      <w:r w:rsidRPr="009C5779">
        <w:rPr>
          <w:rFonts w:eastAsia="SimSun" w:hint="eastAsia"/>
        </w:rPr>
        <w:t>8</w:t>
      </w:r>
      <w:r w:rsidRPr="009C5779">
        <w:rPr>
          <w:rFonts w:eastAsia="SimSun"/>
        </w:rPr>
        <w:t>.1</w:t>
      </w:r>
      <w:r w:rsidRPr="009C5779">
        <w:rPr>
          <w:rFonts w:eastAsia="SimSun"/>
        </w:rPr>
        <w:tab/>
        <w:t>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76B24EB" w14:textId="77777777" w:rsidR="00F306F6" w:rsidRPr="009C5779" w:rsidRDefault="00F306F6" w:rsidP="00F306F6">
      <w:pPr>
        <w:rPr>
          <w:rFonts w:eastAsia="SimSun"/>
        </w:rPr>
      </w:pPr>
      <w:r w:rsidRPr="009C5779">
        <w:t xml:space="preserve">This solution addresses KI#1 and </w:t>
      </w:r>
      <w:r w:rsidRPr="009C5779">
        <w:rPr>
          <w:rFonts w:eastAsia="SimSun" w:hint="eastAsia"/>
        </w:rPr>
        <w:t>#</w:t>
      </w:r>
      <w:r w:rsidRPr="009C5779">
        <w:t xml:space="preserve">6, </w:t>
      </w:r>
      <w:r w:rsidRPr="009C5779">
        <w:rPr>
          <w:rFonts w:eastAsia="SimSun" w:hint="eastAsia"/>
        </w:rPr>
        <w:t xml:space="preserve">and </w:t>
      </w:r>
      <w:r w:rsidRPr="009C5779">
        <w:t>applies to both Layer-2 and Layer-3 UE-to-UE Relay.</w:t>
      </w:r>
    </w:p>
    <w:p w14:paraId="247421C4" w14:textId="77777777" w:rsidR="00F306F6" w:rsidRPr="009C5779" w:rsidRDefault="00F306F6" w:rsidP="00F306F6">
      <w:pPr>
        <w:pStyle w:val="NO"/>
        <w:rPr>
          <w:rFonts w:eastAsia="SimSun"/>
        </w:rPr>
      </w:pPr>
      <w:r w:rsidRPr="009C5779">
        <w:t>NOTE </w:t>
      </w:r>
      <w:r w:rsidRPr="009C5779">
        <w:rPr>
          <w:rFonts w:hint="eastAsia"/>
        </w:rPr>
        <w:t>1</w:t>
      </w:r>
      <w:r w:rsidRPr="009C5779">
        <w:t>:</w:t>
      </w:r>
      <w:r w:rsidRPr="009C5779">
        <w:tab/>
        <w:t>The solution was Solution #36 of TR 23.752 [2]. This solution continues to use terms from TR 23.752 [2], including Remote UE, Source UE and Target UE which are 5G ProSe U2U UEs.</w:t>
      </w:r>
    </w:p>
    <w:p w14:paraId="1640203E" w14:textId="77777777" w:rsidR="00F306F6" w:rsidRPr="009C5779" w:rsidRDefault="00F306F6" w:rsidP="00F306F6">
      <w:r w:rsidRPr="009C5779">
        <w:t>For KI#1 (Support of UE-to-UE Relay), following aspects are covered:</w:t>
      </w:r>
    </w:p>
    <w:p w14:paraId="35219B4E" w14:textId="77777777" w:rsidR="00F306F6" w:rsidRPr="009C5779" w:rsidRDefault="00F306F6" w:rsidP="00F306F6">
      <w:pPr>
        <w:pStyle w:val="B2"/>
      </w:pPr>
      <w:r w:rsidRPr="009C5779">
        <w:t>-</w:t>
      </w:r>
      <w:r w:rsidRPr="009C5779">
        <w:tab/>
        <w:t>Authorize the UE-to-UE Relay, e.g. authorize a UE as UE-to-UE Relay.</w:t>
      </w:r>
    </w:p>
    <w:p w14:paraId="654FBC53" w14:textId="77777777" w:rsidR="00F306F6" w:rsidRPr="009C5779" w:rsidRDefault="00F306F6" w:rsidP="00F306F6">
      <w:pPr>
        <w:pStyle w:val="B2"/>
      </w:pPr>
      <w:r w:rsidRPr="009C5779">
        <w:t>-</w:t>
      </w:r>
      <w:r w:rsidRPr="009C5779">
        <w:tab/>
        <w:t>Authorize Source/Target UEs to use a UE-to-UE Relay.</w:t>
      </w:r>
    </w:p>
    <w:p w14:paraId="3EF8B6CF" w14:textId="77777777" w:rsidR="00F306F6" w:rsidRPr="009C5779" w:rsidRDefault="00F306F6" w:rsidP="00F306F6">
      <w:pPr>
        <w:pStyle w:val="B2"/>
      </w:pPr>
      <w:r w:rsidRPr="009C5779">
        <w:t>-</w:t>
      </w:r>
      <w:r w:rsidRPr="009C5779">
        <w:tab/>
        <w:t>Provisioning policy and parameters for UE-to-UE Relay service.</w:t>
      </w:r>
    </w:p>
    <w:p w14:paraId="668A0A4C" w14:textId="77777777" w:rsidR="00F306F6" w:rsidRPr="009C5779" w:rsidRDefault="00F306F6" w:rsidP="00F306F6">
      <w:r w:rsidRPr="009C5779">
        <w:t>For KI#6 (Support of PC5 Service Authorization and Policy/Parameter Provisioning), two following major aspects are covered:</w:t>
      </w:r>
    </w:p>
    <w:p w14:paraId="58BA036A"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w:t>
      </w:r>
      <w:r w:rsidRPr="009C5779">
        <w:rPr>
          <w:rFonts w:eastAsia="SimSun" w:hint="eastAsia"/>
        </w:rPr>
        <w:t>3</w:t>
      </w:r>
      <w:r w:rsidRPr="009C5779">
        <w:t>] and clauses 4.2.2.2 (Registration Procedure), 4.2.4.3 (UE Configuration Update procedure for transparent UE Policy Delivery), 4.16.11 (UE Policy Association Establishment procedure), 4.16.12 (UE Policy Association Modification procedure) of TS 23.502 [</w:t>
      </w:r>
      <w:r w:rsidRPr="009C5779">
        <w:rPr>
          <w:rFonts w:eastAsia="SimSun" w:hint="eastAsia"/>
        </w:rPr>
        <w:t>8</w:t>
      </w:r>
      <w:r w:rsidRPr="009C5779">
        <w:t>].</w:t>
      </w:r>
    </w:p>
    <w:p w14:paraId="7321D25F" w14:textId="77777777" w:rsidR="00F306F6" w:rsidRPr="009C5779" w:rsidRDefault="00F306F6" w:rsidP="00F306F6">
      <w:pPr>
        <w:pStyle w:val="B1"/>
      </w:pPr>
      <w:r w:rsidRPr="009C5779">
        <w:t>-</w:t>
      </w:r>
      <w:r w:rsidRPr="009C5779">
        <w:tab/>
        <w:t>what are new information for PC5 service authorization and provisioning beyond what is currently specified in clause 5.1 of TS 23.304 [</w:t>
      </w:r>
      <w:r w:rsidRPr="009C5779">
        <w:rPr>
          <w:rFonts w:eastAsia="SimSun" w:hint="eastAsia"/>
        </w:rPr>
        <w:t>3</w:t>
      </w:r>
      <w:r w:rsidRPr="009C5779">
        <w:t>].</w:t>
      </w:r>
    </w:p>
    <w:p w14:paraId="739070AF" w14:textId="77777777" w:rsidR="00F306F6" w:rsidRPr="009C5779" w:rsidRDefault="00F306F6" w:rsidP="00F306F6">
      <w:r w:rsidRPr="009C5779">
        <w:t>The PCF based service authorization and provisioning as defined in TS 23.304 [</w:t>
      </w:r>
      <w:r w:rsidRPr="009C5779">
        <w:rPr>
          <w:rFonts w:eastAsia="SimSun" w:hint="eastAsia"/>
        </w:rPr>
        <w:t>3</w:t>
      </w:r>
      <w:r w:rsidRPr="009C5779">
        <w:t>] are used as baseline for this solution.</w:t>
      </w:r>
    </w:p>
    <w:p w14:paraId="073FD241" w14:textId="77777777" w:rsidR="00F306F6" w:rsidRPr="009C5779" w:rsidRDefault="00F306F6" w:rsidP="00F306F6">
      <w:pPr>
        <w:pStyle w:val="NO"/>
      </w:pPr>
      <w:r w:rsidRPr="009C5779">
        <w:t>NOTE </w:t>
      </w:r>
      <w:r w:rsidRPr="009C5779">
        <w:rPr>
          <w:rFonts w:hint="eastAsia"/>
        </w:rPr>
        <w:t>2</w:t>
      </w:r>
      <w:r w:rsidRPr="009C5779">
        <w:t>:</w:t>
      </w:r>
      <w:r w:rsidRPr="009C5779">
        <w:tab/>
        <w:t>When the UE-to-UE Relay is out of coverage, it can act as a UE-to-UE Relay based on the preconfigured policy and parameters.</w:t>
      </w:r>
    </w:p>
    <w:p w14:paraId="3671B1A6" w14:textId="77777777" w:rsidR="00F306F6" w:rsidRPr="00F306F6" w:rsidRDefault="00F306F6" w:rsidP="00F306F6">
      <w:pPr>
        <w:pStyle w:val="NO"/>
      </w:pPr>
      <w:r w:rsidRPr="009C5779">
        <w:lastRenderedPageBreak/>
        <w:t>NOTE 3:</w:t>
      </w:r>
      <w:r w:rsidRPr="009C5779">
        <w:tab/>
        <w:t>When the 5G ProSe UE is out of coverage, it can act as a 5G ProSe U2U UE, i.e. Remote UE for UE-to-UE Relay service, based on the preconfigured policy and parameters.</w:t>
      </w:r>
    </w:p>
    <w:p w14:paraId="42B90353" w14:textId="77777777" w:rsidR="00F306F6" w:rsidRPr="009C5779" w:rsidRDefault="00F306F6" w:rsidP="00F306F6">
      <w:r w:rsidRPr="009C5779">
        <w:t>The procedures for Service Authorization to NG-RAN as defined in clause 6.6 of TS 23.304 [</w:t>
      </w:r>
      <w:r w:rsidRPr="009C5779">
        <w:rPr>
          <w:rFonts w:hint="eastAsia"/>
        </w:rPr>
        <w:t>3</w:t>
      </w:r>
      <w:r w:rsidRPr="009C5779">
        <w:t>] are used as baseline for this solution.</w:t>
      </w:r>
    </w:p>
    <w:p w14:paraId="4EC14EB5" w14:textId="77777777" w:rsidR="00F306F6" w:rsidRPr="009C5779" w:rsidRDefault="00F306F6" w:rsidP="00F306F6">
      <w:pPr>
        <w:pStyle w:val="Heading3"/>
        <w:rPr>
          <w:rFonts w:eastAsia="SimSun"/>
        </w:rPr>
      </w:pPr>
      <w:bookmarkStart w:id="1085" w:name="_Toc43388466"/>
      <w:bookmarkStart w:id="1086" w:name="_Toc43735702"/>
      <w:bookmarkStart w:id="1087" w:name="_Toc50130693"/>
      <w:bookmarkStart w:id="1088" w:name="_Toc50134007"/>
      <w:bookmarkStart w:id="1089" w:name="_Toc50134347"/>
      <w:bookmarkStart w:id="1090" w:name="_Toc50557299"/>
      <w:bookmarkStart w:id="1091" w:name="_Toc50548982"/>
      <w:bookmarkStart w:id="1092" w:name="_Toc55202291"/>
      <w:bookmarkStart w:id="1093" w:name="_Toc57209915"/>
      <w:bookmarkStart w:id="1094" w:name="_Toc57366306"/>
      <w:bookmarkStart w:id="1095" w:name="_Toc66703751"/>
      <w:bookmarkStart w:id="1096" w:name="_Toc101265079"/>
      <w:bookmarkStart w:id="1097" w:name="_Toc104479954"/>
      <w:bookmarkStart w:id="1098" w:name="_Toc113265857"/>
      <w:bookmarkStart w:id="1099" w:name="_Toc117226735"/>
      <w:bookmarkStart w:id="1100" w:name="_Toc120259353"/>
      <w:r w:rsidRPr="009C5779">
        <w:rPr>
          <w:rFonts w:eastAsia="SimSun"/>
        </w:rPr>
        <w:t>6.</w:t>
      </w:r>
      <w:r w:rsidRPr="009C5779">
        <w:rPr>
          <w:rFonts w:eastAsia="SimSun" w:hint="eastAsia"/>
        </w:rPr>
        <w:t>8</w:t>
      </w:r>
      <w:r w:rsidRPr="009C5779">
        <w:rPr>
          <w:rFonts w:eastAsia="SimSun"/>
        </w:rPr>
        <w:t>.2</w:t>
      </w:r>
      <w:r w:rsidRPr="009C5779">
        <w:rPr>
          <w:rFonts w:eastAsia="SimSun"/>
        </w:rPr>
        <w:tab/>
        <w:t>Procedures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8F56180" w14:textId="77777777" w:rsidR="00F306F6" w:rsidRPr="009C5779" w:rsidRDefault="00F306F6" w:rsidP="00F306F6">
      <w:pPr>
        <w:pStyle w:val="Heading4"/>
        <w:rPr>
          <w:rFonts w:eastAsia="SimSun"/>
        </w:rPr>
      </w:pPr>
      <w:bookmarkStart w:id="1101" w:name="_Toc43388467"/>
      <w:bookmarkStart w:id="1102" w:name="_Toc43735703"/>
      <w:bookmarkStart w:id="1103" w:name="_Toc50130694"/>
      <w:bookmarkStart w:id="1104" w:name="_Toc50134008"/>
      <w:bookmarkStart w:id="1105" w:name="_Toc50134348"/>
      <w:bookmarkStart w:id="1106" w:name="_Toc50557300"/>
      <w:bookmarkStart w:id="1107" w:name="_Toc50548983"/>
      <w:bookmarkStart w:id="1108" w:name="_Toc55202292"/>
      <w:bookmarkStart w:id="1109" w:name="_Toc57209916"/>
      <w:bookmarkStart w:id="1110" w:name="_Toc57366307"/>
      <w:bookmarkStart w:id="1111" w:name="_Toc66703752"/>
      <w:bookmarkStart w:id="1112" w:name="_Toc101265080"/>
      <w:bookmarkStart w:id="1113" w:name="_Toc104479955"/>
      <w:bookmarkStart w:id="1114" w:name="_Toc113265858"/>
      <w:bookmarkStart w:id="1115" w:name="_Toc117226736"/>
      <w:bookmarkStart w:id="1116" w:name="_Toc120259354"/>
      <w:r w:rsidRPr="009C5779">
        <w:rPr>
          <w:rFonts w:eastAsia="SimSun"/>
        </w:rPr>
        <w:t>6.</w:t>
      </w:r>
      <w:r w:rsidRPr="009C5779">
        <w:rPr>
          <w:rFonts w:eastAsia="SimSun" w:hint="eastAsia"/>
        </w:rPr>
        <w:t>8</w:t>
      </w:r>
      <w:r w:rsidRPr="009C5779">
        <w:rPr>
          <w:rFonts w:eastAsia="SimSun"/>
        </w:rPr>
        <w:t>.2.1</w:t>
      </w:r>
      <w:r w:rsidRPr="009C5779">
        <w:rPr>
          <w:rFonts w:eastAsia="SimSun"/>
        </w:rPr>
        <w:tab/>
        <w:t>Procedure Enhancement for Information Provisioning to a 5G ProSe Remote UE/UE-to-UE Relay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8AA4CFC" w14:textId="77777777" w:rsidR="00F306F6" w:rsidRPr="009C5779" w:rsidRDefault="00F306F6" w:rsidP="00F306F6">
      <w:pPr>
        <w:rPr>
          <w:rFonts w:eastAsia="SimSun"/>
        </w:rPr>
      </w:pPr>
      <w:r w:rsidRPr="009C5779">
        <w:t>For PCF based Service Authorization and Provisioning to 5G ProSe Remote UE/UE-to-UE Relay, the Registration procedures as defined in clause 4.2.2.2 of TS 23.502 [</w:t>
      </w:r>
      <w:r w:rsidRPr="009C5779">
        <w:rPr>
          <w:rFonts w:eastAsia="SimSun" w:hint="eastAsia"/>
        </w:rPr>
        <w:t>8</w:t>
      </w:r>
      <w:r w:rsidRPr="009C5779">
        <w:t>], UE Policy Association Establishment procedure as defined in clause 4.16.11 of TS 23.502 [</w:t>
      </w:r>
      <w:r w:rsidRPr="009C5779">
        <w:rPr>
          <w:rFonts w:eastAsia="SimSun" w:hint="eastAsia"/>
        </w:rPr>
        <w:t>8</w:t>
      </w:r>
      <w:r w:rsidRPr="009C5779">
        <w:t>] and UE Policy Association Modification procedure as defined in clause 4.16.12 of TS 23.502 [</w:t>
      </w:r>
      <w:r w:rsidRPr="009C5779">
        <w:rPr>
          <w:rFonts w:eastAsia="SimSun" w:hint="eastAsia"/>
        </w:rPr>
        <w:t>8</w:t>
      </w:r>
      <w:r w:rsidRPr="009C5779">
        <w:t>] apply with the following additions:</w:t>
      </w:r>
    </w:p>
    <w:p w14:paraId="28581F16" w14:textId="77777777" w:rsidR="00F306F6" w:rsidRPr="009C5779" w:rsidRDefault="00F306F6" w:rsidP="00F306F6">
      <w:pPr>
        <w:pStyle w:val="B1"/>
      </w:pPr>
      <w:r w:rsidRPr="009C5779">
        <w:t>-</w:t>
      </w:r>
      <w:r w:rsidRPr="009C5779">
        <w:tab/>
        <w:t xml:space="preserve">If the UE indicates 5G ProSe capability as a 5G ProSe </w:t>
      </w:r>
      <w:r w:rsidRPr="009C5779">
        <w:rPr>
          <w:rFonts w:eastAsia="SimSun"/>
        </w:rPr>
        <w:t>Layer-2/Layer-3</w:t>
      </w:r>
      <w:r w:rsidRPr="009C5779">
        <w:rPr>
          <w:rFonts w:eastAsia="SimSun" w:hint="eastAsia"/>
        </w:rPr>
        <w:t xml:space="preserve"> </w:t>
      </w:r>
      <w:r w:rsidRPr="009C5779">
        <w:t xml:space="preserve">Remote UE/UE-to-UE Relay in the Registration Request message and if the UE is authorized to be a 5G ProSe </w:t>
      </w:r>
      <w:r w:rsidRPr="009C5779">
        <w:rPr>
          <w:rFonts w:eastAsia="SimSun"/>
        </w:rPr>
        <w:t>Layer-2/Layer-3</w:t>
      </w:r>
      <w:r w:rsidRPr="009C5779">
        <w:rPr>
          <w:rFonts w:eastAsia="SimSun" w:hint="eastAsia"/>
        </w:rPr>
        <w:t xml:space="preserve"> </w:t>
      </w:r>
      <w:r w:rsidRPr="009C5779">
        <w:t xml:space="preserve">Remote UE/UE-to-UE Relay based on subscription data, the AMF selects the PCF which supports 5G ProSe information provisioning and establishes a UE policy association with the PCF for 5G ProSe </w:t>
      </w:r>
      <w:r w:rsidRPr="009C5779">
        <w:rPr>
          <w:rFonts w:eastAsia="SimSun"/>
        </w:rPr>
        <w:t>Layer-2/Layer-3</w:t>
      </w:r>
      <w:r w:rsidRPr="009C5779">
        <w:rPr>
          <w:rFonts w:eastAsia="SimSun" w:hint="eastAsia"/>
        </w:rPr>
        <w:t xml:space="preserve"> </w:t>
      </w:r>
      <w:r w:rsidRPr="009C5779">
        <w:t>Remote UE/UE-to-UE Relay information provisioning delivery.</w:t>
      </w:r>
    </w:p>
    <w:p w14:paraId="57AD6A07" w14:textId="77777777" w:rsidR="00F306F6" w:rsidRPr="009C5779" w:rsidRDefault="00F306F6" w:rsidP="00F306F6">
      <w:pPr>
        <w:pStyle w:val="B1"/>
      </w:pPr>
      <w:r w:rsidRPr="009C5779">
        <w:t>-</w:t>
      </w:r>
      <w:r w:rsidRPr="009C5779">
        <w:tab/>
        <w:t xml:space="preserve">If the UE supports 5G ProSe capability as a </w:t>
      </w:r>
      <w:r w:rsidRPr="009C5779">
        <w:rPr>
          <w:rFonts w:eastAsia="SimSun"/>
        </w:rPr>
        <w:t>Layer-2/Layer-3</w:t>
      </w:r>
      <w:r w:rsidRPr="009C5779">
        <w:rPr>
          <w:rFonts w:eastAsia="SimSun" w:hint="eastAsia"/>
        </w:rPr>
        <w:t xml:space="preserve"> </w:t>
      </w:r>
      <w:r w:rsidRPr="009C5779">
        <w:t>Remote UE/UE-to-UE Relay and it does not have valid 5G ProSe Remote UE/UE-to-UE Relay information, the UE includes the UE Policy Container with indicating the 5G ProSe UE-to-UE Relay Information Provisioning request during registration procedure.</w:t>
      </w:r>
    </w:p>
    <w:p w14:paraId="32C982FC" w14:textId="77777777" w:rsidR="00F306F6" w:rsidRPr="009C5779" w:rsidRDefault="00F306F6" w:rsidP="00F306F6">
      <w:pPr>
        <w:pStyle w:val="B1"/>
      </w:pPr>
      <w:r w:rsidRPr="009C5779">
        <w:t>-</w:t>
      </w:r>
      <w:r w:rsidRPr="009C5779">
        <w:tab/>
        <w:t>If the UE indicates the 5G ProSe Remote UE/UE-to-UE Relay Information Provisioning request in the UE Policy Container, the PCF determines whether to provision the 5G ProSe Remote UE/UE-to-UE Relay Information to the UE, as specified in clause 6.1.2.2.2 of TS 23.503 [</w:t>
      </w:r>
      <w:r w:rsidRPr="009C5779">
        <w:rPr>
          <w:rFonts w:hint="eastAsia"/>
        </w:rPr>
        <w:t>13</w:t>
      </w:r>
      <w:r w:rsidRPr="009C5779">
        <w:t>], and the PCF provides the 5G ProSe Remote UE/UE-to-UE Relay Information to the UE by using the procedure as defined in clause 4.2.4.3 "UE Configuration Update procedure for transparent UE Policy Delivery" in TS 23.502 [</w:t>
      </w:r>
      <w:r w:rsidRPr="009C5779">
        <w:rPr>
          <w:rFonts w:eastAsia="SimSun" w:hint="eastAsia"/>
        </w:rPr>
        <w:t>8</w:t>
      </w:r>
      <w:r w:rsidRPr="009C5779">
        <w:t>].</w:t>
      </w:r>
    </w:p>
    <w:p w14:paraId="77B2BB5C" w14:textId="77777777" w:rsidR="00F306F6" w:rsidRPr="009C5779" w:rsidRDefault="00F306F6" w:rsidP="00F306F6">
      <w:r w:rsidRPr="009C5779">
        <w:t>The PCF may update the 5G ProSe Policy and parameters to the UE in following conditions:</w:t>
      </w:r>
    </w:p>
    <w:p w14:paraId="1ECAB302" w14:textId="77777777" w:rsidR="00F306F6" w:rsidRPr="009C5779" w:rsidRDefault="00F306F6" w:rsidP="00F306F6">
      <w:pPr>
        <w:pStyle w:val="B1"/>
      </w:pPr>
      <w:r w:rsidRPr="009C5779">
        <w:t>-</w:t>
      </w:r>
      <w:r w:rsidRPr="009C5779">
        <w:tab/>
        <w:t>UE Mobility, e.g. UE moves from one PLMN to another PLMN. This is achieved by using the procedure of UE Policy Association Modification initiated by the AMF, as defined in clause 4.16.12.1 of TS 23.502 [</w:t>
      </w:r>
      <w:r w:rsidRPr="009C5779">
        <w:rPr>
          <w:rFonts w:eastAsia="SimSun" w:hint="eastAsia"/>
        </w:rPr>
        <w:t>8</w:t>
      </w:r>
      <w:r w:rsidRPr="009C5779">
        <w:t>].</w:t>
      </w:r>
    </w:p>
    <w:p w14:paraId="61420D7F" w14:textId="77777777" w:rsidR="00F306F6" w:rsidRPr="009C5779" w:rsidRDefault="00F306F6" w:rsidP="00F306F6">
      <w:pPr>
        <w:pStyle w:val="B1"/>
      </w:pPr>
      <w:r w:rsidRPr="009C5779">
        <w:t>-</w:t>
      </w:r>
      <w:r w:rsidRPr="009C5779">
        <w:tab/>
        <w:t>When there is a subscription change in the list of PLMNs where the UE is authorized to perform the 5G operation. This is achieved by using UE Policy Association Modification initiated by the PCF procedure as defined in clause 4.16.12.2 of TS 23.502 [</w:t>
      </w:r>
      <w:r w:rsidRPr="009C5779">
        <w:rPr>
          <w:rFonts w:eastAsia="SimSun" w:hint="eastAsia"/>
        </w:rPr>
        <w:t>8</w:t>
      </w:r>
      <w:r w:rsidRPr="009C5779">
        <w:t>].</w:t>
      </w:r>
    </w:p>
    <w:p w14:paraId="3E0C9CB3" w14:textId="77777777" w:rsidR="00F306F6" w:rsidRPr="009C5779" w:rsidRDefault="00F306F6" w:rsidP="00F306F6">
      <w:pPr>
        <w:pStyle w:val="B1"/>
      </w:pPr>
      <w:r w:rsidRPr="009C5779">
        <w:t>-</w:t>
      </w:r>
      <w:r w:rsidRPr="009C5779">
        <w:tab/>
        <w:t>When there is a change of service specific parameter as described in clause 4.15.6.7 of TS 23.502 [</w:t>
      </w:r>
      <w:r w:rsidRPr="009C5779">
        <w:rPr>
          <w:rFonts w:eastAsia="SimSun" w:hint="eastAsia"/>
        </w:rPr>
        <w:t>8</w:t>
      </w:r>
      <w:r w:rsidRPr="009C5779">
        <w:t>].</w:t>
      </w:r>
    </w:p>
    <w:p w14:paraId="04E45786" w14:textId="77777777" w:rsidR="00F306F6" w:rsidRPr="009C5779" w:rsidRDefault="00F306F6" w:rsidP="00F306F6">
      <w:r w:rsidRPr="009C5779">
        <w:t>If the serving PLMN is removed from the list of PLMNs in the service authorization parameters, the service authorization is revoked in the UE.</w:t>
      </w:r>
    </w:p>
    <w:p w14:paraId="46FE50A6" w14:textId="77777777" w:rsidR="00F306F6" w:rsidRPr="009C5779" w:rsidRDefault="00F306F6" w:rsidP="00F306F6">
      <w:r w:rsidRPr="009C5779">
        <w:t>When the UE is roaming, the change of subscription resulting in updates of the service authorization parameters are transferred to the UE by H-PCF via V-PCF.</w:t>
      </w:r>
    </w:p>
    <w:p w14:paraId="2568C726" w14:textId="77777777" w:rsidR="00F306F6" w:rsidRPr="009C5779" w:rsidRDefault="00F306F6" w:rsidP="00F306F6">
      <w:r w:rsidRPr="009C5779">
        <w:t>The UE may perform UE triggered Policy Provisioning procedure to the PCF as specified in clause 6.2.4 of TS 23.</w:t>
      </w:r>
      <w:r w:rsidRPr="009C5779">
        <w:rPr>
          <w:rFonts w:eastAsia="SimSun" w:hint="eastAsia"/>
        </w:rPr>
        <w:t>304</w:t>
      </w:r>
      <w:r w:rsidRPr="009C5779">
        <w:t> [</w:t>
      </w:r>
      <w:r w:rsidRPr="009C5779">
        <w:rPr>
          <w:rFonts w:eastAsia="SimSun" w:hint="eastAsia"/>
        </w:rPr>
        <w:t>3</w:t>
      </w:r>
      <w:r w:rsidRPr="009C5779">
        <w:t>] when the UE determines the 5G ProSe Policy and parameters are invalid (e.g. Policy/Parameter is outdated, missing or invalid).</w:t>
      </w:r>
    </w:p>
    <w:p w14:paraId="3FACC449" w14:textId="77777777" w:rsidR="00F306F6" w:rsidRPr="009C5779" w:rsidRDefault="00F306F6" w:rsidP="00F306F6">
      <w:pPr>
        <w:pStyle w:val="Heading4"/>
        <w:rPr>
          <w:rFonts w:eastAsia="SimSun"/>
        </w:rPr>
      </w:pPr>
      <w:bookmarkStart w:id="1117" w:name="_Toc43388468"/>
      <w:bookmarkStart w:id="1118" w:name="_Toc43735704"/>
      <w:bookmarkStart w:id="1119" w:name="_Toc50130695"/>
      <w:bookmarkStart w:id="1120" w:name="_Toc50134009"/>
      <w:bookmarkStart w:id="1121" w:name="_Toc50134349"/>
      <w:bookmarkStart w:id="1122" w:name="_Toc50557301"/>
      <w:bookmarkStart w:id="1123" w:name="_Toc50548984"/>
      <w:bookmarkStart w:id="1124" w:name="_Toc55202293"/>
      <w:bookmarkStart w:id="1125" w:name="_Toc57209917"/>
      <w:bookmarkStart w:id="1126" w:name="_Toc57366308"/>
      <w:bookmarkStart w:id="1127" w:name="_Toc66703753"/>
      <w:bookmarkStart w:id="1128" w:name="_Toc101265081"/>
      <w:bookmarkStart w:id="1129" w:name="_Toc104479956"/>
      <w:bookmarkStart w:id="1130" w:name="_Toc113265859"/>
      <w:bookmarkStart w:id="1131" w:name="_Toc117226737"/>
      <w:bookmarkStart w:id="1132" w:name="_Toc120259355"/>
      <w:r w:rsidRPr="009C5779">
        <w:rPr>
          <w:rFonts w:eastAsia="SimSun"/>
        </w:rPr>
        <w:t>6.</w:t>
      </w:r>
      <w:r w:rsidRPr="009C5779">
        <w:rPr>
          <w:rFonts w:eastAsia="SimSun" w:hint="eastAsia"/>
        </w:rPr>
        <w:t>8</w:t>
      </w:r>
      <w:r w:rsidRPr="009C5779">
        <w:rPr>
          <w:rFonts w:eastAsia="SimSun"/>
        </w:rPr>
        <w:t>.2.2</w:t>
      </w:r>
      <w:r w:rsidRPr="009C5779">
        <w:rPr>
          <w:rFonts w:eastAsia="SimSun"/>
        </w:rPr>
        <w:tab/>
        <w:t>The Policy/parameter to a 5G ProSe UE-to-UE Relay</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1F3094C" w14:textId="77777777" w:rsidR="00F306F6" w:rsidRPr="009C5779" w:rsidRDefault="00F306F6" w:rsidP="00F306F6">
      <w:pPr>
        <w:rPr>
          <w:rFonts w:eastAsia="SimSun"/>
        </w:rPr>
      </w:pPr>
      <w:r w:rsidRPr="009C5779">
        <w:t>The following information is provisioned in the UE in support of the UE assuming the role of a 5G ProSe UE-to-UE Relay:</w:t>
      </w:r>
    </w:p>
    <w:p w14:paraId="43B88E36" w14:textId="77777777" w:rsidR="00F306F6" w:rsidRPr="009C5779" w:rsidRDefault="00F306F6" w:rsidP="00F306F6">
      <w:pPr>
        <w:pStyle w:val="B1"/>
      </w:pPr>
      <w:r w:rsidRPr="009C5779">
        <w:t>1)</w:t>
      </w:r>
      <w:r w:rsidRPr="009C5779">
        <w:tab/>
        <w:t>Authorisation policy for acting as a 5G ProSe UE-to-UE Relay:</w:t>
      </w:r>
    </w:p>
    <w:p w14:paraId="1A349326" w14:textId="77777777" w:rsidR="00F306F6" w:rsidRPr="009C5779" w:rsidRDefault="00F306F6" w:rsidP="00F306F6">
      <w:pPr>
        <w:pStyle w:val="B2"/>
      </w:pPr>
      <w:r w:rsidRPr="009C5779">
        <w:t>-</w:t>
      </w:r>
      <w:r w:rsidRPr="009C5779">
        <w:tab/>
        <w:t>when the UE is "served by NG-RAN":</w:t>
      </w:r>
    </w:p>
    <w:p w14:paraId="6DFDD100" w14:textId="77777777" w:rsidR="00F306F6" w:rsidRPr="009C5779" w:rsidRDefault="00F306F6" w:rsidP="00F306F6">
      <w:pPr>
        <w:pStyle w:val="B2"/>
      </w:pPr>
      <w:r w:rsidRPr="009C5779">
        <w:lastRenderedPageBreak/>
        <w:t>-</w:t>
      </w:r>
      <w:r w:rsidRPr="009C5779">
        <w:tab/>
        <w:t>PLMNs in which the UE is authorized to relay traffic for 5G Remote UE accessing UE-to-UE Relays over PC5 reference point.</w:t>
      </w:r>
    </w:p>
    <w:p w14:paraId="3D47CFAE" w14:textId="77777777" w:rsidR="00F306F6" w:rsidRPr="009C5779" w:rsidRDefault="00F306F6" w:rsidP="00F306F6">
      <w:pPr>
        <w:pStyle w:val="B2"/>
      </w:pPr>
      <w:r w:rsidRPr="009C5779">
        <w:t>-</w:t>
      </w:r>
      <w:r w:rsidRPr="009C5779">
        <w:tab/>
        <w:t>when the UE is "not served by NG-RAN":</w:t>
      </w:r>
    </w:p>
    <w:p w14:paraId="06F72898" w14:textId="77777777" w:rsidR="00F306F6" w:rsidRPr="009C5779" w:rsidRDefault="00F306F6" w:rsidP="00F306F6">
      <w:pPr>
        <w:pStyle w:val="B3"/>
      </w:pPr>
      <w:r w:rsidRPr="009C5779">
        <w:t>-</w:t>
      </w:r>
      <w:r w:rsidRPr="009C5779">
        <w:tab/>
        <w:t>Indicates whether the UE is authorized to be a UE-to-UE Relay over PC5 reference point.</w:t>
      </w:r>
    </w:p>
    <w:p w14:paraId="52DD15A7" w14:textId="77777777" w:rsidR="00F306F6" w:rsidRPr="009C5779" w:rsidRDefault="00F306F6" w:rsidP="00F306F6">
      <w:pPr>
        <w:pStyle w:val="B1"/>
      </w:pPr>
      <w:r w:rsidRPr="009C5779">
        <w:t>2)</w:t>
      </w:r>
      <w:r w:rsidRPr="009C5779">
        <w:tab/>
        <w:t>Radio parameters when the UE is "not served by NG-RAN":</w:t>
      </w:r>
    </w:p>
    <w:p w14:paraId="0694779F" w14:textId="77777777" w:rsidR="00F306F6" w:rsidRPr="009C5779" w:rsidRDefault="00F306F6" w:rsidP="00F306F6">
      <w:pPr>
        <w:pStyle w:val="B2"/>
      </w:pPr>
      <w:r w:rsidRPr="009C5779">
        <w:t>-</w:t>
      </w:r>
      <w:r w:rsidRPr="009C5779">
        <w:tab/>
        <w:t>Includes the radio parameters NR PC5 with Geographical Area(s) and an indication of whether they are "operator managed" or "non-operator managed". The UE uses the radio parameters to perform UE-to-UE Relay discovery and communication procedures only if the UE can locate itself in the corresponding Geographical Area. Otherwise, the UE is not authorised to transmit.</w:t>
      </w:r>
    </w:p>
    <w:p w14:paraId="08BDBAF9" w14:textId="77777777" w:rsidR="00F306F6" w:rsidRPr="009C5779" w:rsidRDefault="00F306F6" w:rsidP="00F306F6">
      <w:pPr>
        <w:pStyle w:val="B1"/>
      </w:pPr>
      <w:r w:rsidRPr="009C5779">
        <w:t>3)</w:t>
      </w:r>
      <w:r w:rsidRPr="009C5779">
        <w:tab/>
        <w:t>5G ProSe Relay Discovery policy/parameters for 5G ProSe UE-to-UE Relay:</w:t>
      </w:r>
    </w:p>
    <w:p w14:paraId="71BA9C60" w14:textId="77777777" w:rsidR="00F306F6" w:rsidRPr="009C5779" w:rsidRDefault="00F306F6" w:rsidP="00F306F6">
      <w:pPr>
        <w:pStyle w:val="B2"/>
      </w:pPr>
      <w:r w:rsidRPr="009C5779">
        <w:t>-</w:t>
      </w:r>
      <w:r w:rsidRPr="009C5779">
        <w:tab/>
        <w:t>Includes the parameters that enable the UE to perform 5G ProSe Relay Discovery as a UE-to-UE Relay when provisioned from the PCF in the ME or configured in the UICC:</w:t>
      </w:r>
    </w:p>
    <w:p w14:paraId="1F0DF860" w14:textId="77777777" w:rsidR="00F306F6" w:rsidRPr="009C5779" w:rsidRDefault="00F306F6" w:rsidP="00F306F6">
      <w:pPr>
        <w:pStyle w:val="B3"/>
      </w:pPr>
      <w:r w:rsidRPr="009C5779">
        <w:t>-</w:t>
      </w:r>
      <w:r w:rsidRPr="009C5779">
        <w:tab/>
        <w:t>5G ProSe UE-to-UE Relay Discovery parameters per ProSe Service;</w:t>
      </w:r>
    </w:p>
    <w:p w14:paraId="75FE4B1F" w14:textId="77777777" w:rsidR="00F306F6" w:rsidRPr="009C5779" w:rsidRDefault="00F306F6" w:rsidP="00F306F6">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3794D2B5" w14:textId="77777777" w:rsidR="00F306F6" w:rsidRPr="009C5779" w:rsidRDefault="00F306F6" w:rsidP="00F306F6">
      <w:pPr>
        <w:pStyle w:val="B3"/>
      </w:pPr>
      <w:r w:rsidRPr="009C5779">
        <w:rPr>
          <w:rFonts w:eastAsia="DengXian"/>
        </w:rPr>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636439B3" w14:textId="77777777" w:rsidR="00F306F6" w:rsidRPr="009C5779" w:rsidRDefault="00F306F6" w:rsidP="00F306F6">
      <w:pPr>
        <w:pStyle w:val="B3"/>
      </w:pPr>
      <w:r w:rsidRPr="009C5779">
        <w:t>-</w:t>
      </w:r>
      <w:r w:rsidRPr="009C5779">
        <w:tab/>
        <w:t>Security related content for 5G ProSe Relay Discovery for each 5G ProSe Relay Service Code.</w:t>
      </w:r>
    </w:p>
    <w:p w14:paraId="170680F7" w14:textId="77777777" w:rsidR="00F306F6" w:rsidRPr="009C5779" w:rsidRDefault="00F306F6" w:rsidP="00F306F6">
      <w:pPr>
        <w:pStyle w:val="B3"/>
      </w:pPr>
      <w:r w:rsidRPr="009C5779">
        <w:t>-</w:t>
      </w:r>
      <w:r w:rsidRPr="009C5779">
        <w:tab/>
        <w:t>Validity time indicating the expiration time of the Policy/Parameter for 5G ProSe UE-to-UE Relay discovery and communication.</w:t>
      </w:r>
    </w:p>
    <w:p w14:paraId="6F8E3DA6" w14:textId="77777777" w:rsidR="00F306F6" w:rsidRPr="009C5779" w:rsidRDefault="00F306F6" w:rsidP="00F306F6">
      <w:pPr>
        <w:pStyle w:val="Heading4"/>
        <w:rPr>
          <w:rFonts w:eastAsia="SimSun"/>
        </w:rPr>
      </w:pPr>
      <w:bookmarkStart w:id="1133" w:name="_Toc50130696"/>
      <w:bookmarkStart w:id="1134" w:name="_Toc50134010"/>
      <w:bookmarkStart w:id="1135" w:name="_Toc50134350"/>
      <w:bookmarkStart w:id="1136" w:name="_Toc50557302"/>
      <w:bookmarkStart w:id="1137" w:name="_Toc50548985"/>
      <w:bookmarkStart w:id="1138" w:name="_Toc55202294"/>
      <w:bookmarkStart w:id="1139" w:name="_Toc57209918"/>
      <w:bookmarkStart w:id="1140" w:name="_Toc57366309"/>
      <w:bookmarkStart w:id="1141" w:name="_Toc66703754"/>
      <w:bookmarkStart w:id="1142" w:name="_Toc101265082"/>
      <w:bookmarkStart w:id="1143" w:name="_Toc104479957"/>
      <w:bookmarkStart w:id="1144" w:name="_Toc113265860"/>
      <w:bookmarkStart w:id="1145" w:name="_Toc117226738"/>
      <w:bookmarkStart w:id="1146" w:name="_Toc120259356"/>
      <w:r w:rsidRPr="009C5779">
        <w:rPr>
          <w:rFonts w:eastAsia="SimSun"/>
        </w:rPr>
        <w:t>6.</w:t>
      </w:r>
      <w:r w:rsidRPr="009C5779">
        <w:rPr>
          <w:rFonts w:eastAsia="SimSun" w:hint="eastAsia"/>
        </w:rPr>
        <w:t>8</w:t>
      </w:r>
      <w:r w:rsidRPr="009C5779">
        <w:rPr>
          <w:rFonts w:eastAsia="SimSun"/>
        </w:rPr>
        <w:t>.2.3</w:t>
      </w:r>
      <w:r w:rsidRPr="009C5779">
        <w:rPr>
          <w:rFonts w:eastAsia="SimSun"/>
        </w:rPr>
        <w:tab/>
        <w:t>The Policy/parameter to a 5G ProSe Remote UE</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EDFF2CE" w14:textId="77777777" w:rsidR="00F306F6" w:rsidRPr="009C5779" w:rsidRDefault="00F306F6" w:rsidP="00F306F6">
      <w:pPr>
        <w:rPr>
          <w:rFonts w:eastAsia="SimSun"/>
        </w:rPr>
      </w:pPr>
      <w:r w:rsidRPr="009C5779">
        <w:t>The following information is provisioned in the UE in support of the UE assuming the role of a 5G ProSe Remote UE accessing a UE-to-UE Relay:</w:t>
      </w:r>
    </w:p>
    <w:p w14:paraId="30729916" w14:textId="77777777" w:rsidR="00F306F6" w:rsidRPr="009C5779" w:rsidRDefault="00F306F6" w:rsidP="00F306F6">
      <w:pPr>
        <w:pStyle w:val="B1"/>
      </w:pPr>
      <w:r w:rsidRPr="009C5779">
        <w:t>1)</w:t>
      </w:r>
      <w:r w:rsidRPr="009C5779">
        <w:tab/>
        <w:t>Authorisation policy for acting as a 5G ProSe Remote UE:</w:t>
      </w:r>
    </w:p>
    <w:p w14:paraId="3767A913" w14:textId="77777777" w:rsidR="00F306F6" w:rsidRPr="009C5779" w:rsidRDefault="00F306F6" w:rsidP="00F306F6">
      <w:pPr>
        <w:pStyle w:val="B2"/>
      </w:pPr>
      <w:r w:rsidRPr="009C5779">
        <w:t>-</w:t>
      </w:r>
      <w:r w:rsidRPr="009C5779">
        <w:tab/>
        <w:t>when the UE is "served by NG-RAN:</w:t>
      </w:r>
    </w:p>
    <w:p w14:paraId="1ECE0DB4" w14:textId="77777777" w:rsidR="00F306F6" w:rsidRPr="009C5779" w:rsidRDefault="00F306F6" w:rsidP="00F306F6">
      <w:pPr>
        <w:pStyle w:val="B3"/>
      </w:pPr>
      <w:r w:rsidRPr="009C5779">
        <w:t>-</w:t>
      </w:r>
      <w:r w:rsidRPr="009C5779">
        <w:tab/>
        <w:t>PLMNs in which the UE is authorized to access UE-to-UE Relays over PC5 reference point.</w:t>
      </w:r>
    </w:p>
    <w:p w14:paraId="61F07706" w14:textId="77777777" w:rsidR="00F306F6" w:rsidRPr="009C5779" w:rsidRDefault="00F306F6" w:rsidP="00F306F6">
      <w:pPr>
        <w:pStyle w:val="B2"/>
      </w:pPr>
      <w:r w:rsidRPr="009C5779">
        <w:t>-</w:t>
      </w:r>
      <w:r w:rsidRPr="009C5779">
        <w:tab/>
        <w:t>when the UE is "not served by NG-RAN:</w:t>
      </w:r>
    </w:p>
    <w:p w14:paraId="611309B4" w14:textId="77777777" w:rsidR="00F306F6" w:rsidRPr="009C5779" w:rsidRDefault="00F306F6" w:rsidP="00F306F6">
      <w:pPr>
        <w:pStyle w:val="B3"/>
      </w:pPr>
      <w:r w:rsidRPr="009C5779">
        <w:t>-</w:t>
      </w:r>
      <w:r w:rsidRPr="009C5779">
        <w:tab/>
        <w:t>Indicates whether the UE is authorized to access a UE-to-UE Relay over PC5 reference point.</w:t>
      </w:r>
    </w:p>
    <w:p w14:paraId="32682724" w14:textId="77777777" w:rsidR="00F306F6" w:rsidRPr="009C5779" w:rsidRDefault="00F306F6" w:rsidP="00F306F6">
      <w:pPr>
        <w:pStyle w:val="B1"/>
      </w:pPr>
      <w:r w:rsidRPr="009C5779">
        <w:t>2)</w:t>
      </w:r>
      <w:r w:rsidRPr="009C5779">
        <w:tab/>
        <w:t>Radio parameters when the UE is "not served by NG-RAN":</w:t>
      </w:r>
    </w:p>
    <w:p w14:paraId="60B2675E" w14:textId="77777777" w:rsidR="00F306F6" w:rsidRPr="009C5779" w:rsidRDefault="00F306F6" w:rsidP="00F306F6">
      <w:pPr>
        <w:pStyle w:val="B2"/>
      </w:pPr>
      <w:r w:rsidRPr="009C5779">
        <w:t>-</w:t>
      </w:r>
      <w:r w:rsidRPr="009C5779">
        <w:tab/>
        <w:t>Includes the radio parameters NR PC5 with Geographical Area(s) and an indication of whether they are "operator managed" or "non-operator managed". The UE uses the radio parameters to perform UE-to-UE Relay discovery and communication procedures only if the UE can locate itself in the corresponding Geographical Area. Otherwise, the UE is not authorised to transmit.</w:t>
      </w:r>
    </w:p>
    <w:p w14:paraId="37347271" w14:textId="77777777" w:rsidR="00F306F6" w:rsidRPr="009C5779" w:rsidRDefault="00F306F6" w:rsidP="00F306F6">
      <w:pPr>
        <w:pStyle w:val="B1"/>
      </w:pPr>
      <w:r w:rsidRPr="009C5779">
        <w:t>3)</w:t>
      </w:r>
      <w:r w:rsidRPr="009C5779">
        <w:tab/>
        <w:t>5G ProSe Relay Discovery policy/parameters for 5G ProSe Remote UE:</w:t>
      </w:r>
    </w:p>
    <w:p w14:paraId="7217251A" w14:textId="77777777" w:rsidR="00F306F6" w:rsidRPr="009C5779" w:rsidRDefault="00F306F6" w:rsidP="00F306F6">
      <w:pPr>
        <w:pStyle w:val="B2"/>
      </w:pPr>
      <w:r w:rsidRPr="009C5779">
        <w:t>-</w:t>
      </w:r>
      <w:r w:rsidRPr="009C5779">
        <w:tab/>
        <w:t>Includes the parameters that enable the UE to perform 5G ProSe Relay Discovery as a 5G ProSe Remote UE when provisioned from the PCF in the ME or configured in the UICC:</w:t>
      </w:r>
    </w:p>
    <w:p w14:paraId="7CF73E4B" w14:textId="77777777" w:rsidR="00F306F6" w:rsidRPr="009C5779" w:rsidRDefault="00F306F6" w:rsidP="00F306F6">
      <w:pPr>
        <w:pStyle w:val="B3"/>
      </w:pPr>
      <w:r w:rsidRPr="009C5779">
        <w:t>-</w:t>
      </w:r>
      <w:r w:rsidRPr="009C5779">
        <w:tab/>
        <w:t>5G ProSe UE-to-UE Relay Discovery parameters per ProSe Service;</w:t>
      </w:r>
    </w:p>
    <w:p w14:paraId="341DBA29" w14:textId="77777777" w:rsidR="00F306F6" w:rsidRPr="009C5779" w:rsidRDefault="00F306F6" w:rsidP="00F306F6">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737B748F" w14:textId="77777777" w:rsidR="00F306F6" w:rsidRPr="009C5779" w:rsidRDefault="00F306F6" w:rsidP="00F306F6">
      <w:pPr>
        <w:pStyle w:val="B3"/>
        <w:rPr>
          <w:rFonts w:eastAsia="DengXian"/>
        </w:rPr>
      </w:pPr>
      <w:r w:rsidRPr="009C5779">
        <w:rPr>
          <w:rFonts w:eastAsia="DengXian"/>
        </w:rPr>
        <w:lastRenderedPageBreak/>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62337E98" w14:textId="77777777" w:rsidR="00F306F6" w:rsidRPr="009C5779" w:rsidRDefault="00F306F6" w:rsidP="00F306F6">
      <w:pPr>
        <w:pStyle w:val="B3"/>
      </w:pPr>
      <w:r w:rsidRPr="009C5779">
        <w:t>-</w:t>
      </w:r>
      <w:r w:rsidRPr="009C5779">
        <w:tab/>
        <w:t>Security related content for 5G ProSe Relay Discovery for each 5G ProSe Relay Service Code.</w:t>
      </w:r>
    </w:p>
    <w:p w14:paraId="6C8C75BE" w14:textId="77777777" w:rsidR="00F306F6" w:rsidRPr="009C5779" w:rsidRDefault="00F306F6" w:rsidP="00F306F6">
      <w:pPr>
        <w:pStyle w:val="B3"/>
      </w:pPr>
      <w:r w:rsidRPr="009C5779">
        <w:t>-</w:t>
      </w:r>
      <w:r w:rsidRPr="009C5779">
        <w:tab/>
        <w:t>Validity time indicating the expiration time of the Policy/Parameter for 5G ProSe UE-to-UE Relay discovery and communication.</w:t>
      </w:r>
    </w:p>
    <w:p w14:paraId="638DE2C5" w14:textId="77777777" w:rsidR="00F306F6" w:rsidRPr="009C5779" w:rsidRDefault="00F306F6" w:rsidP="00F306F6">
      <w:pPr>
        <w:pStyle w:val="Heading4"/>
        <w:rPr>
          <w:rFonts w:eastAsia="SimSun"/>
        </w:rPr>
      </w:pPr>
      <w:bookmarkStart w:id="1147" w:name="_Toc50130697"/>
      <w:bookmarkStart w:id="1148" w:name="_Toc50134011"/>
      <w:bookmarkStart w:id="1149" w:name="_Toc50134351"/>
      <w:bookmarkStart w:id="1150" w:name="_Toc50557303"/>
      <w:bookmarkStart w:id="1151" w:name="_Toc50548986"/>
      <w:bookmarkStart w:id="1152" w:name="_Toc55202295"/>
      <w:bookmarkStart w:id="1153" w:name="_Toc57209919"/>
      <w:bookmarkStart w:id="1154" w:name="_Toc57366310"/>
      <w:bookmarkStart w:id="1155" w:name="_Toc66703755"/>
      <w:bookmarkStart w:id="1156" w:name="_Toc101265083"/>
      <w:bookmarkStart w:id="1157" w:name="_Toc104479958"/>
      <w:bookmarkStart w:id="1158" w:name="_Toc113265861"/>
      <w:bookmarkStart w:id="1159" w:name="_Toc117226739"/>
      <w:bookmarkStart w:id="1160" w:name="_Toc120259357"/>
      <w:r w:rsidRPr="009C5779">
        <w:rPr>
          <w:rFonts w:eastAsia="SimSun"/>
        </w:rPr>
        <w:t>6.</w:t>
      </w:r>
      <w:r w:rsidRPr="009C5779">
        <w:rPr>
          <w:rFonts w:eastAsia="SimSun" w:hint="eastAsia"/>
        </w:rPr>
        <w:t>8</w:t>
      </w:r>
      <w:r w:rsidRPr="009C5779">
        <w:rPr>
          <w:rFonts w:eastAsia="SimSun"/>
        </w:rPr>
        <w:t>.2.4</w:t>
      </w:r>
      <w:r w:rsidRPr="009C5779">
        <w:rPr>
          <w:rFonts w:eastAsia="SimSun"/>
        </w:rPr>
        <w:tab/>
        <w:t>5G ProSe UE-to-UE Relay Discovery parameters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5419D5F" w14:textId="77777777" w:rsidR="00F306F6" w:rsidRPr="009C5779" w:rsidRDefault="00F306F6" w:rsidP="00F306F6">
      <w:pPr>
        <w:rPr>
          <w:rFonts w:eastAsia="SimSun"/>
        </w:rPr>
      </w:pPr>
      <w:r w:rsidRPr="009C5779">
        <w:t>5G ProSe UE-to-UE Relay Discovery parameters include:</w:t>
      </w:r>
    </w:p>
    <w:p w14:paraId="513F1E60" w14:textId="77777777" w:rsidR="00F306F6" w:rsidRPr="009C5779" w:rsidRDefault="00F306F6" w:rsidP="00F306F6">
      <w:pPr>
        <w:pStyle w:val="B1"/>
      </w:pPr>
      <w:r w:rsidRPr="009C5779">
        <w:t>-</w:t>
      </w:r>
      <w:r w:rsidRPr="009C577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7D7D330C" w14:textId="77777777" w:rsidR="00F306F6" w:rsidRPr="00F306F6" w:rsidRDefault="00F306F6" w:rsidP="00F306F6">
      <w:pPr>
        <w:pStyle w:val="B1"/>
      </w:pPr>
      <w:r w:rsidRPr="009C5779">
        <w:t>-</w:t>
      </w:r>
      <w:r w:rsidRPr="009C5779">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471C3BF6" w14:textId="77777777" w:rsidR="00F306F6" w:rsidRPr="009C5779" w:rsidRDefault="00F306F6" w:rsidP="00F306F6">
      <w:pPr>
        <w:pStyle w:val="Heading4"/>
        <w:rPr>
          <w:rFonts w:eastAsia="SimSun"/>
        </w:rPr>
      </w:pPr>
      <w:bookmarkStart w:id="1161" w:name="_Toc113265862"/>
      <w:bookmarkStart w:id="1162" w:name="_Toc117226740"/>
      <w:bookmarkStart w:id="1163" w:name="_Toc120259358"/>
      <w:r w:rsidRPr="009C5779">
        <w:rPr>
          <w:rFonts w:eastAsia="SimSun"/>
        </w:rPr>
        <w:t>6.</w:t>
      </w:r>
      <w:r w:rsidRPr="009C5779">
        <w:rPr>
          <w:rFonts w:eastAsia="SimSun" w:hint="eastAsia"/>
        </w:rPr>
        <w:t>8</w:t>
      </w:r>
      <w:r w:rsidRPr="009C5779">
        <w:rPr>
          <w:rFonts w:eastAsia="SimSun"/>
        </w:rPr>
        <w:t>.2.5</w:t>
      </w:r>
      <w:r w:rsidRPr="009C5779">
        <w:rPr>
          <w:rFonts w:eastAsia="SimSun"/>
        </w:rPr>
        <w:tab/>
      </w:r>
      <w:r w:rsidRPr="009C5779">
        <w:t>Procedures for Service Authorization related to UE-to-UE Relay operation to NG-RAN</w:t>
      </w:r>
      <w:bookmarkEnd w:id="1161"/>
      <w:bookmarkEnd w:id="1162"/>
      <w:bookmarkEnd w:id="1163"/>
    </w:p>
    <w:p w14:paraId="213515B9" w14:textId="77777777" w:rsidR="00F306F6" w:rsidRPr="009C5779" w:rsidRDefault="00F306F6" w:rsidP="00F306F6">
      <w:r w:rsidRPr="009C5779">
        <w:t>If the AMF receives the 5G ProSe capability as a 5G ProSe Layer-2/Layer-3 Remote UE/UE-to-UE Relay in the Registration Request message from UE, the AMF further reports the 5G ProSe capability as a 5G ProSe Layer-2/Layer-3 Remote UE/UE-to-UE Relay to the selected PCF. The PCF determines the 5G ProSe Layer-2/Layer-3 Remote UE/UE-to-UE Relay information based on the received 5G ProSe capability as a 5G ProSe Layer-2/Layer-3 Remote UE/UE-to-UE Relay.</w:t>
      </w:r>
    </w:p>
    <w:p w14:paraId="0C8F2D62" w14:textId="77777777" w:rsidR="00F306F6" w:rsidRPr="009C5779" w:rsidRDefault="00F306F6" w:rsidP="00F306F6">
      <w:r w:rsidRPr="009C5779">
        <w:t>Regarding UE-to-UE Relay operation, "5G ProSe authorised" information sent by the AMF to NG-RAN may include one or more of the following:</w:t>
      </w:r>
    </w:p>
    <w:p w14:paraId="6BCCAD8A" w14:textId="77777777" w:rsidR="00F306F6" w:rsidRPr="009C5779" w:rsidRDefault="00F306F6" w:rsidP="00F306F6">
      <w:pPr>
        <w:pStyle w:val="B1"/>
      </w:pPr>
      <w:r w:rsidRPr="009C5779">
        <w:t>1)</w:t>
      </w:r>
      <w:r w:rsidRPr="009C5779">
        <w:tab/>
        <w:t>whether the UE is authorized to act as a 5G ProSe Layer-2 UE-to-UE Relay;</w:t>
      </w:r>
    </w:p>
    <w:p w14:paraId="262A7607" w14:textId="77777777" w:rsidR="00F306F6" w:rsidRPr="009C5779" w:rsidRDefault="00F306F6" w:rsidP="00F306F6">
      <w:pPr>
        <w:pStyle w:val="B1"/>
      </w:pPr>
      <w:r w:rsidRPr="009C5779">
        <w:t>2)</w:t>
      </w:r>
      <w:r w:rsidRPr="009C5779">
        <w:tab/>
        <w:t>whether the UE is authorized to act as a 5G ProSe Layer-3 UE-to-UE Relay;</w:t>
      </w:r>
    </w:p>
    <w:p w14:paraId="45FEBDCA" w14:textId="77777777" w:rsidR="00F306F6" w:rsidRPr="009C5779" w:rsidRDefault="00F306F6" w:rsidP="00F306F6">
      <w:pPr>
        <w:pStyle w:val="B1"/>
      </w:pPr>
      <w:r w:rsidRPr="009C5779">
        <w:t>3)</w:t>
      </w:r>
      <w:r w:rsidRPr="009C5779">
        <w:tab/>
        <w:t>whether the UE is authorized to act as a 5G ProSe Layer-2 U2U UE;</w:t>
      </w:r>
    </w:p>
    <w:p w14:paraId="58C3C0A7" w14:textId="77777777" w:rsidR="00F306F6" w:rsidRPr="009C5779" w:rsidRDefault="00F306F6" w:rsidP="00F306F6">
      <w:pPr>
        <w:pStyle w:val="B1"/>
      </w:pPr>
      <w:r w:rsidRPr="009C5779">
        <w:t>4)</w:t>
      </w:r>
      <w:r w:rsidRPr="009C5779">
        <w:tab/>
        <w:t>whether the UE is authorized to act as a 5G ProSe Layer-3 U2U UE.</w:t>
      </w:r>
    </w:p>
    <w:p w14:paraId="68C2B170" w14:textId="77777777" w:rsidR="00F306F6" w:rsidRPr="00F306F6" w:rsidRDefault="00F306F6" w:rsidP="00F306F6">
      <w:pPr>
        <w:pStyle w:val="EditorsNote"/>
      </w:pPr>
      <w:r w:rsidRPr="009C5779">
        <w:t>Editor's note:</w:t>
      </w:r>
      <w:r w:rsidRPr="009C5779">
        <w:tab/>
        <w:t>Coordination with RAN WGs is needed to decide whether the "5G ProSe authorised" information needs to be enhanced to include the above information and if so which bullet(s) need to be included.</w:t>
      </w:r>
    </w:p>
    <w:p w14:paraId="101E0FAD" w14:textId="77777777" w:rsidR="00F306F6" w:rsidRPr="009C5779" w:rsidRDefault="00F306F6" w:rsidP="00F306F6">
      <w:pPr>
        <w:pStyle w:val="Heading3"/>
        <w:rPr>
          <w:rFonts w:eastAsia="SimSun"/>
        </w:rPr>
      </w:pPr>
      <w:bookmarkStart w:id="1164" w:name="_Toc43735705"/>
      <w:bookmarkStart w:id="1165" w:name="_Toc43388469"/>
      <w:bookmarkStart w:id="1166" w:name="_Toc50130698"/>
      <w:bookmarkStart w:id="1167" w:name="_Toc50134012"/>
      <w:bookmarkStart w:id="1168" w:name="_Toc50134352"/>
      <w:bookmarkStart w:id="1169" w:name="_Toc50557304"/>
      <w:bookmarkStart w:id="1170" w:name="_Toc50548987"/>
      <w:bookmarkStart w:id="1171" w:name="_Toc55202296"/>
      <w:bookmarkStart w:id="1172" w:name="_Toc57209920"/>
      <w:bookmarkStart w:id="1173" w:name="_Toc57366311"/>
      <w:bookmarkStart w:id="1174" w:name="_Toc66703756"/>
      <w:bookmarkStart w:id="1175" w:name="_Toc101265084"/>
      <w:bookmarkStart w:id="1176" w:name="_Toc104479959"/>
      <w:bookmarkStart w:id="1177" w:name="_Toc113265863"/>
      <w:bookmarkStart w:id="1178" w:name="_Toc117226741"/>
      <w:bookmarkStart w:id="1179" w:name="_Toc120259359"/>
      <w:r w:rsidRPr="009C5779">
        <w:rPr>
          <w:rFonts w:eastAsia="SimSun"/>
        </w:rPr>
        <w:t>6.</w:t>
      </w:r>
      <w:r w:rsidRPr="009C5779">
        <w:rPr>
          <w:rFonts w:eastAsia="SimSun" w:hint="eastAsia"/>
        </w:rPr>
        <w:t>8</w:t>
      </w:r>
      <w:r w:rsidRPr="009C5779">
        <w:rPr>
          <w:rFonts w:eastAsia="SimSun"/>
        </w:rPr>
        <w:t>.3</w:t>
      </w:r>
      <w:r w:rsidRPr="009C5779">
        <w:rPr>
          <w:rFonts w:eastAsia="SimSun"/>
        </w:rPr>
        <w:tab/>
        <w:t>Impacts on services, entities and interfaces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C4C083B" w14:textId="77777777" w:rsidR="00F306F6" w:rsidRPr="009C5779" w:rsidRDefault="00F306F6" w:rsidP="00F306F6">
      <w:pPr>
        <w:rPr>
          <w:rFonts w:eastAsia="SimSun"/>
        </w:rPr>
      </w:pPr>
      <w:r w:rsidRPr="009C5779">
        <w:t>5G ProSe UE-to-UE Relay:</w:t>
      </w:r>
    </w:p>
    <w:p w14:paraId="3BE4BBF7" w14:textId="77777777" w:rsidR="00F306F6" w:rsidRPr="009C5779" w:rsidRDefault="00F306F6" w:rsidP="00F306F6">
      <w:pPr>
        <w:pStyle w:val="B1"/>
      </w:pPr>
      <w:r w:rsidRPr="009C5779">
        <w:t>-</w:t>
      </w:r>
      <w:r w:rsidRPr="009C5779">
        <w:tab/>
        <w:t>Indicates 5G ProSe capability as a UE-to-UE Relay in the Registration Request message;</w:t>
      </w:r>
    </w:p>
    <w:p w14:paraId="510BC85F" w14:textId="77777777" w:rsidR="00F306F6" w:rsidRPr="009C5779" w:rsidRDefault="00F306F6" w:rsidP="00F306F6">
      <w:pPr>
        <w:pStyle w:val="B1"/>
      </w:pPr>
      <w:r w:rsidRPr="009C5779">
        <w:t>-</w:t>
      </w:r>
      <w:r w:rsidRPr="009C5779">
        <w:tab/>
        <w:t>Includes the UE Policy Container with indicating the 5G ProSe UE-to-UE Relay Information Provisioning request during registration procedure;</w:t>
      </w:r>
    </w:p>
    <w:p w14:paraId="4C12D5F4" w14:textId="77777777" w:rsidR="00F306F6" w:rsidRPr="009C5779" w:rsidRDefault="00F306F6" w:rsidP="00F306F6">
      <w:pPr>
        <w:pStyle w:val="B1"/>
      </w:pPr>
      <w:r w:rsidRPr="009C5779">
        <w:t>-</w:t>
      </w:r>
      <w:r w:rsidRPr="009C5779">
        <w:tab/>
        <w:t>Receive and enforce the Policy and parameter as 5G ProSe UE-to-UE Relay.</w:t>
      </w:r>
    </w:p>
    <w:p w14:paraId="09A6CBA2" w14:textId="77777777" w:rsidR="00F306F6" w:rsidRPr="009C5779" w:rsidRDefault="00F306F6" w:rsidP="00F306F6">
      <w:pPr>
        <w:pStyle w:val="B1"/>
      </w:pPr>
      <w:r w:rsidRPr="009C5779">
        <w:t>-</w:t>
      </w:r>
      <w:r w:rsidRPr="009C5779">
        <w:tab/>
        <w:t>Act as a 5G ProSe UE-to-UE Relay for direct discovery and communication.</w:t>
      </w:r>
    </w:p>
    <w:p w14:paraId="5EDEBF18" w14:textId="77777777" w:rsidR="00F306F6" w:rsidRPr="009C5779" w:rsidRDefault="00F306F6" w:rsidP="00F306F6">
      <w:r w:rsidRPr="009C5779">
        <w:t>5G ProSe Remote UE:</w:t>
      </w:r>
    </w:p>
    <w:p w14:paraId="2255F33B" w14:textId="77777777" w:rsidR="00F306F6" w:rsidRPr="009C5779" w:rsidRDefault="00F306F6" w:rsidP="00F306F6">
      <w:pPr>
        <w:pStyle w:val="B1"/>
      </w:pPr>
      <w:r w:rsidRPr="009C5779">
        <w:t>-</w:t>
      </w:r>
      <w:r w:rsidRPr="009C5779">
        <w:tab/>
        <w:t>Indicates 5G ProSe capability as a Remote UE accessing UE-to-UE Relay in the Registration Request message;</w:t>
      </w:r>
    </w:p>
    <w:p w14:paraId="5660ED68" w14:textId="77777777" w:rsidR="00F306F6" w:rsidRPr="009C5779" w:rsidRDefault="00F306F6" w:rsidP="00F306F6">
      <w:pPr>
        <w:pStyle w:val="B1"/>
      </w:pPr>
      <w:r w:rsidRPr="009C5779">
        <w:t>-</w:t>
      </w:r>
      <w:r w:rsidRPr="009C5779">
        <w:tab/>
        <w:t>Includes the UE Policy Container with indicating the 5G ProSe Remote UE accessing a UE-to-UE Relay Information Provisioning request during registration procedure;</w:t>
      </w:r>
    </w:p>
    <w:p w14:paraId="5F8099DA" w14:textId="77777777" w:rsidR="00F306F6" w:rsidRPr="009C5779" w:rsidRDefault="00F306F6" w:rsidP="00F306F6">
      <w:pPr>
        <w:pStyle w:val="B1"/>
      </w:pPr>
      <w:r w:rsidRPr="009C5779">
        <w:lastRenderedPageBreak/>
        <w:t>-</w:t>
      </w:r>
      <w:r w:rsidRPr="009C5779">
        <w:tab/>
        <w:t>Receive and enforce the Policy and parameter as 5G ProSe Remote UE accessing a UE-to-UE Relay.</w:t>
      </w:r>
    </w:p>
    <w:p w14:paraId="639B2FB0" w14:textId="77777777" w:rsidR="00F306F6" w:rsidRPr="009C5779" w:rsidRDefault="00F306F6" w:rsidP="00F306F6">
      <w:pPr>
        <w:pStyle w:val="B1"/>
      </w:pPr>
      <w:r w:rsidRPr="009C5779">
        <w:t>-</w:t>
      </w:r>
      <w:r w:rsidRPr="009C5779">
        <w:tab/>
        <w:t>Act as a 5G ProSe Remote UE for direct discovery and communication.</w:t>
      </w:r>
    </w:p>
    <w:p w14:paraId="53815791" w14:textId="77777777" w:rsidR="00F306F6" w:rsidRPr="009C5779" w:rsidRDefault="00F306F6" w:rsidP="00F306F6">
      <w:r w:rsidRPr="009C5779">
        <w:t>AMF:</w:t>
      </w:r>
    </w:p>
    <w:p w14:paraId="24092D58" w14:textId="77777777" w:rsidR="00F306F6" w:rsidRPr="009C5779" w:rsidRDefault="00F306F6" w:rsidP="00F306F6">
      <w:pPr>
        <w:pStyle w:val="B1"/>
      </w:pPr>
      <w:r w:rsidRPr="009C5779">
        <w:t>-</w:t>
      </w:r>
      <w:r w:rsidRPr="009C5779">
        <w:tab/>
        <w:t>Determine whether UE is authorized to be a 5G ProSe Remote UE/UE-to-UE Relay;</w:t>
      </w:r>
    </w:p>
    <w:p w14:paraId="0F1D5061" w14:textId="77777777" w:rsidR="00F306F6" w:rsidRPr="009C5779" w:rsidRDefault="00F306F6" w:rsidP="00F306F6">
      <w:pPr>
        <w:pStyle w:val="B1"/>
      </w:pPr>
      <w:r w:rsidRPr="009C5779">
        <w:t>-</w:t>
      </w:r>
      <w:r w:rsidRPr="009C5779">
        <w:tab/>
        <w:t>Select a PCF capable of authorization Policy and parameter for 5G ProSe Remote UE/UE-to-UE Relay;</w:t>
      </w:r>
    </w:p>
    <w:p w14:paraId="72A150AF" w14:textId="77777777" w:rsidR="00F306F6" w:rsidRPr="00F306F6" w:rsidRDefault="00F306F6" w:rsidP="00F306F6">
      <w:pPr>
        <w:pStyle w:val="B1"/>
      </w:pPr>
      <w:r w:rsidRPr="009C5779">
        <w:t>-</w:t>
      </w:r>
      <w:r w:rsidRPr="009C5779">
        <w:tab/>
        <w:t>Forward UE's PC5 Capability for 5G ProSe Remote UE/UE-to-UE Relay to PCF.</w:t>
      </w:r>
    </w:p>
    <w:p w14:paraId="31A1334D" w14:textId="77777777" w:rsidR="00F306F6" w:rsidRPr="009C5779" w:rsidRDefault="00F306F6" w:rsidP="00F306F6">
      <w:pPr>
        <w:pStyle w:val="B1"/>
      </w:pPr>
      <w:r w:rsidRPr="009C5779">
        <w:t>-</w:t>
      </w:r>
      <w:r w:rsidRPr="009C5779">
        <w:tab/>
        <w:t>Provision the NG-RAN with indication about the UE authorization status related to UE-to-UE Relay operation.</w:t>
      </w:r>
    </w:p>
    <w:p w14:paraId="1039CFD7" w14:textId="77777777" w:rsidR="00F306F6" w:rsidRPr="00F306F6" w:rsidRDefault="00F306F6" w:rsidP="00F306F6">
      <w:pPr>
        <w:pStyle w:val="EditorsNote"/>
      </w:pPr>
      <w:r w:rsidRPr="009C5779">
        <w:t>Editor's note:</w:t>
      </w:r>
      <w:r w:rsidRPr="009C5779">
        <w:rPr>
          <w:rFonts w:eastAsia="Malgun Gothic"/>
        </w:rPr>
        <w:tab/>
        <w:t>Coordination with RAN WGs is needed.</w:t>
      </w:r>
    </w:p>
    <w:p w14:paraId="14E72DCB" w14:textId="77777777" w:rsidR="00F306F6" w:rsidRPr="009C5779" w:rsidRDefault="00F306F6" w:rsidP="00F306F6">
      <w:r w:rsidRPr="009C5779">
        <w:t>PCF:</w:t>
      </w:r>
    </w:p>
    <w:p w14:paraId="03D4918D" w14:textId="77777777" w:rsidR="00F306F6" w:rsidRPr="009C5779" w:rsidRDefault="00F306F6" w:rsidP="00F306F6">
      <w:pPr>
        <w:pStyle w:val="B1"/>
        <w:rPr>
          <w:rFonts w:eastAsia="SimSun"/>
        </w:rPr>
      </w:pPr>
      <w:r w:rsidRPr="009C5779">
        <w:t>-</w:t>
      </w:r>
      <w:r w:rsidRPr="009C5779">
        <w:tab/>
        <w:t>Send the Authorization Policy and parameter to 5G ProSe Remote UE/UE-to-UE Relay.</w:t>
      </w:r>
    </w:p>
    <w:p w14:paraId="0CE088AC" w14:textId="77777777" w:rsidR="00F306F6" w:rsidRPr="009C5779" w:rsidRDefault="00F306F6" w:rsidP="00F306F6">
      <w:pPr>
        <w:pStyle w:val="Heading2"/>
      </w:pPr>
      <w:bookmarkStart w:id="1180" w:name="_Toc54707013"/>
      <w:bookmarkStart w:id="1181" w:name="_Toc101265085"/>
      <w:bookmarkStart w:id="1182" w:name="_Toc104479960"/>
      <w:bookmarkStart w:id="1183" w:name="_Toc113265864"/>
      <w:bookmarkStart w:id="1184" w:name="_Toc117226742"/>
      <w:bookmarkStart w:id="1185" w:name="_Toc120259360"/>
      <w:r w:rsidRPr="009C5779">
        <w:t>6.</w:t>
      </w:r>
      <w:r w:rsidRPr="009C5779">
        <w:rPr>
          <w:rFonts w:hint="eastAsia"/>
        </w:rPr>
        <w:t>9</w:t>
      </w:r>
      <w:r w:rsidRPr="009C5779">
        <w:tab/>
        <w:t>Solution #</w:t>
      </w:r>
      <w:r w:rsidRPr="009C5779">
        <w:rPr>
          <w:rFonts w:hint="eastAsia"/>
        </w:rPr>
        <w:t>9</w:t>
      </w:r>
      <w:r w:rsidRPr="009C5779">
        <w:t>: Model A discovery for 5G ProSe Layer-3 UE-to-UE Relay</w:t>
      </w:r>
      <w:bookmarkEnd w:id="1180"/>
      <w:r w:rsidRPr="009C5779">
        <w:t xml:space="preserve"> scenario</w:t>
      </w:r>
      <w:bookmarkEnd w:id="1181"/>
      <w:bookmarkEnd w:id="1182"/>
      <w:bookmarkEnd w:id="1183"/>
      <w:bookmarkEnd w:id="1184"/>
      <w:bookmarkEnd w:id="1185"/>
    </w:p>
    <w:p w14:paraId="1CE7D5AD" w14:textId="77777777" w:rsidR="00F306F6" w:rsidRPr="009C5779" w:rsidRDefault="00F306F6" w:rsidP="00F306F6">
      <w:pPr>
        <w:pStyle w:val="Heading3"/>
      </w:pPr>
      <w:bookmarkStart w:id="1186" w:name="_Toc54707014"/>
      <w:bookmarkStart w:id="1187" w:name="_Toc101265086"/>
      <w:bookmarkStart w:id="1188" w:name="_Toc104479961"/>
      <w:bookmarkStart w:id="1189" w:name="_Toc113265865"/>
      <w:bookmarkStart w:id="1190" w:name="_Toc117226743"/>
      <w:bookmarkStart w:id="1191" w:name="_Toc120259361"/>
      <w:r w:rsidRPr="009C5779">
        <w:t>6.</w:t>
      </w:r>
      <w:r w:rsidRPr="009C5779">
        <w:rPr>
          <w:rFonts w:hint="eastAsia"/>
        </w:rPr>
        <w:t>9</w:t>
      </w:r>
      <w:r w:rsidRPr="009C5779">
        <w:t>.1</w:t>
      </w:r>
      <w:r w:rsidRPr="009C5779">
        <w:tab/>
        <w:t>Description</w:t>
      </w:r>
      <w:bookmarkEnd w:id="1186"/>
      <w:bookmarkEnd w:id="1187"/>
      <w:bookmarkEnd w:id="1188"/>
      <w:bookmarkEnd w:id="1189"/>
      <w:bookmarkEnd w:id="1190"/>
      <w:bookmarkEnd w:id="1191"/>
    </w:p>
    <w:p w14:paraId="04FD0141" w14:textId="77777777" w:rsidR="00F306F6" w:rsidRPr="009C5779" w:rsidRDefault="00F306F6" w:rsidP="00F306F6">
      <w:r w:rsidRPr="009C5779">
        <w:t>In this solution, the 5G ProSe UE-to-UE Relay operations follow with the following principles:</w:t>
      </w:r>
    </w:p>
    <w:p w14:paraId="7925BEF3" w14:textId="77777777" w:rsidR="00F306F6" w:rsidRPr="009C5779" w:rsidRDefault="00F306F6" w:rsidP="00F306F6">
      <w:pPr>
        <w:pStyle w:val="B1"/>
      </w:pPr>
      <w:r w:rsidRPr="009C5779">
        <w:t>-</w:t>
      </w:r>
      <w:r w:rsidRPr="009C5779">
        <w:tab/>
        <w:t>The 5G ProSe UE-to-UE Relay sends out a Relay Announcement message periodically, announcing its availability for serving other UEs in the area.</w:t>
      </w:r>
    </w:p>
    <w:p w14:paraId="381B7427" w14:textId="77777777" w:rsidR="00F306F6" w:rsidRPr="009C5779" w:rsidRDefault="00F306F6" w:rsidP="00F306F6">
      <w:pPr>
        <w:pStyle w:val="B1"/>
      </w:pPr>
      <w:r w:rsidRPr="009C5779">
        <w:t>-</w:t>
      </w:r>
      <w:r w:rsidRPr="009C5779">
        <w:tab/>
        <w:t>A 5G ProSe-enabled UE decides if it can be connected via a 5G ProSe UE-to-UE relay by sending a message to the relay, so that the relay can add the UE into its neighbour list.</w:t>
      </w:r>
    </w:p>
    <w:p w14:paraId="1043CA06" w14:textId="77777777" w:rsidR="00F306F6" w:rsidRPr="009C5779" w:rsidRDefault="00F306F6" w:rsidP="00F306F6">
      <w:pPr>
        <w:pStyle w:val="B1"/>
      </w:pPr>
      <w:r w:rsidRPr="009C5779">
        <w:t>-</w:t>
      </w:r>
      <w:r w:rsidRPr="009C5779">
        <w:tab/>
        <w:t>For supporting more than one hop, if required in the future, a hop count per UE in the announcement message could be added if/when multi-hop is added.</w:t>
      </w:r>
    </w:p>
    <w:p w14:paraId="13A9F118" w14:textId="77777777" w:rsidR="00F306F6" w:rsidRPr="009C5779" w:rsidRDefault="00F306F6" w:rsidP="00F306F6">
      <w:pPr>
        <w:pStyle w:val="B1"/>
      </w:pPr>
      <w:r w:rsidRPr="009C5779">
        <w:t>-</w:t>
      </w:r>
      <w:r w:rsidRPr="009C5779">
        <w:tab/>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7992DFEF" w14:textId="77777777" w:rsidR="00F306F6" w:rsidRPr="009C5779" w:rsidRDefault="00F306F6" w:rsidP="00F306F6">
      <w:pPr>
        <w:pStyle w:val="Heading3"/>
      </w:pPr>
      <w:bookmarkStart w:id="1192" w:name="_Toc54707015"/>
      <w:bookmarkStart w:id="1193" w:name="_Toc101265087"/>
      <w:bookmarkStart w:id="1194" w:name="_Toc104479962"/>
      <w:bookmarkStart w:id="1195" w:name="_Toc113265866"/>
      <w:bookmarkStart w:id="1196" w:name="_Toc117226744"/>
      <w:bookmarkStart w:id="1197" w:name="_Toc120259362"/>
      <w:r w:rsidRPr="009C5779">
        <w:lastRenderedPageBreak/>
        <w:t>6.</w:t>
      </w:r>
      <w:r w:rsidRPr="009C5779">
        <w:rPr>
          <w:rFonts w:hint="eastAsia"/>
        </w:rPr>
        <w:t>9</w:t>
      </w:r>
      <w:r w:rsidRPr="009C5779">
        <w:t>.2</w:t>
      </w:r>
      <w:r w:rsidRPr="009C5779">
        <w:tab/>
        <w:t>Procedures</w:t>
      </w:r>
      <w:bookmarkEnd w:id="1192"/>
      <w:bookmarkEnd w:id="1193"/>
      <w:bookmarkEnd w:id="1194"/>
      <w:bookmarkEnd w:id="1195"/>
      <w:bookmarkEnd w:id="1196"/>
      <w:bookmarkEnd w:id="1197"/>
    </w:p>
    <w:p w14:paraId="12A5D933" w14:textId="77777777" w:rsidR="00F306F6" w:rsidRPr="009C5779" w:rsidRDefault="00F306F6" w:rsidP="00F306F6">
      <w:pPr>
        <w:pStyle w:val="TH"/>
      </w:pPr>
      <w:r w:rsidRPr="009C5779">
        <w:object w:dxaOrig="14490" w:dyaOrig="10051" w14:anchorId="26896C15">
          <v:shape id="_x0000_i1085" type="#_x0000_t75" style="width:451.9pt;height:313.6pt" o:ole="">
            <v:imagedata r:id="rId53" o:title=""/>
          </v:shape>
          <o:OLEObject Type="Embed" ProgID="Visio.Drawing.11" ShapeID="_x0000_i1085" DrawAspect="Content" ObjectID="_1730873988" r:id="rId54"/>
        </w:object>
      </w:r>
    </w:p>
    <w:p w14:paraId="7F8A394A" w14:textId="77777777" w:rsidR="00F306F6" w:rsidRPr="009C5779" w:rsidRDefault="00F306F6" w:rsidP="00F306F6">
      <w:pPr>
        <w:pStyle w:val="TF"/>
      </w:pPr>
      <w:r w:rsidRPr="009C5779">
        <w:t>Figure 6.</w:t>
      </w:r>
      <w:r w:rsidRPr="009C5779">
        <w:rPr>
          <w:rFonts w:hint="eastAsia"/>
        </w:rPr>
        <w:t>9</w:t>
      </w:r>
      <w:r w:rsidRPr="009C5779">
        <w:t>.2-1: 5G ProSe UE-to-UE Relay operation</w:t>
      </w:r>
    </w:p>
    <w:p w14:paraId="74C4BBD3" w14:textId="77777777" w:rsidR="00F306F6" w:rsidRPr="009C5779" w:rsidRDefault="00F306F6" w:rsidP="00F306F6">
      <w:r w:rsidRPr="009C5779">
        <w:t>Figure 6.</w:t>
      </w:r>
      <w:r w:rsidRPr="009C5779">
        <w:rPr>
          <w:rFonts w:hint="eastAsia"/>
        </w:rPr>
        <w:t>9</w:t>
      </w:r>
      <w:r w:rsidRPr="009C5779">
        <w:t>.2-1 provides an example operation for the 5G ProSe UE-to-UE Relay</w:t>
      </w:r>
    </w:p>
    <w:p w14:paraId="3A6675E1" w14:textId="77777777" w:rsidR="00F306F6" w:rsidRPr="009C5779" w:rsidRDefault="00F306F6" w:rsidP="00F306F6">
      <w:pPr>
        <w:pStyle w:val="B1"/>
      </w:pPr>
      <w:r w:rsidRPr="009C5779">
        <w:t>1.</w:t>
      </w:r>
      <w:r w:rsidRPr="009C5779">
        <w:tab/>
        <w:t>Authorization /parameter provisioning for UE-to-UE Relay Service has been performed.</w:t>
      </w:r>
    </w:p>
    <w:p w14:paraId="07C505B2" w14:textId="77777777" w:rsidR="00F306F6" w:rsidRPr="009C5779" w:rsidRDefault="00F306F6" w:rsidP="00F306F6">
      <w:pPr>
        <w:pStyle w:val="B1"/>
      </w:pPr>
      <w:r w:rsidRPr="009C5779">
        <w:t>2a.</w:t>
      </w:r>
      <w:r w:rsidRPr="009C5779">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2C781FAF" w14:textId="77777777" w:rsidR="00F306F6" w:rsidRPr="009C5779" w:rsidRDefault="00F306F6" w:rsidP="00F306F6">
      <w:pPr>
        <w:pStyle w:val="B1"/>
      </w:pPr>
      <w:r w:rsidRPr="009C5779">
        <w:t>2b.</w:t>
      </w:r>
      <w:r w:rsidRPr="009C5779">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an Announcement message with its own User Info ID and the relay User Info ID. When the relay receives an Announcement message from a UE and the message contains the User Info ID of the relay, the relay will add the User Info ID of that UE into its target UE list.</w:t>
      </w:r>
    </w:p>
    <w:p w14:paraId="176441E3" w14:textId="77777777" w:rsidR="00F306F6" w:rsidRPr="00F306F6" w:rsidRDefault="00F306F6" w:rsidP="00F306F6">
      <w:pPr>
        <w:pStyle w:val="B1"/>
      </w:pPr>
      <w:r w:rsidRPr="00F306F6">
        <w:tab/>
        <w:t>When a 5G ProSe UE-to-UE relay receives an Announcement message with target UE list, it may, according to its configuration or policy, add the target the UE list in it own target UE list for each target UE.</w:t>
      </w:r>
    </w:p>
    <w:p w14:paraId="7C40559D" w14:textId="77777777" w:rsidR="00F306F6" w:rsidRPr="00F306F6" w:rsidRDefault="00F306F6" w:rsidP="00F306F6">
      <w:pPr>
        <w:pStyle w:val="B1"/>
      </w:pPr>
      <w:r w:rsidRPr="00F306F6">
        <w:t>3.</w:t>
      </w:r>
      <w:r w:rsidRPr="00F306F6">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4B21520F" w14:textId="77777777" w:rsidR="00F306F6" w:rsidRPr="00F306F6" w:rsidRDefault="00F306F6" w:rsidP="00F306F6">
      <w:pPr>
        <w:pStyle w:val="B1"/>
      </w:pPr>
      <w:r w:rsidRPr="00F306F6">
        <w:t>4a, 4b.</w:t>
      </w:r>
      <w:r w:rsidRPr="00F306F6">
        <w:tab/>
        <w:t>The source UE may establish a PC5 link with the selected 5G ProSe UE-to-UE Relay and the 5G ProSe UE-to-UE Relay may establish a PC5 link with the target UE. The details will be addressed in other solutions of KI#1.</w:t>
      </w:r>
    </w:p>
    <w:p w14:paraId="5855E430" w14:textId="77777777" w:rsidR="00F306F6" w:rsidRPr="00F306F6" w:rsidRDefault="00F306F6" w:rsidP="00F306F6">
      <w:pPr>
        <w:pStyle w:val="B1"/>
      </w:pPr>
      <w:r w:rsidRPr="00F306F6">
        <w:tab/>
        <w:t>The ProSe 5G UE-to-UE Relay stores an association of the User Info of the peer UE of the unicast link and the IP address/prefix of the UE into its DNS entries. The 5G ProSe UE-to-UE Relay acts as a DNS server to other UEs.</w:t>
      </w:r>
    </w:p>
    <w:p w14:paraId="721FDE00" w14:textId="77777777" w:rsidR="00F306F6" w:rsidRPr="00F306F6" w:rsidRDefault="00F306F6" w:rsidP="00F306F6">
      <w:pPr>
        <w:pStyle w:val="B1"/>
      </w:pPr>
      <w:r w:rsidRPr="00F306F6">
        <w:lastRenderedPageBreak/>
        <w:t>5.</w:t>
      </w:r>
      <w:r w:rsidRPr="00F306F6">
        <w:tab/>
        <w:t>For IP traffic, the source UE sends a DNS query for the target UE (based on Target User Info to the 5G ProSe UE-to-UE Relay over the unicast link), which will return the IP address/prefix of the target UE.</w:t>
      </w:r>
    </w:p>
    <w:p w14:paraId="4B949AAA" w14:textId="77777777" w:rsidR="00F306F6" w:rsidRPr="009C5779" w:rsidRDefault="00F306F6" w:rsidP="00F306F6">
      <w:pPr>
        <w:pStyle w:val="Heading3"/>
      </w:pPr>
      <w:bookmarkStart w:id="1198" w:name="_Toc54707016"/>
      <w:bookmarkStart w:id="1199" w:name="_Toc101265088"/>
      <w:bookmarkStart w:id="1200" w:name="_Toc104479963"/>
      <w:bookmarkStart w:id="1201" w:name="_Toc113265867"/>
      <w:bookmarkStart w:id="1202" w:name="_Toc117226745"/>
      <w:bookmarkStart w:id="1203" w:name="_Toc120259363"/>
      <w:r w:rsidRPr="009C5779">
        <w:t>6.</w:t>
      </w:r>
      <w:r w:rsidRPr="009C5779">
        <w:rPr>
          <w:rFonts w:hint="eastAsia"/>
        </w:rPr>
        <w:t>9</w:t>
      </w:r>
      <w:r w:rsidRPr="009C5779">
        <w:t>.3</w:t>
      </w:r>
      <w:r w:rsidRPr="009C5779">
        <w:tab/>
        <w:t xml:space="preserve">Impacts on </w:t>
      </w:r>
      <w:r w:rsidRPr="009C5779">
        <w:rPr>
          <w:rFonts w:hint="eastAsia"/>
        </w:rPr>
        <w:t>s</w:t>
      </w:r>
      <w:r w:rsidRPr="009C5779">
        <w:t>ervices</w:t>
      </w:r>
      <w:r w:rsidRPr="009C5779">
        <w:rPr>
          <w:rFonts w:hint="eastAsia"/>
        </w:rPr>
        <w:t>,</w:t>
      </w:r>
      <w:r w:rsidRPr="009C5779">
        <w:t xml:space="preserve"> entities and interfaces</w:t>
      </w:r>
      <w:bookmarkEnd w:id="1198"/>
      <w:bookmarkEnd w:id="1199"/>
      <w:bookmarkEnd w:id="1200"/>
      <w:bookmarkEnd w:id="1201"/>
      <w:bookmarkEnd w:id="1202"/>
      <w:bookmarkEnd w:id="1203"/>
    </w:p>
    <w:p w14:paraId="1EFE3E8E" w14:textId="77777777" w:rsidR="00F306F6" w:rsidRPr="009C5779" w:rsidRDefault="00F306F6" w:rsidP="00F306F6">
      <w:pPr>
        <w:pStyle w:val="B1"/>
      </w:pPr>
      <w:r w:rsidRPr="009C5779">
        <w:t>-</w:t>
      </w:r>
      <w:r w:rsidRPr="009C5779">
        <w:tab/>
        <w:t>For IP traffic, the UE-to-UE Relay acts as an IP router and DNS server.</w:t>
      </w:r>
    </w:p>
    <w:p w14:paraId="1AB29C6A" w14:textId="77777777" w:rsidR="00F306F6" w:rsidRPr="009C5779" w:rsidRDefault="00F306F6" w:rsidP="00F306F6">
      <w:pPr>
        <w:pStyle w:val="B1"/>
      </w:pPr>
      <w:r w:rsidRPr="009C5779">
        <w:t>-</w:t>
      </w:r>
      <w:r w:rsidRPr="009C5779">
        <w:tab/>
        <w:t>For non-IP traffic, the UE-to-UE Relay performs traffic relaying based on a mapping between the links with source UE and the links with target UE.</w:t>
      </w:r>
    </w:p>
    <w:p w14:paraId="51274548" w14:textId="77777777" w:rsidR="00F306F6" w:rsidRPr="009C5779" w:rsidRDefault="00F306F6" w:rsidP="00F306F6">
      <w:pPr>
        <w:pStyle w:val="Heading2"/>
      </w:pPr>
      <w:bookmarkStart w:id="1204" w:name="_Toc92987387"/>
      <w:bookmarkStart w:id="1205" w:name="_Toc101265089"/>
      <w:bookmarkStart w:id="1206" w:name="_Toc104479964"/>
      <w:bookmarkStart w:id="1207" w:name="_Toc113265868"/>
      <w:bookmarkStart w:id="1208" w:name="_Toc117226746"/>
      <w:bookmarkStart w:id="1209" w:name="_Toc120259364"/>
      <w:r w:rsidRPr="009C5779">
        <w:t>6.</w:t>
      </w:r>
      <w:r w:rsidRPr="009C5779">
        <w:rPr>
          <w:rFonts w:hint="eastAsia"/>
        </w:rPr>
        <w:t>10</w:t>
      </w:r>
      <w:r w:rsidRPr="009C5779">
        <w:tab/>
        <w:t>Solution #</w:t>
      </w:r>
      <w:r w:rsidRPr="009C5779">
        <w:rPr>
          <w:rFonts w:hint="eastAsia"/>
        </w:rPr>
        <w:t>10</w:t>
      </w:r>
      <w:r w:rsidRPr="009C5779">
        <w:t xml:space="preserve">: </w:t>
      </w:r>
      <w:bookmarkEnd w:id="1204"/>
      <w:r w:rsidRPr="009C5779">
        <w:t>Consolidated Solution for UE-to-UE Relay discovery and selection based on Model A and Model B discovery</w:t>
      </w:r>
      <w:bookmarkEnd w:id="1205"/>
      <w:bookmarkEnd w:id="1206"/>
      <w:bookmarkEnd w:id="1207"/>
      <w:bookmarkEnd w:id="1208"/>
      <w:bookmarkEnd w:id="1209"/>
    </w:p>
    <w:p w14:paraId="6A99AC87" w14:textId="77777777" w:rsidR="00F306F6" w:rsidRPr="009C5779" w:rsidRDefault="00F306F6" w:rsidP="00F306F6">
      <w:pPr>
        <w:pStyle w:val="Heading3"/>
      </w:pPr>
      <w:bookmarkStart w:id="1210" w:name="_Toc92987388"/>
      <w:bookmarkStart w:id="1211" w:name="_Toc101265090"/>
      <w:bookmarkStart w:id="1212" w:name="_Toc104479965"/>
      <w:bookmarkStart w:id="1213" w:name="_Toc113265869"/>
      <w:bookmarkStart w:id="1214" w:name="_Toc117226747"/>
      <w:bookmarkStart w:id="1215" w:name="_Toc120259365"/>
      <w:r w:rsidRPr="009C5779">
        <w:t>6.</w:t>
      </w:r>
      <w:r w:rsidRPr="009C5779">
        <w:rPr>
          <w:rFonts w:hint="eastAsia"/>
        </w:rPr>
        <w:t>10</w:t>
      </w:r>
      <w:r w:rsidRPr="009C5779">
        <w:t>.1</w:t>
      </w:r>
      <w:r w:rsidRPr="009C5779">
        <w:tab/>
        <w:t>Description</w:t>
      </w:r>
      <w:bookmarkEnd w:id="1210"/>
      <w:bookmarkEnd w:id="1211"/>
      <w:bookmarkEnd w:id="1212"/>
      <w:bookmarkEnd w:id="1213"/>
      <w:bookmarkEnd w:id="1214"/>
      <w:bookmarkEnd w:id="1215"/>
    </w:p>
    <w:p w14:paraId="247C9AED" w14:textId="77777777" w:rsidR="00F306F6" w:rsidRPr="009C5779" w:rsidRDefault="00F306F6" w:rsidP="00F306F6">
      <w:pPr>
        <w:rPr>
          <w:rFonts w:eastAsia="DengXian"/>
        </w:rPr>
      </w:pPr>
      <w:r w:rsidRPr="009C5779">
        <w:rPr>
          <w:rFonts w:eastAsia="DengXian"/>
        </w:rPr>
        <w:t>This solution applies to Key Issue #1 "Support of UE-to-UE Relay". The Model A discovery and Model B discovery procedures proposed in this solution are common procedures applicable for both Layer-2 UE-to-UE Relay and Layer-3 UE-to-UE Relay.</w:t>
      </w:r>
    </w:p>
    <w:p w14:paraId="5B502E71" w14:textId="77777777" w:rsidR="00F306F6" w:rsidRPr="009C5779" w:rsidRDefault="00F306F6" w:rsidP="00F306F6">
      <w:pPr>
        <w:rPr>
          <w:rFonts w:eastAsia="DengXian"/>
        </w:rPr>
      </w:pPr>
      <w:r w:rsidRPr="009C5779">
        <w:rPr>
          <w:rFonts w:eastAsia="DengXian"/>
        </w:rPr>
        <w:t>This solution is a consolidated solution for UE-to-UE Relay discovery and selection based on sol#1 alt2(Model B discovery) and sol#3(Model A discovery).</w:t>
      </w:r>
    </w:p>
    <w:p w14:paraId="2E1295AB" w14:textId="77777777" w:rsidR="00F306F6" w:rsidRPr="009C5779" w:rsidRDefault="00F306F6" w:rsidP="00F306F6">
      <w:pPr>
        <w:rPr>
          <w:rFonts w:eastAsia="DengXian"/>
        </w:rPr>
      </w:pPr>
      <w:r w:rsidRPr="009C5779">
        <w:rPr>
          <w:rFonts w:eastAsia="DengXia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1A049B30" w14:textId="77777777" w:rsidR="00F306F6" w:rsidRPr="009C5779" w:rsidRDefault="00F306F6" w:rsidP="00F306F6">
      <w:pPr>
        <w:pStyle w:val="NO"/>
        <w:rPr>
          <w:rFonts w:eastAsia="DengXian"/>
        </w:rPr>
      </w:pPr>
      <w:r w:rsidRPr="009C5779">
        <w:rPr>
          <w:rFonts w:eastAsia="DengXian"/>
        </w:rPr>
        <w:t>NOTE:</w:t>
      </w:r>
      <w:r w:rsidRPr="009C5779">
        <w:rPr>
          <w:rFonts w:eastAsia="DengXian"/>
        </w:rPr>
        <w:tab/>
        <w:t>Source UE, target UE, UE-to-UE Relay decide the RSC used for UE-to-UE Relay discovery based on the Policy/Parameter Provisioning solutions of KI#6 (Support of PC5 Service Authorization and Policy/Parameter Provisioning).</w:t>
      </w:r>
    </w:p>
    <w:p w14:paraId="3DC240A7" w14:textId="77777777" w:rsidR="00F306F6" w:rsidRPr="009C5779" w:rsidRDefault="00F306F6" w:rsidP="00F306F6">
      <w:pPr>
        <w:rPr>
          <w:rFonts w:eastAsia="DengXian"/>
        </w:rPr>
      </w:pPr>
      <w:r w:rsidRPr="009C5779">
        <w:rPr>
          <w:rFonts w:eastAsia="DengXian"/>
        </w:rPr>
        <w:t>This solution doesn't assume the discovery procedure is followed by communication procedure, thus the UE-to-UE Relay doesn't store info for the communication setup in future.</w:t>
      </w:r>
    </w:p>
    <w:p w14:paraId="603713B1" w14:textId="77777777" w:rsidR="00F306F6" w:rsidRPr="009C5779" w:rsidRDefault="00F306F6" w:rsidP="00F306F6">
      <w:pPr>
        <w:rPr>
          <w:rFonts w:eastAsia="DengXian"/>
        </w:rPr>
      </w:pPr>
      <w:r w:rsidRPr="009C5779">
        <w:rPr>
          <w:rFonts w:eastAsia="DengXia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3BFB6304" w14:textId="77777777" w:rsidR="00F306F6" w:rsidRPr="009C5779" w:rsidRDefault="00F306F6" w:rsidP="00F306F6">
      <w:pPr>
        <w:rPr>
          <w:rFonts w:eastAsia="DengXian"/>
        </w:rPr>
      </w:pPr>
      <w:r w:rsidRPr="009C5779">
        <w:rPr>
          <w:rFonts w:eastAsia="DengXia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361251A4" w14:textId="77777777" w:rsidR="00F306F6" w:rsidRPr="009C5779" w:rsidRDefault="00F306F6" w:rsidP="00F306F6">
      <w:pPr>
        <w:pStyle w:val="EditorsNote"/>
        <w:rPr>
          <w:rFonts w:eastAsia="DengXian"/>
        </w:rPr>
      </w:pPr>
      <w:r w:rsidRPr="009C5779">
        <w:t>Editor's note:</w:t>
      </w:r>
      <w:r w:rsidRPr="00F306F6">
        <w:rPr>
          <w:rFonts w:hint="eastAsia"/>
        </w:rPr>
        <w:tab/>
      </w:r>
      <w:r w:rsidRPr="009C5779">
        <w:t>The privacy and authentication/authorization issues are FFS and need to coordinate with SA WG3.</w:t>
      </w:r>
    </w:p>
    <w:p w14:paraId="77D2DB77" w14:textId="77777777" w:rsidR="00F306F6" w:rsidRPr="009C5779" w:rsidRDefault="00F306F6" w:rsidP="00F306F6">
      <w:pPr>
        <w:pStyle w:val="Heading3"/>
      </w:pPr>
      <w:bookmarkStart w:id="1216" w:name="_Toc92987389"/>
      <w:bookmarkStart w:id="1217" w:name="_Toc101265091"/>
      <w:bookmarkStart w:id="1218" w:name="_Toc104479966"/>
      <w:bookmarkStart w:id="1219" w:name="_Toc113265870"/>
      <w:bookmarkStart w:id="1220" w:name="_Toc117226748"/>
      <w:bookmarkStart w:id="1221" w:name="_Toc120259366"/>
      <w:r w:rsidRPr="009C5779">
        <w:t>6.</w:t>
      </w:r>
      <w:r w:rsidRPr="009C5779">
        <w:rPr>
          <w:rFonts w:hint="eastAsia"/>
        </w:rPr>
        <w:t>10</w:t>
      </w:r>
      <w:r w:rsidRPr="009C5779">
        <w:t>.2</w:t>
      </w:r>
      <w:r w:rsidRPr="009C5779">
        <w:tab/>
        <w:t>Procedures</w:t>
      </w:r>
      <w:bookmarkEnd w:id="1216"/>
      <w:bookmarkEnd w:id="1217"/>
      <w:bookmarkEnd w:id="1218"/>
      <w:bookmarkEnd w:id="1219"/>
      <w:bookmarkEnd w:id="1220"/>
      <w:bookmarkEnd w:id="1221"/>
    </w:p>
    <w:p w14:paraId="6F3A4ABB" w14:textId="77777777" w:rsidR="00F306F6" w:rsidRPr="009C5779" w:rsidRDefault="00F306F6" w:rsidP="00F306F6">
      <w:pPr>
        <w:pStyle w:val="Heading4"/>
      </w:pPr>
      <w:bookmarkStart w:id="1222" w:name="_Toc101265092"/>
      <w:bookmarkStart w:id="1223" w:name="_Toc104479967"/>
      <w:bookmarkStart w:id="1224" w:name="_Toc113265871"/>
      <w:bookmarkStart w:id="1225" w:name="_Toc117226749"/>
      <w:bookmarkStart w:id="1226" w:name="_Toc120259367"/>
      <w:r w:rsidRPr="009C5779">
        <w:t>6.</w:t>
      </w:r>
      <w:r w:rsidRPr="009C5779">
        <w:rPr>
          <w:rFonts w:hint="eastAsia"/>
        </w:rPr>
        <w:t>10</w:t>
      </w:r>
      <w:r w:rsidRPr="009C5779">
        <w:t>.2.1</w:t>
      </w:r>
      <w:r w:rsidRPr="009C5779">
        <w:tab/>
        <w:t>Model A discovery</w:t>
      </w:r>
      <w:bookmarkEnd w:id="1222"/>
      <w:bookmarkEnd w:id="1223"/>
      <w:bookmarkEnd w:id="1224"/>
      <w:bookmarkEnd w:id="1225"/>
      <w:bookmarkEnd w:id="1226"/>
    </w:p>
    <w:p w14:paraId="2A51D45B" w14:textId="77777777" w:rsidR="00F306F6" w:rsidRPr="009C5779" w:rsidRDefault="00F306F6" w:rsidP="00F306F6">
      <w:r w:rsidRPr="009C5779">
        <w:t>Depicted in figure 6.</w:t>
      </w:r>
      <w:r w:rsidRPr="009C5779">
        <w:rPr>
          <w:rFonts w:hint="eastAsia"/>
        </w:rPr>
        <w:t>10</w:t>
      </w:r>
      <w:r w:rsidRPr="009C5779">
        <w:t>.2.1-1 is the procedure for UE-to-UE Relay discovery Model A.</w:t>
      </w:r>
    </w:p>
    <w:p w14:paraId="204C7A9B" w14:textId="77777777" w:rsidR="00F306F6" w:rsidRPr="009C5779" w:rsidRDefault="00F306F6" w:rsidP="00F306F6">
      <w:pPr>
        <w:pStyle w:val="TH"/>
      </w:pPr>
      <w:r w:rsidRPr="009C5779">
        <w:object w:dxaOrig="8011" w:dyaOrig="5321" w14:anchorId="01043853">
          <v:shape id="_x0000_i1086" type="#_x0000_t75" style="width:367.5pt;height:243.85pt" o:ole="">
            <v:imagedata r:id="rId55" o:title=""/>
          </v:shape>
          <o:OLEObject Type="Embed" ProgID="Visio.Drawing.11" ShapeID="_x0000_i1086" DrawAspect="Content" ObjectID="_1730873989" r:id="rId56"/>
        </w:object>
      </w:r>
    </w:p>
    <w:p w14:paraId="31085417" w14:textId="77777777" w:rsidR="00F306F6" w:rsidRPr="009C5779" w:rsidRDefault="00F306F6" w:rsidP="00F306F6">
      <w:pPr>
        <w:pStyle w:val="TF"/>
      </w:pPr>
      <w:r w:rsidRPr="009C5779">
        <w:t>Figure 6.</w:t>
      </w:r>
      <w:r w:rsidRPr="009C5779">
        <w:rPr>
          <w:rFonts w:hint="eastAsia"/>
        </w:rPr>
        <w:t>10</w:t>
      </w:r>
      <w:r w:rsidRPr="009C5779">
        <w:t>.2.1-1: UE-to-UE Relay discovery with Model A</w:t>
      </w:r>
    </w:p>
    <w:p w14:paraId="278ED0A5" w14:textId="77777777" w:rsidR="00F306F6" w:rsidRPr="009C5779" w:rsidRDefault="00F306F6" w:rsidP="00F306F6">
      <w:pPr>
        <w:pStyle w:val="B1"/>
      </w:pPr>
      <w:r w:rsidRPr="009C5779">
        <w:t>1.</w:t>
      </w:r>
      <w:r w:rsidRPr="009C5779">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2CE71F10" w14:textId="77777777" w:rsidR="00F306F6" w:rsidRPr="009C5779" w:rsidRDefault="00F306F6" w:rsidP="00F306F6">
      <w:pPr>
        <w:pStyle w:val="NO"/>
      </w:pPr>
      <w:r w:rsidRPr="009C5779">
        <w:rPr>
          <w:rFonts w:eastAsia="DengXian"/>
        </w:rPr>
        <w:t>NOTE:</w:t>
      </w:r>
      <w:r w:rsidRPr="009C5779">
        <w:rPr>
          <w:rFonts w:eastAsia="DengXian"/>
        </w:rPr>
        <w:tab/>
      </w:r>
      <w:r w:rsidRPr="009C5779">
        <w:t>In order to keep an up-to-date target UE list, UEs want to be discovered by other UEs via the UE-to-UE Relay periodically performs the Discovery procedure, or response to the UE-to-UE Relay Announcement as described in sol#9. The UE-to-UE Relay, by implementation, removes specific target UE info from the target UE list after its expiration</w:t>
      </w:r>
      <w:r w:rsidRPr="009C5779">
        <w:rPr>
          <w:rFonts w:eastAsia="DengXian"/>
        </w:rPr>
        <w:t>.</w:t>
      </w:r>
    </w:p>
    <w:p w14:paraId="399F697A" w14:textId="77777777" w:rsidR="00F306F6" w:rsidRPr="009C5779" w:rsidRDefault="00F306F6" w:rsidP="00F306F6">
      <w:pPr>
        <w:pStyle w:val="B1"/>
      </w:pPr>
      <w:r w:rsidRPr="009C5779">
        <w:t>2.</w:t>
      </w:r>
      <w:r w:rsidRPr="009C5779">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339E3DCB" w14:textId="77777777" w:rsidR="00F306F6" w:rsidRPr="009C5779" w:rsidRDefault="00F306F6" w:rsidP="00F306F6">
      <w:pPr>
        <w:pStyle w:val="B1"/>
      </w:pPr>
      <w:r w:rsidRPr="009C5779">
        <w:t>3.</w:t>
      </w:r>
      <w:r w:rsidRPr="009C5779">
        <w:tab/>
        <w:t>The source UE monitors announcement messages with the RSC and the User Info ID of the target UE. The source UE selects the UE-to-UE Relay and gets the Layer-2 ID of the target UE based on the information received in step 1.</w:t>
      </w:r>
    </w:p>
    <w:p w14:paraId="58B571BB" w14:textId="77777777" w:rsidR="00F306F6" w:rsidRPr="009C5779" w:rsidRDefault="00F306F6" w:rsidP="00F306F6">
      <w:pPr>
        <w:pStyle w:val="Heading4"/>
      </w:pPr>
      <w:bookmarkStart w:id="1227" w:name="_Toc101265093"/>
      <w:bookmarkStart w:id="1228" w:name="_Toc104479968"/>
      <w:bookmarkStart w:id="1229" w:name="_Toc113265872"/>
      <w:bookmarkStart w:id="1230" w:name="_Toc117226750"/>
      <w:bookmarkStart w:id="1231" w:name="_Toc120259368"/>
      <w:r w:rsidRPr="009C5779">
        <w:t>6.</w:t>
      </w:r>
      <w:r w:rsidRPr="009C5779">
        <w:rPr>
          <w:rFonts w:hint="eastAsia"/>
        </w:rPr>
        <w:t>10</w:t>
      </w:r>
      <w:r w:rsidRPr="009C5779">
        <w:t>.2.2</w:t>
      </w:r>
      <w:r w:rsidRPr="009C5779">
        <w:tab/>
        <w:t>Model B discovery</w:t>
      </w:r>
      <w:bookmarkEnd w:id="1227"/>
      <w:bookmarkEnd w:id="1228"/>
      <w:bookmarkEnd w:id="1229"/>
      <w:bookmarkEnd w:id="1230"/>
      <w:bookmarkEnd w:id="1231"/>
    </w:p>
    <w:p w14:paraId="43D8FCBC" w14:textId="77777777" w:rsidR="00F306F6" w:rsidRPr="009C5779" w:rsidRDefault="00F306F6" w:rsidP="00F306F6">
      <w:r w:rsidRPr="009C5779">
        <w:t>Depicted in figure 6.</w:t>
      </w:r>
      <w:r w:rsidRPr="009C5779">
        <w:rPr>
          <w:rFonts w:hint="eastAsia"/>
        </w:rPr>
        <w:t>10</w:t>
      </w:r>
      <w:r w:rsidRPr="009C5779">
        <w:t>.2.2-1 is the procedure for UE-to-UE Relay discovery Model B.</w:t>
      </w:r>
    </w:p>
    <w:p w14:paraId="76647E0D" w14:textId="77777777" w:rsidR="00F306F6" w:rsidRPr="009C5779" w:rsidRDefault="00F306F6" w:rsidP="00F306F6">
      <w:pPr>
        <w:pStyle w:val="TH"/>
      </w:pPr>
      <w:r w:rsidRPr="009C5779">
        <w:object w:dxaOrig="10221" w:dyaOrig="6961" w14:anchorId="19F181B3">
          <v:shape id="_x0000_i1087" type="#_x0000_t75" style="width:470pt;height:319.35pt" o:ole="">
            <v:imagedata r:id="rId57" o:title=""/>
          </v:shape>
          <o:OLEObject Type="Embed" ProgID="Visio.Drawing.11" ShapeID="_x0000_i1087" DrawAspect="Content" ObjectID="_1730873990" r:id="rId58"/>
        </w:object>
      </w:r>
    </w:p>
    <w:p w14:paraId="0844BD0D" w14:textId="77777777" w:rsidR="00F306F6" w:rsidRPr="009C5779" w:rsidRDefault="00F306F6" w:rsidP="00F306F6">
      <w:pPr>
        <w:pStyle w:val="TF"/>
      </w:pPr>
      <w:r w:rsidRPr="009C5779">
        <w:t>Figure 6.</w:t>
      </w:r>
      <w:r w:rsidRPr="009C5779">
        <w:rPr>
          <w:rFonts w:hint="eastAsia"/>
        </w:rPr>
        <w:t>10</w:t>
      </w:r>
      <w:r w:rsidRPr="009C5779">
        <w:t>.2.2-1: UE-to-UE Relay discovery with Model B</w:t>
      </w:r>
    </w:p>
    <w:p w14:paraId="501546CE" w14:textId="77777777" w:rsidR="00F306F6" w:rsidRPr="009C5779" w:rsidRDefault="00F306F6" w:rsidP="00F306F6">
      <w:pPr>
        <w:pStyle w:val="B1"/>
      </w:pPr>
      <w:r w:rsidRPr="009C5779">
        <w:t>1.</w:t>
      </w:r>
      <w:r w:rsidRPr="009C5779">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5B4A37AF" w14:textId="77777777" w:rsidR="00F306F6" w:rsidRPr="009C5779" w:rsidRDefault="00F306F6" w:rsidP="00F306F6">
      <w:pPr>
        <w:pStyle w:val="NO"/>
      </w:pPr>
      <w:r w:rsidRPr="009C5779">
        <w:t>NOTE:</w:t>
      </w:r>
      <w:r w:rsidRPr="00F306F6">
        <w:rPr>
          <w:rFonts w:hint="eastAsia"/>
        </w:rPr>
        <w:tab/>
      </w:r>
      <w:r w:rsidRPr="009C5779">
        <w:t>In Release 18, the value of relay indication is set to one and may not be needed.</w:t>
      </w:r>
    </w:p>
    <w:p w14:paraId="49470F2A" w14:textId="77777777" w:rsidR="00F306F6" w:rsidRPr="009C5779" w:rsidRDefault="00F306F6" w:rsidP="00F306F6">
      <w:pPr>
        <w:pStyle w:val="B1"/>
      </w:pPr>
      <w:r w:rsidRPr="009C5779">
        <w:t>2.</w:t>
      </w:r>
      <w:r w:rsidRPr="009C5779">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461D88E3" w14:textId="77777777" w:rsidR="00F306F6" w:rsidRPr="009C5779" w:rsidRDefault="00F306F6" w:rsidP="00F306F6">
      <w:pPr>
        <w:pStyle w:val="B1"/>
      </w:pPr>
      <w:r w:rsidRPr="009C5779">
        <w:t>3.</w:t>
      </w:r>
      <w:r w:rsidRPr="009C5779">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76194301" w14:textId="77777777" w:rsidR="00F306F6" w:rsidRPr="009C5779" w:rsidRDefault="00F306F6" w:rsidP="00F306F6">
      <w:pPr>
        <w:pStyle w:val="B1"/>
      </w:pPr>
      <w:r w:rsidRPr="009C5779">
        <w:t>4.</w:t>
      </w:r>
      <w:r w:rsidRPr="009C5779">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422C75B3" w14:textId="77777777" w:rsidR="00F306F6" w:rsidRPr="009C5779" w:rsidRDefault="00F306F6" w:rsidP="00F306F6">
      <w:pPr>
        <w:pStyle w:val="B1"/>
      </w:pPr>
      <w:r w:rsidRPr="009C5779">
        <w:t>5.</w:t>
      </w:r>
      <w:r w:rsidRPr="009C5779">
        <w:tab/>
        <w:t>The source UE performs the UE-to-UE Relay selection.</w:t>
      </w:r>
    </w:p>
    <w:p w14:paraId="3EAC2314" w14:textId="77777777" w:rsidR="00F306F6" w:rsidRPr="009C5779" w:rsidRDefault="00F306F6" w:rsidP="00F306F6">
      <w:pPr>
        <w:pStyle w:val="Heading3"/>
      </w:pPr>
      <w:bookmarkStart w:id="1232" w:name="_Toc92987390"/>
      <w:bookmarkStart w:id="1233" w:name="_Toc101265094"/>
      <w:bookmarkStart w:id="1234" w:name="_Toc104479969"/>
      <w:bookmarkStart w:id="1235" w:name="_Toc113265873"/>
      <w:bookmarkStart w:id="1236" w:name="_Toc117226751"/>
      <w:bookmarkStart w:id="1237" w:name="_Toc120259369"/>
      <w:r w:rsidRPr="009C5779">
        <w:lastRenderedPageBreak/>
        <w:t>6.</w:t>
      </w:r>
      <w:r w:rsidRPr="009C5779">
        <w:rPr>
          <w:rFonts w:hint="eastAsia"/>
        </w:rPr>
        <w:t>10</w:t>
      </w:r>
      <w:r w:rsidRPr="009C5779">
        <w:t>.3</w:t>
      </w:r>
      <w:r w:rsidRPr="009C5779">
        <w:tab/>
        <w:t>Impacts on services, entities and interfaces</w:t>
      </w:r>
      <w:bookmarkEnd w:id="1232"/>
      <w:bookmarkEnd w:id="1233"/>
      <w:bookmarkEnd w:id="1234"/>
      <w:bookmarkEnd w:id="1235"/>
      <w:bookmarkEnd w:id="1236"/>
      <w:bookmarkEnd w:id="1237"/>
    </w:p>
    <w:p w14:paraId="6CCA81F1" w14:textId="77777777" w:rsidR="00F306F6" w:rsidRPr="009C5779" w:rsidRDefault="00F306F6" w:rsidP="00F306F6">
      <w:bookmarkStart w:id="1238" w:name="_Toc510607504"/>
      <w:bookmarkStart w:id="1239" w:name="_Toc518306738"/>
      <w:r w:rsidRPr="009C5779">
        <w:t>UE:</w:t>
      </w:r>
    </w:p>
    <w:p w14:paraId="2FE7E5ED" w14:textId="77777777" w:rsidR="00F306F6" w:rsidRPr="009C5779" w:rsidRDefault="00F306F6" w:rsidP="00F306F6">
      <w:pPr>
        <w:pStyle w:val="B1"/>
      </w:pPr>
      <w:r w:rsidRPr="009C5779">
        <w:t>-</w:t>
      </w:r>
      <w:r w:rsidRPr="009C5779">
        <w:tab/>
        <w:t>New functionality related to UE-to-UE Relay discovery and selection.</w:t>
      </w:r>
      <w:bookmarkEnd w:id="1238"/>
      <w:bookmarkEnd w:id="1239"/>
    </w:p>
    <w:p w14:paraId="6E6C73CF" w14:textId="77777777" w:rsidR="00F306F6" w:rsidRPr="009C5779" w:rsidRDefault="00F306F6" w:rsidP="00F306F6">
      <w:pPr>
        <w:pStyle w:val="Heading2"/>
      </w:pPr>
      <w:bookmarkStart w:id="1240" w:name="_Toc101265095"/>
      <w:bookmarkStart w:id="1241" w:name="_Toc104479970"/>
      <w:bookmarkStart w:id="1242" w:name="_Toc113265874"/>
      <w:bookmarkStart w:id="1243" w:name="_Toc117226752"/>
      <w:bookmarkStart w:id="1244" w:name="_Toc120259370"/>
      <w:r w:rsidRPr="009C5779">
        <w:t>6.</w:t>
      </w:r>
      <w:r w:rsidRPr="009C5779">
        <w:rPr>
          <w:rFonts w:hint="eastAsia"/>
        </w:rPr>
        <w:t>11</w:t>
      </w:r>
      <w:r w:rsidRPr="009C5779">
        <w:tab/>
        <w:t>Solution #</w:t>
      </w:r>
      <w:r w:rsidRPr="009C5779">
        <w:rPr>
          <w:rFonts w:hint="eastAsia"/>
        </w:rPr>
        <w:t>11</w:t>
      </w:r>
      <w:r w:rsidRPr="009C5779">
        <w:t>: Consolidated Solution for Layer-3 UE-to-UE Relay communication setup after Model A and Model B discovery</w:t>
      </w:r>
      <w:bookmarkEnd w:id="1240"/>
      <w:bookmarkEnd w:id="1241"/>
      <w:bookmarkEnd w:id="1242"/>
      <w:bookmarkEnd w:id="1243"/>
      <w:bookmarkEnd w:id="1244"/>
    </w:p>
    <w:p w14:paraId="51A3CDAD" w14:textId="77777777" w:rsidR="00F306F6" w:rsidRPr="009C5779" w:rsidRDefault="00F306F6" w:rsidP="00F306F6">
      <w:pPr>
        <w:pStyle w:val="Heading3"/>
      </w:pPr>
      <w:bookmarkStart w:id="1245" w:name="_Toc101265096"/>
      <w:bookmarkStart w:id="1246" w:name="_Toc104479971"/>
      <w:bookmarkStart w:id="1247" w:name="_Toc113265875"/>
      <w:bookmarkStart w:id="1248" w:name="_Toc117226753"/>
      <w:bookmarkStart w:id="1249" w:name="_Toc120259371"/>
      <w:r w:rsidRPr="009C5779">
        <w:t>6.</w:t>
      </w:r>
      <w:r w:rsidRPr="009C5779">
        <w:rPr>
          <w:rFonts w:hint="eastAsia"/>
        </w:rPr>
        <w:t>11</w:t>
      </w:r>
      <w:r w:rsidRPr="009C5779">
        <w:t>.1</w:t>
      </w:r>
      <w:r w:rsidRPr="009C5779">
        <w:tab/>
        <w:t>Description</w:t>
      </w:r>
      <w:bookmarkEnd w:id="1245"/>
      <w:bookmarkEnd w:id="1246"/>
      <w:bookmarkEnd w:id="1247"/>
      <w:bookmarkEnd w:id="1248"/>
      <w:bookmarkEnd w:id="1249"/>
    </w:p>
    <w:p w14:paraId="14163AE5" w14:textId="77777777" w:rsidR="00F306F6" w:rsidRPr="009C5779" w:rsidRDefault="00F306F6" w:rsidP="00F306F6">
      <w:pPr>
        <w:rPr>
          <w:rFonts w:eastAsia="DengXian"/>
        </w:rPr>
      </w:pPr>
      <w:r w:rsidRPr="009C5779">
        <w:rPr>
          <w:rFonts w:eastAsia="DengXian"/>
        </w:rPr>
        <w:t>This solution applies to Key Issue #1 "Support for UE-to-UE Relay" to support communication setup for Layer-3 UE-to-UE Relay. It can be taken as a merged and consolidated solution of sol#5, Sol#6 and Sol#4. The assumption is that source UE has selected a suitable UE-to-UE Relay and received the Layer-2 ID of the target UE after Model A or Model B discovery.</w:t>
      </w:r>
    </w:p>
    <w:p w14:paraId="33DE1CE3" w14:textId="77777777" w:rsidR="00F306F6" w:rsidRPr="009C5779" w:rsidRDefault="00F306F6" w:rsidP="00F306F6">
      <w:pPr>
        <w:rPr>
          <w:rFonts w:eastAsia="DengXian"/>
        </w:rPr>
      </w:pPr>
      <w:r w:rsidRPr="009C5779">
        <w:rPr>
          <w:rFonts w:eastAsia="DengXia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6B07050E" w14:textId="77777777" w:rsidR="00F306F6" w:rsidRPr="009C5779" w:rsidRDefault="00F306F6" w:rsidP="00F306F6">
      <w:pPr>
        <w:rPr>
          <w:rFonts w:eastAsia="DengXian"/>
        </w:rPr>
      </w:pPr>
      <w:r w:rsidRPr="009C5779">
        <w:rPr>
          <w:rFonts w:eastAsia="DengXia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there's an existing PC5 link between source UE and the UE-to-UE Relay for the required RSC which is related to IP type traffic, source UE sends a Link Modification Request to the UE-to-UE Relay contains User Info ID and Layer-2 ID of target UE. If there's no PC5 link between the UE-to-UE Relay and the target UE existing for the required RSC, or for non-IP traffic transmitting, the UE-to-UE Relay sends Direct Communication Request to the target UE using the received Layer-2 ID of target UE as the Destination Layer-2 ID. If there's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0759ED10" w14:textId="77777777" w:rsidR="00F306F6" w:rsidRPr="009C5779" w:rsidRDefault="00F306F6" w:rsidP="00F306F6">
      <w:pPr>
        <w:pStyle w:val="Heading3"/>
      </w:pPr>
      <w:bookmarkStart w:id="1250" w:name="_Toc101265097"/>
      <w:bookmarkStart w:id="1251" w:name="_Toc104479972"/>
      <w:bookmarkStart w:id="1252" w:name="_Toc113265876"/>
      <w:bookmarkStart w:id="1253" w:name="_Toc117226754"/>
      <w:bookmarkStart w:id="1254" w:name="_Toc120259372"/>
      <w:r w:rsidRPr="009C5779">
        <w:t>6.</w:t>
      </w:r>
      <w:r w:rsidRPr="009C5779">
        <w:rPr>
          <w:rFonts w:hint="eastAsia"/>
        </w:rPr>
        <w:t>11</w:t>
      </w:r>
      <w:r w:rsidRPr="009C5779">
        <w:t>.2</w:t>
      </w:r>
      <w:r w:rsidRPr="009C5779">
        <w:tab/>
        <w:t>Procedures</w:t>
      </w:r>
      <w:bookmarkEnd w:id="1250"/>
      <w:bookmarkEnd w:id="1251"/>
      <w:bookmarkEnd w:id="1252"/>
      <w:bookmarkEnd w:id="1253"/>
      <w:bookmarkEnd w:id="1254"/>
    </w:p>
    <w:p w14:paraId="1FE845C6" w14:textId="77777777" w:rsidR="00F306F6" w:rsidRPr="009C5779" w:rsidRDefault="00F306F6" w:rsidP="00F306F6">
      <w:r w:rsidRPr="009C5779">
        <w:t>Depicted in figure 6.</w:t>
      </w:r>
      <w:r w:rsidRPr="009C5779">
        <w:rPr>
          <w:rFonts w:hint="eastAsia"/>
        </w:rPr>
        <w:t>11</w:t>
      </w:r>
      <w:r w:rsidRPr="009C5779">
        <w:t>.2-1 is the procedure for Layer-3 UE-to-UE Relay communication setup.</w:t>
      </w:r>
    </w:p>
    <w:p w14:paraId="2CC970EE" w14:textId="77777777" w:rsidR="00F306F6" w:rsidRPr="009C5779" w:rsidRDefault="00F306F6" w:rsidP="00F306F6">
      <w:pPr>
        <w:pStyle w:val="TH"/>
      </w:pPr>
      <w:r w:rsidRPr="009C5779">
        <w:object w:dxaOrig="12001" w:dyaOrig="14441" w14:anchorId="610976AF">
          <v:shape id="_x0000_i1088" type="#_x0000_t75" style="width:404.6pt;height:485pt" o:ole="">
            <v:imagedata r:id="rId59" o:title=""/>
          </v:shape>
          <o:OLEObject Type="Embed" ProgID="Visio.Drawing.15" ShapeID="_x0000_i1088" DrawAspect="Content" ObjectID="_1730873991" r:id="rId60"/>
        </w:object>
      </w:r>
    </w:p>
    <w:p w14:paraId="46FE368C" w14:textId="77777777" w:rsidR="00F306F6" w:rsidRPr="009C5779" w:rsidRDefault="00F306F6" w:rsidP="00F306F6">
      <w:pPr>
        <w:pStyle w:val="TF"/>
      </w:pPr>
      <w:r w:rsidRPr="009C5779">
        <w:t>Figure 6.</w:t>
      </w:r>
      <w:r w:rsidRPr="009C5779">
        <w:rPr>
          <w:rFonts w:hint="eastAsia"/>
        </w:rPr>
        <w:t>11</w:t>
      </w:r>
      <w:r w:rsidRPr="009C5779">
        <w:t>.2-1: Layer-3 UE-to-UE Relay communication setup after Model A and Model B discovery</w:t>
      </w:r>
    </w:p>
    <w:p w14:paraId="217F7BC4" w14:textId="77777777" w:rsidR="00F306F6" w:rsidRPr="009C5779" w:rsidRDefault="00F306F6" w:rsidP="00F306F6">
      <w:pPr>
        <w:pStyle w:val="B1"/>
      </w:pPr>
      <w:r w:rsidRPr="009C5779">
        <w:t>0.</w:t>
      </w:r>
      <w:r w:rsidRPr="009C5779">
        <w:tab/>
        <w:t>Source UE has selected a suitable UE-to-UE Relay and received the Layer-2 ID of the target UE after Model A or Model B discovery. Source UE decides to connect with target UE via the selected UE-to-UE Relay.</w:t>
      </w:r>
    </w:p>
    <w:p w14:paraId="32BBDF0D" w14:textId="77777777" w:rsidR="00F306F6" w:rsidRPr="009C5779" w:rsidRDefault="00F306F6" w:rsidP="00F306F6">
      <w:pPr>
        <w:pStyle w:val="B1"/>
      </w:pPr>
      <w:r w:rsidRPr="009C5779">
        <w:t>1a.</w:t>
      </w:r>
      <w:r w:rsidRPr="009C5779">
        <w:tab/>
        <w:t>If there's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6C68CF2F" w14:textId="77777777" w:rsidR="00F306F6" w:rsidRPr="009C5779" w:rsidRDefault="00F306F6" w:rsidP="00F306F6">
      <w:pPr>
        <w:pStyle w:val="B1"/>
      </w:pPr>
      <w:r w:rsidRPr="009C5779">
        <w:t>1b.</w:t>
      </w:r>
      <w:r w:rsidRPr="009C5779">
        <w:tab/>
        <w:t>If there's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0BE139A2" w14:textId="77777777" w:rsidR="00F306F6" w:rsidRPr="009C5779" w:rsidRDefault="00F306F6" w:rsidP="00F306F6">
      <w:pPr>
        <w:pStyle w:val="B1"/>
      </w:pPr>
      <w:r w:rsidRPr="009C5779">
        <w:t>2.</w:t>
      </w:r>
      <w:r w:rsidRPr="009C5779">
        <w:tab/>
        <w:t xml:space="preserve">After step 1a, if the UE-to-UE Relay matches the User Info ID of UE-to-UE Relay and RSC, it responds by establishing the security with source UE. When the security protection is enabled, source UE sends the </w:t>
      </w:r>
      <w:r w:rsidRPr="009C5779">
        <w:lastRenderedPageBreak/>
        <w:t>information as described in clause 6.4.3.1 of TS 23.304 [3] including end-to-end QoS to the target UE, source UE may provide its Link-Local IPv6 Address in this step.</w:t>
      </w:r>
    </w:p>
    <w:p w14:paraId="5A6CC38F" w14:textId="77777777" w:rsidR="00F306F6" w:rsidRPr="009C5779" w:rsidRDefault="00F306F6" w:rsidP="00F306F6">
      <w:pPr>
        <w:pStyle w:val="B1"/>
      </w:pPr>
      <w:r w:rsidRPr="009C5779">
        <w:t>3.</w:t>
      </w:r>
      <w:r w:rsidRPr="009C5779">
        <w:tab/>
        <w:t xml:space="preserve">The UE-to-UE Relay, </w:t>
      </w:r>
      <w:r w:rsidRPr="009C5779">
        <w:rPr>
          <w:rFonts w:eastAsia="DengXian"/>
        </w:rPr>
        <w:t>based on its implementation</w:t>
      </w:r>
      <w:r w:rsidRPr="009C5779">
        <w:t>, splits the end-to-end QoS into two parts: one part is for the PC5 interface between source UE and UE-to-UE Relay, the other part is for the PC5 interface between UE-to-UE Relay and the target UE.</w:t>
      </w:r>
    </w:p>
    <w:p w14:paraId="19971846" w14:textId="77777777" w:rsidR="00F306F6" w:rsidRPr="009C5779" w:rsidRDefault="00F306F6" w:rsidP="00F306F6">
      <w:pPr>
        <w:pStyle w:val="B1"/>
      </w:pPr>
      <w:r w:rsidRPr="009C5779">
        <w:t>4a.</w:t>
      </w:r>
      <w:r w:rsidRPr="009C5779">
        <w:tab/>
        <w:t>If there's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 source UE's IP address if it's available in the UE-to-UE Relay. The Source Layer-2 ID of the Direct Communication Request is self-assigned by the UE-to-UE Relay, the Destination Layer-2 ID of the Direct Communication Request is the Layer-2 ID of target UE received in step 1.</w:t>
      </w:r>
    </w:p>
    <w:p w14:paraId="548AE84E" w14:textId="77777777" w:rsidR="00F306F6" w:rsidRPr="009C5779" w:rsidRDefault="00F306F6" w:rsidP="00F306F6">
      <w:pPr>
        <w:pStyle w:val="NO"/>
        <w:rPr>
          <w:rFonts w:eastAsia="SimSun"/>
        </w:rPr>
      </w:pPr>
      <w:r w:rsidRPr="009C5779">
        <w:rPr>
          <w:rFonts w:eastAsia="SimSun"/>
        </w:rPr>
        <w:t>NOTE:</w:t>
      </w:r>
      <w:r w:rsidRPr="009C5779">
        <w:rPr>
          <w:rFonts w:eastAsia="SimSun"/>
        </w:rPr>
        <w:tab/>
      </w:r>
      <w:r w:rsidRPr="009C5779">
        <w:rPr>
          <w:rFonts w:eastAsia="DengXian"/>
        </w:rPr>
        <w:t xml:space="preserve">For non-IP traffic, the </w:t>
      </w:r>
      <w:r w:rsidRPr="009C5779">
        <w:t>UE-to-UE Relay use different Source Layer-2 IDs in the Direct Communication Requests towards the same target UE for different source UEs</w:t>
      </w:r>
      <w:r w:rsidRPr="009C5779">
        <w:rPr>
          <w:rFonts w:eastAsia="SimSun"/>
        </w:rPr>
        <w:t>.</w:t>
      </w:r>
    </w:p>
    <w:p w14:paraId="6FFEDEFC" w14:textId="77777777" w:rsidR="00F306F6" w:rsidRPr="009C5779" w:rsidRDefault="00F306F6" w:rsidP="00F306F6">
      <w:pPr>
        <w:pStyle w:val="B1"/>
      </w:pPr>
      <w:r w:rsidRPr="009C5779">
        <w:t>4b.</w:t>
      </w:r>
      <w:r w:rsidRPr="009C5779">
        <w:tab/>
        <w:t>If there's an existing PC5 link between the UE-to-UE Relay and the target UE for the required RSC which is related to IP type traffic, the UE-to-UE Relay sends a Link Modification Request to the target UE. The Link Modification Request contains User Info ID of source UE, source UE's IP address if it's available in the UE-to-UE Relay, QoS part between UE-to-UE Relay and the target UE.</w:t>
      </w:r>
    </w:p>
    <w:p w14:paraId="1FBD63E8" w14:textId="77777777" w:rsidR="00F306F6" w:rsidRPr="009C5779" w:rsidRDefault="00F306F6" w:rsidP="00F306F6">
      <w:pPr>
        <w:pStyle w:val="B1"/>
      </w:pPr>
      <w:r w:rsidRPr="009C5779">
        <w:t>5.</w:t>
      </w:r>
      <w:r w:rsidRPr="009C5779">
        <w:tab/>
        <w:t>After step4a, if the target UE matches the User Info ID of target UE and RSC, it responds by establishing the security with UE-to-UE Relay. When the security protection is enabled, UE-to-UE Relay sends the information to target UE, the information is as described in clause 6.4.3.1 of TS 23.304 [3] including QoS part between UE-to-UE Relay and the target UE.</w:t>
      </w:r>
    </w:p>
    <w:p w14:paraId="3FAE8696" w14:textId="77777777" w:rsidR="00F306F6" w:rsidRPr="009C5779" w:rsidRDefault="00F306F6" w:rsidP="00F306F6">
      <w:pPr>
        <w:pStyle w:val="B1"/>
      </w:pPr>
      <w:r w:rsidRPr="009C5779">
        <w:t>6a.</w:t>
      </w:r>
      <w:r w:rsidRPr="009C5779">
        <w:tab/>
        <w:t>After step5, the target UE sends the Direct Communication Accept as described in clause 6.4.3.1 of TS 23.304 [3] to the UE-to-UE Relay, the target UE may provide its Link-Local IPv6 Address in this step.</w:t>
      </w:r>
    </w:p>
    <w:p w14:paraId="256DF106" w14:textId="77777777" w:rsidR="00F306F6" w:rsidRPr="009C5779" w:rsidRDefault="00F306F6" w:rsidP="00F306F6">
      <w:pPr>
        <w:pStyle w:val="B1"/>
      </w:pPr>
      <w:r w:rsidRPr="009C5779">
        <w:t>6b.</w:t>
      </w:r>
      <w:r w:rsidRPr="009C5779">
        <w:tab/>
        <w:t>After step4b, the target UE sends the Link Modification Accept as described in clause 6.4.3.4 of TS 23.304 [3] to the UE-to-UE Relay.</w:t>
      </w:r>
    </w:p>
    <w:p w14:paraId="05C4466E" w14:textId="77777777" w:rsidR="00F306F6" w:rsidRPr="009C5779" w:rsidRDefault="00F306F6" w:rsidP="00F306F6">
      <w:pPr>
        <w:pStyle w:val="B1"/>
      </w:pPr>
      <w:r w:rsidRPr="009C5779">
        <w:t>7.</w:t>
      </w:r>
      <w:r w:rsidRPr="009C5779">
        <w:tab/>
        <w:t>After step 6a, if the target UE doesn't provide its Link-Local IPv6 Address, for IP traffic, IPv6 prefix or IPv4 address is allocated by the UE-to-UE Relay for the target UE.</w:t>
      </w:r>
    </w:p>
    <w:p w14:paraId="55CE95DE" w14:textId="77777777" w:rsidR="00F306F6" w:rsidRPr="009C5779" w:rsidRDefault="00F306F6" w:rsidP="00F306F6">
      <w:pPr>
        <w:pStyle w:val="B1"/>
      </w:pPr>
      <w:r w:rsidRPr="009C5779">
        <w:t>8a.</w:t>
      </w:r>
      <w:r w:rsidRPr="009C5779">
        <w:tab/>
        <w:t>if step1a is performed, the UE-to-UE Relay sends the Direct Communication Accept as described in clause 6.4.3.1 of TS 23.304 [3] to the source UE. For IP traffic, the Direct Communication Accept in addition contains the IP address of target UE. For non-IP traffic, the UE-to-UE Relay stores the 1:1 mapping between the link with source UE and the link with target UE.</w:t>
      </w:r>
    </w:p>
    <w:p w14:paraId="7158506B" w14:textId="77777777" w:rsidR="00F306F6" w:rsidRPr="009C5779" w:rsidRDefault="00F306F6" w:rsidP="00F306F6">
      <w:pPr>
        <w:pStyle w:val="B1"/>
      </w:pPr>
      <w:r w:rsidRPr="009C5779">
        <w:t>8b.</w:t>
      </w:r>
      <w:r w:rsidRPr="009C5779">
        <w:tab/>
        <w:t>if step1b is performed, the UE-to-UE Relay sends the Link Modification Accept as described in clause 6.4.3.4 of TS 23.304 [3] to the source UE. the Link Modification Accept in addition contains the IP address of target UE.</w:t>
      </w:r>
    </w:p>
    <w:p w14:paraId="641212DA" w14:textId="77777777" w:rsidR="00F306F6" w:rsidRPr="009C5779" w:rsidRDefault="00F306F6" w:rsidP="00F306F6">
      <w:pPr>
        <w:pStyle w:val="B1"/>
      </w:pPr>
      <w:r w:rsidRPr="009C5779">
        <w:t>9.</w:t>
      </w:r>
      <w:r w:rsidRPr="009C5779">
        <w:tab/>
        <w:t>After step 8a, if the source UE hasn't provided its Link-Local IPv6 Address, for IP traffic, IPv6 prefix or IPv4 address is allocated by the UE-to-UE Relay for the source UE.</w:t>
      </w:r>
    </w:p>
    <w:p w14:paraId="246A2A4F" w14:textId="77777777" w:rsidR="00F306F6" w:rsidRPr="00F306F6" w:rsidRDefault="00F306F6" w:rsidP="00F306F6">
      <w:pPr>
        <w:pStyle w:val="B1"/>
      </w:pPr>
      <w:r w:rsidRPr="00F306F6">
        <w:tab/>
        <w:t>The UE-to-UE Relay performs relaying function at the corresponding layer as follows:</w:t>
      </w:r>
    </w:p>
    <w:p w14:paraId="17E5EEDF" w14:textId="77777777" w:rsidR="00F306F6" w:rsidRPr="00F306F6" w:rsidRDefault="00F306F6" w:rsidP="00F306F6">
      <w:pPr>
        <w:pStyle w:val="B2"/>
      </w:pPr>
      <w:r w:rsidRPr="00F306F6">
        <w:t>-</w:t>
      </w:r>
      <w:r w:rsidRPr="00F306F6">
        <w:tab/>
        <w:t>For IP traffic, the UE-to-UE Relay acts as an IP router.</w:t>
      </w:r>
    </w:p>
    <w:p w14:paraId="6B099024" w14:textId="77777777" w:rsidR="00F306F6" w:rsidRPr="00F306F6" w:rsidRDefault="00F306F6" w:rsidP="00F306F6">
      <w:pPr>
        <w:pStyle w:val="B2"/>
      </w:pPr>
      <w:r w:rsidRPr="00F306F6">
        <w:t>-</w:t>
      </w:r>
      <w:r w:rsidRPr="00F306F6">
        <w:tab/>
        <w:t>For non-IP traffic, the UE-to-UE Relay performs traffic relaying based on a mapping between the link with source UE and the link with target UE.</w:t>
      </w:r>
    </w:p>
    <w:p w14:paraId="68EB9895" w14:textId="77777777" w:rsidR="00F306F6" w:rsidRPr="009C5779" w:rsidRDefault="00F306F6" w:rsidP="00F306F6">
      <w:pPr>
        <w:pStyle w:val="Heading3"/>
      </w:pPr>
      <w:bookmarkStart w:id="1255" w:name="_Toc101265098"/>
      <w:bookmarkStart w:id="1256" w:name="_Toc104479973"/>
      <w:bookmarkStart w:id="1257" w:name="_Toc113265877"/>
      <w:bookmarkStart w:id="1258" w:name="_Toc117226755"/>
      <w:bookmarkStart w:id="1259" w:name="_Toc120259373"/>
      <w:r w:rsidRPr="009C5779">
        <w:t>6.</w:t>
      </w:r>
      <w:r w:rsidRPr="009C5779">
        <w:rPr>
          <w:rFonts w:hint="eastAsia"/>
        </w:rPr>
        <w:t>11</w:t>
      </w:r>
      <w:r w:rsidRPr="009C5779">
        <w:t>.3</w:t>
      </w:r>
      <w:r w:rsidRPr="009C5779">
        <w:tab/>
        <w:t>Impacts on services, entities and interfaces</w:t>
      </w:r>
      <w:bookmarkEnd w:id="1255"/>
      <w:bookmarkEnd w:id="1256"/>
      <w:bookmarkEnd w:id="1257"/>
      <w:bookmarkEnd w:id="1258"/>
      <w:bookmarkEnd w:id="1259"/>
    </w:p>
    <w:p w14:paraId="31496E5C" w14:textId="77777777" w:rsidR="00F306F6" w:rsidRPr="009C5779" w:rsidRDefault="00F306F6" w:rsidP="00F306F6">
      <w:r w:rsidRPr="009C5779">
        <w:t>UE:</w:t>
      </w:r>
    </w:p>
    <w:p w14:paraId="691B9E47" w14:textId="77777777" w:rsidR="00F306F6" w:rsidRPr="009C5779" w:rsidRDefault="00F306F6" w:rsidP="00F306F6">
      <w:pPr>
        <w:pStyle w:val="B1"/>
      </w:pPr>
      <w:r w:rsidRPr="009C5779">
        <w:t>-</w:t>
      </w:r>
      <w:r w:rsidRPr="009C5779">
        <w:tab/>
        <w:t>New functionality related to UE-to-UE Relay communication setup.</w:t>
      </w:r>
    </w:p>
    <w:p w14:paraId="63940858" w14:textId="77777777" w:rsidR="00F306F6" w:rsidRPr="009C5779" w:rsidRDefault="00F306F6" w:rsidP="00F306F6">
      <w:pPr>
        <w:pStyle w:val="Heading2"/>
      </w:pPr>
      <w:bookmarkStart w:id="1260" w:name="_Toc101265099"/>
      <w:bookmarkStart w:id="1261" w:name="_Toc104479974"/>
      <w:bookmarkStart w:id="1262" w:name="_Toc113265878"/>
      <w:bookmarkStart w:id="1263" w:name="_Toc117226756"/>
      <w:bookmarkStart w:id="1264" w:name="_Toc120259374"/>
      <w:r w:rsidRPr="009C5779">
        <w:lastRenderedPageBreak/>
        <w:t>6.</w:t>
      </w:r>
      <w:r w:rsidRPr="009C5779">
        <w:rPr>
          <w:rFonts w:hint="eastAsia"/>
        </w:rPr>
        <w:t>12</w:t>
      </w:r>
      <w:r w:rsidRPr="009C5779">
        <w:tab/>
        <w:t>Solution #</w:t>
      </w:r>
      <w:r w:rsidRPr="009C5779">
        <w:rPr>
          <w:rFonts w:hint="eastAsia"/>
        </w:rPr>
        <w:t>12</w:t>
      </w:r>
      <w:r w:rsidRPr="009C5779">
        <w:t xml:space="preserve">: </w:t>
      </w:r>
      <w:r w:rsidRPr="009C5779">
        <w:rPr>
          <w:rFonts w:hint="eastAsia"/>
        </w:rPr>
        <w:t xml:space="preserve">Layer-3 UE-to-UE Relay </w:t>
      </w:r>
      <w:r w:rsidRPr="009C5779">
        <w:t>discovery</w:t>
      </w:r>
      <w:r w:rsidRPr="009C5779">
        <w:rPr>
          <w:rFonts w:hint="eastAsia"/>
        </w:rPr>
        <w:t xml:space="preserve"> and communication</w:t>
      </w:r>
      <w:bookmarkEnd w:id="1260"/>
      <w:bookmarkEnd w:id="1261"/>
      <w:bookmarkEnd w:id="1262"/>
      <w:bookmarkEnd w:id="1263"/>
      <w:bookmarkEnd w:id="1264"/>
    </w:p>
    <w:p w14:paraId="41111027" w14:textId="77777777" w:rsidR="00F306F6" w:rsidRPr="009C5779" w:rsidRDefault="00F306F6" w:rsidP="00F306F6">
      <w:pPr>
        <w:pStyle w:val="Heading3"/>
      </w:pPr>
      <w:bookmarkStart w:id="1265" w:name="_Toc101265100"/>
      <w:bookmarkStart w:id="1266" w:name="_Toc104479975"/>
      <w:bookmarkStart w:id="1267" w:name="_Toc113265879"/>
      <w:bookmarkStart w:id="1268" w:name="_Toc117226757"/>
      <w:bookmarkStart w:id="1269" w:name="_Toc120259375"/>
      <w:r w:rsidRPr="009C5779">
        <w:t>6.</w:t>
      </w:r>
      <w:r w:rsidRPr="009C5779">
        <w:rPr>
          <w:rFonts w:hint="eastAsia"/>
        </w:rPr>
        <w:t>12</w:t>
      </w:r>
      <w:r w:rsidRPr="009C5779">
        <w:t>.1</w:t>
      </w:r>
      <w:r w:rsidRPr="009C5779">
        <w:tab/>
        <w:t>Description</w:t>
      </w:r>
      <w:bookmarkEnd w:id="1265"/>
      <w:bookmarkEnd w:id="1266"/>
      <w:bookmarkEnd w:id="1267"/>
      <w:bookmarkEnd w:id="1268"/>
      <w:bookmarkEnd w:id="1269"/>
    </w:p>
    <w:p w14:paraId="46A58F7E" w14:textId="77777777" w:rsidR="00F306F6" w:rsidRPr="009C5779" w:rsidRDefault="00F306F6" w:rsidP="00F306F6">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w:t>
      </w:r>
    </w:p>
    <w:p w14:paraId="587EC11E" w14:textId="77777777" w:rsidR="00F306F6" w:rsidRPr="009C5779" w:rsidRDefault="00F306F6" w:rsidP="00F306F6">
      <w:r w:rsidRPr="009C5779">
        <w:t xml:space="preserve">In this solution, the </w:t>
      </w:r>
      <w:r w:rsidRPr="009C5779">
        <w:rPr>
          <w:rFonts w:hint="eastAsia"/>
        </w:rPr>
        <w:t>Layer-3</w:t>
      </w:r>
      <w:r w:rsidRPr="009C5779">
        <w:t xml:space="preserve"> UE-to-UE Relay operation is supported with the following principles:</w:t>
      </w:r>
    </w:p>
    <w:p w14:paraId="11C38EC4" w14:textId="77777777" w:rsidR="00F306F6" w:rsidRPr="009C5779" w:rsidRDefault="00F306F6" w:rsidP="00F306F6">
      <w:pPr>
        <w:pStyle w:val="B1"/>
      </w:pPr>
      <w:r w:rsidRPr="009C5779">
        <w:t>-</w:t>
      </w:r>
      <w:r w:rsidRPr="009C5779">
        <w:tab/>
        <w:t>Authorization and configuration:</w:t>
      </w:r>
    </w:p>
    <w:p w14:paraId="1648BA24" w14:textId="77777777" w:rsidR="00F306F6" w:rsidRPr="009C5779" w:rsidRDefault="00F306F6" w:rsidP="00F306F6">
      <w:pPr>
        <w:pStyle w:val="B2"/>
      </w:pPr>
      <w:r w:rsidRPr="009C5779">
        <w:t>-</w:t>
      </w:r>
      <w:r w:rsidRPr="009C5779">
        <w:tab/>
        <w:t>Only the UE authorized by the service authorization configuration can act as a UE-to-UE Relay. These UEs will be configured according to the service authorization and provisioning solutions for Key Issue #6.</w:t>
      </w:r>
    </w:p>
    <w:p w14:paraId="7F19AEBF" w14:textId="77777777" w:rsidR="00F306F6" w:rsidRPr="009C5779" w:rsidRDefault="00F306F6" w:rsidP="00F306F6">
      <w:pPr>
        <w:pStyle w:val="B1"/>
      </w:pPr>
      <w:r w:rsidRPr="009C5779">
        <w:t>-</w:t>
      </w:r>
      <w:r w:rsidRPr="009C5779">
        <w:tab/>
        <w:t>UE-to-UE Relay discovery:</w:t>
      </w:r>
    </w:p>
    <w:p w14:paraId="1751D405" w14:textId="77777777" w:rsidR="00F306F6" w:rsidRPr="00F306F6" w:rsidRDefault="00F306F6" w:rsidP="00F306F6">
      <w:pPr>
        <w:pStyle w:val="B2"/>
      </w:pPr>
      <w:r w:rsidRPr="00F306F6">
        <w:t>-</w:t>
      </w:r>
      <w:r w:rsidRPr="00F306F6">
        <w:tab/>
        <w:t>Model A and Model B direct discovery as defined in clause 6.3.2 of TS 23.304 [3] are supported for UE-to-UE Relay discovery.</w:t>
      </w:r>
    </w:p>
    <w:p w14:paraId="393F7665" w14:textId="77777777" w:rsidR="00F306F6" w:rsidRPr="00F306F6" w:rsidRDefault="00F306F6" w:rsidP="00F306F6">
      <w:pPr>
        <w:pStyle w:val="B2"/>
      </w:pPr>
      <w:r w:rsidRPr="00F306F6">
        <w:t>-</w:t>
      </w:r>
      <w:r w:rsidRPr="00F306F6">
        <w:tab/>
        <w:t>Relay Service Code (RSC) is used to indicate the connectivity service that UE-to-UE Relay can support.</w:t>
      </w:r>
    </w:p>
    <w:p w14:paraId="52ADCB78" w14:textId="77777777" w:rsidR="00F306F6" w:rsidRPr="00F306F6" w:rsidRDefault="00F306F6" w:rsidP="00F306F6">
      <w:pPr>
        <w:pStyle w:val="B2"/>
      </w:pPr>
      <w:r w:rsidRPr="00F306F6">
        <w:t>-</w:t>
      </w:r>
      <w:r w:rsidRPr="00F306F6">
        <w:tab/>
        <w:t>In order to serve as a UE-to-UE Relay, it is required to discover other UEs in proximity in advance or on demand.</w:t>
      </w:r>
    </w:p>
    <w:p w14:paraId="70639F12" w14:textId="77777777" w:rsidR="00F306F6" w:rsidRPr="00F306F6" w:rsidRDefault="00F306F6" w:rsidP="00F306F6">
      <w:pPr>
        <w:pStyle w:val="B2"/>
      </w:pPr>
      <w:r w:rsidRPr="00F306F6">
        <w:t>-</w:t>
      </w:r>
      <w:r w:rsidRPr="00F306F6">
        <w:tab/>
        <w:t>The Source and Destination Layer-2 IDs used for discovery message are determined based on the principles as defined in clause 5.8 of TS 23.304 [3].</w:t>
      </w:r>
    </w:p>
    <w:p w14:paraId="38DA65A2" w14:textId="77777777" w:rsidR="00F306F6" w:rsidRPr="00F306F6" w:rsidRDefault="00F306F6" w:rsidP="00F306F6">
      <w:pPr>
        <w:pStyle w:val="B1"/>
      </w:pPr>
      <w:r w:rsidRPr="009C5779">
        <w:t>-</w:t>
      </w:r>
      <w:r w:rsidRPr="009C5779">
        <w:tab/>
        <w:t xml:space="preserve">UE-to-UE Relay </w:t>
      </w:r>
      <w:r w:rsidRPr="009C5779">
        <w:rPr>
          <w:rFonts w:hint="eastAsia"/>
        </w:rPr>
        <w:t>communication:</w:t>
      </w:r>
    </w:p>
    <w:p w14:paraId="2D79C780" w14:textId="77777777" w:rsidR="00F306F6" w:rsidRPr="00F306F6" w:rsidRDefault="00F306F6" w:rsidP="00F306F6">
      <w:pPr>
        <w:pStyle w:val="B2"/>
      </w:pPr>
      <w:r w:rsidRPr="00F306F6">
        <w:t>-</w:t>
      </w:r>
      <w:r w:rsidRPr="00F306F6">
        <w:tab/>
        <w:t>Source UE initiates the Layer-2 link establishment procedure as defined in clause 6.4.3.1 of TS 23.304 [3] with UE-to-UE Relay, and the QoS Info and IP address are negotiated during this procedure.</w:t>
      </w:r>
    </w:p>
    <w:p w14:paraId="33E75690" w14:textId="77777777" w:rsidR="00F306F6" w:rsidRPr="00F306F6" w:rsidRDefault="00F306F6" w:rsidP="00F306F6">
      <w:pPr>
        <w:pStyle w:val="B2"/>
      </w:pPr>
      <w:r w:rsidRPr="00F306F6">
        <w:t>-</w:t>
      </w:r>
      <w:r w:rsidRPr="00F306F6">
        <w:tab/>
        <w:t>The UE-to-UE Relay initiates the Layer-2 link establishment procedure as defined in clause 6.4.3.1 of TS 23.304 [3] with Target UE, and the QoS Info and IP address are negotiated during this procedure.</w:t>
      </w:r>
    </w:p>
    <w:p w14:paraId="4CF09CB7" w14:textId="77777777" w:rsidR="00F306F6" w:rsidRPr="00F306F6" w:rsidRDefault="00F306F6" w:rsidP="00F306F6">
      <w:pPr>
        <w:pStyle w:val="B2"/>
      </w:pPr>
      <w:r w:rsidRPr="00F306F6">
        <w:t>-</w:t>
      </w:r>
      <w:r w:rsidRPr="00F306F6">
        <w:tab/>
        <w:t>IP, Ethernet and Unstructured traffic type are supported.</w:t>
      </w:r>
    </w:p>
    <w:p w14:paraId="45B9007B" w14:textId="77777777" w:rsidR="00F306F6" w:rsidRPr="00F306F6" w:rsidRDefault="00F306F6" w:rsidP="00F306F6">
      <w:pPr>
        <w:pStyle w:val="B2"/>
      </w:pPr>
      <w:r w:rsidRPr="00F306F6">
        <w:t>-</w:t>
      </w:r>
      <w:r w:rsidRPr="00F306F6">
        <w:tab/>
        <w:t>Both UE-to-UE Relay allocated IP address and Link-Local IPv6 address are supported.</w:t>
      </w:r>
    </w:p>
    <w:p w14:paraId="65544D04" w14:textId="77777777" w:rsidR="00F306F6" w:rsidRPr="009C5779" w:rsidRDefault="00F306F6" w:rsidP="00F306F6">
      <w:pPr>
        <w:pStyle w:val="B1"/>
      </w:pPr>
      <w:r w:rsidRPr="009C5779">
        <w:t>-</w:t>
      </w:r>
      <w:r w:rsidRPr="009C5779">
        <w:tab/>
        <w:t>QoS handling:</w:t>
      </w:r>
    </w:p>
    <w:p w14:paraId="6E1B8697" w14:textId="77777777" w:rsidR="00F306F6" w:rsidRPr="00F306F6" w:rsidRDefault="00F306F6" w:rsidP="00F306F6">
      <w:pPr>
        <w:pStyle w:val="B2"/>
      </w:pPr>
      <w:r w:rsidRPr="00F306F6">
        <w:t>-</w:t>
      </w:r>
      <w:r w:rsidRPr="00F306F6">
        <w:tab/>
        <w:t>When the Source UE establishes the unicast Layer-2 link with the UE-to-UE Relay, it can establish corresponding PC5 QoS Flows according to procedure defined in clause 6.4.3.1 of TS 23.304 [3]. The UE-to-UE Relay determines the PC5 QoS parameters used on the PC5 QoS Flow between Source UE and UE-to-UE Relay, as well as the PC5 QoS parameters used on the PC5 QoS Flow between UE-to-UE Relay and Target UE.</w:t>
      </w:r>
    </w:p>
    <w:p w14:paraId="31073D87" w14:textId="77777777" w:rsidR="00F306F6" w:rsidRPr="00F306F6" w:rsidRDefault="00F306F6" w:rsidP="00F306F6">
      <w:pPr>
        <w:pStyle w:val="B2"/>
      </w:pPr>
      <w:r w:rsidRPr="00F306F6">
        <w:t>-</w:t>
      </w:r>
      <w:r w:rsidRPr="00F306F6">
        <w:tab/>
        <w:t>The PC5 QoS Flows are also set up between UE-to-UE Relay and Target UE using the PC5 QoS parameters determined by UE-to-UE Relay.</w:t>
      </w:r>
    </w:p>
    <w:p w14:paraId="7DD02274" w14:textId="77777777" w:rsidR="00F306F6" w:rsidRPr="009C5779" w:rsidRDefault="00F306F6" w:rsidP="00F306F6">
      <w:r w:rsidRPr="009C5779">
        <w:t>T</w:t>
      </w:r>
      <w:r w:rsidRPr="009C5779">
        <w:rPr>
          <w:rFonts w:hint="eastAsia"/>
        </w:rPr>
        <w:t xml:space="preserve">he Control Plane and User Plane </w:t>
      </w:r>
      <w:r w:rsidRPr="009C5779">
        <w:t>protocol</w:t>
      </w:r>
      <w:r w:rsidRPr="009C5779">
        <w:rPr>
          <w:rFonts w:hint="eastAsia"/>
        </w:rPr>
        <w:t xml:space="preserve"> stacks of Layer-3 UE-to-UE Relay are as followings.</w:t>
      </w:r>
    </w:p>
    <w:p w14:paraId="34C6C81C" w14:textId="77777777" w:rsidR="00F306F6" w:rsidRPr="009C5779" w:rsidRDefault="00F306F6" w:rsidP="00F306F6">
      <w:pPr>
        <w:pStyle w:val="TH"/>
      </w:pPr>
      <w:r w:rsidRPr="009C5779">
        <w:object w:dxaOrig="9774" w:dyaOrig="3826" w14:anchorId="431B07EE">
          <v:shape id="_x0000_i1089" type="#_x0000_t75" style="width:344.55pt;height:134.3pt" o:ole="">
            <v:imagedata r:id="rId61" o:title=""/>
          </v:shape>
          <o:OLEObject Type="Embed" ProgID="Visio.Drawing.11" ShapeID="_x0000_i1089" DrawAspect="Content" ObjectID="_1730873992" r:id="rId62"/>
        </w:object>
      </w:r>
    </w:p>
    <w:p w14:paraId="48F79956"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1</w:t>
      </w:r>
      <w:r w:rsidRPr="00F306F6">
        <w:t xml:space="preserve">-1: </w:t>
      </w:r>
      <w:r w:rsidRPr="00F306F6">
        <w:rPr>
          <w:rFonts w:hint="eastAsia"/>
        </w:rPr>
        <w:t>Control plane for Layer-3 UE-to-UE Relay</w:t>
      </w:r>
    </w:p>
    <w:p w14:paraId="5DC256CD" w14:textId="77777777" w:rsidR="00F306F6" w:rsidRPr="009C5779" w:rsidRDefault="00F306F6" w:rsidP="00F306F6"/>
    <w:p w14:paraId="0388D928" w14:textId="77777777" w:rsidR="00F306F6" w:rsidRPr="009C5779" w:rsidRDefault="00F306F6" w:rsidP="00F306F6">
      <w:pPr>
        <w:pStyle w:val="TH"/>
      </w:pPr>
      <w:r w:rsidRPr="009C5779">
        <w:object w:dxaOrig="8375" w:dyaOrig="5309" w14:anchorId="7F0C0A47">
          <v:shape id="_x0000_i1090" type="#_x0000_t75" style="width:317.15pt;height:201pt" o:ole="">
            <v:imagedata r:id="rId63" o:title=""/>
          </v:shape>
          <o:OLEObject Type="Embed" ProgID="Visio.Drawing.11" ShapeID="_x0000_i1090" DrawAspect="Content" ObjectID="_1730873993" r:id="rId64"/>
        </w:object>
      </w:r>
    </w:p>
    <w:p w14:paraId="33FF8F7A"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1</w:t>
      </w:r>
      <w:r w:rsidRPr="00F306F6">
        <w:t>-</w:t>
      </w:r>
      <w:r w:rsidRPr="00F306F6">
        <w:rPr>
          <w:rFonts w:hint="eastAsia"/>
        </w:rPr>
        <w:t>2</w:t>
      </w:r>
      <w:r w:rsidRPr="00F306F6">
        <w:t xml:space="preserve">: </w:t>
      </w:r>
      <w:r w:rsidRPr="00F306F6">
        <w:rPr>
          <w:rFonts w:hint="eastAsia"/>
        </w:rPr>
        <w:t>User plane for Layer-3 UE-to-UE Relay</w:t>
      </w:r>
    </w:p>
    <w:p w14:paraId="6E2FFAC8" w14:textId="77777777" w:rsidR="00F306F6" w:rsidRPr="009C5779" w:rsidRDefault="00F306F6" w:rsidP="00F306F6">
      <w:pPr>
        <w:pStyle w:val="Heading3"/>
      </w:pPr>
      <w:bookmarkStart w:id="1270" w:name="_Toc101265101"/>
      <w:bookmarkStart w:id="1271" w:name="_Toc104479976"/>
      <w:bookmarkStart w:id="1272" w:name="_Toc113265880"/>
      <w:bookmarkStart w:id="1273" w:name="_Toc117226758"/>
      <w:bookmarkStart w:id="1274" w:name="_Toc120259376"/>
      <w:r w:rsidRPr="009C5779">
        <w:t>6.</w:t>
      </w:r>
      <w:r w:rsidRPr="009C5779">
        <w:rPr>
          <w:rFonts w:hint="eastAsia"/>
        </w:rPr>
        <w:t>12</w:t>
      </w:r>
      <w:r w:rsidRPr="009C5779">
        <w:t>.2</w:t>
      </w:r>
      <w:r w:rsidRPr="009C5779">
        <w:tab/>
        <w:t>Procedures</w:t>
      </w:r>
      <w:bookmarkEnd w:id="1270"/>
      <w:bookmarkEnd w:id="1271"/>
      <w:bookmarkEnd w:id="1272"/>
      <w:bookmarkEnd w:id="1273"/>
      <w:bookmarkEnd w:id="1274"/>
    </w:p>
    <w:p w14:paraId="41B4C517" w14:textId="77777777" w:rsidR="00F306F6" w:rsidRPr="009C5779" w:rsidRDefault="00F306F6" w:rsidP="00F306F6">
      <w:pPr>
        <w:pStyle w:val="Heading4"/>
      </w:pPr>
      <w:bookmarkStart w:id="1275" w:name="_Toc101265102"/>
      <w:bookmarkStart w:id="1276" w:name="_Toc104479977"/>
      <w:bookmarkStart w:id="1277" w:name="_Toc113265881"/>
      <w:bookmarkStart w:id="1278" w:name="_Toc117226759"/>
      <w:bookmarkStart w:id="1279" w:name="_Toc120259377"/>
      <w:r w:rsidRPr="009C5779">
        <w:t>6.</w:t>
      </w:r>
      <w:r w:rsidRPr="009C5779">
        <w:rPr>
          <w:rFonts w:hint="eastAsia"/>
        </w:rPr>
        <w:t>12</w:t>
      </w:r>
      <w:r w:rsidRPr="009C5779">
        <w:t>.2.1</w:t>
      </w:r>
      <w:r w:rsidRPr="009C5779">
        <w:tab/>
      </w:r>
      <w:r w:rsidRPr="009C5779">
        <w:rPr>
          <w:rFonts w:hint="eastAsia"/>
        </w:rPr>
        <w:t>Procedures for UE-to-UE Relay</w:t>
      </w:r>
      <w:r w:rsidRPr="009C5779">
        <w:t xml:space="preserve"> discovery</w:t>
      </w:r>
      <w:bookmarkEnd w:id="1275"/>
      <w:bookmarkEnd w:id="1276"/>
      <w:bookmarkEnd w:id="1277"/>
      <w:bookmarkEnd w:id="1278"/>
      <w:bookmarkEnd w:id="1279"/>
    </w:p>
    <w:p w14:paraId="4EF9D5B3" w14:textId="77777777" w:rsidR="00F306F6" w:rsidRPr="009C5779" w:rsidRDefault="00F306F6" w:rsidP="00F306F6">
      <w:pPr>
        <w:pStyle w:val="Heading5"/>
      </w:pPr>
      <w:bookmarkStart w:id="1280" w:name="_Toc101265103"/>
      <w:bookmarkStart w:id="1281" w:name="_Toc104479978"/>
      <w:bookmarkStart w:id="1282" w:name="_Toc113265882"/>
      <w:bookmarkStart w:id="1283" w:name="_Toc117226760"/>
      <w:bookmarkStart w:id="1284" w:name="_Toc120259378"/>
      <w:r w:rsidRPr="009C5779">
        <w:t>6.</w:t>
      </w:r>
      <w:r w:rsidRPr="009C5779">
        <w:rPr>
          <w:rFonts w:hint="eastAsia"/>
        </w:rPr>
        <w:t>12</w:t>
      </w:r>
      <w:r w:rsidRPr="009C5779">
        <w:t>.</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280"/>
      <w:bookmarkEnd w:id="1281"/>
      <w:bookmarkEnd w:id="1282"/>
      <w:bookmarkEnd w:id="1283"/>
      <w:bookmarkEnd w:id="1284"/>
    </w:p>
    <w:p w14:paraId="618825C4" w14:textId="77777777" w:rsidR="00F306F6" w:rsidRPr="009C5779" w:rsidRDefault="00F306F6" w:rsidP="00F306F6">
      <w:r w:rsidRPr="009C5779">
        <w:t>Depicted in figure</w:t>
      </w:r>
      <w:r w:rsidRPr="009C5779">
        <w:rPr>
          <w:rFonts w:eastAsia="SimSun"/>
        </w:rPr>
        <w:t> </w:t>
      </w:r>
      <w:r w:rsidRPr="009C5779">
        <w:t>6.</w:t>
      </w:r>
      <w:r w:rsidRPr="009C5779">
        <w:rPr>
          <w:rFonts w:hint="eastAsia"/>
        </w:rPr>
        <w:t>12</w:t>
      </w:r>
      <w:r w:rsidRPr="009C5779">
        <w:t>.2.1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3F1DC611" w14:textId="77777777" w:rsidR="00F306F6" w:rsidRPr="009C5779" w:rsidRDefault="00F306F6" w:rsidP="00F306F6">
      <w:pPr>
        <w:pStyle w:val="TH"/>
      </w:pPr>
      <w:r w:rsidRPr="009C5779">
        <w:object w:dxaOrig="8016" w:dyaOrig="5321" w14:anchorId="0BF33750">
          <v:shape id="_x0000_i1091" type="#_x0000_t75" style="width:332.6pt;height:220pt" o:ole="">
            <v:imagedata r:id="rId65" o:title=""/>
          </v:shape>
          <o:OLEObject Type="Embed" ProgID="Visio.Drawing.11" ShapeID="_x0000_i1091" DrawAspect="Content" ObjectID="_1730873994" r:id="rId66"/>
        </w:object>
      </w:r>
    </w:p>
    <w:p w14:paraId="7444494C"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w:t>
      </w:r>
      <w:r w:rsidRPr="00F306F6">
        <w:t>1.1-1: UE-to-UE Relay discovery with Model A</w:t>
      </w:r>
    </w:p>
    <w:p w14:paraId="7ABCE19E" w14:textId="77777777" w:rsidR="00F306F6" w:rsidRPr="00F306F6" w:rsidRDefault="00F306F6" w:rsidP="00F306F6">
      <w:pPr>
        <w:pStyle w:val="B1"/>
      </w:pPr>
      <w:r w:rsidRPr="00F306F6">
        <w:t>1.</w:t>
      </w:r>
      <w:r w:rsidRPr="00F306F6">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Pr="00F306F6">
        <w:rPr>
          <w:rFonts w:hint="eastAsia"/>
        </w:rPr>
        <w:t>may buffer</w:t>
      </w:r>
      <w:r w:rsidRPr="00F306F6">
        <w:t xml:space="preserve"> these parameters for subsequent UE-to-UE Relay communication as described in clause 6.12.2.2. These parameters </w:t>
      </w:r>
      <w:r w:rsidRPr="00F306F6">
        <w:rPr>
          <w:rFonts w:hint="eastAsia"/>
        </w:rPr>
        <w:t>will</w:t>
      </w:r>
      <w:r w:rsidRPr="00F306F6">
        <w:t xml:space="preserve"> be removed by UE-to-UE Relay if </w:t>
      </w:r>
      <w:r w:rsidRPr="00F306F6">
        <w:rPr>
          <w:rFonts w:hint="eastAsia"/>
        </w:rPr>
        <w:t>the buffer timer expired</w:t>
      </w:r>
      <w:r w:rsidRPr="00F306F6">
        <w:t>.</w:t>
      </w:r>
    </w:p>
    <w:p w14:paraId="3B2851BA" w14:textId="77777777" w:rsidR="00F306F6" w:rsidRPr="00F306F6" w:rsidRDefault="00F306F6" w:rsidP="00F306F6">
      <w:pPr>
        <w:pStyle w:val="B1"/>
      </w:pPr>
      <w:r w:rsidRPr="00F306F6">
        <w:t>2.</w:t>
      </w:r>
      <w:r w:rsidRPr="00F306F6">
        <w:tab/>
        <w:t>The UE-to-UE Relay sends an Announcement message. The Announcement message may include the Type of Discovery Message, User Info ID of the UE-to-UE Relay, RSC, and a list of User Info ID of the Target UEs (UEs discovered in step 1).</w:t>
      </w:r>
    </w:p>
    <w:p w14:paraId="14D412A2" w14:textId="77777777" w:rsidR="00F306F6" w:rsidRPr="00F306F6" w:rsidRDefault="00F306F6" w:rsidP="00F306F6">
      <w:pPr>
        <w:pStyle w:val="B1"/>
      </w:pPr>
      <w:r w:rsidRPr="00F306F6">
        <w:tab/>
        <w:t>The Source Layer-2 ID of the Announcement message is self-assigned by the UE-to-UE Relay, and the Destination Layer-2 ID is selected based on the ProSe policy.</w:t>
      </w:r>
    </w:p>
    <w:p w14:paraId="26DB7DF6" w14:textId="77777777" w:rsidR="00F306F6" w:rsidRPr="009C5779" w:rsidRDefault="00F306F6" w:rsidP="00F306F6">
      <w:pPr>
        <w:pStyle w:val="Heading5"/>
      </w:pPr>
      <w:bookmarkStart w:id="1285" w:name="_Toc101265104"/>
      <w:bookmarkStart w:id="1286" w:name="_Toc104479979"/>
      <w:bookmarkStart w:id="1287" w:name="_Toc113265883"/>
      <w:bookmarkStart w:id="1288" w:name="_Toc117226761"/>
      <w:bookmarkStart w:id="1289" w:name="_Toc120259379"/>
      <w:r w:rsidRPr="009C5779">
        <w:t>6.</w:t>
      </w:r>
      <w:r w:rsidRPr="009C5779">
        <w:rPr>
          <w:rFonts w:hint="eastAsia"/>
        </w:rPr>
        <w:t>12</w:t>
      </w:r>
      <w:r w:rsidRPr="009C5779">
        <w:t>.</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285"/>
      <w:bookmarkEnd w:id="1286"/>
      <w:bookmarkEnd w:id="1287"/>
      <w:bookmarkEnd w:id="1288"/>
      <w:bookmarkEnd w:id="1289"/>
    </w:p>
    <w:p w14:paraId="4D7C072E" w14:textId="77777777" w:rsidR="00F306F6" w:rsidRPr="009C5779" w:rsidRDefault="00F306F6" w:rsidP="00F306F6">
      <w:r w:rsidRPr="009C5779">
        <w:t>Depicted in figure</w:t>
      </w:r>
      <w:r w:rsidRPr="009C5779">
        <w:rPr>
          <w:rFonts w:eastAsia="SimSun"/>
        </w:rPr>
        <w:t xml:space="preserve"> </w:t>
      </w:r>
      <w:r w:rsidRPr="009C5779">
        <w:t>6.</w:t>
      </w:r>
      <w:r w:rsidRPr="009C5779">
        <w:rPr>
          <w:rFonts w:hint="eastAsia"/>
        </w:rPr>
        <w:t>12</w:t>
      </w:r>
      <w:r w:rsidRPr="009C5779">
        <w:t>.2.1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2A2C4E1F" w14:textId="77777777" w:rsidR="00F306F6" w:rsidRPr="009C5779" w:rsidRDefault="00F306F6" w:rsidP="00F306F6">
      <w:pPr>
        <w:pStyle w:val="TH"/>
      </w:pPr>
      <w:r w:rsidRPr="009C5779">
        <w:object w:dxaOrig="8100" w:dyaOrig="5717" w14:anchorId="0C9DB2BC">
          <v:shape id="_x0000_i1092" type="#_x0000_t75" style="width:336.15pt;height:236.3pt" o:ole="">
            <v:imagedata r:id="rId67" o:title=""/>
          </v:shape>
          <o:OLEObject Type="Embed" ProgID="Visio.Drawing.11" ShapeID="_x0000_i1092" DrawAspect="Content" ObjectID="_1730873995" r:id="rId68"/>
        </w:object>
      </w:r>
    </w:p>
    <w:p w14:paraId="00BDD003"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w:t>
      </w:r>
      <w:r w:rsidRPr="00F306F6">
        <w:t>1.</w:t>
      </w:r>
      <w:r w:rsidRPr="00F306F6">
        <w:rPr>
          <w:rFonts w:hint="eastAsia"/>
        </w:rPr>
        <w:t>2</w:t>
      </w:r>
      <w:r w:rsidRPr="00F306F6">
        <w:t xml:space="preserve">-1: UE-to-UE Relay discovery with Model </w:t>
      </w:r>
      <w:r w:rsidRPr="00F306F6">
        <w:rPr>
          <w:rFonts w:hint="eastAsia"/>
        </w:rPr>
        <w:t>B</w:t>
      </w:r>
    </w:p>
    <w:p w14:paraId="0CE1A0EA" w14:textId="77777777" w:rsidR="00F306F6" w:rsidRPr="00F306F6" w:rsidRDefault="00F306F6" w:rsidP="00F306F6">
      <w:pPr>
        <w:pStyle w:val="B1"/>
      </w:pPr>
      <w:r w:rsidRPr="00F306F6">
        <w:lastRenderedPageBreak/>
        <w:t>1.</w:t>
      </w:r>
      <w:r w:rsidRPr="00F306F6">
        <w:tab/>
        <w:t>The UE-to-UE Relay may have discovered other UEs in proximity via the previous direct discovery or direct communication procedures. The UE-to-UE Relay obtains the User Info ID, Relay Service Code (RSC) and Layer-2 ID of other UEs in proximity.</w:t>
      </w:r>
    </w:p>
    <w:p w14:paraId="46E6EFB9" w14:textId="77777777" w:rsidR="00F306F6" w:rsidRPr="00F306F6" w:rsidRDefault="00F306F6" w:rsidP="00F306F6">
      <w:pPr>
        <w:pStyle w:val="B1"/>
      </w:pPr>
      <w:r w:rsidRPr="00F306F6">
        <w:t>2.</w:t>
      </w:r>
      <w:r w:rsidRPr="00F306F6">
        <w:tab/>
        <w:t>The Source UE sends a Solicitation message. The Solicitation message may include the Type of Discovery Message, User Info ID of Source UE, RSC, and User Info ID of Target UE.</w:t>
      </w:r>
    </w:p>
    <w:p w14:paraId="248772D3" w14:textId="77777777" w:rsidR="00F306F6" w:rsidRPr="00F306F6" w:rsidRDefault="00F306F6" w:rsidP="00F306F6">
      <w:pPr>
        <w:pStyle w:val="B1"/>
      </w:pPr>
      <w:r w:rsidRPr="00F306F6">
        <w:tab/>
        <w:t>The Source Layer-2 ID of the Announcement message is self-assigned by the Source UE, and the Destination Layer-2 ID is selected based on the ProSe policy.</w:t>
      </w:r>
    </w:p>
    <w:p w14:paraId="7B4CC5F1" w14:textId="77777777" w:rsidR="00F306F6" w:rsidRPr="00F306F6" w:rsidRDefault="00F306F6" w:rsidP="00F306F6">
      <w:pPr>
        <w:pStyle w:val="B1"/>
      </w:pPr>
      <w:r w:rsidRPr="00F306F6">
        <w:t>3.</w:t>
      </w:r>
      <w:r w:rsidRPr="00F306F6">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Pr="00F306F6">
        <w:rPr>
          <w:rFonts w:hint="eastAsia"/>
        </w:rPr>
        <w:t>may buffer</w:t>
      </w:r>
      <w:r w:rsidRPr="00F306F6">
        <w:t xml:space="preserve"> these parameters for subsequent UE-to-UE Relay communication as described in clause 6.12.2.2. These parameters </w:t>
      </w:r>
      <w:r w:rsidRPr="00F306F6">
        <w:rPr>
          <w:rFonts w:hint="eastAsia"/>
        </w:rPr>
        <w:t>will</w:t>
      </w:r>
      <w:r w:rsidRPr="00F306F6">
        <w:t xml:space="preserve"> be removed by UE-to-UE Relay if </w:t>
      </w:r>
      <w:r w:rsidRPr="00F306F6">
        <w:rPr>
          <w:rFonts w:hint="eastAsia"/>
        </w:rPr>
        <w:t>the buffer timer expired</w:t>
      </w:r>
      <w:r w:rsidRPr="00F306F6">
        <w:t>.</w:t>
      </w:r>
    </w:p>
    <w:p w14:paraId="4B529EB8" w14:textId="77777777" w:rsidR="00F306F6" w:rsidRPr="00F306F6" w:rsidRDefault="00F306F6" w:rsidP="00F306F6">
      <w:pPr>
        <w:pStyle w:val="B1"/>
      </w:pPr>
      <w:r w:rsidRPr="00F306F6">
        <w:t>4.</w:t>
      </w:r>
      <w:r w:rsidRPr="00F306F6">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3B9FCF89" w14:textId="77777777" w:rsidR="00F306F6" w:rsidRPr="00F306F6" w:rsidRDefault="00F306F6" w:rsidP="00F306F6">
      <w:pPr>
        <w:pStyle w:val="B1"/>
      </w:pPr>
      <w:r w:rsidRPr="00F306F6">
        <w:tab/>
        <w:t>The Source Layer-2 ID of the Response message is self-assigned by the UE-to-UE Relay, and the Destination Layer-2 ID is set to the Source Layer-2 ID of the received Solicitation message.</w:t>
      </w:r>
    </w:p>
    <w:p w14:paraId="7CE99AAD" w14:textId="77777777" w:rsidR="00F306F6" w:rsidRPr="009C5779" w:rsidRDefault="00F306F6" w:rsidP="00F306F6">
      <w:pPr>
        <w:pStyle w:val="Heading4"/>
      </w:pPr>
      <w:bookmarkStart w:id="1290" w:name="_Toc101265105"/>
      <w:bookmarkStart w:id="1291" w:name="_Toc104479980"/>
      <w:bookmarkStart w:id="1292" w:name="_Toc113265884"/>
      <w:bookmarkStart w:id="1293" w:name="_Toc117226762"/>
      <w:bookmarkStart w:id="1294" w:name="_Toc120259380"/>
      <w:r w:rsidRPr="009C5779">
        <w:t>6.</w:t>
      </w:r>
      <w:r w:rsidRPr="009C5779">
        <w:rPr>
          <w:rFonts w:hint="eastAsia"/>
        </w:rPr>
        <w:t>12</w:t>
      </w:r>
      <w:r w:rsidRPr="009C5779">
        <w:t>.2.</w:t>
      </w:r>
      <w:r w:rsidRPr="009C5779">
        <w:rPr>
          <w:rFonts w:hint="eastAsia"/>
        </w:rPr>
        <w:t>2</w:t>
      </w:r>
      <w:r w:rsidRPr="009C5779">
        <w:tab/>
      </w:r>
      <w:r w:rsidRPr="009C5779">
        <w:rPr>
          <w:rFonts w:hint="eastAsia"/>
        </w:rPr>
        <w:t>Procedures for UE-to-UE Relay</w:t>
      </w:r>
      <w:r w:rsidRPr="009C5779">
        <w:t xml:space="preserve"> </w:t>
      </w:r>
      <w:r w:rsidRPr="009C5779">
        <w:rPr>
          <w:rFonts w:hint="eastAsia"/>
        </w:rPr>
        <w:t>communication</w:t>
      </w:r>
      <w:bookmarkEnd w:id="1290"/>
      <w:bookmarkEnd w:id="1291"/>
      <w:bookmarkEnd w:id="1292"/>
      <w:bookmarkEnd w:id="1293"/>
      <w:bookmarkEnd w:id="1294"/>
    </w:p>
    <w:p w14:paraId="28DFCBDF" w14:textId="77777777" w:rsidR="00F306F6" w:rsidRPr="009C5779" w:rsidRDefault="00F306F6" w:rsidP="00F306F6">
      <w:r w:rsidRPr="009C5779">
        <w:t>Depicted in figure</w:t>
      </w:r>
      <w:r w:rsidRPr="009C5779">
        <w:rPr>
          <w:rFonts w:eastAsia="SimSun"/>
        </w:rPr>
        <w:t xml:space="preserve"> </w:t>
      </w:r>
      <w:r w:rsidRPr="009C5779">
        <w:t>6.</w:t>
      </w:r>
      <w:r w:rsidRPr="009C5779">
        <w:rPr>
          <w:rFonts w:hint="eastAsia"/>
        </w:rPr>
        <w:t>12</w:t>
      </w:r>
      <w:r w:rsidRPr="009C5779">
        <w:t>.2.</w:t>
      </w:r>
      <w:r w:rsidRPr="009C5779">
        <w:rPr>
          <w:rFonts w:hint="eastAsia"/>
        </w:rPr>
        <w:t>2</w:t>
      </w:r>
      <w:r w:rsidRPr="009C5779">
        <w:t xml:space="preserve">-1 is the procedure for </w:t>
      </w:r>
      <w:r w:rsidRPr="009C5779">
        <w:rPr>
          <w:rFonts w:hint="eastAsia"/>
        </w:rPr>
        <w:t>Layer-3 UE-to-UE Relay communication</w:t>
      </w:r>
      <w:r w:rsidRPr="009C5779">
        <w:t>.</w:t>
      </w:r>
    </w:p>
    <w:p w14:paraId="2C9CE894" w14:textId="77777777" w:rsidR="00F306F6" w:rsidRPr="009C5779" w:rsidRDefault="00F306F6" w:rsidP="00F306F6">
      <w:pPr>
        <w:pStyle w:val="TH"/>
      </w:pPr>
      <w:r w:rsidRPr="009C5779">
        <w:object w:dxaOrig="9621" w:dyaOrig="10063" w14:anchorId="18DE9264">
          <v:shape id="_x0000_i1093" type="#_x0000_t75" style="width:347.2pt;height:362.2pt" o:ole="">
            <v:imagedata r:id="rId69" o:title=""/>
          </v:shape>
          <o:OLEObject Type="Embed" ProgID="Visio.Drawing.11" ShapeID="_x0000_i1093" DrawAspect="Content" ObjectID="_1730873996" r:id="rId70"/>
        </w:object>
      </w:r>
    </w:p>
    <w:p w14:paraId="1A9342F2"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2.2</w:t>
      </w:r>
      <w:r w:rsidRPr="00F306F6">
        <w:t xml:space="preserve">-1: </w:t>
      </w:r>
      <w:r w:rsidRPr="00F306F6">
        <w:rPr>
          <w:rFonts w:hint="eastAsia"/>
        </w:rPr>
        <w:t xml:space="preserve">Layer-3 </w:t>
      </w:r>
      <w:r w:rsidRPr="00F306F6">
        <w:t xml:space="preserve">UE-to-UE Relay </w:t>
      </w:r>
      <w:r w:rsidRPr="00F306F6">
        <w:rPr>
          <w:rFonts w:hint="eastAsia"/>
        </w:rPr>
        <w:t>communication</w:t>
      </w:r>
    </w:p>
    <w:p w14:paraId="1E7BF4D7" w14:textId="77777777" w:rsidR="00F306F6" w:rsidRPr="00F306F6" w:rsidRDefault="00F306F6" w:rsidP="00F306F6">
      <w:pPr>
        <w:pStyle w:val="B1"/>
      </w:pPr>
      <w:r w:rsidRPr="00F306F6">
        <w:lastRenderedPageBreak/>
        <w:t>1.</w:t>
      </w:r>
      <w:r w:rsidRPr="00F306F6">
        <w:tab/>
        <w:t>Service authorization and provisioning are performed for Source UE, Target UE and UE-to-UE Relay as described for solutions for Key Issue #6.</w:t>
      </w:r>
    </w:p>
    <w:p w14:paraId="146C950E" w14:textId="77777777" w:rsidR="00F306F6" w:rsidRPr="00F306F6" w:rsidRDefault="00F306F6" w:rsidP="00F306F6">
      <w:pPr>
        <w:pStyle w:val="B1"/>
      </w:pPr>
      <w:r w:rsidRPr="00F306F6">
        <w:t>2.</w:t>
      </w:r>
      <w:r w:rsidRPr="00F306F6">
        <w:tab/>
        <w:t>The Source UE performs discovery of a UE-to-UE Relay as described in clause 6.12.2.1.</w:t>
      </w:r>
    </w:p>
    <w:p w14:paraId="249EEF5D" w14:textId="77777777" w:rsidR="00F306F6" w:rsidRPr="00F306F6" w:rsidRDefault="00F306F6" w:rsidP="00F306F6">
      <w:pPr>
        <w:pStyle w:val="B1"/>
      </w:pPr>
      <w:r w:rsidRPr="00F306F6">
        <w:t>3.</w:t>
      </w:r>
      <w:r w:rsidRPr="00F306F6">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00517BE2" w14:textId="77777777" w:rsidR="00F306F6" w:rsidRPr="00F306F6" w:rsidRDefault="00F306F6" w:rsidP="00F306F6">
      <w:pPr>
        <w:pStyle w:val="B1"/>
      </w:pPr>
      <w:r w:rsidRPr="00F306F6">
        <w:tab/>
        <w:t>The Source Layer-2 ID of the DCR message is self-assigned by the Source UE, and the Destination Layer-2 ID is set to the Source Layer-2 ID of the discovery message of UE-to-UE Relay.</w:t>
      </w:r>
    </w:p>
    <w:p w14:paraId="510A5050" w14:textId="77777777" w:rsidR="00F306F6" w:rsidRPr="00F306F6" w:rsidRDefault="00F306F6" w:rsidP="00F306F6">
      <w:pPr>
        <w:pStyle w:val="B1"/>
      </w:pPr>
      <w:r w:rsidRPr="00F306F6">
        <w:t>4.</w:t>
      </w:r>
      <w:r w:rsidRPr="00F306F6">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13B7E449" w14:textId="77777777" w:rsidR="00F306F6" w:rsidRPr="00F306F6" w:rsidRDefault="00F306F6" w:rsidP="00F306F6">
      <w:pPr>
        <w:pStyle w:val="B1"/>
      </w:pPr>
      <w:r w:rsidRPr="00F306F6">
        <w:tab/>
        <w:t>The Source Layer-2 ID used for the security establishment procedure is self-assigned by the UE-to-UE Relay, and the Destination Layer-2 ID is set to the Source Layer-2 ID of the received Direct Communication Request message.</w:t>
      </w:r>
    </w:p>
    <w:p w14:paraId="10BD7081" w14:textId="77777777" w:rsidR="00F306F6" w:rsidRPr="00F306F6" w:rsidRDefault="00F306F6" w:rsidP="00F306F6">
      <w:pPr>
        <w:pStyle w:val="B1"/>
      </w:pPr>
      <w:r w:rsidRPr="00F306F6">
        <w:tab/>
        <w:t>Upon receiving the security establishment procedure messages, the Source UE obtains the UE-to-UE Relay's Layer-2 ID for future communication, for signalling and data traffic for this unicast link.</w:t>
      </w:r>
    </w:p>
    <w:p w14:paraId="4E91D03E" w14:textId="77777777" w:rsidR="00F306F6" w:rsidRPr="00F306F6" w:rsidRDefault="00F306F6" w:rsidP="00F306F6">
      <w:pPr>
        <w:pStyle w:val="B1"/>
      </w:pPr>
      <w:r w:rsidRPr="00F306F6">
        <w:t>5.</w:t>
      </w:r>
      <w:r w:rsidRPr="00F306F6">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AEEAA06" w14:textId="77777777" w:rsidR="00F306F6" w:rsidRPr="00F306F6" w:rsidRDefault="00F306F6" w:rsidP="00F306F6">
      <w:pPr>
        <w:pStyle w:val="B1"/>
      </w:pPr>
      <w:r w:rsidRPr="00F306F6">
        <w:t>6.</w:t>
      </w:r>
      <w:r w:rsidRPr="00F306F6">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40FD774E" w14:textId="77777777" w:rsidR="00F306F6" w:rsidRPr="00F306F6" w:rsidRDefault="00F306F6" w:rsidP="00F306F6">
      <w:pPr>
        <w:pStyle w:val="B1"/>
      </w:pPr>
      <w:r w:rsidRPr="00F306F6">
        <w:rPr>
          <w:rFonts w:hint="eastAsia"/>
        </w:rPr>
        <w:tab/>
      </w:r>
      <w:r w:rsidRPr="00F306F6">
        <w:t>T</w:t>
      </w:r>
      <w:r w:rsidRPr="00F306F6">
        <w:rPr>
          <w:rFonts w:hint="eastAsia"/>
        </w:rPr>
        <w:t xml:space="preserve">he Source Layer-2 ID of the DCR message is self-assigned by </w:t>
      </w:r>
      <w:r w:rsidRPr="00F306F6">
        <w:t>the</w:t>
      </w:r>
      <w:r w:rsidRPr="00F306F6">
        <w:rPr>
          <w:rFonts w:hint="eastAsia"/>
        </w:rPr>
        <w:t xml:space="preserve"> UE-to-UE Relay, and the Destination Layer-2 ID is set to the Source Layer-2 ID of the discovery message of Target UE.</w:t>
      </w:r>
    </w:p>
    <w:p w14:paraId="56D6BDFB" w14:textId="77777777" w:rsidR="00F306F6" w:rsidRPr="00F306F6" w:rsidRDefault="00F306F6" w:rsidP="00F306F6">
      <w:pPr>
        <w:pStyle w:val="B1"/>
      </w:pPr>
      <w:r w:rsidRPr="00F306F6">
        <w:rPr>
          <w:rFonts w:hint="eastAsia"/>
        </w:rPr>
        <w:t>7.</w:t>
      </w:r>
      <w:r w:rsidRPr="00F306F6">
        <w:rPr>
          <w:rFonts w:hint="eastAsia"/>
        </w:rPr>
        <w:tab/>
        <w:t xml:space="preserve">If the User Info ID of Target UE and RSC are included in the Direct Communication Request, the Target UE responds by </w:t>
      </w:r>
      <w:r w:rsidRPr="00F306F6">
        <w:t>establishing</w:t>
      </w:r>
      <w:r w:rsidRPr="00F306F6">
        <w:rPr>
          <w:rFonts w:hint="eastAsia"/>
        </w:rPr>
        <w:t xml:space="preserve"> </w:t>
      </w:r>
      <w:r w:rsidRPr="00F306F6">
        <w:t>the</w:t>
      </w:r>
      <w:r w:rsidRPr="00F306F6">
        <w:rPr>
          <w:rFonts w:hint="eastAsia"/>
        </w:rPr>
        <w:t xml:space="preserve"> security with UE-to-UE Relay. </w:t>
      </w:r>
      <w:r w:rsidRPr="00F306F6">
        <w:t>W</w:t>
      </w:r>
      <w:r w:rsidRPr="00F306F6">
        <w:rPr>
          <w:rFonts w:hint="eastAsia"/>
        </w:rPr>
        <w:t xml:space="preserve">hen the </w:t>
      </w:r>
      <w:r w:rsidRPr="00F306F6">
        <w:t>security</w:t>
      </w:r>
      <w:r w:rsidRPr="00F306F6">
        <w:rPr>
          <w:rFonts w:hint="eastAsia"/>
        </w:rPr>
        <w:t xml:space="preserve"> protection is enabled, the UE-to-UE Relay sends IP Address Configuration or Link-Local IPv6 address (if IP communication is used), QoS Info (PFI and split PC5 QoS parameters).</w:t>
      </w:r>
    </w:p>
    <w:p w14:paraId="07432D70" w14:textId="77777777" w:rsidR="00F306F6" w:rsidRPr="009C5779" w:rsidRDefault="00F306F6" w:rsidP="00F306F6">
      <w:pPr>
        <w:pStyle w:val="B1"/>
      </w:pPr>
      <w:r w:rsidRPr="00F306F6">
        <w:rPr>
          <w:rFonts w:hint="eastAsia"/>
        </w:rPr>
        <w:tab/>
      </w:r>
      <w:r w:rsidRPr="009C5779">
        <w:t xml:space="preserve">The </w:t>
      </w:r>
      <w:r w:rsidRPr="009C5779">
        <w:rPr>
          <w:rFonts w:hint="eastAsia"/>
        </w:rPr>
        <w:t>S</w:t>
      </w:r>
      <w:r w:rsidRPr="009C5779">
        <w:t>ource Layer-2 ID used for the security establishment procedure is</w:t>
      </w:r>
      <w:r w:rsidRPr="00F306F6">
        <w:rPr>
          <w:rFonts w:hint="eastAsia"/>
        </w:rPr>
        <w:t xml:space="preserve"> self-assigned by </w:t>
      </w:r>
      <w:r w:rsidRPr="00F306F6">
        <w:t>the</w:t>
      </w:r>
      <w:r w:rsidRPr="00F306F6">
        <w:rPr>
          <w:rFonts w:hint="eastAsia"/>
        </w:rPr>
        <w:t xml:space="preserve"> Target UE</w:t>
      </w:r>
      <w:r w:rsidRPr="009C5779">
        <w:rPr>
          <w:rFonts w:hint="eastAsia"/>
        </w:rPr>
        <w:t>, and t</w:t>
      </w:r>
      <w:r w:rsidRPr="009C5779">
        <w:t xml:space="preserve">he </w:t>
      </w:r>
      <w:r w:rsidRPr="009C5779">
        <w:rPr>
          <w:rFonts w:hint="eastAsia"/>
        </w:rPr>
        <w:t>D</w:t>
      </w:r>
      <w:r w:rsidRPr="009C5779">
        <w:t xml:space="preserve">estination Layer-2 ID is set to the </w:t>
      </w:r>
      <w:r w:rsidRPr="009C5779">
        <w:rPr>
          <w:rFonts w:hint="eastAsia"/>
        </w:rPr>
        <w:t>S</w:t>
      </w:r>
      <w:r w:rsidRPr="009C5779">
        <w:t>ource Layer-2 ID of the received Direct Communication Request message.</w:t>
      </w:r>
    </w:p>
    <w:p w14:paraId="3732E0B4" w14:textId="77777777" w:rsidR="00F306F6" w:rsidRPr="00F306F6" w:rsidRDefault="00F306F6" w:rsidP="00F306F6">
      <w:pPr>
        <w:pStyle w:val="B1"/>
      </w:pPr>
      <w:r w:rsidRPr="009C5779">
        <w:tab/>
        <w:t xml:space="preserve">Upon receiving the security establishment procedure messages, </w:t>
      </w:r>
      <w:r w:rsidRPr="009C5779">
        <w:rPr>
          <w:rFonts w:hint="eastAsia"/>
        </w:rPr>
        <w:t>the UE-to-UE Relay</w:t>
      </w:r>
      <w:r w:rsidRPr="009C5779">
        <w:t xml:space="preserve"> obtains the </w:t>
      </w:r>
      <w:r w:rsidRPr="009C5779">
        <w:rPr>
          <w:rFonts w:hint="eastAsia"/>
        </w:rPr>
        <w:t>Target UE</w:t>
      </w:r>
      <w:r w:rsidRPr="009C5779">
        <w:t>'s Layer-2 ID for future communication, for signalling and data traffic for this unicast link.</w:t>
      </w:r>
    </w:p>
    <w:p w14:paraId="35E32A04" w14:textId="77777777" w:rsidR="00F306F6" w:rsidRPr="00F306F6" w:rsidRDefault="00F306F6" w:rsidP="00F306F6">
      <w:pPr>
        <w:pStyle w:val="B1"/>
      </w:pPr>
      <w:r w:rsidRPr="00F306F6">
        <w:rPr>
          <w:rFonts w:hint="eastAsia"/>
        </w:rPr>
        <w:t>8.</w:t>
      </w:r>
      <w:r w:rsidRPr="00F306F6">
        <w:rPr>
          <w:rFonts w:hint="eastAsia"/>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66CFA003" w14:textId="77777777" w:rsidR="00F306F6" w:rsidRPr="00F306F6" w:rsidRDefault="00F306F6" w:rsidP="00F306F6">
      <w:pPr>
        <w:pStyle w:val="B1"/>
      </w:pPr>
      <w:r w:rsidRPr="00F306F6">
        <w:rPr>
          <w:rFonts w:hint="eastAsia"/>
        </w:rPr>
        <w:tab/>
        <w:t>The UE-to-UE Relay may further update the PC5 link with the Source UE based on the outcome of PC5 link establishment with the Target UE.</w:t>
      </w:r>
    </w:p>
    <w:p w14:paraId="463A74A5" w14:textId="77777777" w:rsidR="00F306F6" w:rsidRPr="00F306F6" w:rsidRDefault="00F306F6" w:rsidP="00F306F6">
      <w:pPr>
        <w:pStyle w:val="B1"/>
      </w:pPr>
      <w:r w:rsidRPr="00F306F6">
        <w:rPr>
          <w:rFonts w:hint="eastAsia"/>
        </w:rPr>
        <w:t>9.</w:t>
      </w:r>
      <w:r w:rsidRPr="00F306F6">
        <w:rPr>
          <w:rFonts w:hint="eastAsia"/>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4B99CAD0" w14:textId="77777777" w:rsidR="00F306F6" w:rsidRPr="009C5779" w:rsidRDefault="00F306F6" w:rsidP="00F306F6">
      <w:pPr>
        <w:pStyle w:val="NO"/>
      </w:pPr>
      <w:r w:rsidRPr="009C5779">
        <w:t>NOTE:</w:t>
      </w:r>
      <w:r w:rsidRPr="009C5779">
        <w:tab/>
      </w:r>
      <w:r w:rsidRPr="009C5779">
        <w:rPr>
          <w:rFonts w:hint="eastAsia"/>
        </w:rPr>
        <w:t xml:space="preserve">The Source UE may send DNS query multiple times to </w:t>
      </w:r>
      <w:r w:rsidRPr="009C5779">
        <w:t>obtain</w:t>
      </w:r>
      <w:r w:rsidRPr="009C5779">
        <w:rPr>
          <w:rFonts w:hint="eastAsia"/>
        </w:rPr>
        <w:t xml:space="preserve"> the IP address of Target UE</w:t>
      </w:r>
      <w:r w:rsidRPr="009C5779">
        <w:t>.</w:t>
      </w:r>
    </w:p>
    <w:p w14:paraId="6606647A" w14:textId="77777777" w:rsidR="00F306F6" w:rsidRPr="00F306F6" w:rsidRDefault="00F306F6" w:rsidP="00F306F6">
      <w:pPr>
        <w:pStyle w:val="B1"/>
      </w:pPr>
      <w:r w:rsidRPr="00F306F6">
        <w:lastRenderedPageBreak/>
        <w:t>10.</w:t>
      </w:r>
      <w:r w:rsidRPr="00F306F6">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1E499123" w14:textId="77777777" w:rsidR="00F306F6" w:rsidRPr="009C5779" w:rsidRDefault="00F306F6" w:rsidP="00F306F6">
      <w:r w:rsidRPr="009C5779">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751A603" w14:textId="77777777" w:rsidR="00F306F6" w:rsidRPr="009C5779" w:rsidRDefault="00F306F6" w:rsidP="00F306F6">
      <w:r w:rsidRPr="009C5779">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625A80B4" w14:textId="77777777" w:rsidR="00F306F6" w:rsidRPr="009C5779" w:rsidRDefault="00F306F6" w:rsidP="00F306F6">
      <w:pPr>
        <w:pStyle w:val="Heading3"/>
      </w:pPr>
      <w:bookmarkStart w:id="1295" w:name="_Toc101265106"/>
      <w:bookmarkStart w:id="1296" w:name="_Toc104479981"/>
      <w:bookmarkStart w:id="1297" w:name="_Toc113265885"/>
      <w:bookmarkStart w:id="1298" w:name="_Toc117226763"/>
      <w:bookmarkStart w:id="1299" w:name="_Toc120259381"/>
      <w:r w:rsidRPr="009C5779">
        <w:t>6.</w:t>
      </w:r>
      <w:r w:rsidRPr="009C5779">
        <w:rPr>
          <w:rFonts w:hint="eastAsia"/>
        </w:rPr>
        <w:t>12</w:t>
      </w:r>
      <w:r w:rsidRPr="009C5779">
        <w:t>.3</w:t>
      </w:r>
      <w:r w:rsidRPr="009C5779">
        <w:tab/>
        <w:t>Impacts on services, entities and interfaces</w:t>
      </w:r>
      <w:bookmarkEnd w:id="1295"/>
      <w:bookmarkEnd w:id="1296"/>
      <w:bookmarkEnd w:id="1297"/>
      <w:bookmarkEnd w:id="1298"/>
      <w:bookmarkEnd w:id="1299"/>
    </w:p>
    <w:p w14:paraId="45085B66" w14:textId="77777777" w:rsidR="00F306F6" w:rsidRPr="009C5779" w:rsidRDefault="00F306F6" w:rsidP="00F306F6">
      <w:r w:rsidRPr="009C5779">
        <w:rPr>
          <w:rFonts w:hint="eastAsia"/>
        </w:rPr>
        <w:t>UE:</w:t>
      </w:r>
    </w:p>
    <w:p w14:paraId="6CA72202" w14:textId="77777777" w:rsidR="00F306F6" w:rsidRPr="009C5779" w:rsidRDefault="00F306F6" w:rsidP="00F306F6">
      <w:pPr>
        <w:pStyle w:val="B1"/>
      </w:pPr>
      <w:r w:rsidRPr="009C5779">
        <w:t>-</w:t>
      </w:r>
      <w:r w:rsidRPr="009C5779">
        <w:tab/>
        <w:t>New functionality related to UE-to-UE Relay discovery, as well as communication via UE-to-UE Relay.</w:t>
      </w:r>
    </w:p>
    <w:p w14:paraId="62D08B47" w14:textId="77777777" w:rsidR="00F306F6" w:rsidRPr="009C5779" w:rsidRDefault="00F306F6" w:rsidP="00F306F6">
      <w:pPr>
        <w:pStyle w:val="Heading2"/>
      </w:pPr>
      <w:bookmarkStart w:id="1300" w:name="_Toc101265107"/>
      <w:bookmarkStart w:id="1301" w:name="_Toc104479982"/>
      <w:bookmarkStart w:id="1302" w:name="_Toc113265886"/>
      <w:bookmarkStart w:id="1303" w:name="_Toc117226764"/>
      <w:bookmarkStart w:id="1304" w:name="_Toc120259382"/>
      <w:r w:rsidRPr="009C5779">
        <w:t>6.</w:t>
      </w:r>
      <w:r w:rsidRPr="009C5779">
        <w:rPr>
          <w:rFonts w:hint="eastAsia"/>
        </w:rPr>
        <w:t>13</w:t>
      </w:r>
      <w:r w:rsidRPr="009C5779">
        <w:tab/>
        <w:t>Solution #1</w:t>
      </w:r>
      <w:r w:rsidRPr="009C5779">
        <w:rPr>
          <w:rFonts w:hint="eastAsia"/>
        </w:rPr>
        <w:t>3</w:t>
      </w:r>
      <w:r w:rsidRPr="009C5779">
        <w:t>: Layer-2 UE-to-UE Relay</w:t>
      </w:r>
      <w:bookmarkEnd w:id="1300"/>
      <w:bookmarkEnd w:id="1301"/>
      <w:bookmarkEnd w:id="1302"/>
      <w:bookmarkEnd w:id="1303"/>
      <w:bookmarkEnd w:id="1304"/>
    </w:p>
    <w:p w14:paraId="757C1A00" w14:textId="77777777" w:rsidR="00F306F6" w:rsidRPr="009C5779" w:rsidRDefault="00F306F6" w:rsidP="00F306F6">
      <w:pPr>
        <w:pStyle w:val="Heading3"/>
      </w:pPr>
      <w:bookmarkStart w:id="1305" w:name="_Toc30666571"/>
      <w:bookmarkStart w:id="1306" w:name="_Toc31029865"/>
      <w:bookmarkStart w:id="1307" w:name="_Toc31030756"/>
      <w:bookmarkStart w:id="1308" w:name="_Toc43388323"/>
      <w:bookmarkStart w:id="1309" w:name="_Toc43735553"/>
      <w:bookmarkStart w:id="1310" w:name="_Toc50130541"/>
      <w:bookmarkStart w:id="1311" w:name="_Toc50133855"/>
      <w:bookmarkStart w:id="1312" w:name="_Toc50134195"/>
      <w:bookmarkStart w:id="1313" w:name="_Toc50557147"/>
      <w:bookmarkStart w:id="1314" w:name="_Toc50548825"/>
      <w:bookmarkStart w:id="1315" w:name="_Toc55202130"/>
      <w:bookmarkStart w:id="1316" w:name="_Toc57209754"/>
      <w:bookmarkStart w:id="1317" w:name="_Toc57366145"/>
      <w:bookmarkStart w:id="1318" w:name="_Toc68086096"/>
      <w:bookmarkStart w:id="1319" w:name="_Toc101265108"/>
      <w:bookmarkStart w:id="1320" w:name="_Toc104479983"/>
      <w:bookmarkStart w:id="1321" w:name="_Toc113265887"/>
      <w:bookmarkStart w:id="1322" w:name="_Toc117226765"/>
      <w:bookmarkStart w:id="1323" w:name="_Toc120259383"/>
      <w:r w:rsidRPr="009C5779">
        <w:t>6.</w:t>
      </w:r>
      <w:r w:rsidRPr="009C5779">
        <w:rPr>
          <w:rFonts w:hint="eastAsia"/>
        </w:rPr>
        <w:t>13</w:t>
      </w:r>
      <w:r w:rsidRPr="009C5779">
        <w:t>.1</w:t>
      </w:r>
      <w:r w:rsidRPr="009C5779">
        <w:tab/>
        <w:t>Description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34FE71D4" w14:textId="77777777" w:rsidR="00F306F6" w:rsidRPr="009C5779" w:rsidRDefault="00F306F6" w:rsidP="00F306F6">
      <w:pPr>
        <w:pStyle w:val="Heading4"/>
      </w:pPr>
      <w:bookmarkStart w:id="1324" w:name="_Toc43388324"/>
      <w:bookmarkStart w:id="1325" w:name="_Toc43735554"/>
      <w:bookmarkStart w:id="1326" w:name="_Toc50130542"/>
      <w:bookmarkStart w:id="1327" w:name="_Toc50133856"/>
      <w:bookmarkStart w:id="1328" w:name="_Toc50134196"/>
      <w:bookmarkStart w:id="1329" w:name="_Toc50557148"/>
      <w:bookmarkStart w:id="1330" w:name="_Toc50548826"/>
      <w:bookmarkStart w:id="1331" w:name="_Toc55202131"/>
      <w:bookmarkStart w:id="1332" w:name="_Toc57209755"/>
      <w:bookmarkStart w:id="1333" w:name="_Toc57366146"/>
      <w:bookmarkStart w:id="1334" w:name="_Toc68086097"/>
      <w:bookmarkStart w:id="1335" w:name="_Toc101265109"/>
      <w:bookmarkStart w:id="1336" w:name="_Toc104479984"/>
      <w:bookmarkStart w:id="1337" w:name="_Toc113265888"/>
      <w:bookmarkStart w:id="1338" w:name="_Toc117226766"/>
      <w:bookmarkStart w:id="1339" w:name="_Toc120259384"/>
      <w:r w:rsidRPr="009C5779">
        <w:t>6.</w:t>
      </w:r>
      <w:r w:rsidRPr="009C5779">
        <w:rPr>
          <w:rFonts w:hint="eastAsia"/>
        </w:rPr>
        <w:t>13</w:t>
      </w:r>
      <w:r w:rsidRPr="009C5779">
        <w:t>.1.1</w:t>
      </w:r>
      <w:r w:rsidRPr="009C5779">
        <w:tab/>
        <w:t>General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2061A75C" w14:textId="77777777" w:rsidR="00F306F6" w:rsidRPr="009C5779" w:rsidRDefault="00F306F6" w:rsidP="00F306F6">
      <w:r w:rsidRPr="009C5779">
        <w:t>Using the solution described in this clause, a UE-to-UE Relay is authorized to relay messages between two UEs over the PC5 interface via authorization and provisioning.</w:t>
      </w:r>
    </w:p>
    <w:p w14:paraId="5D5E49FD" w14:textId="77777777" w:rsidR="00F306F6" w:rsidRPr="009C5779" w:rsidRDefault="00F306F6" w:rsidP="00F306F6">
      <w:r w:rsidRPr="009C5779">
        <w:t>A UE-to-UE Relay enables a source UE and a target UE to establish an end-to-end (E2E) PC5 unicast communication.</w:t>
      </w:r>
    </w:p>
    <w:p w14:paraId="05495963" w14:textId="77777777" w:rsidR="00F306F6" w:rsidRPr="009C5779" w:rsidRDefault="00F306F6" w:rsidP="00F306F6">
      <w:r w:rsidRPr="009C5779">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69F6E2B6" w14:textId="77777777" w:rsidR="00F306F6" w:rsidRPr="009C5779" w:rsidRDefault="00F306F6" w:rsidP="00F306F6">
      <w:r w:rsidRPr="009C5779">
        <w:t>The target UE receives a broadcast Direct Communication Request message with a relay indication.</w:t>
      </w:r>
    </w:p>
    <w:p w14:paraId="3F643F5A" w14:textId="77777777" w:rsidR="00F306F6" w:rsidRPr="009C5779" w:rsidRDefault="00F306F6" w:rsidP="00F306F6">
      <w:r w:rsidRPr="009C5779">
        <w:t>A secure "extended"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03DF345E" w14:textId="77777777" w:rsidR="00F306F6" w:rsidRPr="009C5779" w:rsidRDefault="00F306F6" w:rsidP="00F306F6">
      <w:r w:rsidRPr="009C5779">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w:t>
      </w:r>
    </w:p>
    <w:p w14:paraId="24E8B75E" w14:textId="77777777" w:rsidR="00F306F6" w:rsidRPr="009C5779" w:rsidRDefault="00F306F6" w:rsidP="00F306F6">
      <w:pPr>
        <w:pStyle w:val="NO"/>
      </w:pPr>
      <w:r w:rsidRPr="009C5779">
        <w:t>NOTE 1:</w:t>
      </w:r>
      <w:r w:rsidRPr="009C5779">
        <w:tab/>
        <w:t>Additional security-related parameters and procedures may be needed for the protection of relayed messages using the adaptation layer. Their definitions need to be coordinated with SA WG3.</w:t>
      </w:r>
    </w:p>
    <w:p w14:paraId="0ECF53FD" w14:textId="77777777" w:rsidR="00F306F6" w:rsidRPr="009C5779" w:rsidRDefault="00F306F6" w:rsidP="00F306F6">
      <w:r w:rsidRPr="009C5779">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42D5C549" w14:textId="77777777" w:rsidR="00F306F6" w:rsidRPr="009C5779" w:rsidRDefault="00F306F6" w:rsidP="00F306F6">
      <w:pPr>
        <w:pStyle w:val="NO"/>
      </w:pPr>
      <w:r w:rsidRPr="009C5779">
        <w:lastRenderedPageBreak/>
        <w:t>NOTE 2:</w:t>
      </w:r>
      <w:r w:rsidRPr="009C5779">
        <w:tab/>
        <w:t>The details about the identity information of source UE and/or target UE specified in the adaption header will be defined in cooperation with RAN WG2 during normative phase.</w:t>
      </w:r>
    </w:p>
    <w:p w14:paraId="1DFE5A16" w14:textId="77777777" w:rsidR="00F306F6" w:rsidRPr="009C5779" w:rsidRDefault="00F306F6" w:rsidP="00F306F6">
      <w:r w:rsidRPr="009C5779">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41D2CC4B" w14:textId="77777777" w:rsidR="00F306F6" w:rsidRPr="009C5779" w:rsidRDefault="00F306F6" w:rsidP="00F306F6">
      <w:r w:rsidRPr="009C5779">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w:t>
      </w:r>
    </w:p>
    <w:p w14:paraId="4EF42BF7" w14:textId="77777777" w:rsidR="00F306F6" w:rsidRPr="009C5779" w:rsidRDefault="00F306F6" w:rsidP="00F306F6">
      <w:pPr>
        <w:pStyle w:val="Heading4"/>
      </w:pPr>
      <w:bookmarkStart w:id="1340" w:name="_Toc43388325"/>
      <w:bookmarkStart w:id="1341" w:name="_Toc43735555"/>
      <w:bookmarkStart w:id="1342" w:name="_Toc50130543"/>
      <w:bookmarkStart w:id="1343" w:name="_Toc50133857"/>
      <w:bookmarkStart w:id="1344" w:name="_Toc50134197"/>
      <w:bookmarkStart w:id="1345" w:name="_Toc50557149"/>
      <w:bookmarkStart w:id="1346" w:name="_Toc50548827"/>
      <w:bookmarkStart w:id="1347" w:name="_Toc55202132"/>
      <w:bookmarkStart w:id="1348" w:name="_Toc57209756"/>
      <w:bookmarkStart w:id="1349" w:name="_Toc57366147"/>
      <w:bookmarkStart w:id="1350" w:name="_Toc68086098"/>
      <w:bookmarkStart w:id="1351" w:name="_Toc101265110"/>
      <w:bookmarkStart w:id="1352" w:name="_Toc104479985"/>
      <w:bookmarkStart w:id="1353" w:name="_Toc113265889"/>
      <w:bookmarkStart w:id="1354" w:name="_Toc117226767"/>
      <w:bookmarkStart w:id="1355" w:name="_Toc120259385"/>
      <w:r w:rsidRPr="009C5779">
        <w:t>6.</w:t>
      </w:r>
      <w:r w:rsidRPr="009C5779">
        <w:rPr>
          <w:rFonts w:hint="eastAsia"/>
        </w:rPr>
        <w:t>13</w:t>
      </w:r>
      <w:r w:rsidRPr="009C5779">
        <w:t>.1.2</w:t>
      </w:r>
      <w:r w:rsidRPr="009C5779">
        <w:tab/>
        <w:t>Control and User Plane Protocol Stacks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84790F4" w14:textId="77777777" w:rsidR="00F306F6" w:rsidRPr="009C5779" w:rsidRDefault="00F306F6" w:rsidP="00F306F6">
      <w:r w:rsidRPr="009C5779">
        <w:t>The control and user plane protocols stacks are based on the architectural reference model described in Annex </w:t>
      </w:r>
      <w:r w:rsidRPr="009C5779">
        <w:rPr>
          <w:rFonts w:hint="eastAsia"/>
        </w:rPr>
        <w:t>A</w:t>
      </w:r>
      <w:r w:rsidRPr="009C5779">
        <w:t>.</w:t>
      </w:r>
    </w:p>
    <w:p w14:paraId="3C909B89" w14:textId="77777777" w:rsidR="00F306F6" w:rsidRPr="009C5779" w:rsidRDefault="00F306F6" w:rsidP="00F306F6">
      <w:pPr>
        <w:pStyle w:val="Heading3"/>
      </w:pPr>
      <w:bookmarkStart w:id="1356" w:name="_Toc30666572"/>
      <w:bookmarkStart w:id="1357" w:name="_Toc31029866"/>
      <w:bookmarkStart w:id="1358" w:name="_Toc31030757"/>
      <w:bookmarkStart w:id="1359" w:name="_Toc43388326"/>
      <w:bookmarkStart w:id="1360" w:name="_Toc43735556"/>
      <w:bookmarkStart w:id="1361" w:name="_Toc50130544"/>
      <w:bookmarkStart w:id="1362" w:name="_Toc50133858"/>
      <w:bookmarkStart w:id="1363" w:name="_Toc50134198"/>
      <w:bookmarkStart w:id="1364" w:name="_Toc50557150"/>
      <w:bookmarkStart w:id="1365" w:name="_Toc50548828"/>
      <w:bookmarkStart w:id="1366" w:name="_Toc55202133"/>
      <w:bookmarkStart w:id="1367" w:name="_Toc57209757"/>
      <w:bookmarkStart w:id="1368" w:name="_Toc57366148"/>
      <w:bookmarkStart w:id="1369" w:name="_Toc68086099"/>
      <w:bookmarkStart w:id="1370" w:name="_Toc101265111"/>
      <w:bookmarkStart w:id="1371" w:name="_Toc104479986"/>
      <w:bookmarkStart w:id="1372" w:name="_Toc113265890"/>
      <w:bookmarkStart w:id="1373" w:name="_Toc117226768"/>
      <w:bookmarkStart w:id="1374" w:name="_Toc120259386"/>
      <w:r w:rsidRPr="009C5779">
        <w:t>6.</w:t>
      </w:r>
      <w:r w:rsidRPr="009C5779">
        <w:rPr>
          <w:rFonts w:hint="eastAsia"/>
        </w:rPr>
        <w:t>13</w:t>
      </w:r>
      <w:r w:rsidRPr="009C5779">
        <w:t>.2</w:t>
      </w:r>
      <w:r w:rsidRPr="009C5779">
        <w:tab/>
        <w:t>Procedures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2ABA7C5" w14:textId="77777777" w:rsidR="00F306F6" w:rsidRPr="009C5779" w:rsidRDefault="00F306F6" w:rsidP="00F306F6">
      <w:r w:rsidRPr="009C5779">
        <w:t>Connection establishment via a L2 UE-to-UE Relay is done after the discovery procedure (i.e. using Discovery messages as defined in clause 6.3 of TS 23.304 [3]) i.e. Models A/B or using the integrated discovery procedure (i.e. using the link establishment procedure as defined in clause 6.4.3.1 of TS 23.304 [3]).</w:t>
      </w:r>
    </w:p>
    <w:p w14:paraId="5E4FF19A" w14:textId="77777777" w:rsidR="00F306F6" w:rsidRPr="009C5779" w:rsidRDefault="00F306F6" w:rsidP="00F306F6">
      <w:r w:rsidRPr="009C5779">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3BF49443" w14:textId="77777777" w:rsidR="00F306F6" w:rsidRPr="009C5779" w:rsidRDefault="00F306F6" w:rsidP="00F306F6">
      <w:r w:rsidRPr="009C5779">
        <w:t>If the integrated discovery mechanism is used, the source UE sends the DCR message to a broadcast Layer-2 ID and the UE-to-UE relay forwards the message using the same value.</w:t>
      </w:r>
    </w:p>
    <w:p w14:paraId="30E896B9" w14:textId="77777777" w:rsidR="00F306F6" w:rsidRPr="009C5779" w:rsidRDefault="00F306F6" w:rsidP="00F306F6">
      <w:r w:rsidRPr="009C5779">
        <w:t>Figure 6.13.2-1 shows the unicast link establishment over PC5 reference point via a Layer-2 UE-to-UE Relay.</w:t>
      </w:r>
    </w:p>
    <w:p w14:paraId="65EAFC84" w14:textId="77777777" w:rsidR="00F306F6" w:rsidRPr="009C5779" w:rsidRDefault="00F306F6" w:rsidP="00F306F6">
      <w:pPr>
        <w:pStyle w:val="TH"/>
      </w:pPr>
      <w:r w:rsidRPr="009C5779">
        <w:object w:dxaOrig="15675" w:dyaOrig="9976" w14:anchorId="2DA2D3BB">
          <v:shape id="_x0000_i1094" type="#_x0000_t75" style="width:481.05pt;height:305.65pt" o:ole="">
            <v:imagedata r:id="rId71" o:title=""/>
          </v:shape>
          <o:OLEObject Type="Embed" ProgID="Visio.Drawing.15" ShapeID="_x0000_i1094" DrawAspect="Content" ObjectID="_1730873997" r:id="rId72"/>
        </w:object>
      </w:r>
    </w:p>
    <w:p w14:paraId="02E62E78" w14:textId="77777777" w:rsidR="00F306F6" w:rsidRPr="009C5779" w:rsidRDefault="00F306F6" w:rsidP="00F306F6">
      <w:pPr>
        <w:pStyle w:val="TF"/>
      </w:pPr>
      <w:r w:rsidRPr="009C5779">
        <w:t>Figure 6.</w:t>
      </w:r>
      <w:r w:rsidRPr="009C5779">
        <w:rPr>
          <w:rFonts w:hint="eastAsia"/>
        </w:rPr>
        <w:t>13</w:t>
      </w:r>
      <w:r w:rsidRPr="009C5779">
        <w:t>.2-1: Connection establishment procedure via Layer-2 UE-to-UE Relay</w:t>
      </w:r>
    </w:p>
    <w:p w14:paraId="53917541" w14:textId="77777777" w:rsidR="00F306F6" w:rsidRPr="009C5779" w:rsidRDefault="00F306F6" w:rsidP="00F306F6">
      <w:pPr>
        <w:pStyle w:val="B1"/>
      </w:pPr>
      <w:r w:rsidRPr="009C5779">
        <w:lastRenderedPageBreak/>
        <w:t>0.</w:t>
      </w:r>
      <w:r w:rsidRPr="009C5779">
        <w:tab/>
        <w:t>UE-to-UE Relay registers with the network and specifies its relay capabilities. UE-to-UE Relay is provisioned with relay policy parameters from the network.</w:t>
      </w:r>
    </w:p>
    <w:p w14:paraId="0E4C1948" w14:textId="77777777" w:rsidR="00F306F6" w:rsidRPr="009C5779" w:rsidRDefault="00F306F6" w:rsidP="00F306F6">
      <w:pPr>
        <w:pStyle w:val="B1"/>
      </w:pPr>
      <w:r w:rsidRPr="009C5779">
        <w:t>1.</w:t>
      </w:r>
      <w:r w:rsidRPr="009C5779">
        <w:tab/>
        <w:t>The target UEs (i.e. UE2, UE3 and UE4) determine the destination Layer-2 ID (i.e. broadcast Layer-2 ID) for signalling reception for PC5 unicast link establishment as specified in clause 6.4.3.1 of TS 23.304 [3].</w:t>
      </w:r>
    </w:p>
    <w:p w14:paraId="1872A165" w14:textId="77777777" w:rsidR="00F306F6" w:rsidRPr="009C5779" w:rsidRDefault="00F306F6" w:rsidP="00F306F6">
      <w:pPr>
        <w:pStyle w:val="B1"/>
      </w:pPr>
      <w:r w:rsidRPr="009C5779">
        <w:t>2.</w:t>
      </w:r>
      <w:r w:rsidRPr="009C5779">
        <w:tab/>
        <w:t>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 clause 6.4.3.1 of TS 23.304 [3].</w:t>
      </w:r>
    </w:p>
    <w:p w14:paraId="00A6690D" w14:textId="77777777" w:rsidR="00F306F6" w:rsidRPr="009C5779" w:rsidRDefault="00F306F6" w:rsidP="00F306F6">
      <w:pPr>
        <w:pStyle w:val="B1"/>
      </w:pPr>
      <w:r w:rsidRPr="009C5779">
        <w:tab/>
        <w:t>ProSe layer triggers the link establishment procedure by sending a Direct Communication Request (DCR) message which includes:</w:t>
      </w:r>
    </w:p>
    <w:p w14:paraId="0B18C489" w14:textId="77777777" w:rsidR="00F306F6" w:rsidRPr="00F306F6" w:rsidRDefault="00F306F6" w:rsidP="00F306F6">
      <w:pPr>
        <w:pStyle w:val="B2"/>
      </w:pPr>
      <w:r w:rsidRPr="00F306F6">
        <w:t>-</w:t>
      </w:r>
      <w:r w:rsidRPr="00F306F6">
        <w:tab/>
        <w:t>Source User Info: the initiating UE's Application Layer ID (i.e. UE1's Application Layer ID).</w:t>
      </w:r>
    </w:p>
    <w:p w14:paraId="503860B6" w14:textId="77777777" w:rsidR="00F306F6" w:rsidRPr="00F306F6" w:rsidRDefault="00F306F6" w:rsidP="00F306F6">
      <w:pPr>
        <w:pStyle w:val="B2"/>
      </w:pPr>
      <w:r w:rsidRPr="00F306F6">
        <w:t>-</w:t>
      </w:r>
      <w:r w:rsidRPr="00F306F6">
        <w:tab/>
        <w:t>If the ProSe application layer provided the target UE's Application Layer ID in step 2, the following information is included:</w:t>
      </w:r>
    </w:p>
    <w:p w14:paraId="1DE2FA27" w14:textId="77777777" w:rsidR="00F306F6" w:rsidRPr="00F306F6" w:rsidRDefault="00F306F6" w:rsidP="00F306F6">
      <w:pPr>
        <w:pStyle w:val="B3"/>
      </w:pPr>
      <w:r w:rsidRPr="00F306F6">
        <w:t>-</w:t>
      </w:r>
      <w:r w:rsidRPr="00F306F6">
        <w:tab/>
        <w:t>Target User Info: the target UE's Application Layer ID (i.e. UE2's Application Layer ID).</w:t>
      </w:r>
    </w:p>
    <w:p w14:paraId="27A365AA" w14:textId="77777777" w:rsidR="00F306F6" w:rsidRPr="00F306F6" w:rsidRDefault="00F306F6" w:rsidP="00F306F6">
      <w:pPr>
        <w:pStyle w:val="B2"/>
      </w:pPr>
      <w:r w:rsidRPr="00F306F6">
        <w:t>-</w:t>
      </w:r>
      <w:r w:rsidRPr="00F306F6">
        <w:tab/>
        <w:t>ProSe Service Info: the information about the ProSe identifier(s) requesting Layer-2 link establishment.</w:t>
      </w:r>
    </w:p>
    <w:p w14:paraId="427FE6C7" w14:textId="77777777" w:rsidR="00F306F6" w:rsidRPr="00F306F6" w:rsidRDefault="00F306F6" w:rsidP="00F306F6">
      <w:pPr>
        <w:pStyle w:val="B2"/>
      </w:pPr>
      <w:r w:rsidRPr="00F306F6">
        <w:t>-</w:t>
      </w:r>
      <w:r w:rsidRPr="00F306F6">
        <w:tab/>
        <w:t>Security Information: the information for the establishment of security.</w:t>
      </w:r>
    </w:p>
    <w:p w14:paraId="3FC526BA" w14:textId="77777777" w:rsidR="00F306F6" w:rsidRPr="009C5779" w:rsidRDefault="00F306F6" w:rsidP="00F306F6">
      <w:pPr>
        <w:pStyle w:val="B1"/>
      </w:pPr>
      <w:r w:rsidRPr="009C5779">
        <w:tab/>
        <w:t>The message is sent using the source Layer-2 ID self-assigned by the source UE and the broadcast Layer-2 ID or the discovered UE-to-UE Relay Layer-2 ID as destination, and includes other parameters related to the application offered, as specified in clause 6.4.3.1 of TS 23.304 [3]. The message may include the target UE Layer-2 ID, if learned during a prior discovery procedure.</w:t>
      </w:r>
    </w:p>
    <w:p w14:paraId="096B7D86" w14:textId="77777777" w:rsidR="00F306F6" w:rsidRPr="009C5779" w:rsidRDefault="00F306F6" w:rsidP="00F306F6">
      <w:pPr>
        <w:pStyle w:val="B1"/>
      </w:pPr>
      <w:r w:rsidRPr="009C5779">
        <w:tab/>
        <w:t>The DCR message is sent without an adaptation layer header. This DCR message</w:t>
      </w:r>
      <w:r w:rsidRPr="00F306F6">
        <w:rPr>
          <w:rFonts w:hint="eastAsia"/>
        </w:rPr>
        <w:t xml:space="preserve"> </w:t>
      </w:r>
      <w:r w:rsidRPr="009C5779">
        <w:t>is used for either direct or indirect link establishment. A target UE receiving the DCR directly from UE1 may continue the link establishment procedure as usual, i.e. without involving the UE-to-UE Relay.</w:t>
      </w:r>
    </w:p>
    <w:p w14:paraId="7BBB29E2" w14:textId="77777777" w:rsidR="00F306F6" w:rsidRPr="009C5779" w:rsidRDefault="00F306F6" w:rsidP="00F306F6">
      <w:pPr>
        <w:pStyle w:val="B1"/>
      </w:pPr>
      <w:r w:rsidRPr="009C5779">
        <w:t>3.</w:t>
      </w:r>
      <w:r w:rsidRPr="009C5779">
        <w:tab/>
        <w:t>The UE-to-UE Relay receives the Direct Communication Request message and verifies if it's configured to relay this application, i.e. it compares the announce ProSe Service Info with its provisioned relay policy/parameters.</w:t>
      </w:r>
    </w:p>
    <w:p w14:paraId="5642C9BF" w14:textId="77777777" w:rsidR="00F306F6" w:rsidRPr="009C5779" w:rsidRDefault="00F306F6" w:rsidP="00F306F6">
      <w:pPr>
        <w:pStyle w:val="B1"/>
      </w:pPr>
      <w:r w:rsidRPr="009C5779">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5B428DF6" w14:textId="77777777" w:rsidR="00F306F6" w:rsidRPr="009C5779" w:rsidRDefault="00F306F6" w:rsidP="00F306F6">
      <w:pPr>
        <w:pStyle w:val="NO"/>
      </w:pPr>
      <w:r w:rsidRPr="009C5779">
        <w:t>NOTE</w:t>
      </w:r>
      <w:r w:rsidRPr="00F306F6">
        <w:rPr>
          <w:rFonts w:hint="eastAsia"/>
        </w:rPr>
        <w:t xml:space="preserve"> 1</w:t>
      </w:r>
      <w:r w:rsidRPr="009C5779">
        <w:t>:</w:t>
      </w:r>
      <w:r w:rsidRPr="009C5779">
        <w:tab/>
        <w:t>The UE-to-UE Relay handles DCR message in the ProSe layer. Any subsequent E2E messages (i.e. PC5-S and data) are forwarded based on UE identifier info specified in the adaptation header.</w:t>
      </w:r>
    </w:p>
    <w:p w14:paraId="234CED96" w14:textId="77777777" w:rsidR="00F306F6" w:rsidRPr="00F306F6" w:rsidRDefault="00F306F6" w:rsidP="00F306F6">
      <w:pPr>
        <w:pStyle w:val="B1"/>
      </w:pPr>
      <w:r w:rsidRPr="00F306F6">
        <w:t>4.</w:t>
      </w:r>
      <w:r w:rsidRPr="00F306F6">
        <w:tab/>
        <w:t>Target UE (i.e. UE3) receives the DCR message via the UE-to-UE Relay. UE3 is interested in the announced application thus it triggers a PC5 unicast link establishment with the UE-to-UE Relay, if such a link isn't already established between UE3 and this UE-to-UE Relay.</w:t>
      </w:r>
    </w:p>
    <w:p w14:paraId="59435773" w14:textId="77777777" w:rsidR="00F306F6" w:rsidRPr="00F306F6" w:rsidRDefault="00F306F6" w:rsidP="00F306F6">
      <w:pPr>
        <w:pStyle w:val="B1"/>
      </w:pPr>
      <w:r w:rsidRPr="00F306F6">
        <w:tab/>
        <w:t>UE3 may receive multiple DCR messages via different UE-to-UE Relays and even directly from UE1. UE3 may select the UE-to-UE Relay based on locally configured rules. UE3 establishes a PC5 unicast link only with the selected UE-to-UE Relay.</w:t>
      </w:r>
    </w:p>
    <w:p w14:paraId="077ECD51" w14:textId="77777777" w:rsidR="00F306F6" w:rsidRPr="00F306F6" w:rsidRDefault="00F306F6" w:rsidP="00F306F6">
      <w:pPr>
        <w:pStyle w:val="B1"/>
      </w:pPr>
      <w:r w:rsidRPr="00F306F6">
        <w:t>5.</w:t>
      </w:r>
      <w:r w:rsidRPr="00F306F6">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26975D8A" w14:textId="77777777" w:rsidR="00F306F6" w:rsidRPr="00F306F6" w:rsidRDefault="00F306F6" w:rsidP="00F306F6">
      <w:pPr>
        <w:pStyle w:val="B1"/>
      </w:pPr>
      <w:r w:rsidRPr="00F306F6">
        <w:tab/>
        <w:t xml:space="preserve">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w:t>
      </w:r>
      <w:r w:rsidRPr="00F306F6">
        <w:lastRenderedPageBreak/>
        <w:t>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 UE1 keeps track of the security info specified with the received message (i.e. security info associated to UE3) and uses it to create the security context for the extended link.</w:t>
      </w:r>
    </w:p>
    <w:p w14:paraId="17EC4B0E" w14:textId="77777777" w:rsidR="00F306F6" w:rsidRPr="00F306F6" w:rsidRDefault="00F306F6" w:rsidP="00F306F6">
      <w:pPr>
        <w:pStyle w:val="B1"/>
      </w:pPr>
      <w:r w:rsidRPr="00F306F6">
        <w:t>6.</w:t>
      </w:r>
      <w:r w:rsidRPr="00F306F6">
        <w:tab/>
        <w:t>At the reception of this first message from UE3 via the UE-to-UE Relay, UE1 extracts the Relay ID and verifies if a PC5 unicast link is already established between UE1 and this UE-to-UE Relay. If none already exists, UE1 triggers a PC5 unicast link establishment procedure before continuing</w:t>
      </w:r>
      <w:r w:rsidRPr="00F306F6" w:rsidDel="00664FA3">
        <w:t xml:space="preserve"> </w:t>
      </w:r>
      <w:r w:rsidRPr="00F306F6">
        <w:t>security procedures of step 5.</w:t>
      </w:r>
    </w:p>
    <w:p w14:paraId="5F081C58" w14:textId="77777777" w:rsidR="00F306F6" w:rsidRPr="009C5779" w:rsidRDefault="00F306F6" w:rsidP="00F306F6">
      <w:pPr>
        <w:pStyle w:val="NO"/>
      </w:pPr>
      <w:r w:rsidRPr="009C5779">
        <w:t>NOTE</w:t>
      </w:r>
      <w:r w:rsidRPr="00F306F6">
        <w:rPr>
          <w:rFonts w:hint="eastAsia"/>
        </w:rPr>
        <w:t xml:space="preserve"> 2</w:t>
      </w:r>
      <w:r w:rsidRPr="009C5779">
        <w:t>:</w:t>
      </w:r>
      <w:r w:rsidRPr="00F306F6">
        <w:rPr>
          <w:rFonts w:hint="eastAsia"/>
        </w:rPr>
        <w:tab/>
      </w:r>
      <w:r w:rsidRPr="009C5779">
        <w:t>Whether the PC5 unicast link establishment between UE and the Relay is triggered by UE or Relay is to be determined during normative phase, after RAN2 has provided more details about adaptation layer and Relay behavior.</w:t>
      </w:r>
    </w:p>
    <w:p w14:paraId="55344804" w14:textId="77777777" w:rsidR="00F306F6" w:rsidRPr="00F306F6" w:rsidRDefault="00F306F6" w:rsidP="00F306F6">
      <w:pPr>
        <w:pStyle w:val="B1"/>
      </w:pPr>
      <w:r w:rsidRPr="00F306F6">
        <w:rPr>
          <w:rFonts w:hint="eastAsia"/>
        </w:rPr>
        <w:t>7.</w:t>
      </w:r>
      <w:r w:rsidRPr="00F306F6">
        <w:rPr>
          <w:rFonts w:hint="eastAsia"/>
        </w:rPr>
        <w:tab/>
      </w:r>
      <w:r w:rsidRPr="00F306F6">
        <w:t>UE1</w:t>
      </w:r>
      <w:r w:rsidRPr="009C5779">
        <w:t xml:space="preserve"> continues the E2E security procedure with the target UE (continuation of step 5). UE1</w:t>
      </w:r>
      <w:r w:rsidRPr="00F306F6">
        <w:t xml:space="preserve"> keeps track of the security info specified with the received message (i.e. security info associated to UE3) and uses it to create the security context for the extended link.</w:t>
      </w:r>
    </w:p>
    <w:p w14:paraId="51BB9872" w14:textId="77777777" w:rsidR="00F306F6" w:rsidRPr="00F306F6" w:rsidRDefault="00F306F6" w:rsidP="00F306F6">
      <w:pPr>
        <w:pStyle w:val="B1"/>
      </w:pPr>
      <w:r w:rsidRPr="00F306F6">
        <w:rPr>
          <w:rFonts w:hint="eastAsia"/>
        </w:rPr>
        <w:t>8</w:t>
      </w:r>
      <w:r w:rsidRPr="00F306F6">
        <w:t>.</w:t>
      </w:r>
      <w:r w:rsidRPr="00F306F6">
        <w:tab/>
        <w:t>Once E2E link security establishment procedures are completed, UE3 completes the E2E link establishment procedure via the UE-to-UE Relay by sending a DCA message to UE1.</w:t>
      </w:r>
    </w:p>
    <w:p w14:paraId="24D422D6" w14:textId="77777777" w:rsidR="00F306F6" w:rsidRPr="00F306F6" w:rsidRDefault="00F306F6" w:rsidP="00F306F6">
      <w:pPr>
        <w:pStyle w:val="B1"/>
      </w:pPr>
      <w:r w:rsidRPr="00F306F6">
        <w:rPr>
          <w:rFonts w:hint="eastAsia"/>
        </w:rPr>
        <w:t>9</w:t>
      </w:r>
      <w:r w:rsidRPr="00F306F6">
        <w:t>.</w:t>
      </w:r>
      <w:r w:rsidRPr="00F306F6">
        <w:tab/>
        <w:t>UE1 receives the DCA message. An "extended" unicast link is established between UE1 and UE3, via the UE-to-UE Relay. The extended link may be secured end-to-end, i.e. a security association is created between UE1 and UE3.</w:t>
      </w:r>
    </w:p>
    <w:p w14:paraId="794921EA" w14:textId="77777777" w:rsidR="00F306F6" w:rsidRPr="00F306F6" w:rsidRDefault="00F306F6" w:rsidP="00F306F6">
      <w:pPr>
        <w:pStyle w:val="B1"/>
      </w:pPr>
      <w:r w:rsidRPr="00F306F6">
        <w:rPr>
          <w:rFonts w:hint="eastAsia"/>
        </w:rPr>
        <w:t>10</w:t>
      </w:r>
      <w:r w:rsidRPr="00F306F6">
        <w:t>.</w:t>
      </w:r>
      <w:r w:rsidRPr="00F306F6">
        <w:tab/>
        <w:t>UE1 and UE3 exchange E2E data via the UE-to-UE Relay, using an adaptation header. The UE-to-UE Relay replaces the fields specified in the adaptation header with relay-specific identifiers, as specified above before forwarding the E2E messages.</w:t>
      </w:r>
    </w:p>
    <w:p w14:paraId="05A6F45D" w14:textId="77777777" w:rsidR="00F306F6" w:rsidRPr="009C5779" w:rsidRDefault="00F306F6" w:rsidP="00F306F6">
      <w:pPr>
        <w:pStyle w:val="EditorsNote"/>
      </w:pPr>
      <w:r w:rsidRPr="009C5779">
        <w:t>Editor's note:</w:t>
      </w:r>
      <w:r w:rsidRPr="009C5779">
        <w:tab/>
        <w:t>The need and details of the E2E authentication and E2E security procedure will be investigated by SA WG3.</w:t>
      </w:r>
    </w:p>
    <w:p w14:paraId="70F94C0E" w14:textId="77777777" w:rsidR="00F306F6" w:rsidRPr="009C5779" w:rsidRDefault="00F306F6" w:rsidP="00F306F6">
      <w:pPr>
        <w:pStyle w:val="EditorsNote"/>
      </w:pPr>
      <w:r w:rsidRPr="009C5779">
        <w:t>Editor's note:</w:t>
      </w:r>
      <w:r w:rsidRPr="009C5779">
        <w:tab/>
        <w:t>The details of the adaptation between two PC5 interfaces are confirmed by RAN WG2.</w:t>
      </w:r>
    </w:p>
    <w:p w14:paraId="26E79EBD" w14:textId="77777777" w:rsidR="00F306F6" w:rsidRPr="009C5779" w:rsidRDefault="00F306F6" w:rsidP="00F306F6">
      <w:pPr>
        <w:pStyle w:val="Heading3"/>
      </w:pPr>
      <w:bookmarkStart w:id="1375" w:name="_Toc30666573"/>
      <w:bookmarkStart w:id="1376" w:name="_Toc31029867"/>
      <w:bookmarkStart w:id="1377" w:name="_Toc31030758"/>
      <w:bookmarkStart w:id="1378" w:name="_Toc43388330"/>
      <w:bookmarkStart w:id="1379" w:name="_Toc43735560"/>
      <w:bookmarkStart w:id="1380" w:name="_Toc50130548"/>
      <w:bookmarkStart w:id="1381" w:name="_Toc50133862"/>
      <w:bookmarkStart w:id="1382" w:name="_Toc50134202"/>
      <w:bookmarkStart w:id="1383" w:name="_Toc50557154"/>
      <w:bookmarkStart w:id="1384" w:name="_Toc50548832"/>
      <w:bookmarkStart w:id="1385" w:name="_Toc55202137"/>
      <w:bookmarkStart w:id="1386" w:name="_Toc57209761"/>
      <w:bookmarkStart w:id="1387" w:name="_Toc57366152"/>
      <w:bookmarkStart w:id="1388" w:name="_Toc68086105"/>
      <w:bookmarkStart w:id="1389" w:name="_Toc101265112"/>
      <w:bookmarkStart w:id="1390" w:name="_Toc104479987"/>
      <w:bookmarkStart w:id="1391" w:name="_Toc113265891"/>
      <w:bookmarkStart w:id="1392" w:name="_Toc117226769"/>
      <w:bookmarkStart w:id="1393" w:name="_Toc120259387"/>
      <w:r w:rsidRPr="009C5779">
        <w:t>6.</w:t>
      </w:r>
      <w:r w:rsidRPr="009C5779">
        <w:rPr>
          <w:rFonts w:hint="eastAsia"/>
        </w:rPr>
        <w:t>13</w:t>
      </w:r>
      <w:r w:rsidRPr="009C5779">
        <w:t>.3</w:t>
      </w:r>
      <w:r w:rsidRPr="009C5779">
        <w:tab/>
        <w:t>Impacts on services, entities and interfaces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1EC170A2" w14:textId="77777777" w:rsidR="00F306F6" w:rsidRPr="009C5779" w:rsidRDefault="00F306F6" w:rsidP="00F306F6">
      <w:r w:rsidRPr="009C5779">
        <w:t>The solution has impacts in the following entities:</w:t>
      </w:r>
    </w:p>
    <w:p w14:paraId="7E0AC4A0" w14:textId="77777777" w:rsidR="00F306F6" w:rsidRPr="009C5779" w:rsidRDefault="00F306F6" w:rsidP="00F306F6">
      <w:r w:rsidRPr="009C5779">
        <w:t>UE/ Layer-2 UE-to-UE:</w:t>
      </w:r>
    </w:p>
    <w:p w14:paraId="7E261CCA" w14:textId="77777777" w:rsidR="00F306F6" w:rsidRPr="009C5779" w:rsidRDefault="00F306F6" w:rsidP="00F306F6">
      <w:pPr>
        <w:pStyle w:val="B1"/>
      </w:pPr>
      <w:r w:rsidRPr="009C5779">
        <w:t>-</w:t>
      </w:r>
      <w:r w:rsidRPr="009C5779">
        <w:tab/>
        <w:t>Needs to support procedures for ProSe 5G Layer-2 UE-to-UE Relay and communications via a ProSe 5G Layer-2 UE-to-UE Relay.</w:t>
      </w:r>
    </w:p>
    <w:p w14:paraId="172B7C87" w14:textId="77777777" w:rsidR="00F306F6" w:rsidRPr="009C5779" w:rsidRDefault="00F306F6" w:rsidP="00F306F6">
      <w:pPr>
        <w:pStyle w:val="B1"/>
      </w:pPr>
      <w:r w:rsidRPr="009C5779">
        <w:t>-</w:t>
      </w:r>
      <w:r w:rsidRPr="009C5779">
        <w:tab/>
        <w:t>Needs to support procedures for extended communication management, via communication with a ProSe 5G Layer-2 UE-to-UE Relay.</w:t>
      </w:r>
    </w:p>
    <w:p w14:paraId="7A55065B" w14:textId="77777777" w:rsidR="00F306F6" w:rsidRPr="009C5779" w:rsidRDefault="00F306F6" w:rsidP="00F306F6">
      <w:pPr>
        <w:pStyle w:val="B1"/>
      </w:pPr>
      <w:r w:rsidRPr="009C5779">
        <w:t>-</w:t>
      </w:r>
      <w:r w:rsidRPr="009C5779">
        <w:tab/>
        <w:t>Needs to support an adaptation layer for communication via a Layer-2 UE-to-UE Relay.</w:t>
      </w:r>
    </w:p>
    <w:p w14:paraId="2AE1BD8E" w14:textId="77777777" w:rsidR="00F306F6" w:rsidRPr="009C5779" w:rsidRDefault="00F306F6" w:rsidP="00F306F6">
      <w:pPr>
        <w:pStyle w:val="Heading2"/>
      </w:pPr>
      <w:bookmarkStart w:id="1394" w:name="_Toc50130756"/>
      <w:bookmarkStart w:id="1395" w:name="_Toc50134070"/>
      <w:bookmarkStart w:id="1396" w:name="_Toc50134414"/>
      <w:bookmarkStart w:id="1397" w:name="_Toc50557366"/>
      <w:bookmarkStart w:id="1398" w:name="_Toc50549052"/>
      <w:bookmarkStart w:id="1399" w:name="_Toc55202360"/>
      <w:bookmarkStart w:id="1400" w:name="_Toc57209987"/>
      <w:bookmarkStart w:id="1401" w:name="_Toc57366378"/>
      <w:bookmarkStart w:id="1402" w:name="_Toc68086331"/>
      <w:bookmarkStart w:id="1403" w:name="_Toc101265113"/>
      <w:bookmarkStart w:id="1404" w:name="_Toc104479988"/>
      <w:bookmarkStart w:id="1405" w:name="_Toc113265892"/>
      <w:bookmarkStart w:id="1406" w:name="_Toc117226770"/>
      <w:bookmarkStart w:id="1407" w:name="_Toc120259388"/>
      <w:r w:rsidRPr="009C5779">
        <w:t>6.</w:t>
      </w:r>
      <w:r w:rsidRPr="009C5779">
        <w:rPr>
          <w:rFonts w:eastAsia="SimSun" w:hint="eastAsia"/>
        </w:rPr>
        <w:t>14</w:t>
      </w:r>
      <w:r w:rsidRPr="009C5779">
        <w:tab/>
        <w:t>Solution #</w:t>
      </w:r>
      <w:r w:rsidRPr="009C5779">
        <w:rPr>
          <w:rFonts w:eastAsia="SimSun" w:hint="eastAsia"/>
        </w:rPr>
        <w:t>14</w:t>
      </w:r>
      <w:r w:rsidRPr="009C5779">
        <w:t xml:space="preserve">: </w:t>
      </w:r>
      <w:bookmarkEnd w:id="1394"/>
      <w:bookmarkEnd w:id="1395"/>
      <w:bookmarkEnd w:id="1396"/>
      <w:bookmarkEnd w:id="1397"/>
      <w:bookmarkEnd w:id="1398"/>
      <w:bookmarkEnd w:id="1399"/>
      <w:bookmarkEnd w:id="1400"/>
      <w:bookmarkEnd w:id="1401"/>
      <w:bookmarkEnd w:id="1402"/>
      <w:r w:rsidRPr="009C5779">
        <w:t>Criteria for two indirect network path switches</w:t>
      </w:r>
      <w:bookmarkEnd w:id="1403"/>
      <w:bookmarkEnd w:id="1404"/>
      <w:bookmarkEnd w:id="1405"/>
      <w:bookmarkEnd w:id="1406"/>
      <w:bookmarkEnd w:id="1407"/>
    </w:p>
    <w:p w14:paraId="3131CB07" w14:textId="77777777" w:rsidR="00F306F6" w:rsidRPr="009C5779" w:rsidRDefault="00F306F6" w:rsidP="00F306F6">
      <w:pPr>
        <w:pStyle w:val="Heading3"/>
      </w:pPr>
      <w:bookmarkStart w:id="1408" w:name="_Toc50130757"/>
      <w:bookmarkStart w:id="1409" w:name="_Toc50134071"/>
      <w:bookmarkStart w:id="1410" w:name="_Toc50134415"/>
      <w:bookmarkStart w:id="1411" w:name="_Toc50557367"/>
      <w:bookmarkStart w:id="1412" w:name="_Toc50549053"/>
      <w:bookmarkStart w:id="1413" w:name="_Toc55202361"/>
      <w:bookmarkStart w:id="1414" w:name="_Toc57209988"/>
      <w:bookmarkStart w:id="1415" w:name="_Toc57366379"/>
      <w:bookmarkStart w:id="1416" w:name="_Toc68086332"/>
      <w:bookmarkStart w:id="1417" w:name="_Toc101265114"/>
      <w:bookmarkStart w:id="1418" w:name="_Toc104479989"/>
      <w:bookmarkStart w:id="1419" w:name="_Toc113265893"/>
      <w:bookmarkStart w:id="1420" w:name="_Toc117226771"/>
      <w:bookmarkStart w:id="1421" w:name="_Toc120259389"/>
      <w:r w:rsidRPr="009C5779">
        <w:t>6.</w:t>
      </w:r>
      <w:r w:rsidRPr="009C5779">
        <w:rPr>
          <w:rFonts w:eastAsia="SimSun" w:hint="eastAsia"/>
        </w:rPr>
        <w:t>14</w:t>
      </w:r>
      <w:r w:rsidRPr="009C5779">
        <w:t>.1</w:t>
      </w:r>
      <w:r w:rsidRPr="009C5779">
        <w:tab/>
        <w:t>Description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5E46883C" w14:textId="77777777" w:rsidR="00F306F6" w:rsidRPr="009C5779" w:rsidRDefault="00F306F6" w:rsidP="00F306F6">
      <w:pPr>
        <w:rPr>
          <w:rFonts w:eastAsia="DengXian"/>
        </w:rPr>
      </w:pPr>
      <w:r w:rsidRPr="009C5779">
        <w:rPr>
          <w:rFonts w:eastAsia="DengXian"/>
        </w:rPr>
        <w:t>This solution is related to the Key Issue #2: Support of path switching between two indirect network communication paths for UE-to-Network Relaying with service continuity consideration, and it mainly focus on the following sub-KIs:</w:t>
      </w:r>
    </w:p>
    <w:p w14:paraId="52E54495" w14:textId="77777777" w:rsidR="00F306F6" w:rsidRPr="009C5779" w:rsidRDefault="00F306F6" w:rsidP="00F306F6">
      <w:pPr>
        <w:pStyle w:val="B1"/>
        <w:rPr>
          <w:rFonts w:eastAsia="DengXian"/>
        </w:rPr>
      </w:pPr>
      <w:r w:rsidRPr="009C5779">
        <w:rPr>
          <w:rFonts w:eastAsia="DengXian"/>
        </w:rPr>
        <w:t>-</w:t>
      </w:r>
      <w:r w:rsidRPr="009C5779">
        <w:rPr>
          <w:rFonts w:eastAsia="DengXian"/>
        </w:rPr>
        <w:tab/>
        <w:t>What the triggers and criteria for path switching.</w:t>
      </w:r>
    </w:p>
    <w:p w14:paraId="4084D95A" w14:textId="77777777" w:rsidR="00F306F6" w:rsidRPr="009C5779" w:rsidRDefault="00F306F6" w:rsidP="00F306F6">
      <w:pPr>
        <w:pStyle w:val="B1"/>
        <w:rPr>
          <w:rFonts w:eastAsia="DengXian"/>
        </w:rPr>
      </w:pPr>
      <w:r w:rsidRPr="009C5779">
        <w:rPr>
          <w:rFonts w:eastAsia="DengXian"/>
        </w:rPr>
        <w:t>-</w:t>
      </w:r>
      <w:r w:rsidRPr="009C5779">
        <w:rPr>
          <w:rFonts w:eastAsia="DengXian"/>
        </w:rPr>
        <w:tab/>
        <w:t>How to select a UE-to-Network Relay for path switching.</w:t>
      </w:r>
    </w:p>
    <w:p w14:paraId="439327A3" w14:textId="77777777" w:rsidR="00F306F6" w:rsidRPr="009C5779" w:rsidRDefault="00F306F6" w:rsidP="00F306F6">
      <w:pPr>
        <w:rPr>
          <w:rFonts w:eastAsia="DengXian"/>
        </w:rPr>
      </w:pPr>
      <w:r w:rsidRPr="009C5779">
        <w:rPr>
          <w:rFonts w:eastAsia="DengXian"/>
        </w:rPr>
        <w:t xml:space="preserve">As described in clause 6.5.3 of TS 23.304 [3],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w:t>
      </w:r>
      <w:r w:rsidRPr="009C5779">
        <w:rPr>
          <w:rFonts w:eastAsia="DengXian"/>
        </w:rPr>
        <w:lastRenderedPageBreak/>
        <w:t>the descriptions in clause 6.5.4 of TS 23.304 [3]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7F647F2A" w14:textId="77777777" w:rsidR="00F306F6" w:rsidRPr="009C5779" w:rsidRDefault="00F306F6" w:rsidP="00F306F6">
      <w:pPr>
        <w:pStyle w:val="EditorsNote"/>
      </w:pPr>
      <w:r w:rsidRPr="009C5779">
        <w:t>Editor's note:</w:t>
      </w:r>
      <w:r w:rsidRPr="009C5779">
        <w:tab/>
        <w:t>The criteria on path switching from RAN perspective are FFS.</w:t>
      </w:r>
    </w:p>
    <w:p w14:paraId="4D6F5E20" w14:textId="77777777" w:rsidR="00F306F6" w:rsidRPr="009C5779" w:rsidRDefault="00F306F6" w:rsidP="00F306F6">
      <w:pPr>
        <w:pStyle w:val="NO"/>
      </w:pPr>
      <w:r w:rsidRPr="009C5779">
        <w:t>NOTE:</w:t>
      </w:r>
      <w:r w:rsidRPr="009C5779">
        <w:tab/>
        <w:t>This solution studies the criteria on how to select a UE-to-Network Relay for path switching.</w:t>
      </w:r>
    </w:p>
    <w:p w14:paraId="447AD2CF" w14:textId="77777777" w:rsidR="00F306F6" w:rsidRPr="009C5779" w:rsidRDefault="00F306F6" w:rsidP="00F306F6">
      <w:pPr>
        <w:pStyle w:val="Heading3"/>
        <w:rPr>
          <w:rFonts w:eastAsia="SimSun"/>
        </w:rPr>
      </w:pPr>
      <w:bookmarkStart w:id="1422" w:name="_Toc50130758"/>
      <w:bookmarkStart w:id="1423" w:name="_Toc50134072"/>
      <w:bookmarkStart w:id="1424" w:name="_Toc50134416"/>
      <w:bookmarkStart w:id="1425" w:name="_Toc50557368"/>
      <w:bookmarkStart w:id="1426" w:name="_Toc50549054"/>
      <w:bookmarkStart w:id="1427" w:name="_Toc55202362"/>
      <w:bookmarkStart w:id="1428" w:name="_Toc57209989"/>
      <w:bookmarkStart w:id="1429" w:name="_Toc57366380"/>
      <w:bookmarkStart w:id="1430" w:name="_Toc68086333"/>
      <w:bookmarkStart w:id="1431" w:name="_Toc101265115"/>
      <w:bookmarkStart w:id="1432" w:name="_Toc104479990"/>
      <w:bookmarkStart w:id="1433" w:name="_Toc113265894"/>
      <w:bookmarkStart w:id="1434" w:name="_Toc117226772"/>
      <w:bookmarkStart w:id="1435" w:name="_Toc120259390"/>
      <w:r w:rsidRPr="009C5779">
        <w:t>6.</w:t>
      </w:r>
      <w:r w:rsidRPr="009C5779">
        <w:rPr>
          <w:rFonts w:eastAsia="SimSun" w:hint="eastAsia"/>
        </w:rPr>
        <w:t>14</w:t>
      </w:r>
      <w:r w:rsidRPr="009C5779">
        <w:t>.2</w:t>
      </w:r>
      <w:r w:rsidRPr="009C5779">
        <w:tab/>
      </w:r>
      <w:bookmarkEnd w:id="1422"/>
      <w:bookmarkEnd w:id="1423"/>
      <w:bookmarkEnd w:id="1424"/>
      <w:bookmarkEnd w:id="1425"/>
      <w:bookmarkEnd w:id="1426"/>
      <w:bookmarkEnd w:id="1427"/>
      <w:bookmarkEnd w:id="1428"/>
      <w:bookmarkEnd w:id="1429"/>
      <w:bookmarkEnd w:id="1430"/>
      <w:r w:rsidRPr="009C5779">
        <w:t>Criteria for path switching for 5G ProSe Layer-3 relay without N3IWF</w:t>
      </w:r>
      <w:bookmarkEnd w:id="1431"/>
      <w:bookmarkEnd w:id="1432"/>
      <w:bookmarkEnd w:id="1433"/>
      <w:bookmarkEnd w:id="1434"/>
      <w:bookmarkEnd w:id="1435"/>
    </w:p>
    <w:p w14:paraId="36F6193B" w14:textId="77777777" w:rsidR="00F306F6" w:rsidRPr="009C5779" w:rsidRDefault="00F306F6" w:rsidP="00F306F6">
      <w:r w:rsidRPr="009C5779">
        <w:t>5G ProSe Layer-3 Remote UE that is connected to the 5G ProSe Layer-3 UE-to-Network Relay without N3IWF for traffic transmission means the selected RSD has the component of "5G ProSe Layer-3 UE-to-Network Relay Offload indication". When it determines the indirect network path switching for another path selection, it follows the following steps:</w:t>
      </w:r>
    </w:p>
    <w:p w14:paraId="1A32B198" w14:textId="77777777" w:rsidR="00F306F6" w:rsidRPr="009C5779" w:rsidRDefault="00F306F6" w:rsidP="00F306F6">
      <w:pPr>
        <w:pStyle w:val="B1"/>
      </w:pPr>
      <w:r w:rsidRPr="009C5779">
        <w:t>-</w:t>
      </w:r>
      <w:r w:rsidRPr="009C5779">
        <w:tab/>
        <w:t>The 5G ProSe Layer-3 Remote UE shall still first perform the 5G ProSe Layer-3 UE-to-Network Relay UE discovery and selection with the "5G ProSe Layer-3 UE-to-Network Relay Offload indication",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25D3E0CC" w14:textId="77777777" w:rsidR="00F306F6" w:rsidRPr="009C5779" w:rsidRDefault="00F306F6" w:rsidP="00F306F6">
      <w:pPr>
        <w:pStyle w:val="B2"/>
      </w:pPr>
      <w:r w:rsidRPr="009C5779">
        <w:t>-</w:t>
      </w:r>
      <w:r w:rsidRPr="009C5779">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4C63BE03" w14:textId="77777777" w:rsidR="00F306F6" w:rsidRPr="009C5779" w:rsidRDefault="00F306F6" w:rsidP="00F306F6">
      <w:pPr>
        <w:pStyle w:val="Heading3"/>
        <w:rPr>
          <w:rFonts w:eastAsia="SimSun"/>
        </w:rPr>
      </w:pPr>
      <w:bookmarkStart w:id="1436" w:name="_Toc101265116"/>
      <w:bookmarkStart w:id="1437" w:name="_Toc104479991"/>
      <w:bookmarkStart w:id="1438" w:name="_Toc113265895"/>
      <w:bookmarkStart w:id="1439" w:name="_Toc117226773"/>
      <w:bookmarkStart w:id="1440" w:name="_Toc120259391"/>
      <w:r w:rsidRPr="009C5779">
        <w:t>6.</w:t>
      </w:r>
      <w:r w:rsidRPr="009C5779">
        <w:rPr>
          <w:rFonts w:eastAsia="SimSun" w:hint="eastAsia"/>
        </w:rPr>
        <w:t>14</w:t>
      </w:r>
      <w:r w:rsidRPr="009C5779">
        <w:t>.3</w:t>
      </w:r>
      <w:r w:rsidRPr="009C5779">
        <w:tab/>
        <w:t>Criteria for path switching for 5G ProSe Layer-3 relay with N3IWF</w:t>
      </w:r>
      <w:bookmarkEnd w:id="1436"/>
      <w:bookmarkEnd w:id="1437"/>
      <w:bookmarkEnd w:id="1438"/>
      <w:bookmarkEnd w:id="1439"/>
      <w:bookmarkEnd w:id="1440"/>
    </w:p>
    <w:p w14:paraId="297D5301" w14:textId="77777777" w:rsidR="00F306F6" w:rsidRPr="009C5779" w:rsidRDefault="00F306F6" w:rsidP="00F306F6">
      <w:r w:rsidRPr="009C5779">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47E62601" w14:textId="77777777" w:rsidR="00F306F6" w:rsidRPr="009C5779" w:rsidRDefault="00F306F6" w:rsidP="00F306F6">
      <w:pPr>
        <w:pStyle w:val="B1"/>
      </w:pPr>
      <w:r w:rsidRPr="009C5779">
        <w:t>-</w:t>
      </w:r>
      <w:r w:rsidRPr="009C5779">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634CC9A1" w14:textId="77777777" w:rsidR="00F306F6" w:rsidRPr="009C5779" w:rsidRDefault="00F306F6" w:rsidP="00F306F6">
      <w:pPr>
        <w:pStyle w:val="B2"/>
      </w:pPr>
      <w:r w:rsidRPr="009C5779">
        <w:t>-</w:t>
      </w:r>
      <w:r w:rsidRPr="009C5779">
        <w:tab/>
        <w:t>After that, if the next selected RSD has component of "5G ProSe Layer-3 UE-to-Network Relay Offload indication",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13E01A74" w14:textId="77777777" w:rsidR="00F306F6" w:rsidRPr="009C5779" w:rsidRDefault="00F306F6" w:rsidP="00F306F6">
      <w:pPr>
        <w:pStyle w:val="Heading3"/>
        <w:rPr>
          <w:rFonts w:eastAsia="SimSun"/>
        </w:rPr>
      </w:pPr>
      <w:bookmarkStart w:id="1441" w:name="_Toc101265117"/>
      <w:bookmarkStart w:id="1442" w:name="_Toc104479992"/>
      <w:bookmarkStart w:id="1443" w:name="_Toc113265896"/>
      <w:bookmarkStart w:id="1444" w:name="_Toc117226774"/>
      <w:bookmarkStart w:id="1445" w:name="_Toc120259392"/>
      <w:r w:rsidRPr="009C5779">
        <w:lastRenderedPageBreak/>
        <w:t>6.</w:t>
      </w:r>
      <w:r w:rsidRPr="009C5779">
        <w:rPr>
          <w:rFonts w:eastAsia="SimSun" w:hint="eastAsia"/>
        </w:rPr>
        <w:t>14</w:t>
      </w:r>
      <w:r w:rsidRPr="009C5779">
        <w:t>.4</w:t>
      </w:r>
      <w:r w:rsidRPr="009C5779">
        <w:tab/>
        <w:t>Criteria for path switching for 5G ProSe Layer-2 relay</w:t>
      </w:r>
      <w:bookmarkEnd w:id="1441"/>
      <w:bookmarkEnd w:id="1442"/>
      <w:bookmarkEnd w:id="1443"/>
      <w:bookmarkEnd w:id="1444"/>
      <w:bookmarkEnd w:id="1445"/>
    </w:p>
    <w:p w14:paraId="17639C60" w14:textId="77777777" w:rsidR="00F306F6" w:rsidRPr="009C5779" w:rsidRDefault="00F306F6" w:rsidP="00F306F6">
      <w:r w:rsidRPr="009C5779">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6372C63F" w14:textId="77777777" w:rsidR="00F306F6" w:rsidRPr="009C5779" w:rsidRDefault="00F306F6" w:rsidP="00F306F6">
      <w:pPr>
        <w:pStyle w:val="B1"/>
      </w:pPr>
      <w:r w:rsidRPr="009C5779">
        <w:t>-</w:t>
      </w:r>
      <w:r w:rsidRPr="009C5779">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452C41A4" w14:textId="77777777" w:rsidR="00F306F6" w:rsidRPr="009C5779" w:rsidRDefault="00F306F6" w:rsidP="00F306F6">
      <w:pPr>
        <w:pStyle w:val="B2"/>
      </w:pPr>
      <w:r w:rsidRPr="009C5779">
        <w:t>-</w:t>
      </w:r>
      <w:r w:rsidRPr="009C5779">
        <w:tab/>
        <w:t>After that, if the next selected RSD has component of "5G ProSe Layer-3 UE-to-Network Relay Offload indication",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4DDF19DA" w14:textId="77777777" w:rsidR="00F306F6" w:rsidRPr="009C5779" w:rsidRDefault="00F306F6" w:rsidP="00F306F6">
      <w:pPr>
        <w:pStyle w:val="Heading3"/>
      </w:pPr>
      <w:bookmarkStart w:id="1446" w:name="_Toc50130759"/>
      <w:bookmarkStart w:id="1447" w:name="_Toc50134073"/>
      <w:bookmarkStart w:id="1448" w:name="_Toc50134417"/>
      <w:bookmarkStart w:id="1449" w:name="_Toc50557369"/>
      <w:bookmarkStart w:id="1450" w:name="_Toc50549055"/>
      <w:bookmarkStart w:id="1451" w:name="_Toc55202363"/>
      <w:bookmarkStart w:id="1452" w:name="_Toc57209990"/>
      <w:bookmarkStart w:id="1453" w:name="_Toc57366381"/>
      <w:bookmarkStart w:id="1454" w:name="_Toc68086334"/>
      <w:bookmarkStart w:id="1455" w:name="_Toc101265118"/>
      <w:bookmarkStart w:id="1456" w:name="_Toc104479993"/>
      <w:bookmarkStart w:id="1457" w:name="_Toc113265897"/>
      <w:bookmarkStart w:id="1458" w:name="_Toc117226775"/>
      <w:bookmarkStart w:id="1459" w:name="_Toc120259393"/>
      <w:r w:rsidRPr="009C5779">
        <w:t>6.</w:t>
      </w:r>
      <w:r w:rsidRPr="009C5779">
        <w:rPr>
          <w:rFonts w:eastAsia="SimSun" w:hint="eastAsia"/>
        </w:rPr>
        <w:t>14</w:t>
      </w:r>
      <w:r w:rsidRPr="009C5779">
        <w:t>.</w:t>
      </w:r>
      <w:r w:rsidRPr="009C5779">
        <w:rPr>
          <w:rFonts w:hint="eastAsia"/>
        </w:rPr>
        <w:t>5</w:t>
      </w:r>
      <w:r w:rsidRPr="009C5779">
        <w:tab/>
        <w:t>Impacts on Existing Nodes and Functionality</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2EFA1E8"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3E22EF5D" w14:textId="77777777" w:rsidR="00F306F6" w:rsidRPr="009C5779" w:rsidRDefault="00F306F6" w:rsidP="00F306F6">
      <w:pPr>
        <w:rPr>
          <w:rFonts w:eastAsia="SimSun"/>
        </w:rPr>
      </w:pPr>
      <w:r w:rsidRPr="009C5779">
        <w:t>UE(s):</w:t>
      </w:r>
    </w:p>
    <w:p w14:paraId="5D459176" w14:textId="77777777" w:rsidR="00F306F6" w:rsidRPr="009C5779" w:rsidRDefault="00F306F6" w:rsidP="00F306F6">
      <w:pPr>
        <w:pStyle w:val="B1"/>
        <w:rPr>
          <w:rFonts w:eastAsia="SimSun"/>
        </w:rPr>
      </w:pPr>
      <w:r w:rsidRPr="009C5779">
        <w:rPr>
          <w:rFonts w:eastAsia="SimSun"/>
        </w:rPr>
        <w:t>-</w:t>
      </w:r>
      <w:r w:rsidRPr="009C5779">
        <w:rPr>
          <w:rFonts w:eastAsia="SimSun"/>
        </w:rPr>
        <w:tab/>
        <w:t>support of indirect network path selection based on the URSP and ProSe policy.</w:t>
      </w:r>
    </w:p>
    <w:p w14:paraId="50EA4212" w14:textId="77777777" w:rsidR="00F306F6" w:rsidRPr="009C5779" w:rsidRDefault="00F306F6" w:rsidP="00F306F6">
      <w:pPr>
        <w:pStyle w:val="Heading2"/>
      </w:pPr>
      <w:bookmarkStart w:id="1460" w:name="_Toc101265119"/>
      <w:bookmarkStart w:id="1461" w:name="_Toc104479994"/>
      <w:bookmarkStart w:id="1462" w:name="_Toc113265898"/>
      <w:bookmarkStart w:id="1463" w:name="_Toc117226776"/>
      <w:bookmarkStart w:id="1464" w:name="_Toc120259394"/>
      <w:r w:rsidRPr="009C5779">
        <w:t>6.</w:t>
      </w:r>
      <w:r w:rsidRPr="009C5779">
        <w:rPr>
          <w:rFonts w:hint="eastAsia"/>
        </w:rPr>
        <w:t>15</w:t>
      </w:r>
      <w:r w:rsidRPr="009C5779">
        <w:tab/>
        <w:t>Solution #</w:t>
      </w:r>
      <w:r w:rsidRPr="009C5779">
        <w:rPr>
          <w:rFonts w:hint="eastAsia"/>
        </w:rPr>
        <w:t>15</w:t>
      </w:r>
      <w:r w:rsidRPr="009C5779">
        <w:t>: Service continuity support for path switch between two indirect network communication paths</w:t>
      </w:r>
      <w:bookmarkEnd w:id="1460"/>
      <w:bookmarkEnd w:id="1461"/>
      <w:bookmarkEnd w:id="1462"/>
      <w:bookmarkEnd w:id="1463"/>
      <w:bookmarkEnd w:id="1464"/>
    </w:p>
    <w:p w14:paraId="45F57D16" w14:textId="77777777" w:rsidR="00F306F6" w:rsidRPr="009C5779" w:rsidRDefault="00F306F6" w:rsidP="00F306F6">
      <w:pPr>
        <w:pStyle w:val="Heading3"/>
      </w:pPr>
      <w:bookmarkStart w:id="1465" w:name="_Toc101265120"/>
      <w:bookmarkStart w:id="1466" w:name="_Toc104479995"/>
      <w:bookmarkStart w:id="1467" w:name="_Toc113265899"/>
      <w:bookmarkStart w:id="1468" w:name="_Toc117226777"/>
      <w:bookmarkStart w:id="1469" w:name="_Toc120259395"/>
      <w:r w:rsidRPr="009C5779">
        <w:t>6.</w:t>
      </w:r>
      <w:r w:rsidRPr="009C5779">
        <w:rPr>
          <w:rFonts w:hint="eastAsia"/>
        </w:rPr>
        <w:t>15</w:t>
      </w:r>
      <w:r w:rsidRPr="009C5779">
        <w:t>.1</w:t>
      </w:r>
      <w:r w:rsidRPr="009C5779">
        <w:tab/>
      </w:r>
      <w:r w:rsidRPr="009C5779">
        <w:rPr>
          <w:rFonts w:hint="eastAsia"/>
        </w:rPr>
        <w:t xml:space="preserve">General </w:t>
      </w:r>
      <w:r w:rsidRPr="009C5779">
        <w:t>Description</w:t>
      </w:r>
      <w:bookmarkEnd w:id="1465"/>
      <w:bookmarkEnd w:id="1466"/>
      <w:bookmarkEnd w:id="1467"/>
      <w:bookmarkEnd w:id="1468"/>
      <w:bookmarkEnd w:id="1469"/>
    </w:p>
    <w:p w14:paraId="75CC98F2" w14:textId="77777777" w:rsidR="00F306F6" w:rsidRPr="009C5779" w:rsidRDefault="00F306F6" w:rsidP="00F306F6">
      <w:r w:rsidRPr="009C5779">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45146197" w14:textId="77777777" w:rsidR="00F306F6" w:rsidRPr="009C5779" w:rsidRDefault="00F306F6" w:rsidP="00F306F6">
      <w:pPr>
        <w:pStyle w:val="TH"/>
      </w:pPr>
      <w:r w:rsidRPr="009C5779">
        <w:object w:dxaOrig="9633" w:dyaOrig="2635" w14:anchorId="5AA178C2">
          <v:shape id="_x0000_i1095" type="#_x0000_t75" style="width:480.15pt;height:130.75pt" o:ole="">
            <v:imagedata r:id="rId73" o:title=""/>
          </v:shape>
          <o:OLEObject Type="Embed" ProgID="Word.Picture.8" ShapeID="_x0000_i1095" DrawAspect="Content" ObjectID="_1730873998" r:id="rId74"/>
        </w:object>
      </w:r>
    </w:p>
    <w:p w14:paraId="39F0CA6D" w14:textId="77777777" w:rsidR="00F306F6" w:rsidRPr="009C5779" w:rsidRDefault="00F306F6" w:rsidP="00F306F6">
      <w:pPr>
        <w:pStyle w:val="TF"/>
      </w:pPr>
      <w:r w:rsidRPr="009C5779">
        <w:t>Figure 6.</w:t>
      </w:r>
      <w:r w:rsidRPr="009C5779">
        <w:rPr>
          <w:rFonts w:hint="eastAsia"/>
        </w:rPr>
        <w:t>15</w:t>
      </w:r>
      <w:r w:rsidRPr="009C5779">
        <w:t>.1-1: Remote UE indirect-to-indirect path switch</w:t>
      </w:r>
    </w:p>
    <w:p w14:paraId="65929901" w14:textId="77777777" w:rsidR="00F306F6" w:rsidRPr="009C5779" w:rsidRDefault="00F306F6" w:rsidP="00F306F6">
      <w:r w:rsidRPr="009C5779">
        <w:t>As described in TS 23.304 [3], Remote UE connect to the network via Layer-3 UE-to-Network Relay or Layer-3 UE-to-Network Relay with N3IWF access or Layer-2 UE-to-Network relay and can switch between any of these indirect network communication paths.</w:t>
      </w:r>
    </w:p>
    <w:p w14:paraId="44049A4C" w14:textId="77777777" w:rsidR="00F306F6" w:rsidRPr="009C5779" w:rsidRDefault="00F306F6" w:rsidP="00F306F6">
      <w:pPr>
        <w:pStyle w:val="EditorsNote"/>
      </w:pPr>
      <w:r w:rsidRPr="009C5779">
        <w:t>Editor's note:</w:t>
      </w:r>
      <w:r w:rsidRPr="00F306F6">
        <w:rPr>
          <w:rFonts w:hint="eastAsia"/>
        </w:rPr>
        <w:tab/>
      </w:r>
      <w:r w:rsidRPr="009C5779">
        <w:t>Whether all the combinations of path switching (i.e. L2-L2, L2-L3, L3-L2, L3 with 2 variants) are needed is to be determined during conclusion phase.</w:t>
      </w:r>
    </w:p>
    <w:p w14:paraId="7FA034C4" w14:textId="77777777" w:rsidR="00F306F6" w:rsidRPr="009C5779" w:rsidRDefault="00F306F6" w:rsidP="00F306F6">
      <w:pPr>
        <w:pStyle w:val="Heading3"/>
      </w:pPr>
      <w:bookmarkStart w:id="1470" w:name="_Toc101265121"/>
      <w:bookmarkStart w:id="1471" w:name="_Toc104479996"/>
      <w:bookmarkStart w:id="1472" w:name="_Toc113265900"/>
      <w:bookmarkStart w:id="1473" w:name="_Toc117226778"/>
      <w:bookmarkStart w:id="1474" w:name="_Toc120259396"/>
      <w:r w:rsidRPr="009C5779">
        <w:lastRenderedPageBreak/>
        <w:t>6.</w:t>
      </w:r>
      <w:r w:rsidRPr="009C5779">
        <w:rPr>
          <w:rFonts w:hint="eastAsia"/>
        </w:rPr>
        <w:t>15</w:t>
      </w:r>
      <w:r w:rsidRPr="009C5779">
        <w:t>.2</w:t>
      </w:r>
      <w:r w:rsidRPr="009C5779">
        <w:tab/>
        <w:t>Procedures</w:t>
      </w:r>
      <w:bookmarkEnd w:id="1470"/>
      <w:bookmarkEnd w:id="1471"/>
      <w:bookmarkEnd w:id="1472"/>
      <w:bookmarkEnd w:id="1473"/>
      <w:bookmarkEnd w:id="1474"/>
    </w:p>
    <w:p w14:paraId="40153744" w14:textId="77777777" w:rsidR="00F306F6" w:rsidRPr="009C5779" w:rsidRDefault="00F306F6" w:rsidP="00F306F6">
      <w:pPr>
        <w:pStyle w:val="Heading4"/>
      </w:pPr>
      <w:bookmarkStart w:id="1475" w:name="_Toc101265122"/>
      <w:bookmarkStart w:id="1476" w:name="_Toc104479997"/>
      <w:bookmarkStart w:id="1477" w:name="_Toc113265901"/>
      <w:bookmarkStart w:id="1478" w:name="_Toc117226779"/>
      <w:bookmarkStart w:id="1479" w:name="_Toc120259397"/>
      <w:r w:rsidRPr="009C5779">
        <w:t>6.</w:t>
      </w:r>
      <w:r w:rsidRPr="009C5779">
        <w:rPr>
          <w:rFonts w:hint="eastAsia"/>
        </w:rPr>
        <w:t>15</w:t>
      </w:r>
      <w:r w:rsidRPr="009C5779">
        <w:t>.2.1</w:t>
      </w:r>
      <w:r w:rsidRPr="009C5779">
        <w:tab/>
        <w:t>Relay (re)selection</w:t>
      </w:r>
      <w:bookmarkEnd w:id="1475"/>
      <w:bookmarkEnd w:id="1476"/>
      <w:bookmarkEnd w:id="1477"/>
      <w:bookmarkEnd w:id="1478"/>
      <w:bookmarkEnd w:id="1479"/>
    </w:p>
    <w:p w14:paraId="08F6137C" w14:textId="77777777" w:rsidR="00F306F6" w:rsidRPr="009C5779" w:rsidRDefault="00F306F6" w:rsidP="00F306F6">
      <w:r w:rsidRPr="009C5779">
        <w:t>Target UE-to-Network Relay selection for path switch between indirect network communication paths is performed by the UE or network as below:</w:t>
      </w:r>
    </w:p>
    <w:p w14:paraId="63561F1D" w14:textId="77777777" w:rsidR="00F306F6" w:rsidRPr="009C5779" w:rsidRDefault="00F306F6" w:rsidP="00F306F6">
      <w:pPr>
        <w:pStyle w:val="B1"/>
      </w:pPr>
      <w:r w:rsidRPr="009C5779">
        <w:t>-</w:t>
      </w:r>
      <w:r w:rsidRPr="009C5779">
        <w:tab/>
        <w:t>Layer-3 Remote UE and Layer-2 Remote UE in CM-IDLE or CM-CONNECTED with RRC_INACTIVE state select a target UE-to-Network Relay based on Remote UE controlled relay (re)selection procedures.</w:t>
      </w:r>
    </w:p>
    <w:p w14:paraId="79F475AC" w14:textId="77777777" w:rsidR="00F306F6" w:rsidRPr="009C5779" w:rsidRDefault="00F306F6" w:rsidP="00F306F6">
      <w:pPr>
        <w:pStyle w:val="B1"/>
      </w:pPr>
      <w:r w:rsidRPr="009C5779">
        <w:t>-</w:t>
      </w:r>
      <w:r w:rsidRPr="009C5779">
        <w:tab/>
        <w:t>Layer-2 Remote UE in CM-CONNECTED with RRC_CONNECTED state is controlled by the network as part of the network controlled handover procedures as described in clause 6.15.2.2.</w:t>
      </w:r>
    </w:p>
    <w:p w14:paraId="32533508" w14:textId="77777777" w:rsidR="00F306F6" w:rsidRPr="009C5779" w:rsidRDefault="00F306F6" w:rsidP="00F306F6">
      <w:r w:rsidRPr="009C5779">
        <w:t>Layer-3 Remote UE with/without N3IWF and Layer-2 Remote UE in CM-IDLE or CM-CONNECTED with RRC_INACTIVE state keep performing the PC5 unicast link measurements with its serving Relay to support Relay (re)selection, as specified in clause 6.5.3 of TS 23.304 [3].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3D263CF6" w14:textId="77777777" w:rsidR="00F306F6" w:rsidRPr="009C5779" w:rsidRDefault="00F306F6" w:rsidP="00F306F6">
      <w:pPr>
        <w:pStyle w:val="EditorsNote"/>
      </w:pPr>
      <w:r w:rsidRPr="009C5779">
        <w:t>Editor's note:</w:t>
      </w:r>
      <w:r w:rsidRPr="00F306F6">
        <w:rPr>
          <w:rFonts w:hint="eastAsia"/>
        </w:rPr>
        <w:tab/>
      </w:r>
      <w:r w:rsidRPr="009C5779">
        <w:t>The measurement trigger criteria for path switch between two indirect network communication paths will be defined by RAN WG.</w:t>
      </w:r>
    </w:p>
    <w:p w14:paraId="7EFD8706" w14:textId="77777777" w:rsidR="00F306F6" w:rsidRPr="009C5779" w:rsidRDefault="00F306F6" w:rsidP="00F306F6">
      <w:r w:rsidRPr="009C5779">
        <w:t>If multiple UE-to-Network Relay UEs satisfy the Relay (re)selection criteria, the Layer-3 Remote UE select the target UE-to-Network Relay for path switch based on the 5G ProSe Policy or URSP rules and the Remote UE traffic handling described in clause 6.5.4 of TS 23.304 [3].</w:t>
      </w:r>
    </w:p>
    <w:p w14:paraId="5F31F354" w14:textId="77777777" w:rsidR="00F306F6" w:rsidRPr="009C5779" w:rsidRDefault="00F306F6" w:rsidP="00F306F6">
      <w:pPr>
        <w:pStyle w:val="Heading4"/>
      </w:pPr>
      <w:bookmarkStart w:id="1480" w:name="_Toc101265123"/>
      <w:bookmarkStart w:id="1481" w:name="_Toc104479998"/>
      <w:bookmarkStart w:id="1482" w:name="_Toc113265902"/>
      <w:bookmarkStart w:id="1483" w:name="_Toc117226780"/>
      <w:bookmarkStart w:id="1484" w:name="_Toc120259398"/>
      <w:r w:rsidRPr="009C5779">
        <w:t>6.</w:t>
      </w:r>
      <w:r w:rsidRPr="009C5779">
        <w:rPr>
          <w:rFonts w:hint="eastAsia"/>
        </w:rPr>
        <w:t>15</w:t>
      </w:r>
      <w:r w:rsidRPr="009C5779">
        <w:t>.2.2</w:t>
      </w:r>
      <w:r w:rsidRPr="009C5779">
        <w:tab/>
        <w:t>Service Continuity</w:t>
      </w:r>
      <w:bookmarkEnd w:id="1480"/>
      <w:bookmarkEnd w:id="1481"/>
      <w:bookmarkEnd w:id="1482"/>
      <w:bookmarkEnd w:id="1483"/>
      <w:bookmarkEnd w:id="1484"/>
    </w:p>
    <w:p w14:paraId="1A50CAFD" w14:textId="77777777" w:rsidR="00F306F6" w:rsidRPr="009C5779" w:rsidRDefault="00F306F6" w:rsidP="00F306F6">
      <w:r w:rsidRPr="009C5779">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28880DD9" w14:textId="77777777" w:rsidR="00F306F6" w:rsidRPr="009C5779" w:rsidRDefault="00F306F6" w:rsidP="00F306F6">
      <w:pPr>
        <w:pStyle w:val="B1"/>
      </w:pPr>
      <w:r w:rsidRPr="009C5779">
        <w:t>-</w:t>
      </w:r>
      <w:r w:rsidRPr="009C5779">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068811AE" w14:textId="77777777" w:rsidR="00F306F6" w:rsidRPr="009C5779" w:rsidRDefault="00F306F6" w:rsidP="00F306F6">
      <w:pPr>
        <w:pStyle w:val="B2"/>
      </w:pPr>
      <w:r w:rsidRPr="009C5779">
        <w:t>-</w:t>
      </w:r>
      <w:r w:rsidRPr="009C5779">
        <w:tab/>
        <w:t>Commercial IMS Services: IMS service continuity procedures specified in TS 23.237 [16].</w:t>
      </w:r>
    </w:p>
    <w:p w14:paraId="2D1AFD81" w14:textId="77777777" w:rsidR="00F306F6" w:rsidRPr="009C5779" w:rsidRDefault="00F306F6" w:rsidP="00F306F6">
      <w:pPr>
        <w:pStyle w:val="B2"/>
      </w:pPr>
      <w:r w:rsidRPr="009C5779">
        <w:t>-</w:t>
      </w:r>
      <w:r w:rsidRPr="009C5779">
        <w:tab/>
        <w:t>Missional Critical Services: service continuity procedures specified in Annex B of TS 23.280 [17], with the source path being an indirect communication path.</w:t>
      </w:r>
    </w:p>
    <w:p w14:paraId="7F7C07AA" w14:textId="77777777" w:rsidR="00F306F6" w:rsidRPr="009C5779" w:rsidRDefault="00F306F6" w:rsidP="00F306F6">
      <w:pPr>
        <w:pStyle w:val="B2"/>
      </w:pPr>
      <w:r w:rsidRPr="009C5779">
        <w:t>-</w:t>
      </w:r>
      <w:r w:rsidRPr="009C5779">
        <w:tab/>
        <w:t>Other services: application layer procedures specified outside of 3GPP scope can be utilized if available.</w:t>
      </w:r>
    </w:p>
    <w:p w14:paraId="543F01BD" w14:textId="77777777" w:rsidR="00F306F6" w:rsidRPr="009C5779" w:rsidRDefault="00F306F6" w:rsidP="00F306F6">
      <w:pPr>
        <w:pStyle w:val="B1"/>
      </w:pPr>
      <w:r w:rsidRPr="009C5779">
        <w:t>-</w:t>
      </w:r>
      <w:r w:rsidRPr="009C5779">
        <w:tab/>
        <w:t>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TS 23.502 [8] for UE mobility between a 3GPP access and Untrusted non-3GPP access, are considered as baseline for session continuity support.</w:t>
      </w:r>
    </w:p>
    <w:p w14:paraId="1032889A" w14:textId="77777777" w:rsidR="00F306F6" w:rsidRPr="009C5779" w:rsidRDefault="00F306F6" w:rsidP="00F306F6">
      <w:pPr>
        <w:pStyle w:val="B1"/>
      </w:pPr>
      <w:r w:rsidRPr="009C5779">
        <w:t>-</w:t>
      </w:r>
      <w:r w:rsidRPr="009C5779">
        <w:tab/>
        <w:t>Layer-2 Remote UE in CM-IDLE or CM-CONNECTED with RRC_INACTIVE state performs path switch to an indirect network communication via Layer-2 UE-to-Network Relay: Existing mobility procedure can be used, and session continuity is supported with the existing procedures defined TS 23.502 [8].</w:t>
      </w:r>
    </w:p>
    <w:p w14:paraId="7DAF46B8" w14:textId="77777777" w:rsidR="00F306F6" w:rsidRPr="009C5779" w:rsidRDefault="00F306F6" w:rsidP="00F306F6">
      <w:pPr>
        <w:pStyle w:val="B1"/>
      </w:pPr>
      <w:r w:rsidRPr="009C5779">
        <w:t>-</w:t>
      </w:r>
      <w:r w:rsidRPr="009C5779">
        <w:tab/>
        <w:t>Layer-2 Remote UE in CM-CONNECTED state path switch to an indirect communication path via Layer-3 UE-to-Network Relay with N3IWF: Layer 2 Remote UE's PDU session(s) can handover to the indirect path via Layer-3 UE-to-Network Relay with N3IWF support. Thus, service continuity using the handover procedures specified in clause 4.9.2 of TS 23.502 [8] for UE mobility between a 3GPP access and Untrusted non-3GPP access, are considered as baseline for session continuity support.</w:t>
      </w:r>
    </w:p>
    <w:p w14:paraId="48390BB0" w14:textId="77777777" w:rsidR="00F306F6" w:rsidRPr="009C5779" w:rsidRDefault="00F306F6" w:rsidP="00F306F6">
      <w:pPr>
        <w:pStyle w:val="B1"/>
      </w:pPr>
      <w:r w:rsidRPr="009C5779">
        <w:lastRenderedPageBreak/>
        <w:t>-</w:t>
      </w:r>
      <w:r w:rsidRPr="009C5779">
        <w:tab/>
        <w:t>Layer-2 Remote UE in CM-CONNECTED state path switch to an indirect communication path via Layer-2 UE-to-Network Relay: Network controlled handover procedures defined for 3GPP access in clause 4.9.1 of TS 23.502 [8] are reused to support AS/NAS service continuity:</w:t>
      </w:r>
    </w:p>
    <w:p w14:paraId="4F8228BE" w14:textId="77777777" w:rsidR="00F306F6" w:rsidRPr="009C5779" w:rsidRDefault="00F306F6" w:rsidP="00F306F6">
      <w:pPr>
        <w:pStyle w:val="B2"/>
      </w:pPr>
      <w:r w:rsidRPr="009C5779">
        <w:t>-</w:t>
      </w:r>
      <w:r w:rsidRPr="009C5779">
        <w:tab/>
        <w:t>When Xn interface is supported between the source NG-RAN and target NG-RAN, Xn based inter NG-RAN handover specified in clause 4.9.1.2 of TS 23.502 [8] are reused.</w:t>
      </w:r>
    </w:p>
    <w:p w14:paraId="4F61D7A4" w14:textId="77777777" w:rsidR="00F306F6" w:rsidRPr="009C5779" w:rsidRDefault="00F306F6" w:rsidP="00F306F6">
      <w:pPr>
        <w:pStyle w:val="B2"/>
      </w:pPr>
      <w:r w:rsidRPr="009C5779">
        <w:t>-</w:t>
      </w:r>
      <w:r w:rsidRPr="009C5779">
        <w:tab/>
        <w:t>When the Xn interface is not supported the source NG-RAN and target NG-RAN, Inter NG-RAN node N2 based handover specified in clause 4.9.1.3 of TS 23.502 [8] are reused.</w:t>
      </w:r>
    </w:p>
    <w:p w14:paraId="779A8784" w14:textId="77777777" w:rsidR="00F306F6" w:rsidRPr="009C5779" w:rsidRDefault="00F306F6" w:rsidP="00F306F6">
      <w:pPr>
        <w:pStyle w:val="EditorsNote"/>
      </w:pPr>
      <w:r w:rsidRPr="009C5779">
        <w:t>Editor's note:</w:t>
      </w:r>
      <w:r w:rsidRPr="009C5779">
        <w:tab/>
        <w:t>Intra-NG-RAN and Inter-NG-RAN AS handover procedures for path switch between Layer-2 UE-to-Network Relay indirect communication paths is defined by RAN WGs.</w:t>
      </w:r>
    </w:p>
    <w:p w14:paraId="7E4DC417" w14:textId="77777777" w:rsidR="00F306F6" w:rsidRPr="009C5779" w:rsidRDefault="00F306F6" w:rsidP="00F306F6">
      <w:pPr>
        <w:pStyle w:val="Heading3"/>
      </w:pPr>
      <w:bookmarkStart w:id="1485" w:name="_Toc26173045"/>
      <w:bookmarkStart w:id="1486" w:name="_Toc26516365"/>
      <w:bookmarkStart w:id="1487" w:name="_Toc101265124"/>
      <w:bookmarkStart w:id="1488" w:name="_Toc104479999"/>
      <w:bookmarkStart w:id="1489" w:name="_Toc113265903"/>
      <w:bookmarkStart w:id="1490" w:name="_Toc117226781"/>
      <w:bookmarkStart w:id="1491" w:name="_Toc120259399"/>
      <w:r w:rsidRPr="009C5779">
        <w:t>6.</w:t>
      </w:r>
      <w:r w:rsidRPr="009C5779">
        <w:rPr>
          <w:rFonts w:hint="eastAsia"/>
        </w:rPr>
        <w:t>15</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485"/>
      <w:bookmarkEnd w:id="1486"/>
      <w:bookmarkEnd w:id="1487"/>
      <w:bookmarkEnd w:id="1488"/>
      <w:bookmarkEnd w:id="1489"/>
      <w:bookmarkEnd w:id="1490"/>
      <w:bookmarkEnd w:id="1491"/>
    </w:p>
    <w:p w14:paraId="0868B15A" w14:textId="77777777" w:rsidR="00F306F6" w:rsidRPr="009C5779" w:rsidRDefault="00F306F6" w:rsidP="00F306F6">
      <w:r w:rsidRPr="009C5779">
        <w:t>The solution has impacts in the following entities:</w:t>
      </w:r>
    </w:p>
    <w:p w14:paraId="33687B13" w14:textId="77777777" w:rsidR="00F306F6" w:rsidRPr="009C5779" w:rsidRDefault="00F306F6" w:rsidP="00F306F6">
      <w:pPr>
        <w:pStyle w:val="B1"/>
      </w:pPr>
      <w:r w:rsidRPr="009C5779">
        <w:tab/>
        <w:t>5GC entities (AMF, SMF, PCF, UPF):</w:t>
      </w:r>
    </w:p>
    <w:p w14:paraId="4A465647" w14:textId="77777777" w:rsidR="00F306F6" w:rsidRPr="009C5779" w:rsidRDefault="00F306F6" w:rsidP="00F306F6">
      <w:pPr>
        <w:pStyle w:val="B2"/>
      </w:pPr>
      <w:r w:rsidRPr="009C5779">
        <w:t>-</w:t>
      </w:r>
      <w:r w:rsidRPr="009C5779">
        <w:tab/>
        <w:t>none.</w:t>
      </w:r>
    </w:p>
    <w:p w14:paraId="0768BB7C" w14:textId="77777777" w:rsidR="00F306F6" w:rsidRPr="009C5779" w:rsidRDefault="00F306F6" w:rsidP="00F306F6">
      <w:pPr>
        <w:pStyle w:val="B1"/>
      </w:pPr>
      <w:r w:rsidRPr="009C5779">
        <w:tab/>
        <w:t>NG-RAN:</w:t>
      </w:r>
    </w:p>
    <w:p w14:paraId="57ED47C8" w14:textId="77777777" w:rsidR="00F306F6" w:rsidRPr="009C5779" w:rsidRDefault="00F306F6" w:rsidP="00F306F6">
      <w:pPr>
        <w:pStyle w:val="B2"/>
      </w:pPr>
      <w:r w:rsidRPr="009C5779">
        <w:t>-</w:t>
      </w:r>
      <w:r w:rsidRPr="009C5779">
        <w:tab/>
        <w:t>support indirect-to-indirect path relay (re)selection measurement criteria configuration</w:t>
      </w:r>
    </w:p>
    <w:p w14:paraId="44E7A54A" w14:textId="77777777" w:rsidR="00F306F6" w:rsidRPr="009C5779" w:rsidRDefault="00F306F6" w:rsidP="00F306F6">
      <w:pPr>
        <w:pStyle w:val="B1"/>
      </w:pPr>
      <w:r w:rsidRPr="009C5779">
        <w:tab/>
        <w:t>Remote UE:</w:t>
      </w:r>
    </w:p>
    <w:p w14:paraId="05BCD55D" w14:textId="77777777" w:rsidR="00F306F6" w:rsidRPr="009C5779" w:rsidRDefault="00F306F6" w:rsidP="00F306F6">
      <w:pPr>
        <w:pStyle w:val="B2"/>
      </w:pPr>
      <w:r w:rsidRPr="009C5779">
        <w:t>-</w:t>
      </w:r>
      <w:r w:rsidRPr="009C5779">
        <w:tab/>
        <w:t>Remote UE needs to support handover procedures for untrusted non-3GPP access via N3IWF over L3 UE-to-NW Relay with N3IWF indirect communication path.</w:t>
      </w:r>
    </w:p>
    <w:p w14:paraId="3851FD38" w14:textId="77777777" w:rsidR="00F306F6" w:rsidRPr="009C5779" w:rsidRDefault="00F306F6" w:rsidP="00F306F6">
      <w:pPr>
        <w:pStyle w:val="Heading2"/>
      </w:pPr>
      <w:bookmarkStart w:id="1492" w:name="_Toc101265125"/>
      <w:bookmarkStart w:id="1493" w:name="_Toc104480000"/>
      <w:bookmarkStart w:id="1494" w:name="_Toc113265904"/>
      <w:bookmarkStart w:id="1495" w:name="_Toc117226782"/>
      <w:bookmarkStart w:id="1496" w:name="_Toc120259400"/>
      <w:r w:rsidRPr="009C5779">
        <w:t>6.</w:t>
      </w:r>
      <w:r w:rsidRPr="009C5779">
        <w:rPr>
          <w:rFonts w:eastAsia="SimSun" w:hint="eastAsia"/>
        </w:rPr>
        <w:t>16</w:t>
      </w:r>
      <w:r w:rsidRPr="009C5779">
        <w:tab/>
        <w:t>Solution #</w:t>
      </w:r>
      <w:r w:rsidRPr="009C5779">
        <w:rPr>
          <w:rFonts w:eastAsia="SimSun" w:hint="eastAsia"/>
        </w:rPr>
        <w:t>16</w:t>
      </w:r>
      <w:r w:rsidRPr="009C5779">
        <w:t xml:space="preserve">: Provisioning policy </w:t>
      </w:r>
      <w:r w:rsidRPr="009C5779">
        <w:rPr>
          <w:rFonts w:eastAsia="SimSun" w:hint="eastAsia"/>
        </w:rPr>
        <w:t>based</w:t>
      </w:r>
      <w:r w:rsidRPr="009C5779">
        <w:t xml:space="preserve"> </w:t>
      </w:r>
      <w:r w:rsidRPr="009C5779">
        <w:rPr>
          <w:rFonts w:eastAsia="SimSun" w:hint="eastAsia"/>
        </w:rPr>
        <w:t>direct c</w:t>
      </w:r>
      <w:r w:rsidRPr="009C5779">
        <w:t xml:space="preserve">ommunication path </w:t>
      </w:r>
      <w:r w:rsidRPr="009C5779">
        <w:rPr>
          <w:rFonts w:eastAsia="SimSun" w:hint="eastAsia"/>
        </w:rPr>
        <w:t>switching</w:t>
      </w:r>
      <w:r w:rsidRPr="009C5779">
        <w:t xml:space="preserve"> between PC5 and Uu reference points</w:t>
      </w:r>
      <w:bookmarkEnd w:id="1492"/>
      <w:bookmarkEnd w:id="1493"/>
      <w:bookmarkEnd w:id="1494"/>
      <w:bookmarkEnd w:id="1495"/>
      <w:bookmarkEnd w:id="1496"/>
    </w:p>
    <w:p w14:paraId="3C6C1C2B" w14:textId="77777777" w:rsidR="00F306F6" w:rsidRPr="009C5779" w:rsidRDefault="00F306F6" w:rsidP="00F306F6">
      <w:pPr>
        <w:pStyle w:val="Heading3"/>
      </w:pPr>
      <w:bookmarkStart w:id="1497" w:name="_Toc101265126"/>
      <w:bookmarkStart w:id="1498" w:name="_Toc104480001"/>
      <w:bookmarkStart w:id="1499" w:name="_Toc113265905"/>
      <w:bookmarkStart w:id="1500" w:name="_Toc117226783"/>
      <w:bookmarkStart w:id="1501" w:name="_Toc120259401"/>
      <w:r w:rsidRPr="009C5779">
        <w:t>6.</w:t>
      </w:r>
      <w:r w:rsidRPr="009C5779">
        <w:rPr>
          <w:rFonts w:eastAsia="SimSun" w:hint="eastAsia"/>
        </w:rPr>
        <w:t>16</w:t>
      </w:r>
      <w:r w:rsidRPr="009C5779">
        <w:t>.1</w:t>
      </w:r>
      <w:r w:rsidRPr="009C5779">
        <w:tab/>
        <w:t>Description</w:t>
      </w:r>
      <w:bookmarkEnd w:id="1497"/>
      <w:bookmarkEnd w:id="1498"/>
      <w:bookmarkEnd w:id="1499"/>
      <w:bookmarkEnd w:id="1500"/>
      <w:bookmarkEnd w:id="1501"/>
    </w:p>
    <w:p w14:paraId="1A817AC2" w14:textId="77777777" w:rsidR="00F306F6" w:rsidRPr="009C5779" w:rsidRDefault="00F306F6" w:rsidP="00F306F6">
      <w:pPr>
        <w:rPr>
          <w:rFonts w:eastAsia="SimSun"/>
        </w:rPr>
      </w:pPr>
      <w:r w:rsidRPr="009C5779">
        <w:rPr>
          <w:rFonts w:eastAsia="SimSun"/>
        </w:rPr>
        <w:t>This solution resolves Key Issue #3 "Support direct communication path switching between PC5 and Uu (i.e. non-relay case)" and Key Issue #6 "Support of PC5 Service Authorization and Policy/Parameter Provisioning".</w:t>
      </w:r>
    </w:p>
    <w:p w14:paraId="744F35D9" w14:textId="77777777" w:rsidR="00F306F6" w:rsidRPr="009C5779" w:rsidRDefault="00F306F6" w:rsidP="00F306F6">
      <w:pPr>
        <w:rPr>
          <w:rFonts w:eastAsia="SimSun"/>
        </w:rPr>
      </w:pPr>
      <w:r w:rsidRPr="009C5779">
        <w:rPr>
          <w:rFonts w:eastAsia="SimSun"/>
        </w:rPr>
        <w:t>The "direct communication path switching between direct PC5 and direct Uu reference points"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1DD1A9B7" w14:textId="77777777" w:rsidR="00F306F6" w:rsidRPr="009C5779" w:rsidRDefault="00F306F6" w:rsidP="00F306F6">
      <w:pPr>
        <w:pStyle w:val="NO"/>
      </w:pPr>
      <w:r w:rsidRPr="009C5779">
        <w:t>NOTE </w:t>
      </w:r>
      <w:r w:rsidRPr="009C5779">
        <w:rPr>
          <w:rFonts w:hint="eastAsia"/>
        </w:rPr>
        <w:t>1</w:t>
      </w:r>
      <w:r w:rsidRPr="009C5779">
        <w:t>:</w:t>
      </w:r>
      <w:r w:rsidRPr="009C5779">
        <w:tab/>
      </w:r>
      <w:r w:rsidRPr="009C5779">
        <w:rPr>
          <w:rFonts w:hint="eastAsia"/>
        </w:rPr>
        <w:t>Session continuity (e.g.</w:t>
      </w:r>
      <w:r w:rsidRPr="009C5779">
        <w:t xml:space="preserve"> </w:t>
      </w:r>
      <w:r w:rsidRPr="009C5779">
        <w:rPr>
          <w:rFonts w:hint="eastAsia"/>
        </w:rPr>
        <w:t xml:space="preserve">IP address preservation) </w:t>
      </w:r>
      <w:r w:rsidRPr="009C5779">
        <w:t xml:space="preserve">is </w:t>
      </w:r>
      <w:r w:rsidRPr="009C5779">
        <w:rPr>
          <w:rFonts w:hint="eastAsia"/>
        </w:rPr>
        <w:t>not supported</w:t>
      </w:r>
      <w:r w:rsidRPr="009C5779">
        <w:t xml:space="preserve"> </w:t>
      </w:r>
      <w:r w:rsidRPr="009C5779">
        <w:rPr>
          <w:rFonts w:hint="eastAsia"/>
        </w:rPr>
        <w:t>during path switching</w:t>
      </w:r>
      <w:r w:rsidRPr="009C5779">
        <w:t xml:space="preserve"> in this </w:t>
      </w:r>
      <w:r w:rsidRPr="009C5779">
        <w:rPr>
          <w:rFonts w:hint="eastAsia"/>
        </w:rPr>
        <w:t>solution.</w:t>
      </w:r>
    </w:p>
    <w:p w14:paraId="0F6889E8" w14:textId="77777777" w:rsidR="00F306F6" w:rsidRPr="009C5779" w:rsidRDefault="00F306F6" w:rsidP="00F306F6">
      <w:pPr>
        <w:rPr>
          <w:rFonts w:eastAsia="SimSun"/>
        </w:rPr>
      </w:pPr>
      <w:r w:rsidRPr="009C5779">
        <w:rPr>
          <w:rFonts w:eastAsia="SimSu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387F3424" w14:textId="77777777" w:rsidR="00F306F6" w:rsidRPr="009C5779" w:rsidRDefault="00F306F6" w:rsidP="00F306F6">
      <w:pPr>
        <w:rPr>
          <w:rFonts w:eastAsia="SimSun"/>
        </w:rPr>
      </w:pPr>
      <w:r w:rsidRPr="009C5779">
        <w:rPr>
          <w:rFonts w:eastAsia="SimSun"/>
        </w:rPr>
        <w:t>The path switching policy can be (pre-) configured in the UE or provided by the PCF. The ProSe Application Server may provide a path allowed indication for ProSe Services to UDR and this may be used by PCF for path switching policy generation and update.</w:t>
      </w:r>
    </w:p>
    <w:p w14:paraId="03001F06" w14:textId="77777777" w:rsidR="00F306F6" w:rsidRPr="009C5779" w:rsidRDefault="00F306F6" w:rsidP="00F306F6">
      <w:pPr>
        <w:rPr>
          <w:rFonts w:eastAsia="SimSun"/>
        </w:rPr>
      </w:pPr>
      <w:r w:rsidRPr="009C5779">
        <w:rPr>
          <w:rFonts w:eastAsia="SimSun"/>
        </w:rPr>
        <w:t>The UE may use the pre-configured/provisioned path switching policy to switching all or specific ProSe services to the appropriate communication path. The "Procedures for Service Authorization and Provisioning to UE" as defined in TS 23.304 [3] is reused for provisioning path switching policy to the UE.</w:t>
      </w:r>
    </w:p>
    <w:p w14:paraId="36B2E9C5" w14:textId="77777777" w:rsidR="00F306F6" w:rsidRPr="009C5779" w:rsidRDefault="00F306F6" w:rsidP="00F306F6">
      <w:pPr>
        <w:rPr>
          <w:rFonts w:eastAsia="SimSun"/>
        </w:rPr>
      </w:pPr>
      <w:r w:rsidRPr="009C5779">
        <w:rPr>
          <w:rFonts w:eastAsia="SimSun"/>
        </w:rPr>
        <w:lastRenderedPageBreak/>
        <w:t>The UE evaluates the path switching policy and switches the communication path as below:</w:t>
      </w:r>
    </w:p>
    <w:p w14:paraId="08BEF414" w14:textId="77777777" w:rsidR="00F306F6" w:rsidRPr="009C5779" w:rsidRDefault="00F306F6" w:rsidP="00F306F6">
      <w:pPr>
        <w:pStyle w:val="B1"/>
        <w:rPr>
          <w:rFonts w:eastAsia="SimSun"/>
        </w:rPr>
      </w:pPr>
      <w:r w:rsidRPr="009C5779">
        <w:rPr>
          <w:rFonts w:eastAsia="SimSun"/>
        </w:rPr>
        <w:t>-</w:t>
      </w:r>
      <w:r w:rsidRPr="009C5779">
        <w:rPr>
          <w:rFonts w:eastAsia="SimSun"/>
        </w:rPr>
        <w:tab/>
        <w:t>If direct PC5 allowed is indicated, the UE may switch to the direct PC5 reference point for communication path for the ProSe service.</w:t>
      </w:r>
    </w:p>
    <w:p w14:paraId="20A64EA7" w14:textId="77777777" w:rsidR="00F306F6" w:rsidRPr="009C5779" w:rsidRDefault="00F306F6" w:rsidP="00F306F6">
      <w:pPr>
        <w:pStyle w:val="B1"/>
        <w:rPr>
          <w:rFonts w:eastAsia="SimSun"/>
        </w:rPr>
      </w:pPr>
      <w:r w:rsidRPr="009C5779">
        <w:rPr>
          <w:rFonts w:eastAsia="SimSun"/>
        </w:rPr>
        <w:t>-</w:t>
      </w:r>
      <w:r w:rsidRPr="009C5779">
        <w:rPr>
          <w:rFonts w:eastAsia="SimSun"/>
        </w:rPr>
        <w:tab/>
        <w:t>If direct Uu allowed is indicated, the UE may switch to the direct Uu reference point for communication path for the ProSe service.</w:t>
      </w:r>
    </w:p>
    <w:p w14:paraId="272416AA" w14:textId="77777777" w:rsidR="00F306F6" w:rsidRPr="009C5779" w:rsidRDefault="00F306F6" w:rsidP="00F306F6">
      <w:pPr>
        <w:pStyle w:val="B1"/>
        <w:rPr>
          <w:rFonts w:eastAsia="SimSun"/>
        </w:rPr>
      </w:pPr>
      <w:r w:rsidRPr="009C5779">
        <w:rPr>
          <w:rFonts w:eastAsia="SimSun"/>
        </w:rPr>
        <w:t>-</w:t>
      </w:r>
      <w:r w:rsidRPr="009C5779">
        <w:rPr>
          <w:rFonts w:eastAsia="SimSun"/>
        </w:rPr>
        <w:tab/>
        <w:t>If no allowed is indicated or no path switching policy is provisioned, the UE may switch to either a direct Uu or direct PC5 communication path based on its pre-configuration or implementation for the ProSe service.</w:t>
      </w:r>
    </w:p>
    <w:p w14:paraId="2E8641DD" w14:textId="77777777" w:rsidR="00F306F6" w:rsidRPr="009C5779" w:rsidRDefault="00F306F6" w:rsidP="00F306F6">
      <w:pPr>
        <w:pStyle w:val="NO"/>
        <w:rPr>
          <w:rFonts w:eastAsia="SimSun"/>
        </w:rPr>
      </w:pPr>
      <w:r w:rsidRPr="009C5779">
        <w:rPr>
          <w:rFonts w:eastAsia="SimSun"/>
        </w:rPr>
        <w:t>NOTE 2:</w:t>
      </w:r>
      <w:r w:rsidRPr="009C5779">
        <w:rPr>
          <w:rFonts w:eastAsia="SimSun"/>
        </w:rPr>
        <w:tab/>
        <w:t>The path switching policy is used to determine whether a communication path can be switched when a UE is communicating with another UE, so it is different to the path selection policy as defined in TS 23.304 [3].</w:t>
      </w:r>
    </w:p>
    <w:p w14:paraId="6F998769" w14:textId="77777777" w:rsidR="00F306F6" w:rsidRPr="009C5779" w:rsidRDefault="00F306F6" w:rsidP="00F306F6">
      <w:pPr>
        <w:rPr>
          <w:rFonts w:eastAsia="SimSun"/>
        </w:rPr>
      </w:pPr>
      <w:r w:rsidRPr="009C5779">
        <w:rPr>
          <w:rFonts w:eastAsia="SimSun"/>
        </w:rPr>
        <w:t>B</w:t>
      </w:r>
      <w:r w:rsidRPr="009C5779">
        <w:rPr>
          <w:rFonts w:eastAsia="SimSun" w:hint="eastAsia"/>
        </w:rPr>
        <w:t xml:space="preserve">ased </w:t>
      </w:r>
      <w:r w:rsidRPr="009C5779">
        <w:rPr>
          <w:rFonts w:eastAsia="SimSun"/>
        </w:rPr>
        <w:t>on the</w:t>
      </w:r>
      <w:r w:rsidRPr="009C5779">
        <w:rPr>
          <w:rFonts w:eastAsia="SimSun" w:hint="eastAsia"/>
        </w:rPr>
        <w:t xml:space="preserve"> path </w:t>
      </w:r>
      <w:r w:rsidRPr="009C5779">
        <w:rPr>
          <w:rFonts w:eastAsia="SimSun"/>
        </w:rPr>
        <w:t>switching</w:t>
      </w:r>
      <w:r w:rsidRPr="009C5779">
        <w:rPr>
          <w:rFonts w:eastAsia="SimSun" w:hint="eastAsia"/>
        </w:rPr>
        <w:t xml:space="preserve"> policy, a UE may establish a PDU session or a PC5 connection in the target path and switch the traffic from the </w:t>
      </w:r>
      <w:r w:rsidRPr="009C5779">
        <w:rPr>
          <w:rFonts w:eastAsia="SimSun"/>
        </w:rPr>
        <w:t>source</w:t>
      </w:r>
      <w:r w:rsidRPr="009C5779">
        <w:rPr>
          <w:rFonts w:eastAsia="SimSun" w:hint="eastAsia"/>
        </w:rPr>
        <w:t xml:space="preserve"> path to the target path. </w:t>
      </w:r>
      <w:r w:rsidRPr="009C5779">
        <w:rPr>
          <w:rFonts w:eastAsia="SimSun"/>
        </w:rPr>
        <w:t>T</w:t>
      </w:r>
      <w:r w:rsidRPr="009C5779">
        <w:rPr>
          <w:rFonts w:eastAsia="SimSun" w:hint="eastAsia"/>
        </w:rPr>
        <w:t xml:space="preserve">he service continuity during path </w:t>
      </w:r>
      <w:r w:rsidRPr="009C5779">
        <w:rPr>
          <w:rFonts w:eastAsia="SimSun"/>
        </w:rPr>
        <w:t>switching</w:t>
      </w:r>
      <w:r w:rsidRPr="009C5779">
        <w:rPr>
          <w:rFonts w:eastAsia="SimSun" w:hint="eastAsia"/>
        </w:rPr>
        <w:t xml:space="preserve"> can be achieved by the application layer mechanism.</w:t>
      </w:r>
    </w:p>
    <w:p w14:paraId="6FECB5F6" w14:textId="77777777" w:rsidR="00F306F6" w:rsidRPr="009C5779" w:rsidRDefault="00F306F6" w:rsidP="00F306F6">
      <w:pPr>
        <w:pStyle w:val="Heading3"/>
        <w:rPr>
          <w:rFonts w:eastAsia="SimSun"/>
        </w:rPr>
      </w:pPr>
      <w:bookmarkStart w:id="1502" w:name="_Toc101265127"/>
      <w:bookmarkStart w:id="1503" w:name="_Toc104480002"/>
      <w:bookmarkStart w:id="1504" w:name="_Toc113265906"/>
      <w:bookmarkStart w:id="1505" w:name="_Toc117226784"/>
      <w:bookmarkStart w:id="1506" w:name="_Toc120259402"/>
      <w:r w:rsidRPr="009C5779">
        <w:t>6.</w:t>
      </w:r>
      <w:r w:rsidRPr="009C5779">
        <w:rPr>
          <w:rFonts w:eastAsia="SimSun" w:hint="eastAsia"/>
        </w:rPr>
        <w:t>16</w:t>
      </w:r>
      <w:r w:rsidRPr="009C5779">
        <w:t>.2</w:t>
      </w:r>
      <w:r w:rsidRPr="009C5779">
        <w:tab/>
        <w:t>Procedures</w:t>
      </w:r>
      <w:bookmarkEnd w:id="1502"/>
      <w:bookmarkEnd w:id="1503"/>
      <w:bookmarkEnd w:id="1504"/>
      <w:bookmarkEnd w:id="1505"/>
      <w:bookmarkEnd w:id="1506"/>
    </w:p>
    <w:p w14:paraId="670D9115"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clause describes the direct path </w:t>
      </w:r>
      <w:r w:rsidRPr="009C5779">
        <w:rPr>
          <w:rFonts w:eastAsia="SimSun"/>
        </w:rPr>
        <w:t>switching</w:t>
      </w:r>
      <w:r w:rsidRPr="009C5779">
        <w:rPr>
          <w:rFonts w:eastAsia="SimSun" w:hint="eastAsia"/>
        </w:rPr>
        <w:t xml:space="preserve"> procedures, including direct Uu to direct PC5 path </w:t>
      </w:r>
      <w:r w:rsidRPr="009C5779">
        <w:rPr>
          <w:rFonts w:eastAsia="SimSun"/>
        </w:rPr>
        <w:t>switching</w:t>
      </w:r>
      <w:r w:rsidRPr="009C5779">
        <w:rPr>
          <w:rFonts w:eastAsia="SimSun" w:hint="eastAsia"/>
        </w:rPr>
        <w:t xml:space="preserve"> and direct PC5 to direct Uu path switching.</w:t>
      </w:r>
    </w:p>
    <w:p w14:paraId="0E83B011" w14:textId="77777777" w:rsidR="00F306F6" w:rsidRPr="009C5779" w:rsidRDefault="00F306F6" w:rsidP="00F306F6">
      <w:pPr>
        <w:rPr>
          <w:rFonts w:eastAsia="SimSun"/>
        </w:rPr>
      </w:pPr>
      <w:r w:rsidRPr="009C5779">
        <w:rPr>
          <w:rFonts w:eastAsia="SimSun"/>
        </w:rPr>
        <w:t>F</w:t>
      </w:r>
      <w:r w:rsidRPr="009C5779">
        <w:rPr>
          <w:rFonts w:eastAsia="SimSun" w:hint="eastAsia"/>
        </w:rPr>
        <w:t>igure 6.16.2-1 depicts the procedure on direct Uu to direct PC5 path switching.</w:t>
      </w:r>
    </w:p>
    <w:p w14:paraId="6D06430E" w14:textId="77777777" w:rsidR="00F306F6" w:rsidRPr="009C5779" w:rsidRDefault="00F306F6" w:rsidP="00F306F6">
      <w:pPr>
        <w:pStyle w:val="TH"/>
        <w:rPr>
          <w:rFonts w:eastAsia="SimSun"/>
        </w:rPr>
      </w:pPr>
      <w:r w:rsidRPr="009C5779">
        <w:object w:dxaOrig="8206" w:dyaOrig="4942" w14:anchorId="7FA2A3C8">
          <v:shape id="_x0000_i1096" type="#_x0000_t75" style="width:337.05pt;height:201.4pt" o:ole="">
            <v:imagedata r:id="rId75" o:title=""/>
          </v:shape>
          <o:OLEObject Type="Embed" ProgID="Visio.Drawing.11" ShapeID="_x0000_i1096" DrawAspect="Content" ObjectID="_1730873999" r:id="rId76"/>
        </w:object>
      </w:r>
    </w:p>
    <w:p w14:paraId="244769D9" w14:textId="77777777" w:rsidR="00F306F6" w:rsidRPr="009C5779" w:rsidRDefault="00F306F6" w:rsidP="00F306F6">
      <w:pPr>
        <w:pStyle w:val="TF"/>
        <w:rPr>
          <w:rFonts w:eastAsia="DengXian"/>
        </w:rPr>
      </w:pPr>
      <w:r w:rsidRPr="009C5779">
        <w:rPr>
          <w:rFonts w:eastAsia="DengXian" w:hint="eastAsia"/>
        </w:rPr>
        <w:t>Figure 6.16.2-1: Procedure on direct Uu to direct PC5 path switching</w:t>
      </w:r>
    </w:p>
    <w:p w14:paraId="62B463C0"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register to the network and establish PDU sessions respectively. The UE-1 and UE-2 communicate with each other via the established PDU sessions.</w:t>
      </w:r>
    </w:p>
    <w:p w14:paraId="3D63A640" w14:textId="77777777" w:rsidR="00F306F6" w:rsidRPr="009C5779" w:rsidRDefault="00F306F6" w:rsidP="00F306F6">
      <w:pPr>
        <w:pStyle w:val="B1"/>
        <w:rPr>
          <w:rFonts w:eastAsia="SimSun"/>
        </w:rPr>
      </w:pPr>
      <w:r w:rsidRPr="009C5779">
        <w:rPr>
          <w:rFonts w:eastAsia="SimSun"/>
        </w:rPr>
        <w:t>2.</w:t>
      </w:r>
      <w:r w:rsidRPr="009C5779">
        <w:rPr>
          <w:rFonts w:eastAsia="SimSun"/>
        </w:rPr>
        <w:tab/>
        <w:t>The UE-1 and UE-2 may decide to switch ProSe services from direct Uu path to direct PC5 path, due to, e.g. UE-1 and UE-2 are proximity to each other or to offload some traffic from the network.</w:t>
      </w:r>
    </w:p>
    <w:p w14:paraId="32EDB580" w14:textId="77777777" w:rsidR="00F306F6" w:rsidRPr="009C5779" w:rsidRDefault="00F306F6" w:rsidP="00F306F6">
      <w:pPr>
        <w:pStyle w:val="B1"/>
        <w:rPr>
          <w:rFonts w:eastAsia="SimSun"/>
        </w:rPr>
      </w:pPr>
      <w:r w:rsidRPr="009C5779">
        <w:rPr>
          <w:rFonts w:eastAsia="SimSun"/>
        </w:rPr>
        <w:tab/>
        <w:t>UE-1 and UE-2 determine whether the ProSe services can be switched based on path switching policy as described in clause 6.16.1.</w:t>
      </w:r>
    </w:p>
    <w:p w14:paraId="6458B794" w14:textId="77777777" w:rsidR="00F306F6" w:rsidRPr="009C5779" w:rsidRDefault="00F306F6" w:rsidP="00F306F6">
      <w:pPr>
        <w:pStyle w:val="B1"/>
        <w:rPr>
          <w:rFonts w:eastAsia="SimSun"/>
        </w:rPr>
      </w:pPr>
      <w:r w:rsidRPr="009C5779">
        <w:rPr>
          <w:rFonts w:eastAsia="SimSun"/>
        </w:rPr>
        <w:t>3.</w:t>
      </w:r>
      <w:r w:rsidRPr="009C5779">
        <w:rPr>
          <w:rFonts w:eastAsia="SimSun"/>
        </w:rPr>
        <w:tab/>
        <w:t>UE-1 and UE-2 establish PC5 connection by reusing the Layer-2 link establishment procedure as described in clause 6.4.3.1 of TS 23.304 [3].</w:t>
      </w:r>
    </w:p>
    <w:p w14:paraId="3A879EEE" w14:textId="77777777" w:rsidR="00F306F6" w:rsidRPr="009C5779" w:rsidRDefault="00F306F6" w:rsidP="00F306F6">
      <w:pPr>
        <w:pStyle w:val="B1"/>
        <w:rPr>
          <w:rFonts w:eastAsia="SimSun"/>
        </w:rPr>
      </w:pPr>
      <w:r w:rsidRPr="009C5779">
        <w:rPr>
          <w:rFonts w:eastAsia="SimSun"/>
        </w:rPr>
        <w:t>4.</w:t>
      </w:r>
      <w:r w:rsidRPr="009C5779">
        <w:rPr>
          <w:rFonts w:eastAsia="SimSun"/>
        </w:rPr>
        <w:tab/>
        <w:t>The ProSe services are switched from direct Uu path to direct PC5 path.</w:t>
      </w:r>
    </w:p>
    <w:p w14:paraId="7FE8D517" w14:textId="77777777" w:rsidR="00F306F6" w:rsidRPr="009C5779" w:rsidRDefault="00F306F6" w:rsidP="00F306F6">
      <w:pPr>
        <w:pStyle w:val="B1"/>
        <w:rPr>
          <w:rFonts w:eastAsia="SimSun"/>
        </w:rPr>
      </w:pPr>
      <w:r w:rsidRPr="009C5779">
        <w:rPr>
          <w:rFonts w:eastAsia="SimSun"/>
        </w:rPr>
        <w:t>5.</w:t>
      </w:r>
      <w:r w:rsidRPr="009C5779">
        <w:rPr>
          <w:rFonts w:eastAsia="SimSun"/>
        </w:rPr>
        <w:tab/>
        <w:t>The PDU session over direct Uu path may be released if no traffic transmitted over the PDU session.</w:t>
      </w:r>
    </w:p>
    <w:p w14:paraId="2243E23F" w14:textId="77777777" w:rsidR="00F306F6" w:rsidRPr="009C5779" w:rsidRDefault="00F306F6" w:rsidP="00F306F6">
      <w:pPr>
        <w:rPr>
          <w:rFonts w:eastAsia="SimSun"/>
        </w:rPr>
      </w:pPr>
      <w:r w:rsidRPr="009C5779">
        <w:rPr>
          <w:rFonts w:eastAsia="SimSun"/>
        </w:rPr>
        <w:t>F</w:t>
      </w:r>
      <w:r w:rsidRPr="009C5779">
        <w:rPr>
          <w:rFonts w:eastAsia="SimSun" w:hint="eastAsia"/>
        </w:rPr>
        <w:t>igure 6.16.2-2 depicts the procedure on direct PC5 to direct Uu path switching.</w:t>
      </w:r>
    </w:p>
    <w:p w14:paraId="214B4D5A" w14:textId="77777777" w:rsidR="00F306F6" w:rsidRPr="009C5779" w:rsidRDefault="00F306F6" w:rsidP="00F306F6">
      <w:pPr>
        <w:pStyle w:val="TH"/>
        <w:rPr>
          <w:rFonts w:eastAsia="SimSun"/>
        </w:rPr>
      </w:pPr>
      <w:r w:rsidRPr="009C5779">
        <w:object w:dxaOrig="8206" w:dyaOrig="4942" w14:anchorId="1D7232C9">
          <v:shape id="_x0000_i1097" type="#_x0000_t75" style="width:328.65pt;height:198.35pt" o:ole="">
            <v:imagedata r:id="rId77" o:title=""/>
          </v:shape>
          <o:OLEObject Type="Embed" ProgID="Visio.Drawing.11" ShapeID="_x0000_i1097" DrawAspect="Content" ObjectID="_1730874000" r:id="rId78"/>
        </w:object>
      </w:r>
    </w:p>
    <w:p w14:paraId="60E32D97" w14:textId="77777777" w:rsidR="00F306F6" w:rsidRPr="009C5779" w:rsidRDefault="00F306F6" w:rsidP="00F306F6">
      <w:pPr>
        <w:pStyle w:val="TF"/>
        <w:rPr>
          <w:rFonts w:eastAsia="DengXian"/>
        </w:rPr>
      </w:pPr>
      <w:r w:rsidRPr="009C5779">
        <w:rPr>
          <w:rFonts w:eastAsia="DengXian" w:hint="eastAsia"/>
        </w:rPr>
        <w:t>Figure 6.16.2-2: Procedure on direct PC5 to direct Uu path switching</w:t>
      </w:r>
    </w:p>
    <w:p w14:paraId="0658E708"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establish PC5 connection and communicate with each other via the direct PC5 path.</w:t>
      </w:r>
    </w:p>
    <w:p w14:paraId="1BA3C3F9" w14:textId="77777777" w:rsidR="00F306F6" w:rsidRPr="009C5779" w:rsidRDefault="00F306F6" w:rsidP="00F306F6">
      <w:pPr>
        <w:pStyle w:val="B1"/>
        <w:rPr>
          <w:rFonts w:eastAsia="SimSun"/>
        </w:rPr>
      </w:pPr>
      <w:r w:rsidRPr="009C5779">
        <w:rPr>
          <w:rFonts w:eastAsia="SimSun"/>
        </w:rPr>
        <w:t>2.</w:t>
      </w:r>
      <w:r w:rsidRPr="009C5779">
        <w:rPr>
          <w:rFonts w:eastAsia="SimSun"/>
        </w:rPr>
        <w:tab/>
        <w:t>The UE-1 and UE-2 may decide to switch ProSe services from direct PC5 path to direct Uu path, due to, e.g. UE-1 and UE-2 are moving far with each other.</w:t>
      </w:r>
    </w:p>
    <w:p w14:paraId="74A1E56B" w14:textId="77777777" w:rsidR="00F306F6" w:rsidRPr="009C5779" w:rsidRDefault="00F306F6" w:rsidP="00F306F6">
      <w:pPr>
        <w:pStyle w:val="B1"/>
        <w:rPr>
          <w:rFonts w:eastAsia="SimSun"/>
        </w:rPr>
      </w:pPr>
      <w:r w:rsidRPr="009C5779">
        <w:rPr>
          <w:rFonts w:eastAsia="SimSun"/>
        </w:rPr>
        <w:tab/>
        <w:t>UE-1 and UE-2 determine whether the ProSe services can be switched based on path switching policy as described in clause 6.16.1.</w:t>
      </w:r>
    </w:p>
    <w:p w14:paraId="01EB4265" w14:textId="77777777" w:rsidR="00F306F6" w:rsidRPr="009C5779" w:rsidRDefault="00F306F6" w:rsidP="00F306F6">
      <w:pPr>
        <w:pStyle w:val="B1"/>
        <w:rPr>
          <w:rFonts w:eastAsia="SimSun"/>
        </w:rPr>
      </w:pPr>
      <w:r w:rsidRPr="009C5779">
        <w:rPr>
          <w:rFonts w:eastAsia="SimSun"/>
        </w:rPr>
        <w:t>3.</w:t>
      </w:r>
      <w:r w:rsidRPr="009C5779">
        <w:rPr>
          <w:rFonts w:eastAsia="SimSun"/>
        </w:rPr>
        <w:tab/>
        <w:t>UE-1 and UE-2 establish PDU sessions by reusing the PDU session establishment procedure as described in clause 4.3.2 of TS 23.502 [8].</w:t>
      </w:r>
    </w:p>
    <w:p w14:paraId="395ECE5F" w14:textId="77777777" w:rsidR="00F306F6" w:rsidRPr="009C5779" w:rsidRDefault="00F306F6" w:rsidP="00F306F6">
      <w:pPr>
        <w:pStyle w:val="B1"/>
        <w:rPr>
          <w:rFonts w:eastAsia="SimSun"/>
        </w:rPr>
      </w:pPr>
      <w:r w:rsidRPr="009C5779">
        <w:rPr>
          <w:rFonts w:eastAsia="SimSun"/>
        </w:rPr>
        <w:t>4.</w:t>
      </w:r>
      <w:r w:rsidRPr="009C5779">
        <w:rPr>
          <w:rFonts w:eastAsia="SimSun"/>
        </w:rPr>
        <w:tab/>
        <w:t>The ProSe services are switched from direct PC5 path to direct Uu path.</w:t>
      </w:r>
    </w:p>
    <w:p w14:paraId="051FD667" w14:textId="77777777" w:rsidR="00F306F6" w:rsidRPr="009C5779" w:rsidRDefault="00F306F6" w:rsidP="00F306F6">
      <w:pPr>
        <w:pStyle w:val="B1"/>
        <w:rPr>
          <w:rFonts w:eastAsia="SimSun"/>
        </w:rPr>
      </w:pPr>
      <w:r w:rsidRPr="009C5779">
        <w:rPr>
          <w:rFonts w:eastAsia="SimSun"/>
        </w:rPr>
        <w:t>5.</w:t>
      </w:r>
      <w:r w:rsidRPr="009C5779">
        <w:rPr>
          <w:rFonts w:eastAsia="SimSun"/>
        </w:rPr>
        <w:tab/>
        <w:t>The PC5 connection may be released if no traffic transmitted over the PC5 connection.</w:t>
      </w:r>
    </w:p>
    <w:p w14:paraId="3170E744" w14:textId="77777777" w:rsidR="00F306F6" w:rsidRPr="009C5779" w:rsidRDefault="00F306F6" w:rsidP="00F306F6">
      <w:pPr>
        <w:pStyle w:val="Heading3"/>
      </w:pPr>
      <w:bookmarkStart w:id="1507" w:name="_Toc101265128"/>
      <w:bookmarkStart w:id="1508" w:name="_Toc104480003"/>
      <w:bookmarkStart w:id="1509" w:name="_Toc113265907"/>
      <w:bookmarkStart w:id="1510" w:name="_Toc117226785"/>
      <w:bookmarkStart w:id="1511" w:name="_Toc120259403"/>
      <w:r w:rsidRPr="009C5779">
        <w:t>6.</w:t>
      </w:r>
      <w:r w:rsidRPr="009C5779">
        <w:rPr>
          <w:rFonts w:eastAsia="SimSun" w:hint="eastAsia"/>
        </w:rPr>
        <w:t>16</w:t>
      </w:r>
      <w:r w:rsidRPr="009C5779">
        <w:t>.3</w:t>
      </w:r>
      <w:r w:rsidRPr="009C5779">
        <w:tab/>
        <w:t>Impacts on Existing Nodes and Functionality</w:t>
      </w:r>
      <w:bookmarkEnd w:id="1507"/>
      <w:bookmarkEnd w:id="1508"/>
      <w:bookmarkEnd w:id="1509"/>
      <w:bookmarkEnd w:id="1510"/>
      <w:bookmarkEnd w:id="1511"/>
    </w:p>
    <w:p w14:paraId="5364D7DF"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5EBA5A61" w14:textId="77777777" w:rsidR="00F306F6" w:rsidRPr="009C5779" w:rsidRDefault="00F306F6" w:rsidP="00F306F6">
      <w:pPr>
        <w:rPr>
          <w:rFonts w:eastAsia="SimSun"/>
        </w:rPr>
      </w:pPr>
      <w:r w:rsidRPr="009C5779">
        <w:rPr>
          <w:rFonts w:eastAsia="SimSun"/>
        </w:rPr>
        <w:t>UE:</w:t>
      </w:r>
    </w:p>
    <w:p w14:paraId="2E2A294F" w14:textId="77777777" w:rsidR="00F306F6" w:rsidRPr="009C5779" w:rsidRDefault="00F306F6" w:rsidP="00F306F6">
      <w:pPr>
        <w:pStyle w:val="B1"/>
        <w:rPr>
          <w:rFonts w:eastAsia="SimSun"/>
        </w:rPr>
      </w:pPr>
      <w:r w:rsidRPr="009C5779">
        <w:rPr>
          <w:rFonts w:eastAsia="SimSun"/>
        </w:rPr>
        <w:t>-</w:t>
      </w:r>
      <w:r w:rsidRPr="009C5779">
        <w:rPr>
          <w:rFonts w:eastAsia="SimSun"/>
        </w:rPr>
        <w:tab/>
        <w:t>UE needs to support the provisioned path switching policy as described in clause 6.16.1 to perform path switching between direct PC5 and direct Uu communication path.</w:t>
      </w:r>
    </w:p>
    <w:p w14:paraId="227F8F06" w14:textId="77777777" w:rsidR="00F306F6" w:rsidRPr="009C5779" w:rsidRDefault="00F306F6" w:rsidP="00F306F6">
      <w:pPr>
        <w:rPr>
          <w:rFonts w:eastAsia="SimSun"/>
        </w:rPr>
      </w:pPr>
      <w:r w:rsidRPr="009C5779">
        <w:rPr>
          <w:rFonts w:eastAsia="SimSun"/>
        </w:rPr>
        <w:t>PCF:</w:t>
      </w:r>
    </w:p>
    <w:p w14:paraId="129E8C0F" w14:textId="77777777" w:rsidR="00F306F6" w:rsidRPr="009C5779" w:rsidRDefault="00F306F6" w:rsidP="00F306F6">
      <w:pPr>
        <w:pStyle w:val="B1"/>
        <w:rPr>
          <w:rFonts w:eastAsia="SimSun"/>
        </w:rPr>
      </w:pPr>
      <w:r w:rsidRPr="009C5779">
        <w:rPr>
          <w:rFonts w:eastAsia="SimSun"/>
        </w:rPr>
        <w:t>-</w:t>
      </w:r>
      <w:r w:rsidRPr="009C5779">
        <w:rPr>
          <w:rFonts w:eastAsia="SimSun"/>
        </w:rPr>
        <w:tab/>
        <w:t>PCF generates/updates path switching policy and provisions it to the UE.</w:t>
      </w:r>
    </w:p>
    <w:p w14:paraId="676FDBBC" w14:textId="77777777" w:rsidR="00F306F6" w:rsidRPr="009C5779" w:rsidRDefault="00F306F6" w:rsidP="00F306F6">
      <w:pPr>
        <w:rPr>
          <w:rFonts w:eastAsia="SimSun"/>
        </w:rPr>
      </w:pPr>
      <w:r w:rsidRPr="009C5779">
        <w:rPr>
          <w:rFonts w:eastAsia="SimSun"/>
        </w:rPr>
        <w:t>ProSe Application Server:</w:t>
      </w:r>
    </w:p>
    <w:p w14:paraId="494DB5A8" w14:textId="77777777" w:rsidR="00F306F6" w:rsidRPr="009C5779" w:rsidRDefault="00F306F6" w:rsidP="00F306F6">
      <w:pPr>
        <w:pStyle w:val="B1"/>
        <w:rPr>
          <w:rFonts w:eastAsia="SimSun"/>
        </w:rPr>
      </w:pPr>
      <w:r w:rsidRPr="009C5779">
        <w:rPr>
          <w:rFonts w:eastAsia="SimSun"/>
        </w:rPr>
        <w:t>-</w:t>
      </w:r>
      <w:r w:rsidRPr="009C5779">
        <w:rPr>
          <w:rFonts w:eastAsia="SimSun"/>
        </w:rPr>
        <w:tab/>
        <w:t>The ProSe Application Server may provide a path allowed for ProSe Services to UDR.</w:t>
      </w:r>
    </w:p>
    <w:p w14:paraId="453EB942" w14:textId="77777777" w:rsidR="00F306F6" w:rsidRPr="009C5779" w:rsidRDefault="00F306F6" w:rsidP="00F306F6">
      <w:pPr>
        <w:rPr>
          <w:rFonts w:eastAsia="SimSun"/>
        </w:rPr>
      </w:pPr>
      <w:r w:rsidRPr="009C5779">
        <w:rPr>
          <w:rFonts w:eastAsia="SimSun"/>
        </w:rPr>
        <w:t>UDR:</w:t>
      </w:r>
    </w:p>
    <w:p w14:paraId="125600E8" w14:textId="77777777" w:rsidR="00F306F6" w:rsidRPr="009C5779" w:rsidRDefault="00F306F6" w:rsidP="00F306F6">
      <w:pPr>
        <w:pStyle w:val="B1"/>
        <w:rPr>
          <w:rFonts w:eastAsia="SimSun"/>
        </w:rPr>
      </w:pPr>
      <w:r w:rsidRPr="009C5779">
        <w:rPr>
          <w:rFonts w:eastAsia="SimSun"/>
        </w:rPr>
        <w:t>-</w:t>
      </w:r>
      <w:r w:rsidRPr="009C5779">
        <w:rPr>
          <w:rFonts w:eastAsia="SimSun"/>
        </w:rPr>
        <w:tab/>
        <w:t>The UDR stores the path allowed and provides it to the PCF.</w:t>
      </w:r>
    </w:p>
    <w:p w14:paraId="086D754A" w14:textId="77777777" w:rsidR="00F306F6" w:rsidRPr="009C5779" w:rsidRDefault="00F306F6" w:rsidP="00F306F6">
      <w:pPr>
        <w:pStyle w:val="Heading2"/>
      </w:pPr>
      <w:bookmarkStart w:id="1512" w:name="_Toc101265129"/>
      <w:bookmarkStart w:id="1513" w:name="_Toc104480004"/>
      <w:bookmarkStart w:id="1514" w:name="_Toc113265908"/>
      <w:bookmarkStart w:id="1515" w:name="_Toc117226786"/>
      <w:bookmarkStart w:id="1516" w:name="_Toc120259404"/>
      <w:r w:rsidRPr="009C5779">
        <w:t>6.</w:t>
      </w:r>
      <w:r w:rsidRPr="009C5779">
        <w:rPr>
          <w:rFonts w:hint="eastAsia"/>
        </w:rPr>
        <w:t>17</w:t>
      </w:r>
      <w:r w:rsidRPr="009C5779">
        <w:tab/>
        <w:t>Solution #</w:t>
      </w:r>
      <w:r w:rsidRPr="009C5779">
        <w:rPr>
          <w:rFonts w:hint="eastAsia"/>
        </w:rPr>
        <w:t>17</w:t>
      </w:r>
      <w:r w:rsidRPr="009C5779">
        <w:t>: Path switching between PC5 path and Uu path</w:t>
      </w:r>
      <w:bookmarkEnd w:id="1512"/>
      <w:bookmarkEnd w:id="1513"/>
      <w:bookmarkEnd w:id="1514"/>
      <w:bookmarkEnd w:id="1515"/>
      <w:bookmarkEnd w:id="1516"/>
    </w:p>
    <w:p w14:paraId="6A39436A" w14:textId="77777777" w:rsidR="00F306F6" w:rsidRPr="009C5779" w:rsidRDefault="00F306F6" w:rsidP="00F306F6">
      <w:pPr>
        <w:pStyle w:val="Heading3"/>
      </w:pPr>
      <w:bookmarkStart w:id="1517" w:name="_Toc101265130"/>
      <w:bookmarkStart w:id="1518" w:name="_Toc104480005"/>
      <w:bookmarkStart w:id="1519" w:name="_Toc113265909"/>
      <w:bookmarkStart w:id="1520" w:name="_Toc117226787"/>
      <w:bookmarkStart w:id="1521" w:name="_Toc120259405"/>
      <w:r w:rsidRPr="009C5779">
        <w:t>6.</w:t>
      </w:r>
      <w:r w:rsidRPr="009C5779">
        <w:rPr>
          <w:rFonts w:hint="eastAsia"/>
        </w:rPr>
        <w:t>17</w:t>
      </w:r>
      <w:r w:rsidRPr="009C5779">
        <w:t>.1</w:t>
      </w:r>
      <w:r w:rsidRPr="009C5779">
        <w:tab/>
        <w:t>Description</w:t>
      </w:r>
      <w:bookmarkEnd w:id="1517"/>
      <w:bookmarkEnd w:id="1518"/>
      <w:bookmarkEnd w:id="1519"/>
      <w:bookmarkEnd w:id="1520"/>
      <w:bookmarkEnd w:id="1521"/>
    </w:p>
    <w:p w14:paraId="31DC27CE" w14:textId="77777777" w:rsidR="00F306F6" w:rsidRPr="009C5779" w:rsidRDefault="00F306F6" w:rsidP="00F306F6">
      <w:pPr>
        <w:rPr>
          <w:rFonts w:eastAsia="SimSun"/>
        </w:rPr>
      </w:pPr>
      <w:r w:rsidRPr="009C5779">
        <w:rPr>
          <w:rFonts w:eastAsia="SimSun"/>
        </w:rPr>
        <w:t>This solution resolves Key Issue #3 for direct communication path switching between a PC5 path and a Uu path.</w:t>
      </w:r>
    </w:p>
    <w:p w14:paraId="65EFCBB2" w14:textId="77777777" w:rsidR="00F306F6" w:rsidRPr="009C5779" w:rsidRDefault="00F306F6" w:rsidP="00F306F6">
      <w:pPr>
        <w:rPr>
          <w:rFonts w:eastAsia="SimSun"/>
        </w:rPr>
      </w:pPr>
      <w:r w:rsidRPr="009C5779">
        <w:rPr>
          <w:rFonts w:eastAsia="SimSun"/>
        </w:rPr>
        <w:lastRenderedPageBreak/>
        <w:t>This solution uses the make-before-break mechanism to reduce interruption when path switch between PC5 and Uu paths for two scenarios:</w:t>
      </w:r>
    </w:p>
    <w:p w14:paraId="3B665EE8" w14:textId="77777777" w:rsidR="00F306F6" w:rsidRPr="009C5779" w:rsidRDefault="00F306F6" w:rsidP="00F306F6">
      <w:pPr>
        <w:pStyle w:val="B1"/>
      </w:pPr>
      <w:r w:rsidRPr="009C5779">
        <w:t>-</w:t>
      </w:r>
      <w:r w:rsidRPr="009C5779">
        <w:tab/>
        <w:t>Scenario A: path switching from PC5 path to Uu path between UE1 and UE2.</w:t>
      </w:r>
    </w:p>
    <w:p w14:paraId="6153ABB1" w14:textId="77777777" w:rsidR="00F306F6" w:rsidRPr="009C5779" w:rsidRDefault="00F306F6" w:rsidP="00F306F6">
      <w:pPr>
        <w:pStyle w:val="B1"/>
      </w:pPr>
      <w:r w:rsidRPr="009C5779">
        <w:t>-</w:t>
      </w:r>
      <w:r w:rsidRPr="009C5779">
        <w:tab/>
        <w:t>Scenario B: path switching from Uu path to PC5 path between UE1 and UE2.</w:t>
      </w:r>
    </w:p>
    <w:p w14:paraId="61EE9518" w14:textId="77777777" w:rsidR="00F306F6" w:rsidRPr="009C5779" w:rsidRDefault="00F306F6" w:rsidP="00F306F6">
      <w:pPr>
        <w:rPr>
          <w:rFonts w:eastAsia="SimSun"/>
        </w:rPr>
      </w:pPr>
      <w:r w:rsidRPr="009C5779">
        <w:rPr>
          <w:rFonts w:eastAsia="SimSun"/>
        </w:rPr>
        <w:t>For Scenario A: 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18DA93DC" w14:textId="77777777" w:rsidR="00F306F6" w:rsidRPr="009C5779" w:rsidRDefault="00F306F6" w:rsidP="00F306F6">
      <w:pPr>
        <w:rPr>
          <w:rFonts w:eastAsia="SimSun"/>
        </w:rPr>
      </w:pPr>
      <w:r w:rsidRPr="009C5779">
        <w:rPr>
          <w:rFonts w:eastAsia="SimSun"/>
        </w:rPr>
        <w:t>For Scenario B: The two UEs perform the PC5 path preparation procedure for the switched service, and then may release the Uu connection. During the PC5 path preparation procedure phase, the two UEs discovery each other and establish a PC5 connection.</w:t>
      </w:r>
    </w:p>
    <w:p w14:paraId="1467261B" w14:textId="77777777" w:rsidR="00F306F6" w:rsidRPr="009C5779" w:rsidRDefault="00F306F6" w:rsidP="00F306F6">
      <w:pPr>
        <w:pStyle w:val="Heading3"/>
      </w:pPr>
      <w:bookmarkStart w:id="1522" w:name="_Toc101265131"/>
      <w:bookmarkStart w:id="1523" w:name="_Toc104480006"/>
      <w:bookmarkStart w:id="1524" w:name="_Toc113265910"/>
      <w:bookmarkStart w:id="1525" w:name="_Toc117226788"/>
      <w:bookmarkStart w:id="1526" w:name="_Toc120259406"/>
      <w:r w:rsidRPr="009C5779">
        <w:t>6.</w:t>
      </w:r>
      <w:r w:rsidRPr="009C5779">
        <w:rPr>
          <w:rFonts w:hint="eastAsia"/>
        </w:rPr>
        <w:t>17</w:t>
      </w:r>
      <w:r w:rsidRPr="009C5779">
        <w:t>.2</w:t>
      </w:r>
      <w:r w:rsidRPr="009C5779">
        <w:tab/>
        <w:t>Procedures</w:t>
      </w:r>
      <w:bookmarkEnd w:id="1522"/>
      <w:bookmarkEnd w:id="1523"/>
      <w:bookmarkEnd w:id="1524"/>
      <w:bookmarkEnd w:id="1525"/>
      <w:bookmarkEnd w:id="1526"/>
    </w:p>
    <w:p w14:paraId="542DA2B7" w14:textId="77777777" w:rsidR="00F306F6" w:rsidRPr="009C5779" w:rsidRDefault="00F306F6" w:rsidP="00F306F6">
      <w:pPr>
        <w:pStyle w:val="Heading4"/>
      </w:pPr>
      <w:bookmarkStart w:id="1527" w:name="_Toc104480007"/>
      <w:bookmarkStart w:id="1528" w:name="_Toc113265911"/>
      <w:bookmarkStart w:id="1529" w:name="_Toc117226789"/>
      <w:bookmarkStart w:id="1530" w:name="_Toc120259407"/>
      <w:r w:rsidRPr="009C5779">
        <w:t>6.17.2.1</w:t>
      </w:r>
      <w:r w:rsidRPr="009C5779">
        <w:tab/>
        <w:t>Switching from PC5 to Uu path</w:t>
      </w:r>
      <w:bookmarkEnd w:id="1527"/>
      <w:bookmarkEnd w:id="1528"/>
      <w:bookmarkEnd w:id="1529"/>
      <w:bookmarkEnd w:id="1530"/>
    </w:p>
    <w:p w14:paraId="75C81634" w14:textId="77777777" w:rsidR="00F306F6" w:rsidRPr="009C5779" w:rsidRDefault="00F306F6" w:rsidP="00F306F6">
      <w:r w:rsidRPr="009C5779">
        <w:rPr>
          <w:rFonts w:eastAsia="DengXian"/>
        </w:rPr>
        <w:t>Figure 6.17.2.1-1 presents a high-level procedure for path switch from PC5 path to Uu path (Scenario A).</w:t>
      </w:r>
    </w:p>
    <w:bookmarkStart w:id="1531" w:name="_MON_1704522781"/>
    <w:bookmarkEnd w:id="1531"/>
    <w:p w14:paraId="1808ACEC" w14:textId="77777777" w:rsidR="00F306F6" w:rsidRPr="009C5779" w:rsidRDefault="00F306F6" w:rsidP="00F306F6">
      <w:pPr>
        <w:pStyle w:val="TH"/>
        <w:rPr>
          <w:rFonts w:eastAsia="DengXian"/>
        </w:rPr>
      </w:pPr>
      <w:r w:rsidRPr="009C5779">
        <w:rPr>
          <w:lang w:eastAsia="zh-CN"/>
        </w:rPr>
        <w:object w:dxaOrig="8096" w:dyaOrig="4239" w14:anchorId="4112F7B3">
          <v:shape id="_x0000_i1098" type="#_x0000_t75" style="width:405.5pt;height:210.25pt" o:ole="">
            <v:imagedata r:id="rId79" o:title=""/>
          </v:shape>
          <o:OLEObject Type="Embed" ProgID="Word.Document.12" ShapeID="_x0000_i1098" DrawAspect="Content" ObjectID="_1730874001" r:id="rId80">
            <o:FieldCodes>\s</o:FieldCodes>
          </o:OLEObject>
        </w:object>
      </w:r>
    </w:p>
    <w:p w14:paraId="1FDEA018" w14:textId="77777777" w:rsidR="00F306F6" w:rsidRPr="009C5779" w:rsidRDefault="00F306F6" w:rsidP="00F306F6">
      <w:pPr>
        <w:pStyle w:val="TF"/>
      </w:pPr>
      <w:r w:rsidRPr="009C5779">
        <w:t>Figure 6.</w:t>
      </w:r>
      <w:r w:rsidRPr="009C5779">
        <w:rPr>
          <w:rFonts w:hint="eastAsia"/>
        </w:rPr>
        <w:t>17</w:t>
      </w:r>
      <w:r w:rsidRPr="009C5779">
        <w:t>.2.1-1: high-level procedure for path switch from PC5 to Uu</w:t>
      </w:r>
    </w:p>
    <w:p w14:paraId="3AB081B3" w14:textId="77777777" w:rsidR="00F306F6" w:rsidRPr="009C5779" w:rsidRDefault="00F306F6" w:rsidP="00F306F6">
      <w:pPr>
        <w:pStyle w:val="B1"/>
      </w:pPr>
      <w:r w:rsidRPr="009C5779">
        <w:t>1.</w:t>
      </w:r>
      <w:r w:rsidRPr="009C5779">
        <w:tab/>
        <w:t>Triggered by an AF request, the PCF may provide the path switch Policy/parameters for Proximity Services to the UE (including UE1 and UE2) by using the procedure as defined in clause 4.2.4.3 in TS 23.502 [8]. The path switch Policy/parameters may include whether the specific service (e.g. Service A, Service B, Service C) is allowed to switch from PC5 to Uu.</w:t>
      </w:r>
    </w:p>
    <w:p w14:paraId="206C86B9" w14:textId="77777777" w:rsidR="00F306F6" w:rsidRPr="009C5779" w:rsidRDefault="00F306F6" w:rsidP="00F306F6">
      <w:pPr>
        <w:pStyle w:val="B1"/>
      </w:pPr>
      <w:r w:rsidRPr="009C5779">
        <w:t>2.</w:t>
      </w:r>
      <w:r w:rsidRPr="009C5779">
        <w:tab/>
        <w:t>UE1 and UE2 have an established PC5 connection and are transferring service data with each other for some service(s), e.g. Service A, Service B and Service C. Before the PC5 connection establishment, UE1 and UE2 may get the path selection policy, which indicates that the PC5 path is preferred for the services.</w:t>
      </w:r>
    </w:p>
    <w:p w14:paraId="7E7920C0" w14:textId="77777777" w:rsidR="00F306F6" w:rsidRPr="009C5779" w:rsidRDefault="00F306F6" w:rsidP="00F306F6">
      <w:pPr>
        <w:pStyle w:val="B1"/>
      </w:pPr>
      <w:r w:rsidRPr="009C5779">
        <w:t>3.</w:t>
      </w:r>
      <w:r w:rsidRPr="009C5779">
        <w:tab/>
        <w:t>When e.g. the PC5 signal level is lower than the configured threshold or PC5 QoS for Service A cannot be satisfied, UE1 sends the path switch request to UE2. The request message includes the service identifier(s) to switch. Before UE1 sends the request, UE1 checks the path switch Policy/parameters to make sure that the service (s) are is allowed to switch from PC5 to Uu.</w:t>
      </w:r>
    </w:p>
    <w:p w14:paraId="07EA52C6" w14:textId="77777777" w:rsidR="00F306F6" w:rsidRPr="009C5779" w:rsidRDefault="00F306F6" w:rsidP="00F306F6">
      <w:pPr>
        <w:pStyle w:val="B1"/>
      </w:pPr>
      <w:r w:rsidRPr="009C5779">
        <w:tab/>
        <w:t>UE1 informs UE2 in the request message which service(s) to switch based on path switch policy and optionally whether UE1 can establish the PDU Session/Uu path for the service.</w:t>
      </w:r>
    </w:p>
    <w:p w14:paraId="4376347F" w14:textId="77777777" w:rsidR="00F306F6" w:rsidRPr="009C5779" w:rsidRDefault="00F306F6" w:rsidP="00F306F6">
      <w:pPr>
        <w:pStyle w:val="B1"/>
      </w:pPr>
      <w:r w:rsidRPr="009C5779">
        <w:lastRenderedPageBreak/>
        <w:t>4.</w:t>
      </w:r>
      <w:r w:rsidRPr="009C5779">
        <w:tab/>
        <w:t>UE2 sends the path switch response to UE1 that indicates which if the services in the request can be switched to a Uu path. The response message includes the service identifier(s). Before UE2 sends the response, UE2 checks the path switch Policy/parameters to make sure that a service is allowed to switch from PC5 to Uu.</w:t>
      </w:r>
    </w:p>
    <w:p w14:paraId="28C8B951" w14:textId="77777777" w:rsidR="00F306F6" w:rsidRPr="009C5779" w:rsidRDefault="00F306F6" w:rsidP="00F306F6">
      <w:pPr>
        <w:pStyle w:val="B1"/>
      </w:pPr>
      <w:r w:rsidRPr="009C5779">
        <w:tab/>
        <w:t>The response message from UE2 includes the service(s) from the request message that can be switched as acknowledgement.</w:t>
      </w:r>
      <w:r w:rsidRPr="009C5779">
        <w:tab/>
        <w:t>For example, for UE1, both Service A and Service B are allowed to switch from PC5 to Uu, but Service C is not allowed to switch from PC5 to Uu, and for UE2, both Service A and Service C are allowed to switch from PC5 to Uu, but Service B is not allowed to switch from PC5 to Uu. In this case the request will contain Service A and Service B and the response will only contain Service A, resulting in Service A being switched to Uu and the remaining services continuing to use PC5.</w:t>
      </w:r>
    </w:p>
    <w:p w14:paraId="377A0F59" w14:textId="77777777" w:rsidR="00F306F6" w:rsidRPr="009C5779" w:rsidRDefault="00F306F6" w:rsidP="00F306F6">
      <w:pPr>
        <w:pStyle w:val="NO"/>
      </w:pPr>
      <w:r w:rsidRPr="009C5779">
        <w:t>NOTE:</w:t>
      </w:r>
      <w:r w:rsidRPr="009C5779">
        <w:tab/>
        <w:t>PC5 connection is still valid to transfer the PC5 signalling in step 3 and step 4.</w:t>
      </w:r>
    </w:p>
    <w:p w14:paraId="60ABA8A4" w14:textId="77777777" w:rsidR="00F306F6" w:rsidRPr="009C5779" w:rsidRDefault="00F306F6" w:rsidP="00F306F6">
      <w:pPr>
        <w:pStyle w:val="B1"/>
      </w:pPr>
      <w:r w:rsidRPr="009C5779">
        <w:t>5.</w:t>
      </w:r>
      <w:r w:rsidRPr="009C5779">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34717737" w14:textId="77777777" w:rsidR="00F306F6" w:rsidRPr="009C5779" w:rsidRDefault="00F306F6" w:rsidP="00F306F6">
      <w:pPr>
        <w:pStyle w:val="B1"/>
      </w:pPr>
      <w:r w:rsidRPr="009C5779">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7FF7586F" w14:textId="77777777" w:rsidR="00F306F6" w:rsidRPr="009C5779" w:rsidRDefault="00F306F6" w:rsidP="00F306F6">
      <w:pPr>
        <w:pStyle w:val="B1"/>
      </w:pPr>
      <w:r w:rsidRPr="009C5779">
        <w:tab/>
        <w:t>Optionally, UE1 and UE2 can also share the IP/port addresses used for Uu path with each other via the PC5 connection, to achieve the switch of the Service A transmission.</w:t>
      </w:r>
    </w:p>
    <w:p w14:paraId="4F08AA43" w14:textId="77777777" w:rsidR="00F306F6" w:rsidRPr="009C5779" w:rsidRDefault="00F306F6" w:rsidP="00F306F6">
      <w:pPr>
        <w:pStyle w:val="B1"/>
      </w:pPr>
      <w:r w:rsidRPr="009C5779">
        <w:t>6.</w:t>
      </w:r>
      <w:r w:rsidRPr="009C5779">
        <w:tab/>
        <w:t>UE1 and UE2 transmit the data of the Service A via the Uu path.</w:t>
      </w:r>
    </w:p>
    <w:p w14:paraId="1A78A3A2" w14:textId="77777777" w:rsidR="00F306F6" w:rsidRPr="009C5779" w:rsidRDefault="00F306F6" w:rsidP="00F306F6">
      <w:pPr>
        <w:pStyle w:val="B1"/>
      </w:pPr>
      <w:r w:rsidRPr="009C5779">
        <w:t>7.</w:t>
      </w:r>
      <w:r w:rsidRPr="009C5779">
        <w:tab/>
        <w:t>After the step 6, UE1 and UE2 still transmit the data of the unswitched service(s) via the PC5 path. UE1 and UE2 may release the PC5 connection if no service uses it, using the existing Layer-2 link release over PC5 reference point, see clause 6.4.3.3 of TS 23.304 [3].</w:t>
      </w:r>
    </w:p>
    <w:p w14:paraId="212A48C8" w14:textId="77777777" w:rsidR="00F306F6" w:rsidRPr="009C5779" w:rsidRDefault="00F306F6" w:rsidP="00F306F6">
      <w:pPr>
        <w:pStyle w:val="Heading4"/>
      </w:pPr>
      <w:bookmarkStart w:id="1532" w:name="_Toc104480008"/>
      <w:bookmarkStart w:id="1533" w:name="_Toc113265912"/>
      <w:bookmarkStart w:id="1534" w:name="_Toc117226790"/>
      <w:bookmarkStart w:id="1535" w:name="_Toc120259408"/>
      <w:r w:rsidRPr="009C5779">
        <w:t>6.17.2.2</w:t>
      </w:r>
      <w:r w:rsidRPr="009C5779">
        <w:tab/>
        <w:t>Switching from Uu to PC5 path</w:t>
      </w:r>
      <w:bookmarkEnd w:id="1532"/>
      <w:bookmarkEnd w:id="1533"/>
      <w:bookmarkEnd w:id="1534"/>
      <w:bookmarkEnd w:id="1535"/>
    </w:p>
    <w:p w14:paraId="6E36ECB5" w14:textId="77777777" w:rsidR="00F306F6" w:rsidRPr="009C5779" w:rsidRDefault="00F306F6" w:rsidP="00F306F6">
      <w:pPr>
        <w:rPr>
          <w:rFonts w:eastAsia="DengXian"/>
        </w:rPr>
      </w:pPr>
      <w:r w:rsidRPr="009C5779">
        <w:rPr>
          <w:rFonts w:eastAsia="DengXian"/>
        </w:rPr>
        <w:t>Figure 6.17.2.2.1 presents a high-level procedure for path switch from Uu path to PC5 path (Scenario B).</w:t>
      </w:r>
    </w:p>
    <w:bookmarkStart w:id="1536" w:name="_MON_1711877367"/>
    <w:bookmarkEnd w:id="1536"/>
    <w:p w14:paraId="4C23C39B" w14:textId="77777777" w:rsidR="00F306F6" w:rsidRPr="009C5779" w:rsidRDefault="00F306F6" w:rsidP="00F306F6">
      <w:pPr>
        <w:pStyle w:val="TH"/>
        <w:rPr>
          <w:rFonts w:eastAsia="SimSun"/>
        </w:rPr>
      </w:pPr>
      <w:r w:rsidRPr="009C5779">
        <w:object w:dxaOrig="7104" w:dyaOrig="3174" w14:anchorId="0FB56E17">
          <v:shape id="_x0000_i1099" type="#_x0000_t75" style="width:356.45pt;height:159pt" o:ole="">
            <v:imagedata r:id="rId81" o:title=""/>
          </v:shape>
          <o:OLEObject Type="Embed" ProgID="Word.Document.12" ShapeID="_x0000_i1099" DrawAspect="Content" ObjectID="_1730874002" r:id="rId82">
            <o:FieldCodes>\s</o:FieldCodes>
          </o:OLEObject>
        </w:object>
      </w:r>
    </w:p>
    <w:p w14:paraId="1313E1DC" w14:textId="77777777" w:rsidR="00F306F6" w:rsidRPr="009C5779" w:rsidRDefault="00F306F6" w:rsidP="00F306F6">
      <w:pPr>
        <w:pStyle w:val="TF"/>
      </w:pPr>
      <w:r w:rsidRPr="009C5779">
        <w:t>Figure 6.17.2.2-1: high-level procedure for path switch from Uu to PC5</w:t>
      </w:r>
    </w:p>
    <w:p w14:paraId="7CCC7282" w14:textId="77777777" w:rsidR="00F306F6" w:rsidRPr="009C5779" w:rsidRDefault="00F306F6" w:rsidP="00F306F6">
      <w:pPr>
        <w:pStyle w:val="B1"/>
      </w:pPr>
      <w:r w:rsidRPr="009C5779">
        <w:t>1.</w:t>
      </w:r>
      <w:r w:rsidRPr="009C5779">
        <w:tab/>
        <w:t>Triggered by an AF request, the PCF may provide the path switch Policy/parameters for Proximity Services to the UE (including UE1 and UE2) by using the procedure as defined in clause 4.2.4.3 in TS 23.502 [8]. The path switch Policy/parameters may include whether the specific service (e.g. Service A, Service B, Service C) is allowed to switch from Uu to PC5.</w:t>
      </w:r>
    </w:p>
    <w:p w14:paraId="4A51F144" w14:textId="77777777" w:rsidR="00F306F6" w:rsidRPr="00F306F6" w:rsidRDefault="00F306F6" w:rsidP="00F306F6">
      <w:pPr>
        <w:pStyle w:val="B1"/>
      </w:pPr>
      <w:r w:rsidRPr="00F306F6">
        <w:t>2.</w:t>
      </w:r>
      <w:r w:rsidRPr="00F306F6">
        <w:tab/>
        <w:t>UE1 and UE2 have PDU Sessions and the Uu path is used for some service data transmission, e.g. Service A, Service B, Service C transmission. Before the Uu path transmission, UE1 and UE2 may get the path selection policy, which indicates that the Uu path is preferred for the services.</w:t>
      </w:r>
    </w:p>
    <w:p w14:paraId="44A1AA46" w14:textId="77777777" w:rsidR="00F306F6" w:rsidRPr="00F306F6" w:rsidRDefault="00F306F6" w:rsidP="00F306F6">
      <w:pPr>
        <w:pStyle w:val="B1"/>
      </w:pPr>
      <w:r w:rsidRPr="00F306F6">
        <w:lastRenderedPageBreak/>
        <w:t>3.</w:t>
      </w:r>
      <w:r w:rsidRPr="00F306F6">
        <w:tab/>
        <w:t>UE-1 and UE-2 can be discover each other and establish the PC5 connection for service, when the Uu signal level is lower than the configured threshold or Uu QoS for a service cannot be satisfied.</w:t>
      </w:r>
    </w:p>
    <w:p w14:paraId="090E20D7" w14:textId="77777777" w:rsidR="00F306F6" w:rsidRPr="00F306F6" w:rsidRDefault="00F306F6" w:rsidP="00F306F6">
      <w:pPr>
        <w:pStyle w:val="B1"/>
      </w:pPr>
      <w:r w:rsidRPr="00F306F6">
        <w:tab/>
        <w:t>UE1 informs UE2 in the request message which service(s) to switch based on path switch policy. The response message from UE2 includes the service(s) from the request message that can be switched as acknowledgement.</w:t>
      </w:r>
    </w:p>
    <w:p w14:paraId="7E0E90AC" w14:textId="77777777" w:rsidR="00F306F6" w:rsidRPr="009C5779" w:rsidRDefault="00F306F6" w:rsidP="00F306F6">
      <w:pPr>
        <w:pStyle w:val="B1"/>
      </w:pPr>
      <w:r w:rsidRPr="00F306F6">
        <w:tab/>
      </w:r>
      <w:r w:rsidRPr="00F306F6">
        <w:rPr>
          <w:rFonts w:hint="eastAsia"/>
        </w:rPr>
        <w:t>For</w:t>
      </w:r>
      <w:r w:rsidRPr="00F306F6">
        <w:t xml:space="preserve"> example, for UE1, both </w:t>
      </w:r>
      <w:r w:rsidRPr="009C5779">
        <w:t xml:space="preserve">Service A and Service B are allowed to switch from Uu to PC5, but Service C is not allowed to switch from Uu to PC5, and for UE2, </w:t>
      </w:r>
      <w:r w:rsidRPr="00F306F6">
        <w:t xml:space="preserve">both </w:t>
      </w:r>
      <w:r w:rsidRPr="009C5779">
        <w:t>Service A and Service C are allowed to switch from Uu5 to PC5, but Service B is not allowed to switch from Uu to PC5. In this case the request will contain Service A and Service B and the response will only contain Service A, resulting in Service A being switched to PC5 and the remaining services continuing to use Uu.</w:t>
      </w:r>
    </w:p>
    <w:p w14:paraId="0FD11C03" w14:textId="77777777" w:rsidR="00F306F6" w:rsidRPr="009C5779" w:rsidRDefault="00F306F6" w:rsidP="00F306F6">
      <w:pPr>
        <w:pStyle w:val="B1"/>
      </w:pPr>
      <w:r w:rsidRPr="009C5779">
        <w:t>4.</w:t>
      </w:r>
      <w:r w:rsidRPr="009C5779">
        <w:tab/>
        <w:t>UE1 and UE2 transmit the data of the Service A via the PC5 path.</w:t>
      </w:r>
    </w:p>
    <w:p w14:paraId="642C4693" w14:textId="77777777" w:rsidR="00F306F6" w:rsidRPr="009C5779" w:rsidRDefault="00F306F6" w:rsidP="00F306F6">
      <w:pPr>
        <w:pStyle w:val="B1"/>
        <w:rPr>
          <w:rFonts w:eastAsia="SimSun"/>
        </w:rPr>
      </w:pPr>
      <w:r w:rsidRPr="009C5779">
        <w:t>5.</w:t>
      </w:r>
      <w:r w:rsidRPr="009C5779">
        <w:tab/>
        <w:t>After the step 4, UE1 and UE2 still transmit the data of the unswitched service(s) via the Uu path and the PDU session(s) over Uu path may be released or deactivated if no service uses them.</w:t>
      </w:r>
    </w:p>
    <w:p w14:paraId="119C6B0B" w14:textId="77777777" w:rsidR="00F306F6" w:rsidRPr="009C5779" w:rsidRDefault="00F306F6" w:rsidP="00F306F6">
      <w:pPr>
        <w:pStyle w:val="Heading3"/>
      </w:pPr>
      <w:bookmarkStart w:id="1537" w:name="_Toc101265132"/>
      <w:bookmarkStart w:id="1538" w:name="_Toc104480009"/>
      <w:bookmarkStart w:id="1539" w:name="_Toc113265913"/>
      <w:bookmarkStart w:id="1540" w:name="_Toc117226791"/>
      <w:bookmarkStart w:id="1541" w:name="_Toc120259409"/>
      <w:r w:rsidRPr="009C5779">
        <w:t>6.</w:t>
      </w:r>
      <w:r w:rsidRPr="009C5779">
        <w:rPr>
          <w:rFonts w:hint="eastAsia"/>
        </w:rPr>
        <w:t>17</w:t>
      </w:r>
      <w:r w:rsidRPr="009C5779">
        <w:t>.3</w:t>
      </w:r>
      <w:r w:rsidRPr="009C5779">
        <w:tab/>
        <w:t>Impacts on services, entities and interfaces</w:t>
      </w:r>
      <w:bookmarkEnd w:id="1537"/>
      <w:bookmarkEnd w:id="1538"/>
      <w:bookmarkEnd w:id="1539"/>
      <w:bookmarkEnd w:id="1540"/>
      <w:bookmarkEnd w:id="1541"/>
    </w:p>
    <w:p w14:paraId="38C33F37" w14:textId="77777777" w:rsidR="00F306F6" w:rsidRPr="009C5779" w:rsidRDefault="00F306F6" w:rsidP="00F306F6">
      <w:pPr>
        <w:rPr>
          <w:rFonts w:eastAsia="SimSun"/>
        </w:rPr>
      </w:pPr>
      <w:r w:rsidRPr="009C5779">
        <w:rPr>
          <w:rFonts w:eastAsia="SimSun"/>
        </w:rPr>
        <w:t>UE:</w:t>
      </w:r>
    </w:p>
    <w:p w14:paraId="355CFFFE" w14:textId="77777777" w:rsidR="00F306F6" w:rsidRPr="009C5779" w:rsidRDefault="00F306F6" w:rsidP="00F306F6">
      <w:pPr>
        <w:pStyle w:val="B1"/>
      </w:pPr>
      <w:r w:rsidRPr="009C5779">
        <w:t>-</w:t>
      </w:r>
      <w:r w:rsidRPr="009C5779">
        <w:tab/>
        <w:t>Support path switch procedure following the policy, including Uu path preparation procedure.</w:t>
      </w:r>
    </w:p>
    <w:p w14:paraId="4BD57309" w14:textId="77777777" w:rsidR="00F306F6" w:rsidRPr="009C5779" w:rsidRDefault="00F306F6" w:rsidP="00F306F6">
      <w:pPr>
        <w:rPr>
          <w:rFonts w:eastAsia="SimSun"/>
        </w:rPr>
      </w:pPr>
      <w:r w:rsidRPr="009C5779">
        <w:rPr>
          <w:rFonts w:eastAsia="SimSun"/>
        </w:rPr>
        <w:t>PCF:</w:t>
      </w:r>
    </w:p>
    <w:p w14:paraId="56AB1036" w14:textId="77777777" w:rsidR="00F306F6" w:rsidRPr="009C5779" w:rsidRDefault="00F306F6" w:rsidP="00F306F6">
      <w:pPr>
        <w:pStyle w:val="B1"/>
      </w:pPr>
      <w:r w:rsidRPr="009C5779">
        <w:t>-</w:t>
      </w:r>
      <w:r w:rsidRPr="009C5779">
        <w:tab/>
        <w:t>Composition of path switch policy.</w:t>
      </w:r>
    </w:p>
    <w:p w14:paraId="7B99CFB0" w14:textId="77777777" w:rsidR="00F306F6" w:rsidRPr="009C5779" w:rsidRDefault="00F306F6" w:rsidP="00F306F6">
      <w:pPr>
        <w:pStyle w:val="Heading2"/>
      </w:pPr>
      <w:bookmarkStart w:id="1542" w:name="_Toc101265133"/>
      <w:bookmarkStart w:id="1543" w:name="_Toc104480010"/>
      <w:bookmarkStart w:id="1544" w:name="_Toc113265914"/>
      <w:bookmarkStart w:id="1545" w:name="_Toc117226792"/>
      <w:bookmarkStart w:id="1546" w:name="_Toc120259410"/>
      <w:r w:rsidRPr="009C5779">
        <w:t>6.</w:t>
      </w:r>
      <w:r w:rsidRPr="009C5779">
        <w:rPr>
          <w:rFonts w:eastAsia="SimSun" w:hint="eastAsia"/>
        </w:rPr>
        <w:t>18</w:t>
      </w:r>
      <w:r w:rsidRPr="009C5779">
        <w:tab/>
        <w:t>Solution #</w:t>
      </w:r>
      <w:r w:rsidRPr="009C5779">
        <w:rPr>
          <w:rFonts w:eastAsia="SimSun" w:hint="eastAsia"/>
        </w:rPr>
        <w:t>18</w:t>
      </w:r>
      <w:r w:rsidRPr="009C5779">
        <w:t>: UE Negotiation-based path switching from PC5 to Uu</w:t>
      </w:r>
      <w:bookmarkEnd w:id="1542"/>
      <w:bookmarkEnd w:id="1543"/>
      <w:bookmarkEnd w:id="1544"/>
      <w:bookmarkEnd w:id="1545"/>
      <w:bookmarkEnd w:id="1546"/>
    </w:p>
    <w:p w14:paraId="56C19E9A" w14:textId="77777777" w:rsidR="00F306F6" w:rsidRPr="009C5779" w:rsidRDefault="00F306F6" w:rsidP="00F306F6">
      <w:pPr>
        <w:pStyle w:val="Heading3"/>
      </w:pPr>
      <w:bookmarkStart w:id="1547" w:name="_Toc101265134"/>
      <w:bookmarkStart w:id="1548" w:name="_Toc104480011"/>
      <w:bookmarkStart w:id="1549" w:name="_Toc113265915"/>
      <w:bookmarkStart w:id="1550" w:name="_Toc117226793"/>
      <w:bookmarkStart w:id="1551" w:name="_Toc120259411"/>
      <w:r w:rsidRPr="009C5779">
        <w:t>6.</w:t>
      </w:r>
      <w:r w:rsidRPr="009C5779">
        <w:rPr>
          <w:rFonts w:eastAsia="SimSun" w:hint="eastAsia"/>
        </w:rPr>
        <w:t>18</w:t>
      </w:r>
      <w:r w:rsidRPr="009C5779">
        <w:t>.1</w:t>
      </w:r>
      <w:r w:rsidRPr="009C5779">
        <w:tab/>
        <w:t>Description</w:t>
      </w:r>
      <w:bookmarkEnd w:id="1547"/>
      <w:bookmarkEnd w:id="1548"/>
      <w:bookmarkEnd w:id="1549"/>
      <w:bookmarkEnd w:id="1550"/>
      <w:bookmarkEnd w:id="1551"/>
    </w:p>
    <w:p w14:paraId="5CEE69F6" w14:textId="77777777" w:rsidR="00F306F6" w:rsidRPr="009C5779" w:rsidRDefault="00F306F6" w:rsidP="00F306F6">
      <w:pPr>
        <w:rPr>
          <w:rFonts w:eastAsia="DengXian"/>
        </w:rPr>
      </w:pPr>
      <w:r w:rsidRPr="009C5779">
        <w:rPr>
          <w:rFonts w:eastAsia="DengXian"/>
        </w:rPr>
        <w:t>This is a solution related to the Key Issue #3 Support direct communication path switching between PC5 and Uu reference points.</w:t>
      </w:r>
    </w:p>
    <w:p w14:paraId="4163F169" w14:textId="77777777" w:rsidR="00F306F6" w:rsidRPr="009C5779" w:rsidRDefault="00F306F6" w:rsidP="00F306F6">
      <w:pPr>
        <w:rPr>
          <w:rFonts w:eastAsia="DengXian"/>
        </w:rPr>
      </w:pPr>
      <w:r w:rsidRPr="009C5779">
        <w:rPr>
          <w:rFonts w:eastAsia="DengXian"/>
        </w:rPr>
        <w:t>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"make before break"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32312A54" w14:textId="77777777" w:rsidR="00F306F6" w:rsidRPr="009C5779" w:rsidRDefault="00F306F6" w:rsidP="00F306F6">
      <w:pPr>
        <w:rPr>
          <w:rFonts w:eastAsia="DengXian"/>
        </w:rPr>
      </w:pPr>
      <w:r w:rsidRPr="009C5779">
        <w:rPr>
          <w:rFonts w:eastAsia="DengXian"/>
        </w:rPr>
        <w:t>During the negotiation procedure, the 2 UEs may negotiate:</w:t>
      </w:r>
    </w:p>
    <w:p w14:paraId="2331A28C" w14:textId="77777777" w:rsidR="00F306F6" w:rsidRPr="009C5779" w:rsidRDefault="00F306F6" w:rsidP="00F306F6">
      <w:pPr>
        <w:pStyle w:val="B1"/>
        <w:rPr>
          <w:rFonts w:eastAsia="DengXian"/>
        </w:rPr>
      </w:pPr>
      <w:r w:rsidRPr="009C5779">
        <w:rPr>
          <w:rFonts w:eastAsia="DengXian"/>
        </w:rPr>
        <w:t>-</w:t>
      </w:r>
      <w:r w:rsidRPr="009C5779">
        <w:rPr>
          <w:rFonts w:eastAsia="DengXian"/>
        </w:rPr>
        <w:tab/>
        <w:t>Which ProSe service to be switched;</w:t>
      </w:r>
    </w:p>
    <w:p w14:paraId="42359A05" w14:textId="77777777" w:rsidR="00F306F6" w:rsidRPr="009C5779" w:rsidRDefault="00F306F6" w:rsidP="00F306F6">
      <w:pPr>
        <w:pStyle w:val="B1"/>
        <w:rPr>
          <w:rFonts w:eastAsia="DengXian"/>
        </w:rPr>
      </w:pPr>
      <w:r w:rsidRPr="009C5779">
        <w:rPr>
          <w:rFonts w:eastAsia="DengXian"/>
        </w:rPr>
        <w:t>-</w:t>
      </w:r>
      <w:r w:rsidRPr="009C5779">
        <w:rPr>
          <w:rFonts w:eastAsia="DengXian"/>
        </w:rPr>
        <w:tab/>
        <w:t>Which QoS flow(s) to be switched;</w:t>
      </w:r>
    </w:p>
    <w:p w14:paraId="1D627E65" w14:textId="77777777" w:rsidR="00F306F6" w:rsidRPr="009C5779" w:rsidRDefault="00F306F6" w:rsidP="00F306F6">
      <w:pPr>
        <w:pStyle w:val="B1"/>
        <w:rPr>
          <w:rFonts w:eastAsia="DengXian"/>
        </w:rPr>
      </w:pPr>
      <w:r w:rsidRPr="009C5779">
        <w:rPr>
          <w:rFonts w:eastAsia="DengXian"/>
        </w:rPr>
        <w:t>-</w:t>
      </w:r>
      <w:r w:rsidRPr="009C5779">
        <w:rPr>
          <w:rFonts w:eastAsia="DengXian"/>
        </w:rPr>
        <w:tab/>
        <w:t>Triggers of path switching from PC5 to Uu about:</w:t>
      </w:r>
    </w:p>
    <w:p w14:paraId="6697B497" w14:textId="77777777" w:rsidR="00F306F6" w:rsidRPr="009C5779" w:rsidRDefault="00F306F6" w:rsidP="00F306F6">
      <w:pPr>
        <w:pStyle w:val="B2"/>
        <w:rPr>
          <w:rFonts w:eastAsia="DengXian"/>
        </w:rPr>
      </w:pPr>
      <w:r w:rsidRPr="009C5779">
        <w:rPr>
          <w:rFonts w:eastAsia="DengXian"/>
        </w:rPr>
        <w:t>-</w:t>
      </w:r>
      <w:r w:rsidRPr="009C5779">
        <w:rPr>
          <w:rFonts w:eastAsia="DengXian"/>
        </w:rPr>
        <w:tab/>
        <w:t>Threshold of PC5 signal level;</w:t>
      </w:r>
    </w:p>
    <w:p w14:paraId="64F80521" w14:textId="77777777" w:rsidR="00F306F6" w:rsidRPr="009C5779" w:rsidRDefault="00F306F6" w:rsidP="00F306F6">
      <w:pPr>
        <w:pStyle w:val="B2"/>
        <w:rPr>
          <w:rFonts w:eastAsia="DengXian"/>
        </w:rPr>
      </w:pPr>
      <w:r w:rsidRPr="009C5779">
        <w:rPr>
          <w:rFonts w:eastAsia="DengXian"/>
        </w:rPr>
        <w:t>-</w:t>
      </w:r>
      <w:r w:rsidRPr="009C5779">
        <w:rPr>
          <w:rFonts w:eastAsia="DengXian"/>
        </w:rPr>
        <w:tab/>
        <w:t>Threshold of QoS requirement/parameters.</w:t>
      </w:r>
    </w:p>
    <w:p w14:paraId="19E9C1FF" w14:textId="77777777" w:rsidR="00F306F6" w:rsidRPr="009C5779" w:rsidRDefault="00F306F6" w:rsidP="00F306F6">
      <w:pPr>
        <w:pStyle w:val="NO"/>
      </w:pPr>
      <w:r w:rsidRPr="009C5779">
        <w:t>NOTE 1:</w:t>
      </w:r>
      <w:r w:rsidRPr="009C5779">
        <w:tab/>
        <w:t>In this solution, the negotiation can be triggered by UE implementation from the its own service requirement perspective.</w:t>
      </w:r>
    </w:p>
    <w:p w14:paraId="37C4028B" w14:textId="77777777" w:rsidR="00F306F6" w:rsidRPr="009C5779" w:rsidRDefault="00F306F6" w:rsidP="00F306F6">
      <w:pPr>
        <w:pStyle w:val="NO"/>
      </w:pPr>
      <w:r w:rsidRPr="009C5779">
        <w:t>NOTE 2:</w:t>
      </w:r>
      <w:r w:rsidRPr="009C5779">
        <w:tab/>
        <w:t>Granularity of this solution for path switching can be service level and QoS flow level.</w:t>
      </w:r>
    </w:p>
    <w:p w14:paraId="75A25D18" w14:textId="77777777" w:rsidR="00F306F6" w:rsidRPr="009C5779" w:rsidRDefault="00F306F6" w:rsidP="00F306F6">
      <w:pPr>
        <w:rPr>
          <w:rFonts w:eastAsia="DengXian"/>
        </w:rPr>
      </w:pPr>
      <w:r w:rsidRPr="009C5779">
        <w:rPr>
          <w:rFonts w:eastAsia="DengXian"/>
        </w:rPr>
        <w:lastRenderedPageBreak/>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0DA504F" w14:textId="77777777" w:rsidR="00F306F6" w:rsidRPr="009C5779" w:rsidRDefault="00F306F6" w:rsidP="00F306F6">
      <w:pPr>
        <w:pStyle w:val="Heading3"/>
        <w:rPr>
          <w:rFonts w:eastAsia="SimSun"/>
        </w:rPr>
      </w:pPr>
      <w:bookmarkStart w:id="1552" w:name="_Toc101265135"/>
      <w:bookmarkStart w:id="1553" w:name="_Toc104480012"/>
      <w:bookmarkStart w:id="1554" w:name="_Toc113265916"/>
      <w:bookmarkStart w:id="1555" w:name="_Toc117226794"/>
      <w:bookmarkStart w:id="1556" w:name="_Toc120259412"/>
      <w:r w:rsidRPr="009C5779">
        <w:t>6.</w:t>
      </w:r>
      <w:r w:rsidRPr="009C5779">
        <w:rPr>
          <w:rFonts w:eastAsia="SimSun" w:hint="eastAsia"/>
        </w:rPr>
        <w:t>18</w:t>
      </w:r>
      <w:r w:rsidRPr="009C5779">
        <w:t>.2</w:t>
      </w:r>
      <w:r w:rsidRPr="009C5779">
        <w:tab/>
        <w:t>Procedures for path switching from PC5 to Uu with negotiation</w:t>
      </w:r>
      <w:bookmarkEnd w:id="1552"/>
      <w:bookmarkEnd w:id="1553"/>
      <w:bookmarkEnd w:id="1554"/>
      <w:bookmarkEnd w:id="1555"/>
      <w:bookmarkEnd w:id="1556"/>
    </w:p>
    <w:p w14:paraId="0247EACD" w14:textId="77777777" w:rsidR="00F306F6" w:rsidRPr="009C5779" w:rsidRDefault="00F306F6" w:rsidP="00F306F6">
      <w:pPr>
        <w:pStyle w:val="TH"/>
        <w:rPr>
          <w:rFonts w:eastAsia="SimSun"/>
        </w:rPr>
      </w:pPr>
      <w:r w:rsidRPr="009C5779">
        <w:object w:dxaOrig="12270" w:dyaOrig="6201" w14:anchorId="3E4D1696">
          <v:shape id="_x0000_i1100" type="#_x0000_t75" style="width:481.45pt;height:242.5pt" o:ole="">
            <v:imagedata r:id="rId83" o:title=""/>
          </v:shape>
          <o:OLEObject Type="Embed" ProgID="Visio.Drawing.15" ShapeID="_x0000_i1100" DrawAspect="Content" ObjectID="_1730874003" r:id="rId84"/>
        </w:object>
      </w:r>
    </w:p>
    <w:p w14:paraId="1C0776F1"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.2-</w:t>
      </w:r>
      <w:r w:rsidRPr="009C5779">
        <w:t>1: high-level procedure for path switch from PC5 to Uu with negotiation</w:t>
      </w:r>
    </w:p>
    <w:p w14:paraId="656AC56E" w14:textId="77777777" w:rsidR="00F306F6" w:rsidRPr="009C5779" w:rsidRDefault="00F306F6" w:rsidP="00F306F6">
      <w:pPr>
        <w:pStyle w:val="B1"/>
        <w:rPr>
          <w:rFonts w:eastAsia="DengXian"/>
        </w:rPr>
      </w:pPr>
      <w:r w:rsidRPr="009C5779">
        <w:rPr>
          <w:rFonts w:eastAsia="DengXian"/>
        </w:rPr>
        <w:t>1.</w:t>
      </w:r>
      <w:r w:rsidRPr="009C5779">
        <w:rPr>
          <w:rFonts w:eastAsia="DengXian"/>
        </w:rPr>
        <w:tab/>
        <w:t>Service authorization and provisioning are performed for the UE#1 and UE#2 as described in clause 6.2 of TS 23.304 [3].</w:t>
      </w:r>
    </w:p>
    <w:p w14:paraId="4C25018D" w14:textId="77777777" w:rsidR="00F306F6" w:rsidRPr="009C5779" w:rsidRDefault="00F306F6" w:rsidP="00F306F6">
      <w:pPr>
        <w:pStyle w:val="B1"/>
        <w:rPr>
          <w:rFonts w:eastAsia="DengXian"/>
        </w:rPr>
      </w:pPr>
      <w:r w:rsidRPr="009C5779">
        <w:rPr>
          <w:rFonts w:eastAsia="DengXian"/>
        </w:rPr>
        <w:t>2.</w:t>
      </w:r>
      <w:r w:rsidRPr="009C5779">
        <w:rPr>
          <w:rFonts w:eastAsia="DengXian"/>
        </w:rPr>
        <w:tab/>
        <w:t>UE#1 and UE#2 may have an established PC5 connection which are transferring service data with each other over PC5 QoS flows.</w:t>
      </w:r>
    </w:p>
    <w:p w14:paraId="42B949FA" w14:textId="77777777" w:rsidR="00F306F6" w:rsidRPr="009C5779" w:rsidRDefault="00F306F6" w:rsidP="00F306F6">
      <w:pPr>
        <w:pStyle w:val="B1"/>
        <w:rPr>
          <w:rFonts w:eastAsia="DengXian"/>
        </w:rPr>
      </w:pPr>
      <w:r w:rsidRPr="009C5779">
        <w:rPr>
          <w:rFonts w:eastAsia="DengXian"/>
        </w:rPr>
        <w:t>3.</w:t>
      </w:r>
      <w:r w:rsidRPr="009C5779">
        <w:rPr>
          <w:rFonts w:eastAsia="DengXia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5957C7CC" w14:textId="77777777" w:rsidR="00F306F6" w:rsidRPr="009C5779" w:rsidRDefault="00F306F6" w:rsidP="00F306F6">
      <w:pPr>
        <w:pStyle w:val="B1"/>
        <w:rPr>
          <w:rFonts w:eastAsia="DengXian"/>
        </w:rPr>
      </w:pPr>
      <w:r w:rsidRPr="009C5779">
        <w:rPr>
          <w:rFonts w:eastAsia="DengXian"/>
        </w:rPr>
        <w:t>4.</w:t>
      </w:r>
      <w:r w:rsidRPr="009C5779">
        <w:rPr>
          <w:rFonts w:eastAsia="DengXia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1798BDFF" w14:textId="77777777" w:rsidR="00F306F6" w:rsidRPr="009C5779" w:rsidRDefault="00F306F6" w:rsidP="00F306F6">
      <w:pPr>
        <w:pStyle w:val="B1"/>
        <w:rPr>
          <w:rFonts w:eastAsia="DengXian"/>
        </w:rPr>
      </w:pPr>
      <w:r w:rsidRPr="009C5779">
        <w:rPr>
          <w:rFonts w:eastAsia="DengXian"/>
        </w:rPr>
        <w:t>5.</w:t>
      </w:r>
      <w:r w:rsidRPr="009C5779">
        <w:rPr>
          <w:rFonts w:eastAsia="DengXia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9BD8DCB" w14:textId="77777777" w:rsidR="00F306F6" w:rsidRPr="009C5779" w:rsidRDefault="00F306F6" w:rsidP="00F306F6">
      <w:pPr>
        <w:pStyle w:val="B1"/>
        <w:rPr>
          <w:rFonts w:eastAsia="DengXian"/>
        </w:rPr>
      </w:pPr>
      <w:r w:rsidRPr="009C5779">
        <w:rPr>
          <w:rFonts w:eastAsia="DengXian"/>
        </w:rPr>
        <w:t>6~7.</w:t>
      </w:r>
      <w:r w:rsidRPr="009C5779">
        <w:rPr>
          <w:rFonts w:eastAsia="DengXian"/>
        </w:rPr>
        <w:tab/>
        <w:t>When the negotiated triggers/conditions are satisfied, the UE#1 and UE#2 transmit the data of the ProSe services of accepted ProSe IDs or the PC5 QoS flows of the accepted PC5 QoS flow IDs to the Uu path.</w:t>
      </w:r>
    </w:p>
    <w:p w14:paraId="57F57A63" w14:textId="77777777" w:rsidR="00F306F6" w:rsidRPr="009C5779" w:rsidRDefault="00F306F6" w:rsidP="00F306F6">
      <w:pPr>
        <w:pStyle w:val="B1"/>
        <w:rPr>
          <w:rFonts w:eastAsia="DengXian"/>
        </w:rPr>
      </w:pPr>
      <w:r w:rsidRPr="009C5779">
        <w:rPr>
          <w:rFonts w:eastAsia="DengXian"/>
        </w:rPr>
        <w:t>8.</w:t>
      </w:r>
      <w:r w:rsidRPr="009C5779">
        <w:rPr>
          <w:rFonts w:eastAsia="DengXian"/>
        </w:rPr>
        <w:tab/>
        <w:t>After the step 7, UE1 and UE2 may release the PC5 connection, using the existing Layer-2 link release over PC5 reference point, see clause 6.4.3.3 of TS 23.304 [3].</w:t>
      </w:r>
    </w:p>
    <w:p w14:paraId="7F651967" w14:textId="77777777" w:rsidR="00F306F6" w:rsidRPr="009C5779" w:rsidRDefault="00F306F6" w:rsidP="00F306F6">
      <w:pPr>
        <w:rPr>
          <w:rFonts w:eastAsia="SimSun"/>
        </w:rPr>
      </w:pPr>
      <w:r w:rsidRPr="009C5779">
        <w:rPr>
          <w:rFonts w:eastAsia="SimSun" w:hint="eastAsia"/>
        </w:rPr>
        <w:t>U</w:t>
      </w:r>
      <w:r w:rsidRPr="009C5779">
        <w:rPr>
          <w:rFonts w:eastAsia="SimSun"/>
        </w:rPr>
        <w:t>E#1 and UE#2 may update the negotiated triggers after the negation procedure.</w:t>
      </w:r>
    </w:p>
    <w:p w14:paraId="648C84C5" w14:textId="77777777" w:rsidR="00F306F6" w:rsidRPr="009C5779" w:rsidRDefault="00F306F6" w:rsidP="00F306F6">
      <w:pPr>
        <w:pStyle w:val="Heading3"/>
        <w:rPr>
          <w:rFonts w:eastAsia="SimSun"/>
        </w:rPr>
      </w:pPr>
      <w:bookmarkStart w:id="1557" w:name="_Toc101265136"/>
      <w:bookmarkStart w:id="1558" w:name="_Toc104480013"/>
      <w:bookmarkStart w:id="1559" w:name="_Toc113265917"/>
      <w:bookmarkStart w:id="1560" w:name="_Toc117226795"/>
      <w:bookmarkStart w:id="1561" w:name="_Toc120259413"/>
      <w:r w:rsidRPr="009C5779">
        <w:lastRenderedPageBreak/>
        <w:t>6.</w:t>
      </w:r>
      <w:r w:rsidRPr="009C5779">
        <w:rPr>
          <w:rFonts w:eastAsia="SimSun" w:hint="eastAsia"/>
        </w:rPr>
        <w:t>18</w:t>
      </w:r>
      <w:r w:rsidRPr="009C5779">
        <w:t>.3</w:t>
      </w:r>
      <w:r w:rsidRPr="009C5779">
        <w:tab/>
        <w:t>Procedures of deactivating path switching</w:t>
      </w:r>
      <w:bookmarkEnd w:id="1557"/>
      <w:bookmarkEnd w:id="1558"/>
      <w:bookmarkEnd w:id="1559"/>
      <w:bookmarkEnd w:id="1560"/>
      <w:bookmarkEnd w:id="1561"/>
    </w:p>
    <w:p w14:paraId="7DCE593F" w14:textId="77777777" w:rsidR="00F306F6" w:rsidRPr="009C5779" w:rsidRDefault="00F306F6" w:rsidP="00F306F6">
      <w:pPr>
        <w:pStyle w:val="TH"/>
        <w:rPr>
          <w:rFonts w:eastAsia="SimSun"/>
        </w:rPr>
      </w:pPr>
      <w:r w:rsidRPr="009C5779">
        <w:object w:dxaOrig="4991" w:dyaOrig="2830" w14:anchorId="2E68551B">
          <v:shape id="_x0000_i1101" type="#_x0000_t75" style="width:250pt;height:142.25pt" o:ole="">
            <v:imagedata r:id="rId85" o:title=""/>
          </v:shape>
          <o:OLEObject Type="Embed" ProgID="Visio.Drawing.15" ShapeID="_x0000_i1101" DrawAspect="Content" ObjectID="_1730874004" r:id="rId86"/>
        </w:object>
      </w:r>
    </w:p>
    <w:p w14:paraId="7042C45D"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.3-</w:t>
      </w:r>
      <w:r w:rsidRPr="009C5779">
        <w:t>1: Negotiated triggers de-activate</w:t>
      </w:r>
    </w:p>
    <w:p w14:paraId="4C741500" w14:textId="77777777" w:rsidR="00F306F6" w:rsidRPr="009C5779" w:rsidRDefault="00F306F6" w:rsidP="00F306F6">
      <w:pPr>
        <w:pStyle w:val="B1"/>
        <w:rPr>
          <w:rFonts w:eastAsia="DengXian"/>
        </w:rPr>
      </w:pPr>
      <w:r w:rsidRPr="009C5779">
        <w:rPr>
          <w:rFonts w:eastAsia="DengXian"/>
        </w:rPr>
        <w:t>1.</w:t>
      </w:r>
      <w:r w:rsidRPr="009C5779">
        <w:rPr>
          <w:rFonts w:eastAsia="DengXian"/>
        </w:rPr>
        <w:tab/>
        <w:t>After the path switch negotiation procedure as described in clause 6.18.2, the UE#1 and UE#2 store the accepted path switching triggers.</w:t>
      </w:r>
    </w:p>
    <w:p w14:paraId="1C568C86" w14:textId="77777777" w:rsidR="00F306F6" w:rsidRPr="009C5779" w:rsidRDefault="00F306F6" w:rsidP="00F306F6">
      <w:pPr>
        <w:pStyle w:val="B1"/>
        <w:rPr>
          <w:rFonts w:eastAsia="DengXian"/>
        </w:rPr>
      </w:pPr>
      <w:r w:rsidRPr="009C5779">
        <w:rPr>
          <w:rFonts w:eastAsia="DengXian"/>
        </w:rPr>
        <w:t>2.</w:t>
      </w:r>
      <w:r w:rsidRPr="009C5779">
        <w:rPr>
          <w:rFonts w:eastAsia="DengXian"/>
        </w:rPr>
        <w:tab/>
        <w:t>Due to mobility or other situations, the UE#1 can not perform the path switching from the PC5 to Uu, then the UE#1 may notify the UE#2 of deactivating the negotiated triggers. The UE#1 sends a Negotiated triggers de-activate notification to UE#2.</w:t>
      </w:r>
    </w:p>
    <w:p w14:paraId="3F59BD42" w14:textId="77777777" w:rsidR="00F306F6" w:rsidRPr="009C5779" w:rsidRDefault="00F306F6" w:rsidP="00F306F6">
      <w:pPr>
        <w:pStyle w:val="B1"/>
        <w:rPr>
          <w:rFonts w:eastAsia="DengXian"/>
        </w:rPr>
      </w:pPr>
      <w:r w:rsidRPr="009C5779">
        <w:rPr>
          <w:rFonts w:eastAsia="DengXian"/>
        </w:rPr>
        <w:t>3.</w:t>
      </w:r>
      <w:r w:rsidRPr="009C5779">
        <w:rPr>
          <w:rFonts w:eastAsia="DengXian"/>
        </w:rPr>
        <w:tab/>
        <w:t>When the UE#2 received the notification from the UE#1, it deactivates the negotiated triggers determined in step1 and sends a response to UE#1.</w:t>
      </w:r>
    </w:p>
    <w:p w14:paraId="70BE58E0" w14:textId="77777777" w:rsidR="00F306F6" w:rsidRPr="009C5779" w:rsidRDefault="00F306F6" w:rsidP="00F306F6">
      <w:pPr>
        <w:pStyle w:val="Heading3"/>
        <w:rPr>
          <w:rFonts w:eastAsia="SimSun"/>
        </w:rPr>
      </w:pPr>
      <w:bookmarkStart w:id="1562" w:name="_Toc101265137"/>
      <w:bookmarkStart w:id="1563" w:name="_Toc104480014"/>
      <w:bookmarkStart w:id="1564" w:name="_Toc113265918"/>
      <w:bookmarkStart w:id="1565" w:name="_Toc117226796"/>
      <w:bookmarkStart w:id="1566" w:name="_Toc120259414"/>
      <w:r w:rsidRPr="009C5779">
        <w:t>6.</w:t>
      </w:r>
      <w:r w:rsidRPr="009C5779">
        <w:rPr>
          <w:rFonts w:eastAsia="SimSun" w:hint="eastAsia"/>
        </w:rPr>
        <w:t>18</w:t>
      </w:r>
      <w:r w:rsidRPr="009C5779">
        <w:t>.4</w:t>
      </w:r>
      <w:r w:rsidRPr="009C5779">
        <w:tab/>
        <w:t>Procedures for path switching from Uu to PC5 with negotiation</w:t>
      </w:r>
      <w:bookmarkEnd w:id="1562"/>
      <w:bookmarkEnd w:id="1563"/>
      <w:bookmarkEnd w:id="1564"/>
      <w:bookmarkEnd w:id="1565"/>
      <w:bookmarkEnd w:id="1566"/>
    </w:p>
    <w:p w14:paraId="516489A7" w14:textId="77777777" w:rsidR="00F306F6" w:rsidRPr="009C5779" w:rsidRDefault="00F306F6" w:rsidP="00F306F6">
      <w:pPr>
        <w:pStyle w:val="TH"/>
        <w:rPr>
          <w:rFonts w:eastAsia="SimSun"/>
        </w:rPr>
      </w:pPr>
      <w:r w:rsidRPr="009C5779">
        <w:object w:dxaOrig="12091" w:dyaOrig="6201" w14:anchorId="7395B3C3">
          <v:shape id="_x0000_i1102" type="#_x0000_t75" style="width:480.6pt;height:246.9pt" o:ole="">
            <v:imagedata r:id="rId87" o:title=""/>
          </v:shape>
          <o:OLEObject Type="Embed" ProgID="Visio.Drawing.15" ShapeID="_x0000_i1102" DrawAspect="Content" ObjectID="_1730874005" r:id="rId88"/>
        </w:object>
      </w:r>
    </w:p>
    <w:p w14:paraId="1901A450"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.4-</w:t>
      </w:r>
      <w:r w:rsidRPr="009C5779">
        <w:t>1: High-level procedure for path switch from Uu to PC5 with negotiation</w:t>
      </w:r>
    </w:p>
    <w:p w14:paraId="6F093FF7" w14:textId="77777777" w:rsidR="00F306F6" w:rsidRPr="009C5779" w:rsidRDefault="00F306F6" w:rsidP="00F306F6">
      <w:pPr>
        <w:pStyle w:val="B1"/>
        <w:rPr>
          <w:rFonts w:eastAsia="DengXian"/>
        </w:rPr>
      </w:pPr>
      <w:r w:rsidRPr="009C5779">
        <w:rPr>
          <w:rFonts w:eastAsia="DengXian"/>
        </w:rPr>
        <w:t>1.</w:t>
      </w:r>
      <w:r w:rsidRPr="009C5779">
        <w:rPr>
          <w:rFonts w:eastAsia="DengXian"/>
        </w:rPr>
        <w:tab/>
        <w:t>Service authorization and provisioning are performed for the UE#1 and UE#2 as described in clause 6.2 of TS 23.304 [3].</w:t>
      </w:r>
    </w:p>
    <w:p w14:paraId="50E7DBB1" w14:textId="77777777" w:rsidR="00F306F6" w:rsidRPr="009C5779" w:rsidRDefault="00F306F6" w:rsidP="00F306F6">
      <w:pPr>
        <w:pStyle w:val="B1"/>
        <w:rPr>
          <w:rFonts w:eastAsia="DengXian"/>
        </w:rPr>
      </w:pPr>
      <w:r w:rsidRPr="009C5779">
        <w:rPr>
          <w:rFonts w:eastAsia="DengXian"/>
        </w:rPr>
        <w:t>2.</w:t>
      </w:r>
      <w:r w:rsidRPr="009C5779">
        <w:rPr>
          <w:rFonts w:eastAsia="DengXian"/>
        </w:rPr>
        <w:tab/>
        <w:t>UE#1 and UE#2 interacts the service data over the Uu path (PDU session) through the server with corresponding QoS flows.</w:t>
      </w:r>
    </w:p>
    <w:p w14:paraId="69E403F8" w14:textId="77777777" w:rsidR="00F306F6" w:rsidRPr="009C5779" w:rsidRDefault="00F306F6" w:rsidP="00F306F6">
      <w:pPr>
        <w:pStyle w:val="B1"/>
        <w:rPr>
          <w:rFonts w:eastAsia="DengXian"/>
        </w:rPr>
      </w:pPr>
      <w:r w:rsidRPr="009C5779">
        <w:rPr>
          <w:rFonts w:eastAsia="DengXian"/>
        </w:rPr>
        <w:t>3.</w:t>
      </w:r>
      <w:r w:rsidRPr="009C5779">
        <w:rPr>
          <w:rFonts w:eastAsia="DengXian"/>
        </w:rPr>
        <w:tab/>
        <w:t>The UE#1 and UE#2 may have the offload requirement from the Uu to PC5, then the 2 UEs may perform the direct discovery to discover each other as described in clause 6.3.2.1 of TS 23.304 [3].</w:t>
      </w:r>
    </w:p>
    <w:p w14:paraId="6B7925CC" w14:textId="77777777" w:rsidR="00F306F6" w:rsidRPr="009C5779" w:rsidRDefault="00F306F6" w:rsidP="00F306F6">
      <w:pPr>
        <w:pStyle w:val="B1"/>
        <w:rPr>
          <w:rFonts w:eastAsia="DengXian"/>
        </w:rPr>
      </w:pPr>
      <w:r w:rsidRPr="009C5779">
        <w:rPr>
          <w:rFonts w:eastAsia="DengXian"/>
        </w:rPr>
        <w:lastRenderedPageBreak/>
        <w:t>4.</w:t>
      </w:r>
      <w:r w:rsidRPr="009C5779">
        <w:rPr>
          <w:rFonts w:eastAsia="DengXian"/>
        </w:rPr>
        <w:tab/>
        <w:t>When the 2 UEs discover each other, the UE#1 and UE#2 may establish a default direct unicast PC5 link as described in clause 6.4.3.1 of TS 23.304 [3].</w:t>
      </w:r>
    </w:p>
    <w:p w14:paraId="21ABE1BF" w14:textId="77777777" w:rsidR="00F306F6" w:rsidRPr="009C5779" w:rsidRDefault="00F306F6" w:rsidP="00F306F6">
      <w:pPr>
        <w:pStyle w:val="B1"/>
        <w:rPr>
          <w:rFonts w:eastAsia="DengXian"/>
        </w:rPr>
      </w:pPr>
      <w:r w:rsidRPr="009C5779">
        <w:rPr>
          <w:rFonts w:eastAsia="DengXian"/>
        </w:rPr>
        <w:t>5.</w:t>
      </w:r>
      <w:r w:rsidRPr="009C5779">
        <w:rPr>
          <w:rFonts w:eastAsia="DengXia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5A001FBF" w14:textId="77777777" w:rsidR="00F306F6" w:rsidRPr="009C5779" w:rsidRDefault="00F306F6" w:rsidP="00F306F6">
      <w:pPr>
        <w:pStyle w:val="B1"/>
        <w:rPr>
          <w:rFonts w:eastAsia="DengXian"/>
        </w:rPr>
      </w:pPr>
      <w:r w:rsidRPr="009C5779">
        <w:rPr>
          <w:rFonts w:eastAsia="DengXian"/>
        </w:rPr>
        <w:t>6.</w:t>
      </w:r>
      <w:r w:rsidRPr="009C5779">
        <w:rPr>
          <w:rFonts w:eastAsia="DengXian"/>
        </w:rPr>
        <w:tab/>
        <w:t>UE#2 receives the Path switch negotiation request from the UE#1 and responds to UE#1 with the accept ProSe service.</w:t>
      </w:r>
    </w:p>
    <w:p w14:paraId="51CEC78A" w14:textId="77777777" w:rsidR="00F306F6" w:rsidRPr="009C5779" w:rsidRDefault="00F306F6" w:rsidP="00F306F6">
      <w:pPr>
        <w:pStyle w:val="B1"/>
        <w:rPr>
          <w:rFonts w:eastAsia="DengXian"/>
        </w:rPr>
      </w:pPr>
      <w:r w:rsidRPr="009C5779">
        <w:rPr>
          <w:rFonts w:eastAsia="DengXian"/>
        </w:rPr>
        <w:t>7.</w:t>
      </w:r>
      <w:r w:rsidRPr="009C5779">
        <w:rPr>
          <w:rFonts w:eastAsia="DengXian"/>
        </w:rPr>
        <w:tab/>
        <w:t>Based on the negotiated result, the UE#1 and UE#2 may perform the direct link modification procedure over PC5 or re-establish a PC5 direct link for the service to be switched.</w:t>
      </w:r>
    </w:p>
    <w:p w14:paraId="04C9DB38" w14:textId="77777777" w:rsidR="00F306F6" w:rsidRPr="009C5779" w:rsidRDefault="00F306F6" w:rsidP="00F306F6">
      <w:pPr>
        <w:pStyle w:val="B1"/>
        <w:rPr>
          <w:rFonts w:eastAsia="DengXian"/>
        </w:rPr>
      </w:pPr>
      <w:r w:rsidRPr="009C5779">
        <w:rPr>
          <w:rFonts w:eastAsia="DengXian"/>
        </w:rPr>
        <w:t>8.</w:t>
      </w:r>
      <w:r w:rsidRPr="009C5779">
        <w:rPr>
          <w:rFonts w:eastAsia="DengXian"/>
        </w:rPr>
        <w:tab/>
        <w:t>The 2 UEs may perform the Uu path modification, e.g. PDU session modification/release, or determine to not send the traffic data for service/application to be switched over the Uu.</w:t>
      </w:r>
    </w:p>
    <w:p w14:paraId="4EEB9DE7" w14:textId="77777777" w:rsidR="00F306F6" w:rsidRPr="009C5779" w:rsidRDefault="00F306F6" w:rsidP="00F306F6">
      <w:pPr>
        <w:pStyle w:val="B1"/>
        <w:rPr>
          <w:rFonts w:eastAsia="DengXian"/>
        </w:rPr>
      </w:pPr>
      <w:r w:rsidRPr="009C5779">
        <w:rPr>
          <w:rFonts w:eastAsia="DengXian"/>
        </w:rPr>
        <w:t>9.</w:t>
      </w:r>
      <w:r w:rsidRPr="009C5779">
        <w:rPr>
          <w:rFonts w:eastAsia="DengXian"/>
        </w:rPr>
        <w:tab/>
        <w:t>The 2 UEs change the path of the traffic data for the service/application to be switched from the Uu to PC5.</w:t>
      </w:r>
    </w:p>
    <w:p w14:paraId="4015875A" w14:textId="77777777" w:rsidR="00F306F6" w:rsidRPr="009C5779" w:rsidRDefault="00F306F6" w:rsidP="00F306F6">
      <w:pPr>
        <w:pStyle w:val="Heading3"/>
      </w:pPr>
      <w:bookmarkStart w:id="1567" w:name="_Toc101265138"/>
      <w:bookmarkStart w:id="1568" w:name="_Toc104480015"/>
      <w:bookmarkStart w:id="1569" w:name="_Toc113265919"/>
      <w:bookmarkStart w:id="1570" w:name="_Toc117226797"/>
      <w:bookmarkStart w:id="1571" w:name="_Toc120259415"/>
      <w:r w:rsidRPr="009C5779">
        <w:t>6.</w:t>
      </w:r>
      <w:r w:rsidRPr="009C5779">
        <w:rPr>
          <w:rFonts w:eastAsia="SimSun" w:hint="eastAsia"/>
        </w:rPr>
        <w:t>18</w:t>
      </w:r>
      <w:r w:rsidRPr="009C5779">
        <w:t>.5</w:t>
      </w:r>
      <w:r w:rsidRPr="009C5779">
        <w:tab/>
        <w:t>Impacts on Existing Nodes and Functionality</w:t>
      </w:r>
      <w:bookmarkEnd w:id="1567"/>
      <w:bookmarkEnd w:id="1568"/>
      <w:bookmarkEnd w:id="1569"/>
      <w:bookmarkEnd w:id="1570"/>
      <w:bookmarkEnd w:id="1571"/>
    </w:p>
    <w:p w14:paraId="14F658C5"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49B84592" w14:textId="77777777" w:rsidR="00F306F6" w:rsidRPr="009C5779" w:rsidRDefault="00F306F6" w:rsidP="00F306F6">
      <w:pPr>
        <w:rPr>
          <w:rFonts w:eastAsia="SimSun"/>
        </w:rPr>
      </w:pPr>
      <w:r w:rsidRPr="009C5779">
        <w:t>UE(s):</w:t>
      </w:r>
    </w:p>
    <w:p w14:paraId="3D51E13C" w14:textId="77777777" w:rsidR="00F306F6" w:rsidRPr="009C5779" w:rsidRDefault="00F306F6" w:rsidP="00F306F6">
      <w:pPr>
        <w:pStyle w:val="B1"/>
        <w:rPr>
          <w:rFonts w:eastAsia="SimSun"/>
        </w:rPr>
      </w:pPr>
      <w:r w:rsidRPr="009C5779">
        <w:rPr>
          <w:rFonts w:eastAsia="SimSun"/>
        </w:rPr>
        <w:t>-</w:t>
      </w:r>
      <w:r w:rsidRPr="009C5779">
        <w:rPr>
          <w:rFonts w:eastAsia="SimSun"/>
        </w:rPr>
        <w:tab/>
        <w:t>Support the negotiation Procedures for path switching between Uu and PC5and triggers de-activate procedure.</w:t>
      </w:r>
    </w:p>
    <w:p w14:paraId="093A838E" w14:textId="77777777" w:rsidR="00F306F6" w:rsidRPr="009C5779" w:rsidRDefault="00F306F6" w:rsidP="00F306F6">
      <w:pPr>
        <w:pStyle w:val="B1"/>
        <w:rPr>
          <w:rFonts w:eastAsia="SimSun"/>
        </w:rPr>
      </w:pPr>
      <w:r w:rsidRPr="009C5779">
        <w:rPr>
          <w:rFonts w:eastAsia="SimSun"/>
        </w:rPr>
        <w:t>-</w:t>
      </w:r>
      <w:r w:rsidRPr="009C5779">
        <w:rPr>
          <w:rFonts w:eastAsia="SimSun"/>
        </w:rPr>
        <w:tab/>
        <w:t>have unified understanding of which traffic will be switched based on the negotiated triggers.</w:t>
      </w:r>
    </w:p>
    <w:p w14:paraId="24D5A060" w14:textId="77777777" w:rsidR="00F306F6" w:rsidRPr="009C5779" w:rsidRDefault="00F306F6" w:rsidP="00F306F6">
      <w:pPr>
        <w:pStyle w:val="Heading2"/>
      </w:pPr>
      <w:bookmarkStart w:id="1572" w:name="_Toc101265139"/>
      <w:bookmarkStart w:id="1573" w:name="_Toc104480016"/>
      <w:bookmarkStart w:id="1574" w:name="_Toc113265920"/>
      <w:bookmarkStart w:id="1575" w:name="_Toc117226798"/>
      <w:bookmarkStart w:id="1576" w:name="_Toc120259416"/>
      <w:r w:rsidRPr="009C5779">
        <w:t>6.</w:t>
      </w:r>
      <w:r w:rsidRPr="009C5779">
        <w:rPr>
          <w:rFonts w:eastAsia="SimSun" w:hint="eastAsia"/>
        </w:rPr>
        <w:t>19</w:t>
      </w:r>
      <w:r w:rsidRPr="009C5779">
        <w:tab/>
      </w:r>
      <w:r w:rsidRPr="009C5779">
        <w:rPr>
          <w:rFonts w:hint="eastAsia"/>
        </w:rPr>
        <w:t xml:space="preserve">Solution #19: </w:t>
      </w:r>
      <w:r w:rsidRPr="009C5779">
        <w:t>Path switching between PC5 and Uu reference points based on path permission policy</w:t>
      </w:r>
      <w:bookmarkEnd w:id="1572"/>
      <w:bookmarkEnd w:id="1573"/>
      <w:bookmarkEnd w:id="1574"/>
      <w:bookmarkEnd w:id="1575"/>
      <w:bookmarkEnd w:id="1576"/>
    </w:p>
    <w:p w14:paraId="327648C9" w14:textId="77777777" w:rsidR="00F306F6" w:rsidRPr="009C5779" w:rsidRDefault="00F306F6" w:rsidP="00F306F6">
      <w:pPr>
        <w:pStyle w:val="Heading3"/>
      </w:pPr>
      <w:bookmarkStart w:id="1577" w:name="_Toc101265140"/>
      <w:bookmarkStart w:id="1578" w:name="_Toc104480017"/>
      <w:bookmarkStart w:id="1579" w:name="_Toc113265921"/>
      <w:bookmarkStart w:id="1580" w:name="_Toc117226799"/>
      <w:bookmarkStart w:id="1581" w:name="_Toc120259417"/>
      <w:r w:rsidRPr="009C5779">
        <w:t>6.</w:t>
      </w:r>
      <w:r w:rsidRPr="009C5779">
        <w:rPr>
          <w:rFonts w:eastAsia="SimSun" w:hint="eastAsia"/>
        </w:rPr>
        <w:t>19</w:t>
      </w:r>
      <w:r w:rsidRPr="009C5779">
        <w:t>.1</w:t>
      </w:r>
      <w:r w:rsidRPr="009C5779">
        <w:tab/>
        <w:t>Description</w:t>
      </w:r>
      <w:bookmarkEnd w:id="1577"/>
      <w:bookmarkEnd w:id="1578"/>
      <w:bookmarkEnd w:id="1579"/>
      <w:bookmarkEnd w:id="1580"/>
      <w:bookmarkEnd w:id="1581"/>
    </w:p>
    <w:p w14:paraId="7ED30C8D" w14:textId="77777777" w:rsidR="00F306F6" w:rsidRPr="009C5779" w:rsidRDefault="00F306F6" w:rsidP="00F306F6">
      <w:r w:rsidRPr="009C5779">
        <w:t>This solution resolves Key Issue #3 about direct communication path switching between PC5 and Uu reference points.</w:t>
      </w:r>
    </w:p>
    <w:p w14:paraId="01956CA5" w14:textId="77777777" w:rsidR="00F306F6" w:rsidRPr="009C5779" w:rsidRDefault="00F306F6" w:rsidP="00F306F6">
      <w:r w:rsidRPr="009C5779">
        <w:t>One of the aspects on this key issue is described as:</w:t>
      </w:r>
    </w:p>
    <w:p w14:paraId="5C75AD50" w14:textId="77777777" w:rsidR="00F306F6" w:rsidRPr="009C5779" w:rsidRDefault="00F306F6" w:rsidP="00F306F6">
      <w:pPr>
        <w:pStyle w:val="B1"/>
      </w:pPr>
      <w:r w:rsidRPr="009C5779">
        <w:t>-</w:t>
      </w:r>
      <w:r w:rsidRPr="009C5779">
        <w:tab/>
        <w:t>What information/policy are used for path switching decision.</w:t>
      </w:r>
    </w:p>
    <w:p w14:paraId="2986B8D2" w14:textId="77777777" w:rsidR="00F306F6" w:rsidRPr="009C5779" w:rsidRDefault="00F306F6" w:rsidP="00F306F6">
      <w:r w:rsidRPr="009C5779">
        <w:t>In clauses 5.1.3 and 5.11 of TS 23.304 [3], the communication path selection between PC5 and Uu reference points is described and the path selection policy is used to make decision on the communication path by the UE. The policy for path selection is based on the ProSe services as the following:</w:t>
      </w:r>
    </w:p>
    <w:p w14:paraId="306D1EAA" w14:textId="77777777" w:rsidR="00F306F6" w:rsidRPr="009C5779" w:rsidRDefault="00F306F6" w:rsidP="00F306F6">
      <w:pPr>
        <w:pStyle w:val="B1"/>
      </w:pPr>
      <w:r w:rsidRPr="009C5779">
        <w:t>-</w:t>
      </w:r>
      <w:r w:rsidRPr="009C5779">
        <w:tab/>
        <w:t>If PC5 preferred is indicated, the UE should prefer to use the PC5 for communication path for the ProSe service.</w:t>
      </w:r>
    </w:p>
    <w:p w14:paraId="653E3972" w14:textId="77777777" w:rsidR="00F306F6" w:rsidRPr="009C5779" w:rsidRDefault="00F306F6" w:rsidP="00F306F6">
      <w:pPr>
        <w:pStyle w:val="B1"/>
      </w:pPr>
      <w:r w:rsidRPr="009C5779">
        <w:t>-</w:t>
      </w:r>
      <w:r w:rsidRPr="009C5779">
        <w:tab/>
        <w:t>If Uu preferred is indicated, the UE should prefer to use the Uu for communication path for the ProSe service.</w:t>
      </w:r>
    </w:p>
    <w:p w14:paraId="1F2EB484" w14:textId="77777777" w:rsidR="00F306F6" w:rsidRPr="009C5779" w:rsidRDefault="00F306F6" w:rsidP="00F306F6">
      <w:pPr>
        <w:pStyle w:val="B1"/>
      </w:pPr>
      <w:r w:rsidRPr="009C5779">
        <w:t>-</w:t>
      </w:r>
      <w:r w:rsidRPr="009C5779">
        <w:tab/>
        <w:t>If no preference is indicated or no path selection policy is provisioned, the UE selects either a Uu or PC5 communication path based on its pre-configuration or implementation for the ProSe service.</w:t>
      </w:r>
    </w:p>
    <w:p w14:paraId="5DCFE738" w14:textId="77777777" w:rsidR="00F306F6" w:rsidRPr="009C5779" w:rsidRDefault="00F306F6" w:rsidP="00F306F6">
      <w:pPr>
        <w:pStyle w:val="NO"/>
      </w:pPr>
      <w:r w:rsidRPr="009C5779">
        <w:t>NOTE:</w:t>
      </w:r>
      <w:r w:rsidRPr="009C5779">
        <w:tab/>
        <w:t>When either PC5 preferred or Uu preferred is indicated, the UE can still select the other non-preferred path, e.g. because the peer UE is not in proximity.</w:t>
      </w:r>
    </w:p>
    <w:p w14:paraId="0BE64330" w14:textId="77777777" w:rsidR="00F306F6" w:rsidRPr="009C5779" w:rsidRDefault="00F306F6" w:rsidP="00F306F6">
      <w:pPr>
        <w:rPr>
          <w:rFonts w:eastAsia="SimSun"/>
        </w:rPr>
      </w:pPr>
      <w:r w:rsidRPr="009C5779">
        <w:rPr>
          <w:rFonts w:eastAsia="SimSun" w:hint="eastAsia"/>
        </w:rPr>
        <w:t>I</w:t>
      </w:r>
      <w:r w:rsidRPr="009C5779">
        <w:rPr>
          <w:rFonts w:eastAsia="SimSun"/>
        </w:rPr>
        <w:t>n this solution, it is proposed to unify the path policy for both direct communication path selection and path switching and the policy will be path permission policy. The UE will evaluate the path permission policy before path selection or path switching operation.</w:t>
      </w:r>
    </w:p>
    <w:p w14:paraId="1BAC34DF" w14:textId="77777777" w:rsidR="00F306F6" w:rsidRPr="009C5779" w:rsidRDefault="00F306F6" w:rsidP="00F306F6">
      <w:pPr>
        <w:pStyle w:val="Heading3"/>
        <w:rPr>
          <w:rFonts w:eastAsia="SimSun"/>
        </w:rPr>
      </w:pPr>
      <w:bookmarkStart w:id="1582" w:name="_Toc101265141"/>
      <w:bookmarkStart w:id="1583" w:name="_Toc104480018"/>
      <w:bookmarkStart w:id="1584" w:name="_Toc113265922"/>
      <w:bookmarkStart w:id="1585" w:name="_Toc117226800"/>
      <w:bookmarkStart w:id="1586" w:name="_Toc120259418"/>
      <w:r w:rsidRPr="009C5779">
        <w:lastRenderedPageBreak/>
        <w:t>6.</w:t>
      </w:r>
      <w:r w:rsidRPr="009C5779">
        <w:rPr>
          <w:rFonts w:eastAsia="SimSun" w:hint="eastAsia"/>
        </w:rPr>
        <w:t>19</w:t>
      </w:r>
      <w:r w:rsidRPr="009C5779">
        <w:t>.2</w:t>
      </w:r>
      <w:r w:rsidRPr="009C5779">
        <w:tab/>
        <w:t>Procedures</w:t>
      </w:r>
      <w:bookmarkEnd w:id="1582"/>
      <w:bookmarkEnd w:id="1583"/>
      <w:bookmarkEnd w:id="1584"/>
      <w:bookmarkEnd w:id="1585"/>
      <w:bookmarkEnd w:id="1586"/>
    </w:p>
    <w:p w14:paraId="38751DD6" w14:textId="77777777" w:rsidR="00F306F6" w:rsidRPr="009C5779" w:rsidRDefault="00F306F6" w:rsidP="00F306F6">
      <w:pPr>
        <w:pStyle w:val="Heading4"/>
      </w:pPr>
      <w:bookmarkStart w:id="1587" w:name="_Toc101265142"/>
      <w:bookmarkStart w:id="1588" w:name="_Toc104480019"/>
      <w:bookmarkStart w:id="1589" w:name="_Toc113265923"/>
      <w:bookmarkStart w:id="1590" w:name="_Toc117226801"/>
      <w:bookmarkStart w:id="1591" w:name="_Toc120259419"/>
      <w:r w:rsidRPr="009C5779">
        <w:rPr>
          <w:rFonts w:hint="eastAsia"/>
        </w:rPr>
        <w:t>6</w:t>
      </w:r>
      <w:r w:rsidRPr="009C5779">
        <w:t>.</w:t>
      </w:r>
      <w:r w:rsidRPr="009C5779">
        <w:rPr>
          <w:rFonts w:hint="eastAsia"/>
        </w:rPr>
        <w:t>19</w:t>
      </w:r>
      <w:r w:rsidRPr="009C5779">
        <w:t>.2.1</w:t>
      </w:r>
      <w:r w:rsidRPr="009C5779">
        <w:tab/>
        <w:t>Path permission policy description</w:t>
      </w:r>
      <w:bookmarkEnd w:id="1587"/>
      <w:bookmarkEnd w:id="1588"/>
      <w:bookmarkEnd w:id="1589"/>
      <w:bookmarkEnd w:id="1590"/>
      <w:bookmarkEnd w:id="1591"/>
    </w:p>
    <w:p w14:paraId="000677E2" w14:textId="77777777" w:rsidR="00F306F6" w:rsidRPr="009C5779" w:rsidRDefault="00F306F6" w:rsidP="00F306F6">
      <w:pPr>
        <w:rPr>
          <w:rFonts w:eastAsia="SimSun"/>
        </w:rPr>
      </w:pPr>
      <w:r w:rsidRPr="009C5779">
        <w:rPr>
          <w:rFonts w:eastAsia="SimSun" w:hint="eastAsia"/>
        </w:rPr>
        <w:t>T</w:t>
      </w:r>
      <w:r w:rsidRPr="009C5779">
        <w:rPr>
          <w:rFonts w:eastAsia="SimSun"/>
        </w:rPr>
        <w:t>he path permission policy includes the mapping of ProSe Services to the following path permission, and only one option is applied for a specific ProSe Service:</w:t>
      </w:r>
    </w:p>
    <w:p w14:paraId="1331C41D" w14:textId="77777777" w:rsidR="00F306F6" w:rsidRPr="009C5779" w:rsidRDefault="00F306F6" w:rsidP="00F306F6">
      <w:pPr>
        <w:pStyle w:val="B1"/>
      </w:pPr>
      <w:r w:rsidRPr="009C5779">
        <w:t>-</w:t>
      </w:r>
      <w:r w:rsidRPr="009C5779">
        <w:tab/>
        <w:t>PC5 permitted;</w:t>
      </w:r>
    </w:p>
    <w:p w14:paraId="773D4A0D" w14:textId="77777777" w:rsidR="00F306F6" w:rsidRPr="009C5779" w:rsidRDefault="00F306F6" w:rsidP="00F306F6">
      <w:pPr>
        <w:pStyle w:val="B1"/>
      </w:pPr>
      <w:r w:rsidRPr="009C5779">
        <w:t>-</w:t>
      </w:r>
      <w:r w:rsidRPr="009C5779">
        <w:tab/>
        <w:t>Uu permitted;</w:t>
      </w:r>
    </w:p>
    <w:p w14:paraId="054EC117" w14:textId="77777777" w:rsidR="00F306F6" w:rsidRPr="009C5779" w:rsidRDefault="00F306F6" w:rsidP="00F306F6">
      <w:pPr>
        <w:pStyle w:val="B1"/>
      </w:pPr>
      <w:r w:rsidRPr="009C5779">
        <w:t>-</w:t>
      </w:r>
      <w:r w:rsidRPr="009C5779">
        <w:tab/>
        <w:t>both PC5 and Uu permitted.</w:t>
      </w:r>
    </w:p>
    <w:p w14:paraId="39525411" w14:textId="77777777" w:rsidR="00F306F6" w:rsidRPr="009C5779" w:rsidRDefault="00F306F6" w:rsidP="00F306F6">
      <w:pPr>
        <w:rPr>
          <w:rFonts w:eastAsia="SimSun"/>
        </w:rPr>
      </w:pPr>
      <w:r w:rsidRPr="009C5779">
        <w:rPr>
          <w:rFonts w:eastAsia="SimSun"/>
        </w:rPr>
        <w:t>The policy will be used for both direct communication path selection and path switching. For path selection, the description in clause 5.11 of TS 23.304 [3] is applied with the difference that PC5 or Uu "preferred" changes to PC5 or Uu "permitted", "</w:t>
      </w:r>
      <w:r w:rsidRPr="009C5779">
        <w:t>no preference indicated</w:t>
      </w:r>
      <w:r w:rsidRPr="009C5779">
        <w:rPr>
          <w:rFonts w:eastAsia="SimSun"/>
        </w:rPr>
        <w:t>" is not available; and only when both PC5 and Uu permitted is indicated, the UE can select either a PC5 or a Uu communication path.</w:t>
      </w:r>
    </w:p>
    <w:p w14:paraId="266FD94F" w14:textId="77777777" w:rsidR="00F306F6" w:rsidRPr="009C5779" w:rsidRDefault="00F306F6" w:rsidP="00F306F6">
      <w:pPr>
        <w:rPr>
          <w:rFonts w:eastAsia="SimSun"/>
        </w:rPr>
      </w:pPr>
      <w:r w:rsidRPr="009C5779">
        <w:rPr>
          <w:rFonts w:eastAsia="SimSu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2BF069F7" w14:textId="77777777" w:rsidR="00F306F6" w:rsidRPr="009C5779" w:rsidRDefault="00F306F6" w:rsidP="00F306F6">
      <w:pPr>
        <w:pStyle w:val="B1"/>
        <w:rPr>
          <w:rFonts w:eastAsia="SimSun"/>
        </w:rPr>
      </w:pPr>
      <w:r w:rsidRPr="009C5779">
        <w:rPr>
          <w:rFonts w:eastAsia="SimSun"/>
        </w:rPr>
        <w:t>-</w:t>
      </w:r>
      <w:r w:rsidRPr="009C5779">
        <w:rPr>
          <w:rFonts w:eastAsia="SimSun"/>
        </w:rPr>
        <w:tab/>
        <w:t>When only PC5 or only Uu permitted is indicated, the UE cannot switch to another communication path (from PC5 to Uu, or vice versa) for the ProSe Service.</w:t>
      </w:r>
    </w:p>
    <w:p w14:paraId="411E0066" w14:textId="77777777" w:rsidR="00F306F6" w:rsidRPr="009C5779" w:rsidRDefault="00F306F6" w:rsidP="00F306F6">
      <w:pPr>
        <w:pStyle w:val="B1"/>
        <w:rPr>
          <w:rFonts w:eastAsia="SimSun"/>
        </w:rPr>
      </w:pPr>
      <w:r w:rsidRPr="009C5779">
        <w:rPr>
          <w:rFonts w:eastAsia="SimSun"/>
        </w:rPr>
        <w:t>-</w:t>
      </w:r>
      <w:r w:rsidRPr="009C5779">
        <w:rPr>
          <w:rFonts w:eastAsia="SimSun"/>
        </w:rPr>
        <w:tab/>
        <w:t>When both PC5 and Uu permitted is indicated, the UE can switch to another communication path (from PC5 to Uu, or vice versa) for the ProSe Service.</w:t>
      </w:r>
    </w:p>
    <w:p w14:paraId="37021076" w14:textId="77777777" w:rsidR="00F306F6" w:rsidRPr="009C5779" w:rsidRDefault="00F306F6" w:rsidP="00F306F6">
      <w:pPr>
        <w:pStyle w:val="Heading4"/>
      </w:pPr>
      <w:bookmarkStart w:id="1592" w:name="_Toc101265143"/>
      <w:bookmarkStart w:id="1593" w:name="_Toc104480020"/>
      <w:bookmarkStart w:id="1594" w:name="_Toc113265924"/>
      <w:bookmarkStart w:id="1595" w:name="_Toc117226802"/>
      <w:bookmarkStart w:id="1596" w:name="_Toc120259420"/>
      <w:r w:rsidRPr="009C5779">
        <w:rPr>
          <w:rFonts w:hint="eastAsia"/>
        </w:rPr>
        <w:t>6</w:t>
      </w:r>
      <w:r w:rsidRPr="009C5779">
        <w:t>.</w:t>
      </w:r>
      <w:r w:rsidRPr="009C5779">
        <w:rPr>
          <w:rFonts w:hint="eastAsia"/>
        </w:rPr>
        <w:t>19</w:t>
      </w:r>
      <w:r w:rsidRPr="009C5779">
        <w:t>.2.2</w:t>
      </w:r>
      <w:r w:rsidRPr="009C5779">
        <w:tab/>
        <w:t>Path permission policy provision procedure</w:t>
      </w:r>
      <w:bookmarkEnd w:id="1592"/>
      <w:bookmarkEnd w:id="1593"/>
      <w:bookmarkEnd w:id="1594"/>
      <w:bookmarkEnd w:id="1595"/>
      <w:bookmarkEnd w:id="1596"/>
    </w:p>
    <w:p w14:paraId="653E5CAD" w14:textId="77777777" w:rsidR="00F306F6" w:rsidRPr="009C5779" w:rsidRDefault="00F306F6" w:rsidP="00F306F6">
      <w:pPr>
        <w:rPr>
          <w:rFonts w:eastAsia="SimSun"/>
        </w:rPr>
      </w:pPr>
      <w:r w:rsidRPr="009C5779">
        <w:rPr>
          <w:rFonts w:eastAsia="SimSun"/>
        </w:rPr>
        <w:t>The path permission policy can be (pre-) configured in the UE or provided by the PCF. The ProSe Application Server may provide a path permission for ProSe Services to UDR and this may be used by PCF for path permission policy generation and update.</w:t>
      </w:r>
    </w:p>
    <w:p w14:paraId="24764293" w14:textId="77777777" w:rsidR="00F306F6" w:rsidRPr="009C5779" w:rsidRDefault="00F306F6" w:rsidP="00F306F6">
      <w:pPr>
        <w:rPr>
          <w:rFonts w:eastAsia="SimSun"/>
        </w:rPr>
      </w:pPr>
      <w:r w:rsidRPr="009C5779">
        <w:rPr>
          <w:rFonts w:eastAsia="SimSun"/>
        </w:rPr>
        <w:t>The procedures for service authorization and provisioning to UE as defined in clause 6.2 of TS 23.304 [3] is reused for provisioning path permission policy to the UE.</w:t>
      </w:r>
    </w:p>
    <w:p w14:paraId="67E4C031" w14:textId="77777777" w:rsidR="00F306F6" w:rsidRPr="009C5779" w:rsidRDefault="00F306F6" w:rsidP="00F306F6">
      <w:pPr>
        <w:pStyle w:val="Heading4"/>
      </w:pPr>
      <w:bookmarkStart w:id="1597" w:name="_Toc101265144"/>
      <w:bookmarkStart w:id="1598" w:name="_Toc104480021"/>
      <w:bookmarkStart w:id="1599" w:name="_Toc113265925"/>
      <w:bookmarkStart w:id="1600" w:name="_Toc117226803"/>
      <w:bookmarkStart w:id="1601" w:name="_Toc120259421"/>
      <w:r w:rsidRPr="009C5779">
        <w:rPr>
          <w:rFonts w:hint="eastAsia"/>
        </w:rPr>
        <w:t>6</w:t>
      </w:r>
      <w:r w:rsidRPr="009C5779">
        <w:t>.</w:t>
      </w:r>
      <w:r w:rsidRPr="009C5779">
        <w:rPr>
          <w:rFonts w:hint="eastAsia"/>
        </w:rPr>
        <w:t>19</w:t>
      </w:r>
      <w:r w:rsidRPr="009C5779">
        <w:t>.2.3</w:t>
      </w:r>
      <w:r w:rsidRPr="009C5779">
        <w:tab/>
        <w:t>Path switching based on path permission policy procedure</w:t>
      </w:r>
      <w:bookmarkEnd w:id="1597"/>
      <w:bookmarkEnd w:id="1598"/>
      <w:bookmarkEnd w:id="1599"/>
      <w:bookmarkEnd w:id="1600"/>
      <w:bookmarkEnd w:id="1601"/>
    </w:p>
    <w:p w14:paraId="4DADF9E2" w14:textId="77777777" w:rsidR="00F306F6" w:rsidRPr="009C5779" w:rsidRDefault="00F306F6" w:rsidP="00F306F6">
      <w:pPr>
        <w:rPr>
          <w:rFonts w:eastAsia="SimSun"/>
        </w:rPr>
      </w:pPr>
      <w:r w:rsidRPr="009C5779">
        <w:rPr>
          <w:rFonts w:eastAsia="SimSun"/>
        </w:rPr>
        <w:t>Depicted in Figure 6.19.2.3-1 is the high-level procedure for path switching based on path permission policy.</w:t>
      </w:r>
    </w:p>
    <w:p w14:paraId="26582407" w14:textId="77777777" w:rsidR="00F306F6" w:rsidRPr="009C5779" w:rsidRDefault="00F306F6" w:rsidP="00F306F6">
      <w:pPr>
        <w:pStyle w:val="TH"/>
        <w:rPr>
          <w:rFonts w:eastAsia="SimSun"/>
        </w:rPr>
      </w:pPr>
      <w:r w:rsidRPr="009C5779">
        <w:object w:dxaOrig="7891" w:dyaOrig="7800" w14:anchorId="511E4091">
          <v:shape id="_x0000_i1103" type="#_x0000_t75" style="width:396.2pt;height:390.05pt" o:ole="">
            <v:imagedata r:id="rId89" o:title=""/>
          </v:shape>
          <o:OLEObject Type="Embed" ProgID="Visio.Drawing.15" ShapeID="_x0000_i1103" DrawAspect="Content" ObjectID="_1730874006" r:id="rId90"/>
        </w:object>
      </w:r>
    </w:p>
    <w:p w14:paraId="1E6ADA9D"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19</w:t>
      </w:r>
      <w:r w:rsidRPr="009C5779">
        <w:rPr>
          <w:rFonts w:eastAsia="SimSun"/>
        </w:rPr>
        <w:t>.2.3-1: High-level path switching procedure based on path permission policy</w:t>
      </w:r>
    </w:p>
    <w:p w14:paraId="04518A1D" w14:textId="77777777" w:rsidR="00F306F6" w:rsidRPr="009C5779" w:rsidRDefault="00F306F6" w:rsidP="00F306F6">
      <w:pPr>
        <w:pStyle w:val="B1"/>
        <w:rPr>
          <w:rFonts w:eastAsia="SimSun"/>
        </w:rPr>
      </w:pPr>
      <w:r w:rsidRPr="009C5779">
        <w:rPr>
          <w:rFonts w:eastAsia="SimSun"/>
        </w:rPr>
        <w:t>1.</w:t>
      </w:r>
      <w:r w:rsidRPr="009C5779">
        <w:rPr>
          <w:rFonts w:eastAsia="SimSun"/>
        </w:rPr>
        <w:tab/>
        <w:t>UE-1communicates with UE-2 for a ProSe Service on either PC5 path or Uu path.</w:t>
      </w:r>
    </w:p>
    <w:p w14:paraId="472C1C2E" w14:textId="77777777" w:rsidR="00F306F6" w:rsidRPr="009C5779" w:rsidRDefault="00F306F6" w:rsidP="00F306F6">
      <w:pPr>
        <w:pStyle w:val="B1"/>
        <w:rPr>
          <w:rFonts w:eastAsia="SimSun"/>
        </w:rPr>
      </w:pPr>
      <w:r w:rsidRPr="009C5779">
        <w:rPr>
          <w:rFonts w:eastAsia="SimSun"/>
        </w:rPr>
        <w:t>2.</w:t>
      </w:r>
      <w:r w:rsidRPr="009C5779">
        <w:rPr>
          <w:rFonts w:eastAsia="SimSun"/>
        </w:rPr>
        <w:tab/>
        <w:t>The communication path (either PC5 or Uu) quality for the ongoing ProSe Service cannot satisfy the requirements of the ProSe Service.</w:t>
      </w:r>
    </w:p>
    <w:p w14:paraId="0241D98C" w14:textId="77777777" w:rsidR="00F306F6" w:rsidRPr="009C5779" w:rsidRDefault="00F306F6" w:rsidP="00F306F6">
      <w:pPr>
        <w:pStyle w:val="B1"/>
        <w:rPr>
          <w:rFonts w:eastAsia="SimSun"/>
        </w:rPr>
      </w:pPr>
      <w:r w:rsidRPr="009C5779">
        <w:rPr>
          <w:rFonts w:eastAsia="SimSun"/>
        </w:rPr>
        <w:tab/>
        <w:t xml:space="preserve">Whether the Uu communication path quality satisfies the requirements of the ProSe Service will be based on the traffic </w:t>
      </w:r>
      <w:r w:rsidRPr="009C5779">
        <w:rPr>
          <w:rFonts w:eastAsia="SimSun" w:hint="eastAsia"/>
        </w:rPr>
        <w:t xml:space="preserve">loss </w:t>
      </w:r>
      <w:r w:rsidRPr="009C5779">
        <w:rPr>
          <w:rFonts w:eastAsia="SimSun"/>
        </w:rPr>
        <w:t xml:space="preserve">rate </w:t>
      </w:r>
      <w:r w:rsidRPr="009C5779">
        <w:rPr>
          <w:rFonts w:eastAsia="SimSun" w:hint="eastAsia"/>
        </w:rPr>
        <w:t>and delay</w:t>
      </w:r>
      <w:r w:rsidRPr="009C5779">
        <w:rPr>
          <w:rFonts w:eastAsia="SimSun"/>
        </w:rPr>
        <w:t xml:space="preserve"> for the service which is measured at application layer.</w:t>
      </w:r>
    </w:p>
    <w:p w14:paraId="33437241" w14:textId="77777777" w:rsidR="00F306F6" w:rsidRPr="009C5779" w:rsidRDefault="00F306F6" w:rsidP="00F306F6">
      <w:pPr>
        <w:pStyle w:val="B1"/>
        <w:rPr>
          <w:rFonts w:eastAsia="SimSun"/>
        </w:rPr>
      </w:pPr>
      <w:r w:rsidRPr="009C5779">
        <w:rPr>
          <w:rFonts w:eastAsia="SimSun"/>
        </w:rPr>
        <w:tab/>
        <w:t xml:space="preserve">Whether the PC5 communication path quality satisfies the requirements of the ProSe Service will be based on the traffic </w:t>
      </w:r>
      <w:r w:rsidRPr="009C5779">
        <w:rPr>
          <w:rFonts w:eastAsia="SimSun" w:hint="eastAsia"/>
        </w:rPr>
        <w:t xml:space="preserve">loss </w:t>
      </w:r>
      <w:r w:rsidRPr="009C5779">
        <w:rPr>
          <w:rFonts w:eastAsia="SimSun"/>
        </w:rPr>
        <w:t xml:space="preserve">rate </w:t>
      </w:r>
      <w:r w:rsidRPr="009C5779">
        <w:rPr>
          <w:rFonts w:eastAsia="SimSun" w:hint="eastAsia"/>
        </w:rPr>
        <w:t>and delay</w:t>
      </w:r>
      <w:r w:rsidRPr="009C5779">
        <w:rPr>
          <w:rFonts w:eastAsia="SimSun"/>
        </w:rPr>
        <w:t xml:space="preserve"> for the service which is measured at application layer,</w:t>
      </w:r>
      <w:r w:rsidRPr="009C5779">
        <w:rPr>
          <w:rFonts w:eastAsia="SimSun" w:hint="eastAsia"/>
        </w:rPr>
        <w:t xml:space="preserve"> </w:t>
      </w:r>
      <w:r w:rsidRPr="009C5779">
        <w:rPr>
          <w:rFonts w:eastAsia="SimSun"/>
        </w:rPr>
        <w:t>or by performing the measurement of the signal strength of PC5 unicast link between two UEs.</w:t>
      </w:r>
    </w:p>
    <w:p w14:paraId="3D82E967" w14:textId="77777777" w:rsidR="00F306F6" w:rsidRPr="009C5779" w:rsidRDefault="00F306F6" w:rsidP="00F306F6">
      <w:pPr>
        <w:pStyle w:val="B1"/>
        <w:rPr>
          <w:rFonts w:eastAsia="SimSun"/>
        </w:rPr>
      </w:pPr>
      <w:r w:rsidRPr="009C5779">
        <w:rPr>
          <w:rFonts w:eastAsia="SimSun"/>
        </w:rPr>
        <w:t>3.</w:t>
      </w:r>
      <w:r w:rsidRPr="009C5779">
        <w:rPr>
          <w:rFonts w:eastAsia="SimSun"/>
        </w:rPr>
        <w:tab/>
        <w:t>UE-1 checks the path permission policy and finds the policy for the served ProSe Service is both PC5 and Uu path permitted. Then UE-1 decides to switch the ongoing communication path to another (from PC5 to Uu or vice versa).</w:t>
      </w:r>
    </w:p>
    <w:p w14:paraId="6240F154" w14:textId="77777777" w:rsidR="00F306F6" w:rsidRPr="009C5779" w:rsidRDefault="00F306F6" w:rsidP="00F306F6">
      <w:pPr>
        <w:pStyle w:val="B1"/>
        <w:rPr>
          <w:rFonts w:eastAsia="SimSun"/>
        </w:rPr>
      </w:pPr>
      <w:r w:rsidRPr="009C5779">
        <w:rPr>
          <w:rFonts w:eastAsia="SimSun"/>
        </w:rPr>
        <w:t>4.</w:t>
      </w:r>
      <w:r w:rsidRPr="009C5779">
        <w:rPr>
          <w:rFonts w:eastAsia="SimSun"/>
        </w:rPr>
        <w:tab/>
        <w:t>If the old communication path is still valid, UE-1 may negotiate with UE-2 to confirm the switching of communication path.</w:t>
      </w:r>
    </w:p>
    <w:p w14:paraId="70770658" w14:textId="77777777" w:rsidR="00F306F6" w:rsidRPr="009C5779" w:rsidRDefault="00F306F6" w:rsidP="00F306F6">
      <w:pPr>
        <w:pStyle w:val="NO"/>
        <w:rPr>
          <w:rFonts w:eastAsia="SimSun"/>
        </w:rPr>
      </w:pPr>
      <w:r w:rsidRPr="009C5779">
        <w:rPr>
          <w:rFonts w:eastAsia="SimSun"/>
        </w:rPr>
        <w:t>NOTE:</w:t>
      </w:r>
      <w:r w:rsidRPr="009C5779">
        <w:rPr>
          <w:rFonts w:eastAsia="SimSun"/>
        </w:rPr>
        <w:tab/>
        <w:t>The signalling in Step. 4 is transported on the old communication path.</w:t>
      </w:r>
    </w:p>
    <w:p w14:paraId="213B4E37" w14:textId="77777777" w:rsidR="00F306F6" w:rsidRPr="009C5779" w:rsidRDefault="00F306F6" w:rsidP="00F306F6">
      <w:pPr>
        <w:pStyle w:val="B1"/>
        <w:rPr>
          <w:rFonts w:eastAsia="SimSun"/>
        </w:rPr>
      </w:pPr>
      <w:r w:rsidRPr="009C5779">
        <w:rPr>
          <w:rFonts w:eastAsia="SimSun"/>
        </w:rPr>
        <w:t>5.</w:t>
      </w:r>
      <w:r w:rsidRPr="009C5779">
        <w:rPr>
          <w:rFonts w:eastAsia="SimSun"/>
        </w:rPr>
        <w:tab/>
        <w:t>UE-1 and UE-2 switch the communication path to another (from PC5 to Uu or vice versa) and transmit the ProSe Service data on the new path.</w:t>
      </w:r>
    </w:p>
    <w:p w14:paraId="7B344B59" w14:textId="77777777" w:rsidR="00F306F6" w:rsidRPr="009C5779" w:rsidRDefault="00F306F6" w:rsidP="00F306F6">
      <w:pPr>
        <w:pStyle w:val="B1"/>
        <w:rPr>
          <w:rFonts w:eastAsia="SimSun"/>
        </w:rPr>
      </w:pPr>
      <w:r w:rsidRPr="009C5779">
        <w:rPr>
          <w:rFonts w:eastAsia="SimSun"/>
        </w:rPr>
        <w:tab/>
        <w:t>For communication path switching from PC5 to Uu, a PDU session is established as defined in clause 4.3.2 of TS 23.502 [8] or modified as defined in clause 4.3.3 of TS 23.502 [8] to transfer the ProSe Service data.</w:t>
      </w:r>
    </w:p>
    <w:p w14:paraId="203B9E74" w14:textId="77777777" w:rsidR="00F306F6" w:rsidRPr="009C5779" w:rsidRDefault="00F306F6" w:rsidP="00F306F6">
      <w:pPr>
        <w:pStyle w:val="B1"/>
        <w:rPr>
          <w:rFonts w:eastAsia="SimSun"/>
        </w:rPr>
      </w:pPr>
      <w:r w:rsidRPr="009C5779">
        <w:rPr>
          <w:rFonts w:eastAsia="SimSun"/>
        </w:rPr>
        <w:lastRenderedPageBreak/>
        <w:tab/>
        <w:t>For communication path switching from Uu to PC5, a PC5 unicast link is established as defined in clause 6.4.3.1 of TS 23.304 [3] or modified as defined in clause 6.4.3.4 of TS 23.304 [3] to transfer the ProSe Service data.</w:t>
      </w:r>
    </w:p>
    <w:p w14:paraId="2A3A8B34" w14:textId="77777777" w:rsidR="00F306F6" w:rsidRPr="009C5779" w:rsidRDefault="00F306F6" w:rsidP="00F306F6">
      <w:pPr>
        <w:pStyle w:val="B1"/>
        <w:rPr>
          <w:rFonts w:eastAsia="SimSun"/>
        </w:rPr>
      </w:pPr>
      <w:r w:rsidRPr="009C5779">
        <w:rPr>
          <w:rFonts w:eastAsia="SimSun"/>
        </w:rPr>
        <w:t>6.</w:t>
      </w:r>
      <w:r w:rsidRPr="009C5779">
        <w:rPr>
          <w:rFonts w:eastAsia="SimSun"/>
        </w:rPr>
        <w:tab/>
        <w:t>UE-1 and UE-2 release the old communication path.</w:t>
      </w:r>
    </w:p>
    <w:p w14:paraId="22FB132C" w14:textId="77777777" w:rsidR="00F306F6" w:rsidRPr="009C5779" w:rsidRDefault="00F306F6" w:rsidP="00F306F6">
      <w:pPr>
        <w:pStyle w:val="B1"/>
        <w:rPr>
          <w:rFonts w:eastAsia="SimSun"/>
        </w:rPr>
      </w:pPr>
      <w:r w:rsidRPr="009C5779">
        <w:rPr>
          <w:rFonts w:eastAsia="SimSun"/>
        </w:rPr>
        <w:tab/>
        <w:t>For communication path switching from PC5 to Uu, the used PDU session is released as defined in clause 4.3.4 of TS 23.502 [8] or modified as defined in clause 4.3.3 of TS 23.502 [8].</w:t>
      </w:r>
    </w:p>
    <w:p w14:paraId="151B4B30" w14:textId="77777777" w:rsidR="00F306F6" w:rsidRPr="009C5779" w:rsidRDefault="00F306F6" w:rsidP="00F306F6">
      <w:pPr>
        <w:pStyle w:val="B1"/>
        <w:rPr>
          <w:rFonts w:eastAsia="SimSun"/>
        </w:rPr>
      </w:pPr>
      <w:r w:rsidRPr="009C5779">
        <w:rPr>
          <w:rFonts w:eastAsia="SimSun"/>
        </w:rPr>
        <w:tab/>
        <w:t>For communication path switching from Uu to PC5, the used PC5 unicast link is released as defined in clause 6.4.3.3 of TS 23.304 [3] or modified as defined in clause 6.4.3.4 of TS 23.304 [3].</w:t>
      </w:r>
    </w:p>
    <w:p w14:paraId="53203FDC" w14:textId="77777777" w:rsidR="00F306F6" w:rsidRPr="009C5779" w:rsidRDefault="00F306F6" w:rsidP="00F306F6">
      <w:pPr>
        <w:pStyle w:val="Heading3"/>
      </w:pPr>
      <w:bookmarkStart w:id="1602" w:name="_Toc101265145"/>
      <w:bookmarkStart w:id="1603" w:name="_Toc104480022"/>
      <w:bookmarkStart w:id="1604" w:name="_Toc113265926"/>
      <w:bookmarkStart w:id="1605" w:name="_Toc117226804"/>
      <w:bookmarkStart w:id="1606" w:name="_Toc120259422"/>
      <w:r w:rsidRPr="009C5779">
        <w:t>6.</w:t>
      </w:r>
      <w:r w:rsidRPr="009C5779">
        <w:rPr>
          <w:rFonts w:eastAsia="SimSun" w:hint="eastAsia"/>
        </w:rPr>
        <w:t>19</w:t>
      </w:r>
      <w:r w:rsidRPr="009C5779">
        <w:t>.3</w:t>
      </w:r>
      <w:r w:rsidRPr="009C5779">
        <w:tab/>
        <w:t>Impacts on Existing Nodes and Functionality</w:t>
      </w:r>
      <w:bookmarkEnd w:id="1602"/>
      <w:bookmarkEnd w:id="1603"/>
      <w:bookmarkEnd w:id="1604"/>
      <w:bookmarkEnd w:id="1605"/>
      <w:bookmarkEnd w:id="1606"/>
    </w:p>
    <w:p w14:paraId="173EC972"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5EC2CAD1" w14:textId="77777777" w:rsidR="00F306F6" w:rsidRPr="009C5779" w:rsidRDefault="00F306F6" w:rsidP="00F306F6">
      <w:pPr>
        <w:rPr>
          <w:rFonts w:eastAsia="SimSun"/>
        </w:rPr>
      </w:pPr>
      <w:r w:rsidRPr="009C5779">
        <w:rPr>
          <w:rFonts w:eastAsia="SimSun"/>
        </w:rPr>
        <w:t>UE:</w:t>
      </w:r>
    </w:p>
    <w:p w14:paraId="71EB9ACD" w14:textId="77777777" w:rsidR="00F306F6" w:rsidRPr="009C5779" w:rsidRDefault="00F306F6" w:rsidP="00F306F6">
      <w:pPr>
        <w:pStyle w:val="B1"/>
        <w:rPr>
          <w:rFonts w:eastAsia="SimSun"/>
        </w:rPr>
      </w:pPr>
      <w:r w:rsidRPr="009C5779">
        <w:rPr>
          <w:rFonts w:eastAsia="SimSun"/>
        </w:rPr>
        <w:t>-</w:t>
      </w:r>
      <w:r w:rsidRPr="009C5779">
        <w:rPr>
          <w:rFonts w:eastAsia="SimSun"/>
        </w:rPr>
        <w:tab/>
        <w:t>Support receiving and storing the path permission policy;</w:t>
      </w:r>
    </w:p>
    <w:p w14:paraId="769E935F" w14:textId="77777777" w:rsidR="00F306F6" w:rsidRPr="009C5779" w:rsidRDefault="00F306F6" w:rsidP="00F306F6">
      <w:pPr>
        <w:pStyle w:val="B1"/>
        <w:rPr>
          <w:rFonts w:eastAsia="SimSun"/>
        </w:rPr>
      </w:pPr>
      <w:r w:rsidRPr="009C5779">
        <w:rPr>
          <w:rFonts w:eastAsia="SimSun"/>
        </w:rPr>
        <w:t>-</w:t>
      </w:r>
      <w:r w:rsidRPr="009C5779">
        <w:rPr>
          <w:rFonts w:eastAsia="SimSun"/>
        </w:rPr>
        <w:tab/>
        <w:t>Perform path switching between PC5 and Uu communication path based on the path permission policy.</w:t>
      </w:r>
    </w:p>
    <w:p w14:paraId="3C8888BE" w14:textId="77777777" w:rsidR="00F306F6" w:rsidRPr="009C5779" w:rsidRDefault="00F306F6" w:rsidP="00F306F6">
      <w:pPr>
        <w:rPr>
          <w:rFonts w:eastAsia="SimSun"/>
        </w:rPr>
      </w:pPr>
      <w:r w:rsidRPr="009C5779">
        <w:rPr>
          <w:rFonts w:eastAsia="SimSun"/>
        </w:rPr>
        <w:t>PCF:</w:t>
      </w:r>
    </w:p>
    <w:p w14:paraId="5CF2A3C8" w14:textId="77777777" w:rsidR="00F306F6" w:rsidRPr="009C5779" w:rsidRDefault="00F306F6" w:rsidP="00F306F6">
      <w:pPr>
        <w:pStyle w:val="B1"/>
        <w:rPr>
          <w:rFonts w:eastAsia="SimSun"/>
        </w:rPr>
      </w:pPr>
      <w:r w:rsidRPr="009C5779">
        <w:rPr>
          <w:rFonts w:eastAsia="SimSun"/>
        </w:rPr>
        <w:t>-</w:t>
      </w:r>
      <w:r w:rsidRPr="009C5779">
        <w:rPr>
          <w:rFonts w:eastAsia="SimSun"/>
        </w:rPr>
        <w:tab/>
        <w:t>Provision the path permission policy to the UE.</w:t>
      </w:r>
    </w:p>
    <w:p w14:paraId="638229CA" w14:textId="77777777" w:rsidR="00F306F6" w:rsidRPr="009C5779" w:rsidRDefault="00F306F6" w:rsidP="00F306F6">
      <w:pPr>
        <w:pStyle w:val="B1"/>
        <w:rPr>
          <w:rFonts w:eastAsia="SimSun"/>
        </w:rPr>
      </w:pPr>
      <w:r w:rsidRPr="009C5779">
        <w:rPr>
          <w:rFonts w:eastAsia="SimSun"/>
        </w:rPr>
        <w:t>ProSe Application Server:</w:t>
      </w:r>
    </w:p>
    <w:p w14:paraId="138A0712" w14:textId="77777777" w:rsidR="00F306F6" w:rsidRPr="009C5779" w:rsidRDefault="00F306F6" w:rsidP="00F306F6">
      <w:pPr>
        <w:pStyle w:val="B1"/>
        <w:rPr>
          <w:rFonts w:eastAsia="SimSun"/>
        </w:rPr>
      </w:pPr>
      <w:r w:rsidRPr="009C5779">
        <w:rPr>
          <w:rFonts w:eastAsia="SimSun"/>
        </w:rPr>
        <w:t>-</w:t>
      </w:r>
      <w:r w:rsidRPr="009C5779">
        <w:rPr>
          <w:rFonts w:eastAsia="SimSun"/>
        </w:rPr>
        <w:tab/>
        <w:t>Provide a path permission for ProSe Services to UDR.</w:t>
      </w:r>
    </w:p>
    <w:p w14:paraId="313E0B77" w14:textId="77777777" w:rsidR="00F306F6" w:rsidRPr="009C5779" w:rsidRDefault="00F306F6" w:rsidP="00F306F6">
      <w:pPr>
        <w:rPr>
          <w:rFonts w:eastAsia="SimSun"/>
        </w:rPr>
      </w:pPr>
      <w:r w:rsidRPr="009C5779">
        <w:rPr>
          <w:rFonts w:eastAsia="SimSun"/>
        </w:rPr>
        <w:t>UDR:</w:t>
      </w:r>
    </w:p>
    <w:p w14:paraId="344AAA79" w14:textId="77777777" w:rsidR="00F306F6" w:rsidRPr="009C5779" w:rsidRDefault="00F306F6" w:rsidP="00F306F6">
      <w:pPr>
        <w:pStyle w:val="B1"/>
        <w:rPr>
          <w:rFonts w:eastAsia="SimSun"/>
        </w:rPr>
      </w:pPr>
      <w:r w:rsidRPr="009C5779">
        <w:rPr>
          <w:rFonts w:eastAsia="SimSun"/>
        </w:rPr>
        <w:t>-</w:t>
      </w:r>
      <w:r w:rsidRPr="009C5779">
        <w:rPr>
          <w:rFonts w:eastAsia="SimSun"/>
        </w:rPr>
        <w:tab/>
        <w:t>Store the path permission and provide it to the PCF.</w:t>
      </w:r>
    </w:p>
    <w:p w14:paraId="2F7AC06B" w14:textId="77777777" w:rsidR="00F306F6" w:rsidRPr="009C5779" w:rsidRDefault="00F306F6" w:rsidP="00F306F6">
      <w:pPr>
        <w:pStyle w:val="Heading2"/>
      </w:pPr>
      <w:bookmarkStart w:id="1607" w:name="_Toc97271690"/>
      <w:bookmarkStart w:id="1608" w:name="_Toc101265146"/>
      <w:bookmarkStart w:id="1609" w:name="_Toc104480023"/>
      <w:bookmarkStart w:id="1610" w:name="_Toc113265927"/>
      <w:bookmarkStart w:id="1611" w:name="_Toc117226805"/>
      <w:bookmarkStart w:id="1612" w:name="_Toc120259423"/>
      <w:r w:rsidRPr="009C5779">
        <w:t>6.</w:t>
      </w:r>
      <w:r w:rsidRPr="009C5779">
        <w:rPr>
          <w:rFonts w:hint="eastAsia"/>
        </w:rPr>
        <w:t>20</w:t>
      </w:r>
      <w:r w:rsidRPr="009C5779">
        <w:tab/>
        <w:t>Solution #</w:t>
      </w:r>
      <w:r w:rsidRPr="009C5779">
        <w:rPr>
          <w:rFonts w:hint="eastAsia"/>
        </w:rPr>
        <w:t>20</w:t>
      </w:r>
      <w:r w:rsidRPr="009C5779">
        <w:t xml:space="preserve">: </w:t>
      </w:r>
      <w:bookmarkStart w:id="1613" w:name="_Toc20147942"/>
      <w:bookmarkStart w:id="1614" w:name="_Toc23145942"/>
      <w:bookmarkEnd w:id="1607"/>
      <w:r w:rsidRPr="009C5779">
        <w:t>Switching back from Uu path to PC5 path</w:t>
      </w:r>
      <w:bookmarkEnd w:id="1608"/>
      <w:bookmarkEnd w:id="1609"/>
      <w:bookmarkEnd w:id="1610"/>
      <w:bookmarkEnd w:id="1611"/>
      <w:bookmarkEnd w:id="1612"/>
    </w:p>
    <w:p w14:paraId="1334A842" w14:textId="77777777" w:rsidR="00F306F6" w:rsidRPr="009C5779" w:rsidRDefault="00F306F6" w:rsidP="00F306F6">
      <w:pPr>
        <w:pStyle w:val="Heading3"/>
      </w:pPr>
      <w:bookmarkStart w:id="1615" w:name="_Toc97271691"/>
      <w:bookmarkStart w:id="1616" w:name="_Toc101265147"/>
      <w:bookmarkStart w:id="1617" w:name="_Toc104480024"/>
      <w:bookmarkStart w:id="1618" w:name="_Toc113265928"/>
      <w:bookmarkStart w:id="1619" w:name="_Toc117226806"/>
      <w:bookmarkStart w:id="1620" w:name="_Toc120259424"/>
      <w:r w:rsidRPr="009C5779">
        <w:t>6.</w:t>
      </w:r>
      <w:r w:rsidRPr="009C5779">
        <w:rPr>
          <w:rFonts w:hint="eastAsia"/>
        </w:rPr>
        <w:t>20</w:t>
      </w:r>
      <w:r w:rsidRPr="009C5779">
        <w:t>.1</w:t>
      </w:r>
      <w:r w:rsidRPr="009C5779">
        <w:tab/>
        <w:t>Description</w:t>
      </w:r>
      <w:bookmarkEnd w:id="1613"/>
      <w:bookmarkEnd w:id="1614"/>
      <w:bookmarkEnd w:id="1615"/>
      <w:bookmarkEnd w:id="1616"/>
      <w:bookmarkEnd w:id="1617"/>
      <w:bookmarkEnd w:id="1618"/>
      <w:bookmarkEnd w:id="1619"/>
      <w:bookmarkEnd w:id="1620"/>
    </w:p>
    <w:p w14:paraId="6627A838" w14:textId="77777777" w:rsidR="00F306F6" w:rsidRPr="009C5779" w:rsidRDefault="00F306F6" w:rsidP="00F306F6">
      <w:bookmarkStart w:id="1621" w:name="_Toc20147943"/>
      <w:bookmarkStart w:id="1622" w:name="_Toc23145943"/>
      <w:r w:rsidRPr="009C5779">
        <w:t>This is a solution for key issue #3 "Support direct communication path switching between PC5 and Uu (i.e. non-relay case)".</w:t>
      </w:r>
    </w:p>
    <w:p w14:paraId="1A6D47AF" w14:textId="77777777" w:rsidR="00F306F6" w:rsidRPr="009C5779" w:rsidRDefault="00F306F6" w:rsidP="00F306F6">
      <w:r w:rsidRPr="009C5779">
        <w:t xml:space="preserve">Two UEs can switch their communication path from PC5 to Uu because the PC5 </w:t>
      </w:r>
      <w:r w:rsidRPr="009C5779">
        <w:rPr>
          <w:rFonts w:eastAsia="SimSun"/>
        </w:rPr>
        <w:t xml:space="preserve">signal </w:t>
      </w:r>
      <w:r w:rsidRPr="009C5779">
        <w:t xml:space="preserve">strength of the unicast link between two UEs gets below configured signal strength threshold. In this case, there may be the case that two UEs will be able to communicate over PC5 reference point with the satisfactory signal strength after a while, e.g. as temporary obstacle between two UEs does not exist anymore. In order to switch back from Uu to PC5, two UEs need to establish a unicast link again after discovering each other over PC5 reference point. These </w:t>
      </w:r>
      <w:r w:rsidRPr="009C5779">
        <w:rPr>
          <w:rFonts w:hint="eastAsia"/>
        </w:rPr>
        <w:t>tasks may</w:t>
      </w:r>
      <w:r w:rsidRPr="009C5779">
        <w:t xml:space="preserve"> take some time. </w:t>
      </w:r>
      <w:r w:rsidRPr="009C5779">
        <w:rPr>
          <w:rFonts w:hint="eastAsia"/>
        </w:rPr>
        <w:t>I</w:t>
      </w:r>
      <w:r w:rsidRPr="009C5779">
        <w:t>n addition, when the UE(s) triggers ProSe Direct Discovery or Layer-2 link establishment may be uncertain if they want to communicate over PC5 reference point again.</w:t>
      </w:r>
    </w:p>
    <w:p w14:paraId="6D63C828" w14:textId="77777777" w:rsidR="00F306F6" w:rsidRPr="009C5779" w:rsidRDefault="00F306F6" w:rsidP="00F306F6">
      <w:r w:rsidRPr="009C5779">
        <w:rPr>
          <w:rFonts w:hint="eastAsia"/>
        </w:rPr>
        <w:t xml:space="preserve">Therefore, this solution proposes to </w:t>
      </w:r>
      <w:r w:rsidRPr="009C5779">
        <w:t>reuse the unicast link when switching back from Uu to PC5 by maintaining the established unicast link after path switching to Uu. The maintained unicast link is also used to check whether switching back to PC5 path can be performed.</w:t>
      </w:r>
    </w:p>
    <w:p w14:paraId="2802A097" w14:textId="77777777" w:rsidR="00F306F6" w:rsidRPr="009C5779" w:rsidRDefault="00F306F6" w:rsidP="00F306F6">
      <w:r w:rsidRPr="009C5779">
        <w:rPr>
          <w:rFonts w:eastAsia="SimSun"/>
        </w:rPr>
        <w:t xml:space="preserve">The outline of the proposed solution for </w:t>
      </w:r>
      <w:r w:rsidRPr="009C5779">
        <w:t>switching back from Uu path to PC5 path</w:t>
      </w:r>
      <w:r w:rsidRPr="009C5779">
        <w:rPr>
          <w:rFonts w:eastAsia="SimSun"/>
        </w:rPr>
        <w:t xml:space="preserve"> is as below:</w:t>
      </w:r>
    </w:p>
    <w:p w14:paraId="07D796A7" w14:textId="77777777" w:rsidR="00F306F6" w:rsidRPr="009C5779" w:rsidRDefault="00F306F6" w:rsidP="00F306F6">
      <w:pPr>
        <w:pStyle w:val="B1"/>
      </w:pPr>
      <w:r w:rsidRPr="009C5779">
        <w:t>-</w:t>
      </w:r>
      <w:r w:rsidRPr="009C5779">
        <w:tab/>
        <w:t xml:space="preserve">After path switching from PC5 to Uu is made due to </w:t>
      </w:r>
      <w:r w:rsidRPr="009C5779">
        <w:rPr>
          <w:rFonts w:eastAsia="SimSun"/>
        </w:rPr>
        <w:t xml:space="preserve">the PC5 signal </w:t>
      </w:r>
      <w:r w:rsidRPr="009C5779">
        <w:t xml:space="preserve">strength </w:t>
      </w:r>
      <w:r w:rsidRPr="009C5779">
        <w:rPr>
          <w:rFonts w:eastAsia="SimSun"/>
        </w:rPr>
        <w:t xml:space="preserve">of the </w:t>
      </w:r>
      <w:r w:rsidRPr="009C5779">
        <w:t>unicast link</w:t>
      </w:r>
      <w:r w:rsidRPr="009C5779">
        <w:rPr>
          <w:rFonts w:eastAsia="SimSun"/>
        </w:rPr>
        <w:t xml:space="preserve"> </w:t>
      </w:r>
      <w:r w:rsidRPr="009C5779">
        <w:t>lower than configured signal strength threshold, the unicast link between two UEs is not released but kept.</w:t>
      </w:r>
    </w:p>
    <w:p w14:paraId="74BB3751" w14:textId="77777777" w:rsidR="00F306F6" w:rsidRPr="009C5779" w:rsidRDefault="00F306F6" w:rsidP="00F306F6">
      <w:pPr>
        <w:pStyle w:val="B1"/>
      </w:pPr>
      <w:r w:rsidRPr="009C5779">
        <w:t>-</w:t>
      </w:r>
      <w:r w:rsidRPr="009C5779">
        <w:tab/>
        <w:t>One UE of the unicast link keeps checking t</w:t>
      </w:r>
      <w:r w:rsidRPr="009C5779">
        <w:rPr>
          <w:rFonts w:eastAsia="SimSun"/>
        </w:rPr>
        <w:t xml:space="preserve">he PC5 signal </w:t>
      </w:r>
      <w:r w:rsidRPr="009C5779">
        <w:t xml:space="preserve">strength </w:t>
      </w:r>
      <w:r w:rsidRPr="009C5779">
        <w:rPr>
          <w:rFonts w:eastAsia="SimSun"/>
        </w:rPr>
        <w:t xml:space="preserve">of the </w:t>
      </w:r>
      <w:r w:rsidRPr="009C5779">
        <w:t>unicast link through the Layer-2 link maintenance procedure. Based on the checking results, the UE can determine whether to perform switching back to PC5 path as below:</w:t>
      </w:r>
    </w:p>
    <w:p w14:paraId="4D461689" w14:textId="77777777" w:rsidR="00F306F6" w:rsidRPr="009C5779" w:rsidRDefault="00F306F6" w:rsidP="00F306F6">
      <w:pPr>
        <w:pStyle w:val="B2"/>
        <w:rPr>
          <w:rFonts w:eastAsia="MS Gothic"/>
        </w:rPr>
      </w:pPr>
      <w:r w:rsidRPr="009C5779">
        <w:lastRenderedPageBreak/>
        <w:t>-</w:t>
      </w:r>
      <w:r w:rsidRPr="009C5779">
        <w:tab/>
        <w:t xml:space="preserve">If the </w:t>
      </w:r>
      <w:r w:rsidRPr="009C5779">
        <w:rPr>
          <w:rFonts w:eastAsia="SimSun"/>
        </w:rPr>
        <w:t xml:space="preserve">PC5 signal </w:t>
      </w:r>
      <w:r w:rsidRPr="009C5779">
        <w:t xml:space="preserve">strength </w:t>
      </w:r>
      <w:r w:rsidRPr="009C5779">
        <w:rPr>
          <w:rFonts w:eastAsia="SimSun"/>
        </w:rPr>
        <w:t xml:space="preserve">of the </w:t>
      </w:r>
      <w:r w:rsidRPr="009C5779">
        <w:t>unicast link is considered good (i.e. not lower than configured signal strength threshold) during a configured time, the UE determines to perform switching back to PC5 path by reusing the unicast link.</w:t>
      </w:r>
    </w:p>
    <w:p w14:paraId="14DB6635" w14:textId="77777777" w:rsidR="00F306F6" w:rsidRPr="009C5779" w:rsidRDefault="00F306F6" w:rsidP="00F306F6">
      <w:pPr>
        <w:pStyle w:val="B2"/>
      </w:pPr>
      <w:r w:rsidRPr="009C5779">
        <w:t>-</w:t>
      </w:r>
      <w:r w:rsidRPr="009C5779">
        <w:tab/>
        <w:t>Otherwise, the UE determines not to perform switching back to PC5 path, thus, the unicast link is released.</w:t>
      </w:r>
    </w:p>
    <w:p w14:paraId="3FECA9F7" w14:textId="77777777" w:rsidR="00F306F6" w:rsidRPr="009C5779" w:rsidRDefault="00F306F6" w:rsidP="00F306F6">
      <w:pPr>
        <w:pStyle w:val="B1"/>
      </w:pPr>
      <w:r w:rsidRPr="009C5779">
        <w:t>-</w:t>
      </w:r>
      <w:r w:rsidRPr="009C5779">
        <w:tab/>
        <w:t>If the Layer-2 link maintenance procedure fails, e.g. because the UE initiating the procedure does not receive the Keep-alive Ack message from peer UE, the peer UE does not receive the Keep-alive message from the initiating UE, the unicast link is locally released.</w:t>
      </w:r>
    </w:p>
    <w:p w14:paraId="754130BC" w14:textId="77777777" w:rsidR="00F306F6" w:rsidRPr="009C5779" w:rsidRDefault="00F306F6" w:rsidP="00F306F6">
      <w:pPr>
        <w:pStyle w:val="NO"/>
      </w:pPr>
      <w:r w:rsidRPr="009C5779">
        <w:t>NOTE:</w:t>
      </w:r>
      <w:r w:rsidRPr="009C5779">
        <w:tab/>
        <w:t>This solution does not preclude the switching back from Uu path to PC5 path without reusing the unicast link by releasing the unicast link after switching to Uu path.</w:t>
      </w:r>
    </w:p>
    <w:p w14:paraId="60F78B7D" w14:textId="77777777" w:rsidR="00F306F6" w:rsidRPr="009C5779" w:rsidRDefault="00F306F6" w:rsidP="00F306F6">
      <w:pPr>
        <w:pStyle w:val="Heading3"/>
      </w:pPr>
      <w:bookmarkStart w:id="1623" w:name="_Toc97271692"/>
      <w:bookmarkStart w:id="1624" w:name="_Toc101265148"/>
      <w:bookmarkStart w:id="1625" w:name="_Toc104480025"/>
      <w:bookmarkStart w:id="1626" w:name="_Toc113265929"/>
      <w:bookmarkStart w:id="1627" w:name="_Toc117226807"/>
      <w:bookmarkStart w:id="1628" w:name="_Toc120259425"/>
      <w:r w:rsidRPr="009C5779">
        <w:t>6.</w:t>
      </w:r>
      <w:r w:rsidRPr="009C5779">
        <w:rPr>
          <w:rFonts w:hint="eastAsia"/>
        </w:rPr>
        <w:t>20</w:t>
      </w:r>
      <w:r w:rsidRPr="009C5779">
        <w:t>.2</w:t>
      </w:r>
      <w:r w:rsidRPr="009C5779">
        <w:tab/>
        <w:t>Procedures</w:t>
      </w:r>
      <w:bookmarkEnd w:id="1623"/>
      <w:bookmarkEnd w:id="1624"/>
      <w:bookmarkEnd w:id="1625"/>
      <w:bookmarkEnd w:id="1626"/>
      <w:bookmarkEnd w:id="1627"/>
      <w:bookmarkEnd w:id="1628"/>
    </w:p>
    <w:p w14:paraId="13AF2988" w14:textId="77777777" w:rsidR="00F306F6" w:rsidRPr="009C5779" w:rsidRDefault="00F306F6" w:rsidP="00F306F6">
      <w:pPr>
        <w:pStyle w:val="Heading4"/>
      </w:pPr>
      <w:bookmarkStart w:id="1629" w:name="_Toc101265149"/>
      <w:bookmarkStart w:id="1630" w:name="_Toc104480026"/>
      <w:bookmarkStart w:id="1631" w:name="_Toc113265930"/>
      <w:bookmarkStart w:id="1632" w:name="_Toc117226808"/>
      <w:bookmarkStart w:id="1633" w:name="_Toc120259426"/>
      <w:r w:rsidRPr="009C5779">
        <w:t>6.</w:t>
      </w:r>
      <w:r w:rsidRPr="009C5779">
        <w:rPr>
          <w:rFonts w:hint="eastAsia"/>
        </w:rPr>
        <w:t>20</w:t>
      </w:r>
      <w:r w:rsidRPr="009C5779">
        <w:t>.2.1</w:t>
      </w:r>
      <w:r w:rsidRPr="009C5779">
        <w:tab/>
        <w:t>Procedure for switch back from Uu path to PC5 path</w:t>
      </w:r>
      <w:bookmarkEnd w:id="1629"/>
      <w:bookmarkEnd w:id="1630"/>
      <w:bookmarkEnd w:id="1631"/>
      <w:bookmarkEnd w:id="1632"/>
      <w:bookmarkEnd w:id="1633"/>
    </w:p>
    <w:p w14:paraId="41D90832" w14:textId="77777777" w:rsidR="00F306F6" w:rsidRPr="009C5779" w:rsidRDefault="00F306F6" w:rsidP="00F306F6">
      <w:r w:rsidRPr="009C5779">
        <w:t>Figure 6.</w:t>
      </w:r>
      <w:r w:rsidRPr="009C5779">
        <w:rPr>
          <w:rFonts w:hint="eastAsia"/>
        </w:rPr>
        <w:t>20</w:t>
      </w:r>
      <w:r w:rsidRPr="009C5779">
        <w:t>.2.1-1 shows the procedure for switching back from Uu path to PC5 path.</w:t>
      </w:r>
    </w:p>
    <w:p w14:paraId="3E1C2C13" w14:textId="77777777" w:rsidR="00F306F6" w:rsidRPr="009C5779" w:rsidRDefault="00F306F6" w:rsidP="00F306F6">
      <w:pPr>
        <w:pStyle w:val="TH"/>
      </w:pPr>
      <w:r w:rsidRPr="009C5779">
        <w:object w:dxaOrig="8911" w:dyaOrig="8285" w14:anchorId="109FD6EA">
          <v:shape id="_x0000_i1104" type="#_x0000_t75" style="width:422.3pt;height:395.35pt" o:ole="">
            <v:imagedata r:id="rId91" o:title=""/>
          </v:shape>
          <o:OLEObject Type="Embed" ProgID="Visio.Drawing.11" ShapeID="_x0000_i1104" DrawAspect="Content" ObjectID="_1730874007" r:id="rId92"/>
        </w:object>
      </w:r>
    </w:p>
    <w:p w14:paraId="59D39A6F" w14:textId="77777777" w:rsidR="00F306F6" w:rsidRPr="009C5779" w:rsidRDefault="00F306F6" w:rsidP="00F306F6">
      <w:pPr>
        <w:pStyle w:val="TF"/>
      </w:pPr>
      <w:r w:rsidRPr="009C5779">
        <w:t>Figure 6.</w:t>
      </w:r>
      <w:r w:rsidRPr="009C5779">
        <w:rPr>
          <w:rFonts w:hint="eastAsia"/>
        </w:rPr>
        <w:t>20</w:t>
      </w:r>
      <w:r w:rsidRPr="009C5779">
        <w:t>.2.1-1: Procedure for switching back from Uu path to PC5 path</w:t>
      </w:r>
    </w:p>
    <w:p w14:paraId="25D883BF" w14:textId="77777777" w:rsidR="00F306F6" w:rsidRPr="009C5779" w:rsidRDefault="00F306F6" w:rsidP="00F306F6">
      <w:pPr>
        <w:pStyle w:val="B1"/>
        <w:rPr>
          <w:rFonts w:eastAsia="SimSun"/>
        </w:rPr>
      </w:pPr>
      <w:r w:rsidRPr="009C5779">
        <w:rPr>
          <w:rFonts w:eastAsia="SimSun"/>
        </w:rPr>
        <w:t>1.</w:t>
      </w:r>
      <w:r w:rsidRPr="009C5779">
        <w:rPr>
          <w:rFonts w:eastAsia="SimSun"/>
        </w:rPr>
        <w:tab/>
        <w:t>To communicate over PC5 reference point, UE-1 and UE-2 establish a Layer-2 link as specified in clause 6.4.3.1 of TS 23.304 [3]. UE-1 and UE-2 can exchange the data over the established unicast link.</w:t>
      </w:r>
    </w:p>
    <w:p w14:paraId="7E42EDAE" w14:textId="77777777" w:rsidR="00F306F6" w:rsidRPr="009C5779" w:rsidRDefault="00F306F6" w:rsidP="00F306F6">
      <w:pPr>
        <w:pStyle w:val="B1"/>
        <w:rPr>
          <w:rFonts w:eastAsia="SimSun"/>
        </w:rPr>
      </w:pPr>
      <w:r w:rsidRPr="009C5779">
        <w:rPr>
          <w:rFonts w:eastAsia="SimSun"/>
        </w:rPr>
        <w:t>2.</w:t>
      </w:r>
      <w:r w:rsidRPr="009C5779">
        <w:rPr>
          <w:rFonts w:eastAsia="SimSun"/>
        </w:rPr>
        <w:tab/>
        <w:t>When the PC5 signal strength of the unicast link is below configured signal strength threshold, path switching from PC5 to Uu is performed. UE-1 and UE-2 can exchange the data via the 5GC.</w:t>
      </w:r>
    </w:p>
    <w:p w14:paraId="68A52E5C" w14:textId="77777777" w:rsidR="00F306F6" w:rsidRPr="009C5779" w:rsidRDefault="00F306F6" w:rsidP="00F306F6">
      <w:pPr>
        <w:pStyle w:val="B1"/>
        <w:rPr>
          <w:rFonts w:eastAsia="SimSun"/>
        </w:rPr>
      </w:pPr>
      <w:r w:rsidRPr="009C5779">
        <w:rPr>
          <w:rFonts w:eastAsia="SimSun"/>
        </w:rPr>
        <w:lastRenderedPageBreak/>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23F06CE5" w14:textId="77777777" w:rsidR="00F306F6" w:rsidRPr="009C5779" w:rsidRDefault="00F306F6" w:rsidP="00F306F6">
      <w:pPr>
        <w:pStyle w:val="NO"/>
      </w:pPr>
      <w:r w:rsidRPr="009C5779">
        <w:rPr>
          <w:rFonts w:hint="eastAsia"/>
        </w:rPr>
        <w:t>NOTE</w:t>
      </w:r>
      <w:r w:rsidRPr="009C5779">
        <w:rPr>
          <w:rFonts w:eastAsia="SimSun"/>
        </w:rPr>
        <w:t> 1</w:t>
      </w:r>
      <w:r w:rsidRPr="009C5779">
        <w:rPr>
          <w:rFonts w:hint="eastAsia"/>
        </w:rPr>
        <w:t>:</w:t>
      </w:r>
      <w:r w:rsidRPr="009C5779">
        <w:tab/>
        <w:t xml:space="preserve">For details of </w:t>
      </w:r>
      <w:r w:rsidRPr="009C5779">
        <w:rPr>
          <w:rFonts w:eastAsia="SimSun"/>
        </w:rPr>
        <w:t>path switching from PC5 to Uu, o</w:t>
      </w:r>
      <w:r w:rsidRPr="009C5779">
        <w:t>ther solutions to propose it can be used. However, for this solution, the unicast link is maintained after path switching to Uu.</w:t>
      </w:r>
    </w:p>
    <w:p w14:paraId="598E4F21" w14:textId="77777777" w:rsidR="00F306F6" w:rsidRPr="009C5779" w:rsidRDefault="00F306F6" w:rsidP="00F306F6">
      <w:pPr>
        <w:pStyle w:val="B1"/>
      </w:pPr>
      <w:r w:rsidRPr="009C5779">
        <w:t>3.</w:t>
      </w:r>
      <w:r w:rsidRPr="009C5779">
        <w:tab/>
        <w:t>UE-1 initiates the Layer-2 link maintenance procedure by sending a Keep-alive message to UE-2 in order to determine the status of the PC5 unicast link as specified in clause 6.4.3.5 of TS 23.304 [3].</w:t>
      </w:r>
    </w:p>
    <w:p w14:paraId="437E78D5" w14:textId="77777777" w:rsidR="00F306F6" w:rsidRPr="009C5779" w:rsidRDefault="00F306F6" w:rsidP="00F306F6">
      <w:pPr>
        <w:pStyle w:val="B1"/>
      </w:pPr>
      <w:r w:rsidRPr="009C5779">
        <w:tab/>
        <w:t>UE-1 starts a switch-back-attempt timer.</w:t>
      </w:r>
    </w:p>
    <w:p w14:paraId="65EE6708" w14:textId="77777777" w:rsidR="00F306F6" w:rsidRPr="009C5779" w:rsidRDefault="00F306F6" w:rsidP="00F306F6">
      <w:pPr>
        <w:pStyle w:val="B1"/>
      </w:pPr>
      <w:r w:rsidRPr="009C5779">
        <w:tab/>
        <w:t>The switch-back-attempt timer may be provisioned in UE-1 as 5G ProSe Policy/Parameter.</w:t>
      </w:r>
    </w:p>
    <w:p w14:paraId="05F38E14" w14:textId="77777777" w:rsidR="00F306F6" w:rsidRPr="009C5779" w:rsidRDefault="00F306F6" w:rsidP="00F306F6">
      <w:pPr>
        <w:pStyle w:val="B1"/>
      </w:pPr>
      <w:r w:rsidRPr="009C5779">
        <w:t>4.</w:t>
      </w:r>
      <w:r w:rsidRPr="009C5779">
        <w:tab/>
        <w:t>UE-2 responds with a Keep-alive Ack message.</w:t>
      </w:r>
    </w:p>
    <w:p w14:paraId="6B9E4584" w14:textId="77777777" w:rsidR="00F306F6" w:rsidRPr="009C5779" w:rsidRDefault="00F306F6" w:rsidP="00F306F6">
      <w:pPr>
        <w:pStyle w:val="B1"/>
      </w:pPr>
      <w:r w:rsidRPr="009C5779">
        <w:tab/>
        <w:t>If the Layer-2 link maintenance procedure fails, e.g. because UE-1 does not receive the Keep-alive Ack message from UE-2, UE-2 does not receive the Keep-alive message from UE-1, the unicast link is locally released.</w:t>
      </w:r>
    </w:p>
    <w:p w14:paraId="31DDD842" w14:textId="77777777" w:rsidR="00F306F6" w:rsidRPr="009C5779" w:rsidRDefault="00F306F6" w:rsidP="00F306F6">
      <w:pPr>
        <w:pStyle w:val="B1"/>
      </w:pPr>
      <w:r w:rsidRPr="009C5779">
        <w:tab/>
        <w:t>If UE-1 receives the Keep-alive Ack message from UE-2, UE-1 measures the PC5 signal level of the unicast link.</w:t>
      </w:r>
    </w:p>
    <w:p w14:paraId="26BE26D5" w14:textId="77777777" w:rsidR="00F306F6" w:rsidRPr="009C5779" w:rsidRDefault="00F306F6" w:rsidP="00F306F6">
      <w:pPr>
        <w:pStyle w:val="B1"/>
      </w:pPr>
      <w:r w:rsidRPr="009C5779">
        <w:t>5.</w:t>
      </w:r>
      <w:r w:rsidRPr="009C5779">
        <w:tab/>
        <w:t>UE-1 may repeat the Layer-2 link maintenance procedure until the switch-back-attempt timer expires.</w:t>
      </w:r>
    </w:p>
    <w:p w14:paraId="67E47E76" w14:textId="77777777" w:rsidR="00F306F6" w:rsidRPr="009C5779" w:rsidRDefault="00F306F6" w:rsidP="00F306F6">
      <w:pPr>
        <w:pStyle w:val="B1"/>
      </w:pPr>
      <w:r w:rsidRPr="009C5779">
        <w:t>6.</w:t>
      </w:r>
      <w:r w:rsidRPr="009C5779">
        <w:tab/>
        <w:t>UE-1 determines whether to perform switching back to PC5 path based on the PC5 signal levels of the unicast link measured through the Layer-2 link maintenance procedures.</w:t>
      </w:r>
    </w:p>
    <w:p w14:paraId="43D460D7" w14:textId="77777777" w:rsidR="00F306F6" w:rsidRPr="009C5779" w:rsidRDefault="00F306F6" w:rsidP="00F306F6">
      <w:r w:rsidRPr="009C5779">
        <w:rPr>
          <w:rFonts w:hint="eastAsia"/>
        </w:rPr>
        <w:t xml:space="preserve">When UE-1 determines to </w:t>
      </w:r>
      <w:r w:rsidRPr="009C5779">
        <w:t>perform path switching to PC5, steps 7 to 10 are performed.</w:t>
      </w:r>
    </w:p>
    <w:p w14:paraId="4593E821" w14:textId="77777777" w:rsidR="00F306F6" w:rsidRPr="009C5779" w:rsidRDefault="00F306F6" w:rsidP="00F306F6">
      <w:pPr>
        <w:pStyle w:val="B1"/>
      </w:pPr>
      <w:r w:rsidRPr="009C5779">
        <w:t>7.</w:t>
      </w:r>
      <w:r w:rsidRPr="009C5779">
        <w:tab/>
        <w:t>UE-1 sends a Path Switch Request message to UE-2 to trigger path switching from Uu to PC5.</w:t>
      </w:r>
    </w:p>
    <w:p w14:paraId="563D1387" w14:textId="77777777" w:rsidR="00F306F6" w:rsidRPr="009C5779" w:rsidRDefault="00F306F6" w:rsidP="00F306F6">
      <w:pPr>
        <w:pStyle w:val="B1"/>
      </w:pPr>
      <w:r w:rsidRPr="009C5779">
        <w:t>8.</w:t>
      </w:r>
      <w:r w:rsidRPr="009C5779">
        <w:tab/>
        <w:t>UE-2 responds with a Path Switch Response message.</w:t>
      </w:r>
    </w:p>
    <w:p w14:paraId="0022FE36" w14:textId="77777777" w:rsidR="00F306F6" w:rsidRPr="009C5779" w:rsidRDefault="00F306F6" w:rsidP="00F306F6">
      <w:pPr>
        <w:pStyle w:val="B1"/>
      </w:pPr>
      <w:r w:rsidRPr="009C5779">
        <w:tab/>
        <w:t>After path switching from Uu to PC5 is completed, UE-1 and UE-2 can exchange the data over the unicast link.</w:t>
      </w:r>
    </w:p>
    <w:p w14:paraId="597EFAC3" w14:textId="77777777" w:rsidR="00F306F6" w:rsidRPr="009C5779" w:rsidRDefault="00F306F6" w:rsidP="00F306F6">
      <w:pPr>
        <w:pStyle w:val="NO"/>
      </w:pPr>
      <w:r w:rsidRPr="009C5779">
        <w:t>NOTE</w:t>
      </w:r>
      <w:r w:rsidRPr="009C5779">
        <w:rPr>
          <w:rFonts w:eastAsia="SimSun"/>
        </w:rPr>
        <w:t> 2:</w:t>
      </w:r>
      <w:r w:rsidRPr="009C5779">
        <w:rPr>
          <w:rFonts w:eastAsia="SimSun"/>
        </w:rPr>
        <w:tab/>
        <w:t xml:space="preserve">For path switching back to PC5, the </w:t>
      </w:r>
      <w:r w:rsidRPr="009C5779">
        <w:t xml:space="preserve">Layer-2 link modification procedure as specified in </w:t>
      </w:r>
      <w:r w:rsidRPr="009C5779">
        <w:rPr>
          <w:rFonts w:eastAsia="SimSun"/>
        </w:rPr>
        <w:t xml:space="preserve">clause 6.4.3.4 of </w:t>
      </w:r>
      <w:r w:rsidRPr="009C5779">
        <w:t>TS 23.304 [3] can be performed following or instead of exchanging Path Switch Request/Response messages.</w:t>
      </w:r>
    </w:p>
    <w:p w14:paraId="7766FDEE" w14:textId="77777777" w:rsidR="00F306F6" w:rsidRPr="009C5779" w:rsidRDefault="00F306F6" w:rsidP="00F306F6">
      <w:pPr>
        <w:pStyle w:val="B1"/>
      </w:pPr>
      <w:r w:rsidRPr="009C5779">
        <w:t>9.</w:t>
      </w:r>
      <w:r w:rsidRPr="009C5779">
        <w:tab/>
        <w:t>If the PDU Session used to communicate with UE-2 is not needed anymore after path switching to PC5, the PDU Session for UE-1 may be released.</w:t>
      </w:r>
    </w:p>
    <w:p w14:paraId="45287BB0" w14:textId="77777777" w:rsidR="00F306F6" w:rsidRPr="009C5779" w:rsidRDefault="00F306F6" w:rsidP="00F306F6">
      <w:pPr>
        <w:pStyle w:val="B1"/>
      </w:pPr>
      <w:r w:rsidRPr="009C5779">
        <w:t>10.</w:t>
      </w:r>
      <w:r w:rsidRPr="009C5779">
        <w:tab/>
        <w:t>If the PDU Session used to communicate with UE-1 is not needed anymore after path switching to PC5, the PDU Session for UE-2 may be released.</w:t>
      </w:r>
    </w:p>
    <w:p w14:paraId="3D1DDBE4" w14:textId="77777777" w:rsidR="00F306F6" w:rsidRPr="009C5779" w:rsidRDefault="00F306F6" w:rsidP="00F306F6">
      <w:r w:rsidRPr="009C5779">
        <w:rPr>
          <w:rFonts w:hint="eastAsia"/>
        </w:rPr>
        <w:t xml:space="preserve">When UE-1 determines </w:t>
      </w:r>
      <w:r w:rsidRPr="009C5779">
        <w:t xml:space="preserve">not </w:t>
      </w:r>
      <w:r w:rsidRPr="009C5779">
        <w:rPr>
          <w:rFonts w:hint="eastAsia"/>
        </w:rPr>
        <w:t xml:space="preserve">to </w:t>
      </w:r>
      <w:r w:rsidRPr="009C5779">
        <w:t>perform path switching to PC5, step 11 is performed.</w:t>
      </w:r>
    </w:p>
    <w:p w14:paraId="3D898236" w14:textId="77777777" w:rsidR="00F306F6" w:rsidRPr="009C5779" w:rsidRDefault="00F306F6" w:rsidP="00F306F6">
      <w:pPr>
        <w:pStyle w:val="B1"/>
      </w:pPr>
      <w:r w:rsidRPr="009C5779">
        <w:t>11.</w:t>
      </w:r>
      <w:r w:rsidRPr="009C5779">
        <w:tab/>
        <w:t>The unicast link between UE-1 and UE-2 is released as specified in clause 6.4.3.3 of TS 23.304 [3].</w:t>
      </w:r>
    </w:p>
    <w:p w14:paraId="5F5516ED" w14:textId="77777777" w:rsidR="00F306F6" w:rsidRPr="009C5779" w:rsidRDefault="00F306F6" w:rsidP="00F306F6">
      <w:pPr>
        <w:pStyle w:val="NO"/>
        <w:rPr>
          <w:rFonts w:eastAsia="MS Gothic"/>
        </w:rPr>
      </w:pPr>
      <w:r w:rsidRPr="009C5779">
        <w:rPr>
          <w:rFonts w:hint="eastAsia"/>
        </w:rPr>
        <w:t>NOTE</w:t>
      </w:r>
      <w:r w:rsidRPr="009C5779">
        <w:rPr>
          <w:rFonts w:eastAsia="SimSun"/>
        </w:rPr>
        <w:t> 3</w:t>
      </w:r>
      <w:r w:rsidRPr="009C5779">
        <w:rPr>
          <w:rFonts w:hint="eastAsia"/>
        </w:rPr>
        <w:t>:</w:t>
      </w:r>
      <w:r w:rsidRPr="009C5779">
        <w:tab/>
        <w:t>The unicast link between UE-1 and UE-2 can be released per request of the application layer.</w:t>
      </w:r>
    </w:p>
    <w:p w14:paraId="5E5D5C9C" w14:textId="77777777" w:rsidR="00F306F6" w:rsidRPr="009C5779" w:rsidRDefault="00F306F6" w:rsidP="00F306F6">
      <w:pPr>
        <w:pStyle w:val="Heading3"/>
      </w:pPr>
      <w:bookmarkStart w:id="1634" w:name="_Toc97271693"/>
      <w:bookmarkStart w:id="1635" w:name="_Toc101265150"/>
      <w:bookmarkStart w:id="1636" w:name="_Toc104480027"/>
      <w:bookmarkStart w:id="1637" w:name="_Toc113265931"/>
      <w:bookmarkStart w:id="1638" w:name="_Toc117226809"/>
      <w:bookmarkStart w:id="1639" w:name="_Toc120259427"/>
      <w:r w:rsidRPr="009C5779">
        <w:t>6.</w:t>
      </w:r>
      <w:r w:rsidRPr="009C5779">
        <w:rPr>
          <w:rFonts w:hint="eastAsia"/>
        </w:rPr>
        <w:t>20</w:t>
      </w:r>
      <w:r w:rsidRPr="009C5779">
        <w:t>.3</w:t>
      </w:r>
      <w:r w:rsidRPr="009C5779">
        <w:tab/>
        <w:t xml:space="preserve">Impacts on </w:t>
      </w:r>
      <w:bookmarkEnd w:id="1621"/>
      <w:bookmarkEnd w:id="1622"/>
      <w:r w:rsidRPr="009C5779">
        <w:t>services, entities and interfaces</w:t>
      </w:r>
      <w:bookmarkEnd w:id="1634"/>
      <w:bookmarkEnd w:id="1635"/>
      <w:bookmarkEnd w:id="1636"/>
      <w:bookmarkEnd w:id="1637"/>
      <w:bookmarkEnd w:id="1638"/>
      <w:bookmarkEnd w:id="1639"/>
    </w:p>
    <w:p w14:paraId="3EB6B6B2" w14:textId="77777777" w:rsidR="00F306F6" w:rsidRPr="009C5779" w:rsidRDefault="00F306F6" w:rsidP="00F306F6">
      <w:r w:rsidRPr="009C5779">
        <w:t>UE:</w:t>
      </w:r>
    </w:p>
    <w:p w14:paraId="028BA555" w14:textId="77777777" w:rsidR="00F306F6" w:rsidRPr="009C5779" w:rsidRDefault="00F306F6" w:rsidP="00F306F6">
      <w:pPr>
        <w:pStyle w:val="B1"/>
      </w:pPr>
      <w:r w:rsidRPr="009C5779">
        <w:t>-</w:t>
      </w:r>
      <w:r w:rsidRPr="009C5779">
        <w:tab/>
        <w:t>supports switching back to PC5 path from Uu path by maintaining the unicast link after switching to Uu path and reusing the unicast link when switching back to PC5 path.</w:t>
      </w:r>
    </w:p>
    <w:p w14:paraId="4252591D" w14:textId="77777777" w:rsidR="00F306F6" w:rsidRPr="009C5779" w:rsidRDefault="00F306F6" w:rsidP="00F306F6">
      <w:pPr>
        <w:pStyle w:val="Heading2"/>
      </w:pPr>
      <w:bookmarkStart w:id="1640" w:name="_Toc101265151"/>
      <w:bookmarkStart w:id="1641" w:name="_Toc104480028"/>
      <w:bookmarkStart w:id="1642" w:name="_Toc113265932"/>
      <w:bookmarkStart w:id="1643" w:name="_Toc117226810"/>
      <w:bookmarkStart w:id="1644" w:name="_Toc120259428"/>
      <w:r w:rsidRPr="009C5779">
        <w:lastRenderedPageBreak/>
        <w:t>6.</w:t>
      </w:r>
      <w:r w:rsidRPr="009C5779">
        <w:rPr>
          <w:rFonts w:hint="eastAsia"/>
        </w:rPr>
        <w:t>21</w:t>
      </w:r>
      <w:r w:rsidRPr="009C5779">
        <w:tab/>
        <w:t>Solution #</w:t>
      </w:r>
      <w:r w:rsidRPr="009C5779">
        <w:rPr>
          <w:rFonts w:hint="eastAsia"/>
        </w:rPr>
        <w:t>21</w:t>
      </w:r>
      <w:r w:rsidRPr="009C5779">
        <w:t>: Support direct communication path switching between PC5 and Uu</w:t>
      </w:r>
      <w:bookmarkEnd w:id="1640"/>
      <w:bookmarkEnd w:id="1641"/>
      <w:bookmarkEnd w:id="1642"/>
      <w:bookmarkEnd w:id="1643"/>
      <w:bookmarkEnd w:id="1644"/>
    </w:p>
    <w:p w14:paraId="6C317FF5" w14:textId="77777777" w:rsidR="00F306F6" w:rsidRPr="009C5779" w:rsidRDefault="00F306F6" w:rsidP="00F306F6">
      <w:pPr>
        <w:pStyle w:val="Heading3"/>
      </w:pPr>
      <w:bookmarkStart w:id="1645" w:name="_Toc97052785"/>
      <w:bookmarkStart w:id="1646" w:name="_Toc97052457"/>
      <w:bookmarkStart w:id="1647" w:name="_Toc500949099"/>
      <w:bookmarkStart w:id="1648" w:name="_Toc97057839"/>
      <w:bookmarkStart w:id="1649" w:name="_Toc97057912"/>
      <w:bookmarkStart w:id="1650" w:name="_Toc97546138"/>
      <w:bookmarkStart w:id="1651" w:name="_Toc101265152"/>
      <w:bookmarkStart w:id="1652" w:name="_Toc104480029"/>
      <w:bookmarkStart w:id="1653" w:name="_Toc113265933"/>
      <w:bookmarkStart w:id="1654" w:name="_Toc117226811"/>
      <w:bookmarkStart w:id="1655" w:name="_Toc120259429"/>
      <w:r w:rsidRPr="009C5779">
        <w:t>6.</w:t>
      </w:r>
      <w:r w:rsidRPr="009C5779">
        <w:rPr>
          <w:rFonts w:hint="eastAsia"/>
        </w:rPr>
        <w:t>21</w:t>
      </w:r>
      <w:r w:rsidRPr="009C5779">
        <w:t>.1</w:t>
      </w:r>
      <w:r w:rsidRPr="009C5779">
        <w:tab/>
        <w:t>Description</w:t>
      </w:r>
      <w:bookmarkEnd w:id="1645"/>
      <w:bookmarkEnd w:id="1646"/>
      <w:bookmarkEnd w:id="1647"/>
      <w:bookmarkEnd w:id="1648"/>
      <w:bookmarkEnd w:id="1649"/>
      <w:bookmarkEnd w:id="1650"/>
      <w:bookmarkEnd w:id="1651"/>
      <w:bookmarkEnd w:id="1652"/>
      <w:bookmarkEnd w:id="1653"/>
      <w:bookmarkEnd w:id="1654"/>
      <w:bookmarkEnd w:id="1655"/>
    </w:p>
    <w:p w14:paraId="4206C35A" w14:textId="77777777" w:rsidR="00F306F6" w:rsidRPr="009C5779" w:rsidRDefault="00F306F6" w:rsidP="00F306F6">
      <w:bookmarkStart w:id="1656" w:name="_Toc500949101"/>
      <w:bookmarkStart w:id="1657" w:name="_Toc97052458"/>
      <w:bookmarkStart w:id="1658" w:name="_Toc97057840"/>
      <w:bookmarkStart w:id="1659" w:name="_Toc97052786"/>
      <w:bookmarkStart w:id="1660" w:name="_Toc97057913"/>
      <w:r w:rsidRPr="009C5779">
        <w:t>This solution addresses KI#3.</w:t>
      </w:r>
    </w:p>
    <w:p w14:paraId="18813C86" w14:textId="77777777" w:rsidR="00F306F6" w:rsidRPr="009C5779" w:rsidRDefault="00F306F6" w:rsidP="00F306F6">
      <w:r w:rsidRPr="009C5779">
        <w:t>In clause 6.21.2, two procedures are depicted:</w:t>
      </w:r>
    </w:p>
    <w:p w14:paraId="30FB9894" w14:textId="77777777" w:rsidR="00F306F6" w:rsidRPr="009C5779" w:rsidRDefault="00F306F6" w:rsidP="00F306F6">
      <w:pPr>
        <w:pStyle w:val="B1"/>
      </w:pPr>
      <w:r w:rsidRPr="009C5779">
        <w:t>-</w:t>
      </w:r>
      <w:r w:rsidRPr="009C5779">
        <w:tab/>
        <w:t>Scenario A: This scenario addresses the case for direct communication path switching from Uu communication path to PC5 communication path between UE1 and UE2.</w:t>
      </w:r>
    </w:p>
    <w:p w14:paraId="3F192C93" w14:textId="77777777" w:rsidR="00F306F6" w:rsidRPr="009C5779" w:rsidRDefault="00F306F6" w:rsidP="00F306F6">
      <w:pPr>
        <w:pStyle w:val="B1"/>
      </w:pPr>
      <w:r w:rsidRPr="009C5779">
        <w:t>-</w:t>
      </w:r>
      <w:r w:rsidRPr="009C5779">
        <w:tab/>
        <w:t>Scenario B: This scenario addresses the case for direct communication path switching from PC5 communication path to Uu communication path between UE1 and UE2.</w:t>
      </w:r>
    </w:p>
    <w:p w14:paraId="43CFCFD4" w14:textId="77777777" w:rsidR="00F306F6" w:rsidRPr="009C5779" w:rsidRDefault="00F306F6" w:rsidP="00F306F6">
      <w:pPr>
        <w:pStyle w:val="Heading3"/>
      </w:pPr>
      <w:bookmarkStart w:id="1661" w:name="_Toc97546139"/>
      <w:bookmarkStart w:id="1662" w:name="_Toc101265153"/>
      <w:bookmarkStart w:id="1663" w:name="_Toc104480030"/>
      <w:bookmarkStart w:id="1664" w:name="_Toc113265934"/>
      <w:bookmarkStart w:id="1665" w:name="_Toc117226812"/>
      <w:bookmarkStart w:id="1666" w:name="_Toc120259430"/>
      <w:r w:rsidRPr="009C5779">
        <w:t>6.</w:t>
      </w:r>
      <w:r w:rsidRPr="009C5779">
        <w:rPr>
          <w:rFonts w:hint="eastAsia"/>
        </w:rPr>
        <w:t>21</w:t>
      </w:r>
      <w:r w:rsidRPr="009C5779">
        <w:t>.2</w:t>
      </w:r>
      <w:r w:rsidRPr="009C5779">
        <w:tab/>
        <w:t>Procedures</w:t>
      </w:r>
      <w:bookmarkEnd w:id="1656"/>
      <w:bookmarkEnd w:id="1657"/>
      <w:bookmarkEnd w:id="1658"/>
      <w:bookmarkEnd w:id="1659"/>
      <w:bookmarkEnd w:id="1660"/>
      <w:bookmarkEnd w:id="1661"/>
      <w:bookmarkEnd w:id="1662"/>
      <w:bookmarkEnd w:id="1663"/>
      <w:bookmarkEnd w:id="1664"/>
      <w:bookmarkEnd w:id="1665"/>
      <w:bookmarkEnd w:id="1666"/>
    </w:p>
    <w:bookmarkStart w:id="1667" w:name="_Toc510604409"/>
    <w:bookmarkStart w:id="1668" w:name="_Toc97057914"/>
    <w:bookmarkStart w:id="1669" w:name="_Toc97052459"/>
    <w:bookmarkStart w:id="1670" w:name="_Toc97052787"/>
    <w:bookmarkStart w:id="1671" w:name="_Toc97057841"/>
    <w:p w14:paraId="1664DC59" w14:textId="77777777" w:rsidR="00F306F6" w:rsidRPr="009C5779" w:rsidRDefault="00F306F6" w:rsidP="00F306F6">
      <w:pPr>
        <w:pStyle w:val="TH"/>
      </w:pPr>
      <w:r w:rsidRPr="009C5779">
        <w:object w:dxaOrig="18348" w:dyaOrig="8652" w14:anchorId="5F04997C">
          <v:shape id="_x0000_i1105" type="#_x0000_t75" style="width:467.8pt;height:220.4pt" o:ole="">
            <v:imagedata r:id="rId93" o:title=""/>
          </v:shape>
          <o:OLEObject Type="Embed" ProgID="Visio.Drawing.15" ShapeID="_x0000_i1105" DrawAspect="Content" ObjectID="_1730874008" r:id="rId94"/>
        </w:object>
      </w:r>
    </w:p>
    <w:p w14:paraId="3665FE20"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21</w:t>
      </w:r>
      <w:r w:rsidRPr="009C5779">
        <w:rPr>
          <w:rFonts w:eastAsia="SimSun"/>
        </w:rPr>
        <w:t>.2-1: Scenario A: Path switch from Uu to PC5 communication path</w:t>
      </w:r>
    </w:p>
    <w:p w14:paraId="01D2E985" w14:textId="77777777" w:rsidR="00F306F6" w:rsidRPr="009C5779" w:rsidRDefault="00F306F6" w:rsidP="00F306F6">
      <w:pPr>
        <w:pStyle w:val="B1"/>
      </w:pPr>
      <w:r w:rsidRPr="009C5779">
        <w:t>1.</w:t>
      </w:r>
      <w:r w:rsidRPr="009C5779">
        <w:tab/>
        <w:t>PCF subscribes to the UDR to receive notifications on ProSe Application parameter changes when there is a change of service specific parameter as described in clause 6.2.5 of TS 23.304 [3]. This may include either existing path selection policy, a modified path selection policy or a new path switching policy.</w:t>
      </w:r>
    </w:p>
    <w:p w14:paraId="13554945" w14:textId="77777777" w:rsidR="00F306F6" w:rsidRPr="009C5779" w:rsidRDefault="00F306F6" w:rsidP="00F306F6">
      <w:pPr>
        <w:pStyle w:val="B1"/>
      </w:pPr>
      <w:r w:rsidRPr="009C5779">
        <w:t>2.a-2c.</w:t>
      </w:r>
      <w:r w:rsidRPr="009C5779">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49E88727" w14:textId="77777777" w:rsidR="00F306F6" w:rsidRPr="009C5779" w:rsidRDefault="00F306F6" w:rsidP="00F306F6">
      <w:pPr>
        <w:pStyle w:val="B1"/>
      </w:pPr>
      <w:r w:rsidRPr="009C5779">
        <w:t>3-4.</w:t>
      </w:r>
      <w:r w:rsidRPr="009C5779">
        <w:tab/>
        <w:t>PCF decides to update the UE ProSe policy and initiates policy update for both UE 1 and UE2.</w:t>
      </w:r>
    </w:p>
    <w:p w14:paraId="7895BEA7" w14:textId="77777777" w:rsidR="00F306F6" w:rsidRPr="009C5779" w:rsidRDefault="00F306F6" w:rsidP="00F306F6">
      <w:pPr>
        <w:pStyle w:val="B1"/>
      </w:pPr>
      <w:r w:rsidRPr="009C5779">
        <w:tab/>
        <w:t>Steps 1-4 are optional and can be skipped if the parameters already provisioned for ProSe policy are still valid.</w:t>
      </w:r>
    </w:p>
    <w:p w14:paraId="23C0048E" w14:textId="77777777" w:rsidR="00F306F6" w:rsidRPr="009C5779" w:rsidRDefault="00F306F6" w:rsidP="00F306F6">
      <w:pPr>
        <w:pStyle w:val="B1"/>
      </w:pPr>
      <w:r w:rsidRPr="009C5779">
        <w:t>5.</w:t>
      </w:r>
      <w:r w:rsidRPr="009C5779">
        <w:tab/>
        <w:t>UE1 discovers UE2 in proximity as part of application-level signalling with ProSe Application server or via ProSe Direct Discovery. When UE1 discovers UE2 via ProSe Direct Discovery, identifiers for 5G ProSe Direct Discovery (e.g. ProSe Application ID, Layer-2 ID) shall have been shared between UE1 and UE2 over Uu path before ProSe Direct Discovery. UE1 decides on the path switch and sends direct communication request to initiate the unicast layer-2 link establishment incl. PC5 QoS parameters. UE2 accepts the request and confirms QoS Info and optionally PC5 QoS rule(s).</w:t>
      </w:r>
    </w:p>
    <w:p w14:paraId="187B870B" w14:textId="77777777" w:rsidR="00F306F6" w:rsidRPr="009C5779" w:rsidRDefault="00F306F6" w:rsidP="00F306F6">
      <w:pPr>
        <w:pStyle w:val="B1"/>
      </w:pPr>
      <w:r w:rsidRPr="009C5779">
        <w:t>6.</w:t>
      </w:r>
      <w:r w:rsidRPr="009C5779">
        <w:tab/>
        <w:t xml:space="preserve">Following existing procedure in clause 4.3.7, TS 23.502 [8], the SMF may deactivate the UP connection of the relevant PDU sessions after a specified inactivity period leading to releasing UPF resources and AN-level resources via AMF. Alternatively, both UEs may initiate PDU session modification request for the pair of Uu </w:t>
      </w:r>
      <w:r w:rsidRPr="009C5779">
        <w:lastRenderedPageBreak/>
        <w:t>links (over 5GC communication path) including a new parameter to indicate "PDU session to be deactivated". If so, during deactivation procedure, the UPF of N3 terminating point is still maintained as described in the step 4 of clause 4.3.7 of TS 23.502 [8].</w:t>
      </w:r>
    </w:p>
    <w:p w14:paraId="55F86119" w14:textId="77777777" w:rsidR="00F306F6" w:rsidRPr="00F306F6" w:rsidRDefault="00F306F6" w:rsidP="00F306F6">
      <w:r w:rsidRPr="009C5779">
        <w:t>ProSe session continues over the direct link established between UE1 and UE2.</w:t>
      </w:r>
    </w:p>
    <w:p w14:paraId="34B1ED73" w14:textId="77777777" w:rsidR="00F306F6" w:rsidRPr="00F306F6" w:rsidRDefault="00F306F6" w:rsidP="00F306F6">
      <w:pPr>
        <w:pStyle w:val="NO"/>
      </w:pPr>
      <w:r w:rsidRPr="009C5779">
        <w:t>NOTE:</w:t>
      </w:r>
      <w:r w:rsidRPr="009C5779">
        <w:tab/>
        <w:t>How to confirm the identity of discovery object over PC5 path will be determined in cooperation with SA WG3 during normative phase.</w:t>
      </w:r>
    </w:p>
    <w:p w14:paraId="28EF27CD" w14:textId="77777777" w:rsidR="00F306F6" w:rsidRPr="009C5779" w:rsidRDefault="00F306F6" w:rsidP="00F306F6">
      <w:pPr>
        <w:pStyle w:val="TH"/>
      </w:pPr>
      <w:r w:rsidRPr="009C5779">
        <w:object w:dxaOrig="18348" w:dyaOrig="8652" w14:anchorId="4E811904">
          <v:shape id="_x0000_i1106" type="#_x0000_t75" style="width:467.8pt;height:220.4pt" o:ole="">
            <v:imagedata r:id="rId95" o:title=""/>
          </v:shape>
          <o:OLEObject Type="Embed" ProgID="Visio.Drawing.15" ShapeID="_x0000_i1106" DrawAspect="Content" ObjectID="_1730874009" r:id="rId96"/>
        </w:object>
      </w:r>
    </w:p>
    <w:p w14:paraId="79D6A0D6"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21</w:t>
      </w:r>
      <w:r w:rsidRPr="009C5779">
        <w:rPr>
          <w:rFonts w:eastAsia="SimSun"/>
        </w:rPr>
        <w:t>.2-2: Scenario B: Path switch from PC5 to Uu communication path</w:t>
      </w:r>
    </w:p>
    <w:p w14:paraId="39E528E1" w14:textId="77777777" w:rsidR="00F306F6" w:rsidRPr="009C5779" w:rsidRDefault="00F306F6" w:rsidP="00F306F6">
      <w:pPr>
        <w:pStyle w:val="B1"/>
      </w:pPr>
      <w:r w:rsidRPr="009C5779">
        <w:t>1.</w:t>
      </w:r>
      <w:r w:rsidRPr="009C5779">
        <w:tab/>
        <w:t>PCF subscribes to the UDR to receive notifications on ProSe Application parameter changes when there is a change of service specific parameter as described in clause 6.2.5 of TS 23.304 [3]. This may include either existing path selection policy, a modified path selection policy or a new path switching policy.</w:t>
      </w:r>
    </w:p>
    <w:p w14:paraId="275E1263" w14:textId="77777777" w:rsidR="00F306F6" w:rsidRPr="009C5779" w:rsidRDefault="00F306F6" w:rsidP="00F306F6">
      <w:pPr>
        <w:pStyle w:val="B1"/>
      </w:pPr>
      <w:r w:rsidRPr="009C5779">
        <w:t>2.a-2c.</w:t>
      </w:r>
      <w:r w:rsidRPr="009C5779">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5EF420DA" w14:textId="77777777" w:rsidR="00F306F6" w:rsidRPr="009C5779" w:rsidRDefault="00F306F6" w:rsidP="00F306F6">
      <w:pPr>
        <w:pStyle w:val="B1"/>
      </w:pPr>
      <w:r w:rsidRPr="009C5779">
        <w:t>3-4.</w:t>
      </w:r>
      <w:r w:rsidRPr="009C5779">
        <w:tab/>
        <w:t>PCF decides to update the UE ProSe policy and initiates policy update for both UE 1 and UE2.</w:t>
      </w:r>
    </w:p>
    <w:p w14:paraId="569D3092" w14:textId="77777777" w:rsidR="00F306F6" w:rsidRPr="009C5779" w:rsidRDefault="00F306F6" w:rsidP="00F306F6">
      <w:pPr>
        <w:pStyle w:val="B1"/>
      </w:pPr>
      <w:r w:rsidRPr="009C5779">
        <w:tab/>
        <w:t>Steps 1-4 are optional and can be skipped if the parameters already provisioned for ProSe policy are still valid.</w:t>
      </w:r>
    </w:p>
    <w:p w14:paraId="675D4806" w14:textId="77777777" w:rsidR="00F306F6" w:rsidRPr="009C5779" w:rsidRDefault="00F306F6" w:rsidP="00F306F6">
      <w:pPr>
        <w:pStyle w:val="B1"/>
      </w:pPr>
      <w:r w:rsidRPr="009C5779">
        <w:t>5.</w:t>
      </w:r>
      <w:r w:rsidRPr="009C5779">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00A0F91B" w14:textId="77777777" w:rsidR="00F306F6" w:rsidRPr="009C5779" w:rsidRDefault="00F306F6" w:rsidP="00F306F6">
      <w:pPr>
        <w:pStyle w:val="B1"/>
      </w:pPr>
      <w:r w:rsidRPr="009C5779">
        <w:t>6.</w:t>
      </w:r>
      <w:r w:rsidRPr="009C5779">
        <w:tab/>
        <w:t>Both UEs initiate PDU session establishment or modification request to switch to Uu communication path based on suggested QoS rules and QoS Flow level QoS parameters for Uu path in step 5.</w:t>
      </w:r>
    </w:p>
    <w:p w14:paraId="3A813C01" w14:textId="77777777" w:rsidR="00F306F6" w:rsidRPr="009C5779" w:rsidRDefault="00F306F6" w:rsidP="00F306F6">
      <w:pPr>
        <w:pStyle w:val="B1"/>
      </w:pPr>
      <w:r w:rsidRPr="009C5779">
        <w:t>7.</w:t>
      </w:r>
      <w:r w:rsidRPr="009C5779">
        <w:tab/>
        <w:t>Each UE (re)activates corresponding PDU session over Uu path following.</w:t>
      </w:r>
    </w:p>
    <w:p w14:paraId="0AE7B8E0" w14:textId="77777777" w:rsidR="00F306F6" w:rsidRPr="009C5779" w:rsidRDefault="00F306F6" w:rsidP="00F306F6">
      <w:pPr>
        <w:pStyle w:val="B1"/>
      </w:pPr>
      <w:r w:rsidRPr="009C5779">
        <w:t>8.</w:t>
      </w:r>
      <w:r w:rsidRPr="009C5779">
        <w:tab/>
        <w:t>The AMF sends N2 PDU session (re-activation) request message to the R(AN).</w:t>
      </w:r>
    </w:p>
    <w:p w14:paraId="76AC2564" w14:textId="77777777" w:rsidR="00F306F6" w:rsidRPr="009C5779" w:rsidRDefault="00F306F6" w:rsidP="00F306F6">
      <w:pPr>
        <w:pStyle w:val="B1"/>
      </w:pPr>
      <w:r w:rsidRPr="009C5779">
        <w:t>9.</w:t>
      </w:r>
      <w:r w:rsidRPr="009C5779">
        <w:tab/>
        <w:t>(R)AN setups related AN-level resources.</w:t>
      </w:r>
    </w:p>
    <w:p w14:paraId="45235A20" w14:textId="77777777" w:rsidR="00F306F6" w:rsidRPr="009C5779" w:rsidRDefault="00F306F6" w:rsidP="00F306F6">
      <w:r w:rsidRPr="009C5779">
        <w:t>PC5 connection is released and ProSe service continues over the Uu path between UE1 and UE2.</w:t>
      </w:r>
    </w:p>
    <w:p w14:paraId="78454D92" w14:textId="77777777" w:rsidR="00F306F6" w:rsidRPr="009C5779" w:rsidRDefault="00F306F6" w:rsidP="00F306F6">
      <w:pPr>
        <w:pStyle w:val="Heading3"/>
      </w:pPr>
      <w:bookmarkStart w:id="1672" w:name="_Toc97546140"/>
      <w:bookmarkStart w:id="1673" w:name="_Toc101265154"/>
      <w:bookmarkStart w:id="1674" w:name="_Toc104480031"/>
      <w:bookmarkStart w:id="1675" w:name="_Toc113265935"/>
      <w:bookmarkStart w:id="1676" w:name="_Toc117226813"/>
      <w:bookmarkStart w:id="1677" w:name="_Toc120259431"/>
      <w:r w:rsidRPr="009C5779">
        <w:lastRenderedPageBreak/>
        <w:t>6.</w:t>
      </w:r>
      <w:r w:rsidRPr="009C5779">
        <w:rPr>
          <w:rFonts w:hint="eastAsia"/>
        </w:rPr>
        <w:t>21</w:t>
      </w:r>
      <w:r w:rsidRPr="009C5779">
        <w:t>.3</w:t>
      </w:r>
      <w:r w:rsidRPr="009C5779">
        <w:tab/>
        <w:t xml:space="preserve">Impacts on </w:t>
      </w:r>
      <w:bookmarkEnd w:id="1667"/>
      <w:bookmarkEnd w:id="1668"/>
      <w:bookmarkEnd w:id="1669"/>
      <w:bookmarkEnd w:id="1670"/>
      <w:bookmarkEnd w:id="1671"/>
      <w:bookmarkEnd w:id="1672"/>
      <w:r w:rsidRPr="009C5779">
        <w:t>services, entities and interfaces</w:t>
      </w:r>
      <w:bookmarkEnd w:id="1673"/>
      <w:bookmarkEnd w:id="1674"/>
      <w:bookmarkEnd w:id="1675"/>
      <w:bookmarkEnd w:id="1676"/>
      <w:bookmarkEnd w:id="1677"/>
    </w:p>
    <w:p w14:paraId="15BDD2FA" w14:textId="77777777" w:rsidR="00F306F6" w:rsidRPr="009C5779" w:rsidRDefault="00F306F6" w:rsidP="00F306F6">
      <w:r w:rsidRPr="009C5779">
        <w:t>UE:</w:t>
      </w:r>
    </w:p>
    <w:p w14:paraId="2E537AE4" w14:textId="77777777" w:rsidR="00F306F6" w:rsidRPr="009C5779" w:rsidRDefault="00F306F6" w:rsidP="00F306F6">
      <w:pPr>
        <w:pStyle w:val="B1"/>
      </w:pPr>
      <w:r w:rsidRPr="009C5779">
        <w:t>-</w:t>
      </w:r>
      <w:r w:rsidRPr="009C5779">
        <w:tab/>
        <w:t>Support PC5 signalling for path switch including suggested QoS rules and QoS Flow level QoS parameters for Uu path.</w:t>
      </w:r>
    </w:p>
    <w:p w14:paraId="539E4DE6" w14:textId="77777777" w:rsidR="00F306F6" w:rsidRPr="009C5779" w:rsidRDefault="00F306F6" w:rsidP="00F306F6">
      <w:pPr>
        <w:pStyle w:val="B1"/>
      </w:pPr>
      <w:r w:rsidRPr="009C5779">
        <w:t>-</w:t>
      </w:r>
      <w:r w:rsidRPr="009C5779">
        <w:tab/>
        <w:t>Optionally support PDU session deactivation indication.</w:t>
      </w:r>
    </w:p>
    <w:p w14:paraId="7B1F5EEC" w14:textId="77777777" w:rsidR="00F306F6" w:rsidRPr="009C5779" w:rsidRDefault="00F306F6" w:rsidP="00F306F6">
      <w:r w:rsidRPr="009C5779">
        <w:t>PCF:</w:t>
      </w:r>
    </w:p>
    <w:p w14:paraId="7D8972ED" w14:textId="77777777" w:rsidR="00F306F6" w:rsidRPr="009C5779" w:rsidRDefault="00F306F6" w:rsidP="00F306F6">
      <w:pPr>
        <w:pStyle w:val="B1"/>
      </w:pPr>
      <w:r w:rsidRPr="009C5779">
        <w:t>-</w:t>
      </w:r>
      <w:r w:rsidRPr="009C5779">
        <w:tab/>
        <w:t>Support changes to ProSe policy (for a modified path selection policy or path switching policy only).</w:t>
      </w:r>
    </w:p>
    <w:p w14:paraId="1D0ADD38" w14:textId="77777777" w:rsidR="00F306F6" w:rsidRPr="009C5779" w:rsidRDefault="00F306F6" w:rsidP="00F306F6">
      <w:r w:rsidRPr="009C5779">
        <w:t>SMF:</w:t>
      </w:r>
    </w:p>
    <w:p w14:paraId="44D56F35" w14:textId="77777777" w:rsidR="00F306F6" w:rsidRPr="009C5779" w:rsidRDefault="00F306F6" w:rsidP="00F306F6">
      <w:pPr>
        <w:pStyle w:val="B1"/>
      </w:pPr>
      <w:r w:rsidRPr="009C5779">
        <w:t>-</w:t>
      </w:r>
      <w:r w:rsidRPr="009C5779">
        <w:tab/>
        <w:t>Optionally support PDU session deactivation while maintaining the UPF of N3 terminating point.</w:t>
      </w:r>
    </w:p>
    <w:p w14:paraId="4B181121" w14:textId="77777777" w:rsidR="00F306F6" w:rsidRPr="009C5779" w:rsidRDefault="00F306F6" w:rsidP="00F306F6">
      <w:pPr>
        <w:pStyle w:val="Heading2"/>
      </w:pPr>
      <w:bookmarkStart w:id="1678" w:name="_Toc101265155"/>
      <w:bookmarkStart w:id="1679" w:name="_Toc104480032"/>
      <w:bookmarkStart w:id="1680" w:name="_Toc113265936"/>
      <w:bookmarkStart w:id="1681" w:name="_Toc117226814"/>
      <w:bookmarkStart w:id="1682" w:name="_PERM_MCCTEMPBM_CRPT60730004___2"/>
      <w:bookmarkStart w:id="1683" w:name="_Toc120259432"/>
      <w:r w:rsidRPr="009C5779">
        <w:t>6.</w:t>
      </w:r>
      <w:r w:rsidRPr="009C5779">
        <w:rPr>
          <w:rFonts w:hint="eastAsia"/>
        </w:rPr>
        <w:t>22</w:t>
      </w:r>
      <w:r w:rsidRPr="009C5779">
        <w:tab/>
        <w:t>Solution #</w:t>
      </w:r>
      <w:r w:rsidRPr="009C5779">
        <w:rPr>
          <w:rFonts w:hint="eastAsia"/>
        </w:rPr>
        <w:t>22</w:t>
      </w:r>
      <w:r w:rsidRPr="009C5779">
        <w:t>: Direct Communication Path switching between PC5 and Uu</w:t>
      </w:r>
      <w:bookmarkEnd w:id="1678"/>
      <w:bookmarkEnd w:id="1679"/>
      <w:bookmarkEnd w:id="1680"/>
      <w:bookmarkEnd w:id="1681"/>
      <w:bookmarkEnd w:id="1683"/>
    </w:p>
    <w:p w14:paraId="755606C3" w14:textId="77777777" w:rsidR="00F306F6" w:rsidRPr="009C5779" w:rsidRDefault="00F306F6" w:rsidP="00F306F6">
      <w:pPr>
        <w:pStyle w:val="Heading3"/>
      </w:pPr>
      <w:bookmarkStart w:id="1684" w:name="_Toc101265156"/>
      <w:bookmarkStart w:id="1685" w:name="_Toc104480033"/>
      <w:bookmarkStart w:id="1686" w:name="_Toc113265937"/>
      <w:bookmarkStart w:id="1687" w:name="_Toc117226815"/>
      <w:bookmarkStart w:id="1688" w:name="_Toc120259433"/>
      <w:r w:rsidRPr="009C5779">
        <w:t>6.</w:t>
      </w:r>
      <w:r w:rsidRPr="009C5779">
        <w:rPr>
          <w:rFonts w:hint="eastAsia"/>
        </w:rPr>
        <w:t>22</w:t>
      </w:r>
      <w:r w:rsidRPr="009C5779">
        <w:t>.1</w:t>
      </w:r>
      <w:r w:rsidRPr="009C5779">
        <w:tab/>
        <w:t>Description</w:t>
      </w:r>
      <w:bookmarkEnd w:id="1684"/>
      <w:bookmarkEnd w:id="1685"/>
      <w:bookmarkEnd w:id="1686"/>
      <w:bookmarkEnd w:id="1687"/>
      <w:bookmarkEnd w:id="1688"/>
    </w:p>
    <w:bookmarkEnd w:id="1682"/>
    <w:p w14:paraId="004E56A3" w14:textId="77777777" w:rsidR="00F306F6" w:rsidRPr="009C5779" w:rsidRDefault="00F306F6" w:rsidP="00F306F6">
      <w:pPr>
        <w:rPr>
          <w:rFonts w:eastAsia="SimSun"/>
        </w:rPr>
      </w:pPr>
      <w:r w:rsidRPr="009C5779">
        <w:rPr>
          <w:rFonts w:eastAsia="SimSun"/>
        </w:rPr>
        <w:t xml:space="preserve">This solution resolves Key Issue #3 for </w:t>
      </w:r>
      <w:r w:rsidRPr="009C5779">
        <w:t>direct communication</w:t>
      </w:r>
      <w:r w:rsidRPr="009C5779">
        <w:rPr>
          <w:rFonts w:eastAsia="SimSun"/>
        </w:rPr>
        <w:t xml:space="preserve"> path switching between PC5 and Uu.</w:t>
      </w:r>
    </w:p>
    <w:p w14:paraId="585E5EFD" w14:textId="77777777" w:rsidR="00F306F6" w:rsidRPr="009C5779" w:rsidRDefault="00F306F6" w:rsidP="00F306F6">
      <w:pPr>
        <w:pStyle w:val="Heading3"/>
      </w:pPr>
      <w:bookmarkStart w:id="1689" w:name="_Toc101265157"/>
      <w:bookmarkStart w:id="1690" w:name="_Toc104480034"/>
      <w:bookmarkStart w:id="1691" w:name="_Toc113265938"/>
      <w:bookmarkStart w:id="1692" w:name="_Toc117226816"/>
      <w:bookmarkStart w:id="1693" w:name="_Toc120259434"/>
      <w:r w:rsidRPr="009C5779">
        <w:t>6.</w:t>
      </w:r>
      <w:r w:rsidRPr="009C5779">
        <w:rPr>
          <w:rFonts w:hint="eastAsia"/>
        </w:rPr>
        <w:t>22</w:t>
      </w:r>
      <w:r w:rsidRPr="009C5779">
        <w:t>.2</w:t>
      </w:r>
      <w:r w:rsidRPr="009C5779">
        <w:tab/>
        <w:t>Procedures</w:t>
      </w:r>
      <w:bookmarkEnd w:id="1689"/>
      <w:bookmarkEnd w:id="1690"/>
      <w:bookmarkEnd w:id="1691"/>
      <w:bookmarkEnd w:id="1692"/>
      <w:bookmarkEnd w:id="1693"/>
    </w:p>
    <w:p w14:paraId="376EFD75" w14:textId="77777777" w:rsidR="00F306F6" w:rsidRPr="009C5779" w:rsidRDefault="00F306F6" w:rsidP="00F306F6">
      <w:pPr>
        <w:pStyle w:val="Heading4"/>
      </w:pPr>
      <w:bookmarkStart w:id="1694" w:name="_Toc101265158"/>
      <w:bookmarkStart w:id="1695" w:name="_Toc104480035"/>
      <w:bookmarkStart w:id="1696" w:name="_Toc113265939"/>
      <w:bookmarkStart w:id="1697" w:name="_Toc117226817"/>
      <w:bookmarkStart w:id="1698" w:name="_Toc120259435"/>
      <w:r w:rsidRPr="009C5779">
        <w:t>6.</w:t>
      </w:r>
      <w:r w:rsidRPr="009C5779">
        <w:rPr>
          <w:rFonts w:hint="eastAsia"/>
        </w:rPr>
        <w:t>22</w:t>
      </w:r>
      <w:r w:rsidRPr="009C5779">
        <w:t>.2.1</w:t>
      </w:r>
      <w:r w:rsidRPr="009C5779">
        <w:tab/>
        <w:t>Direct Communication Path switching from PC5 to Uu</w:t>
      </w:r>
      <w:bookmarkEnd w:id="1694"/>
      <w:bookmarkEnd w:id="1695"/>
      <w:bookmarkEnd w:id="1696"/>
      <w:bookmarkEnd w:id="1697"/>
      <w:bookmarkEnd w:id="1698"/>
    </w:p>
    <w:p w14:paraId="37FE48CC" w14:textId="77777777" w:rsidR="00F306F6" w:rsidRPr="009C5779" w:rsidRDefault="00F306F6" w:rsidP="00F306F6">
      <w:pPr>
        <w:pStyle w:val="TH"/>
      </w:pPr>
      <w:r w:rsidRPr="009C5779">
        <w:object w:dxaOrig="8641" w:dyaOrig="6585" w14:anchorId="49A988AB">
          <v:shape id="_x0000_i1107" type="#_x0000_t75" style="width:6in;height:329.5pt" o:ole="">
            <v:imagedata r:id="rId97" o:title=""/>
          </v:shape>
          <o:OLEObject Type="Embed" ProgID="Visio.Drawing.15" ShapeID="_x0000_i1107" DrawAspect="Content" ObjectID="_1730874010" r:id="rId98"/>
        </w:object>
      </w:r>
    </w:p>
    <w:p w14:paraId="313B850A"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22</w:t>
      </w:r>
      <w:r w:rsidRPr="009C5779">
        <w:rPr>
          <w:rFonts w:eastAsia="SimSun"/>
        </w:rPr>
        <w:t xml:space="preserve">.2.1-1: </w:t>
      </w:r>
      <w:r w:rsidRPr="009C5779">
        <w:rPr>
          <w:rFonts w:eastAsia="SimSun" w:hint="eastAsia"/>
        </w:rPr>
        <w:t>P</w:t>
      </w:r>
      <w:r w:rsidRPr="009C5779">
        <w:rPr>
          <w:rFonts w:eastAsia="SimSun"/>
        </w:rPr>
        <w:t>ath switch</w:t>
      </w:r>
      <w:r w:rsidRPr="009C5779">
        <w:rPr>
          <w:rFonts w:eastAsia="SimSun" w:hint="eastAsia"/>
        </w:rPr>
        <w:t>in</w:t>
      </w:r>
      <w:r w:rsidRPr="009C5779">
        <w:rPr>
          <w:rFonts w:eastAsia="SimSun"/>
        </w:rPr>
        <w:t>g from PC5 to Uu</w:t>
      </w:r>
    </w:p>
    <w:p w14:paraId="536B9CAF" w14:textId="77777777" w:rsidR="00F306F6" w:rsidRPr="009C5779" w:rsidRDefault="00F306F6" w:rsidP="00F306F6">
      <w:pPr>
        <w:pStyle w:val="B1"/>
        <w:rPr>
          <w:rFonts w:eastAsia="SimSun"/>
        </w:rPr>
      </w:pPr>
      <w:r w:rsidRPr="009C5779">
        <w:rPr>
          <w:rFonts w:eastAsia="SimSun"/>
        </w:rPr>
        <w:lastRenderedPageBreak/>
        <w:t>0.</w:t>
      </w:r>
      <w:r w:rsidRPr="009C5779">
        <w:rPr>
          <w:rFonts w:eastAsia="SimSun"/>
        </w:rPr>
        <w:tab/>
        <w:t>UE1 and UE2 are provisioned with path switching policies (e.g. enabled/disabled, preferred interface, radio quality thresholds) by using the procedure as defined in clause 6.2 of TS 23.304 [3]. For each ProSe service which is allowed for path switching between PC5 and Uu, the UEs are provided with PC5 QoS parameters which will be allowed for path switching to Uu connection.</w:t>
      </w:r>
    </w:p>
    <w:p w14:paraId="6266CD6C"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establish a PC5 connection. During this procedure, the Path switching parameters (e.g. path switching enabled/disabled) are exchanged.</w:t>
      </w:r>
    </w:p>
    <w:p w14:paraId="1CE39F00" w14:textId="77777777" w:rsidR="00F306F6" w:rsidRPr="009C5779" w:rsidRDefault="00F306F6" w:rsidP="00F306F6">
      <w:pPr>
        <w:pStyle w:val="B1"/>
        <w:rPr>
          <w:rFonts w:eastAsia="SimSun"/>
        </w:rPr>
      </w:pPr>
      <w:r w:rsidRPr="009C5779">
        <w:rPr>
          <w:rFonts w:eastAsia="SimSun"/>
        </w:rPr>
        <w:t>2.</w:t>
      </w:r>
      <w:r w:rsidRPr="009C5779">
        <w:rPr>
          <w:rFonts w:eastAsia="SimSun"/>
        </w:rPr>
        <w:tab/>
        <w:t>UE1 informs UE2 about its PDU session status (e.g. available for PDU session establishment) by using the PC5 Keepalive procedure.</w:t>
      </w:r>
    </w:p>
    <w:p w14:paraId="635772A7" w14:textId="77777777" w:rsidR="00F306F6" w:rsidRPr="009C5779" w:rsidRDefault="00F306F6" w:rsidP="00F306F6">
      <w:pPr>
        <w:pStyle w:val="B1"/>
        <w:rPr>
          <w:rFonts w:eastAsia="SimSun"/>
        </w:rPr>
      </w:pPr>
      <w:r w:rsidRPr="009C5779">
        <w:rPr>
          <w:rFonts w:eastAsia="SimSun"/>
        </w:rPr>
        <w:t>3.</w:t>
      </w:r>
      <w:r w:rsidRPr="009C5779">
        <w:rPr>
          <w:rFonts w:eastAsia="SimSun"/>
        </w:rPr>
        <w:tab/>
        <w:t>UE2 informs UE1 about its PDU session status (e.g. available for PDU session establishment) by using the PC5 Keepalive procedure.</w:t>
      </w:r>
    </w:p>
    <w:p w14:paraId="2CD65E97" w14:textId="77777777" w:rsidR="00F306F6" w:rsidRPr="009C5779" w:rsidRDefault="00F306F6" w:rsidP="00F306F6">
      <w:pPr>
        <w:pStyle w:val="B1"/>
        <w:rPr>
          <w:rFonts w:eastAsia="SimSun"/>
        </w:rPr>
      </w:pPr>
      <w:r w:rsidRPr="009C5779">
        <w:rPr>
          <w:rFonts w:eastAsia="SimSun"/>
        </w:rPr>
        <w:t>4.</w:t>
      </w:r>
      <w:r w:rsidRPr="009C5779">
        <w:rPr>
          <w:rFonts w:eastAsia="SimSun"/>
        </w:rPr>
        <w:tab/>
        <w:t>If UE1 determines to switch path from PC5 to Uu e.g. based on PC5 signal level and UE2's PDU session status (i.e. PDU session establishment is available), UE1 sends a PC5 Path Switching Request message to UE2, including the path switching direction (i.e. PC5-to-Uu).</w:t>
      </w:r>
    </w:p>
    <w:p w14:paraId="36F78C3D" w14:textId="77777777" w:rsidR="00F306F6" w:rsidRPr="009C5779" w:rsidRDefault="00F306F6" w:rsidP="00F306F6">
      <w:pPr>
        <w:pStyle w:val="B1"/>
        <w:rPr>
          <w:rFonts w:eastAsia="SimSun"/>
        </w:rPr>
      </w:pPr>
      <w:r w:rsidRPr="009C5779">
        <w:rPr>
          <w:rFonts w:eastAsia="SimSun"/>
        </w:rPr>
        <w:t>5.</w:t>
      </w:r>
      <w:r w:rsidRPr="009C5779">
        <w:rPr>
          <w:rFonts w:eastAsia="SimSun"/>
        </w:rPr>
        <w:tab/>
        <w:t>UE2 may establish a PDU session or modify an existing PDU session for switched traffic. In the PDU session establishment request or modification request, UE2 includes a Path Switch indication from PC5 to Uu informing the 5GCN to assign QoS flows for the PC5 QoS flows of ProSe service to be path switched. Based on the Path Switch indication and, requested DNN, the 5GCN may assign QoS flows for the applications allowing path switch.</w:t>
      </w:r>
    </w:p>
    <w:p w14:paraId="51CBE1A4" w14:textId="77777777" w:rsidR="00F306F6" w:rsidRPr="009C5779" w:rsidRDefault="00F306F6" w:rsidP="00F306F6">
      <w:pPr>
        <w:pStyle w:val="NO"/>
        <w:rPr>
          <w:rFonts w:eastAsia="SimSun"/>
        </w:rPr>
      </w:pPr>
      <w:r w:rsidRPr="009C5779">
        <w:rPr>
          <w:rFonts w:eastAsia="SimSun"/>
        </w:rPr>
        <w:t>NOTE</w:t>
      </w:r>
      <w:r w:rsidRPr="009C5779">
        <w:rPr>
          <w:rFonts w:eastAsia="SimSun" w:hint="eastAsia"/>
        </w:rPr>
        <w:t>:</w:t>
      </w:r>
      <w:r w:rsidRPr="009C5779">
        <w:rPr>
          <w:rFonts w:eastAsia="SimSun" w:hint="eastAsia"/>
        </w:rPr>
        <w:tab/>
      </w:r>
      <w:r w:rsidRPr="009C5779">
        <w:rPr>
          <w:rFonts w:eastAsia="SimSun"/>
        </w:rPr>
        <w:t>It is assumed that 5GCN has PCC rules for the applications supported over Uu connection and PC5 connection and allowing path switch between Uu and PC5 connection for each UE.</w:t>
      </w:r>
    </w:p>
    <w:p w14:paraId="159C367C" w14:textId="77777777" w:rsidR="00F306F6" w:rsidRPr="009C5779" w:rsidRDefault="00F306F6" w:rsidP="00F306F6">
      <w:pPr>
        <w:pStyle w:val="B1"/>
        <w:rPr>
          <w:rFonts w:eastAsia="SimSun"/>
        </w:rPr>
      </w:pPr>
      <w:r w:rsidRPr="009C5779">
        <w:rPr>
          <w:rFonts w:eastAsia="SimSun"/>
        </w:rPr>
        <w:t>6.</w:t>
      </w:r>
      <w:r w:rsidRPr="009C5779">
        <w:rPr>
          <w:rFonts w:eastAsia="SimSun"/>
        </w:rPr>
        <w:tab/>
        <w:t>UE2 sends a PC5 Path Switching Response message to UE1, which includes the IP address associated to UE2's PDU session.</w:t>
      </w:r>
    </w:p>
    <w:p w14:paraId="24E2E7B9" w14:textId="77777777" w:rsidR="00F306F6" w:rsidRPr="009C5779" w:rsidRDefault="00F306F6" w:rsidP="00F306F6">
      <w:pPr>
        <w:pStyle w:val="B1"/>
        <w:rPr>
          <w:rFonts w:eastAsia="SimSun"/>
        </w:rPr>
      </w:pPr>
      <w:r w:rsidRPr="009C5779">
        <w:rPr>
          <w:rFonts w:eastAsia="SimSun"/>
        </w:rPr>
        <w:t>7.</w:t>
      </w:r>
      <w:r w:rsidRPr="009C5779">
        <w:rPr>
          <w:rFonts w:eastAsia="SimSun"/>
        </w:rPr>
        <w:tab/>
        <w:t>UE1 may establish a PDU session or modify an existing PDU session for switched traffic. In the PDU session establishment request or modification request, UE2 includes a Path Switch indication from PC5 to Uu informing the 5GCN to assign QoS flows for the PC5 QoS flows of ProSe service to be path switched. Based on Path Switch indication and, requested DNN, the 5GCN may assign QoS flows for the applications allowing path switch.</w:t>
      </w:r>
    </w:p>
    <w:p w14:paraId="2FE07249" w14:textId="77777777" w:rsidR="00F306F6" w:rsidRPr="009C5779" w:rsidRDefault="00F306F6" w:rsidP="00F306F6">
      <w:pPr>
        <w:pStyle w:val="B1"/>
        <w:rPr>
          <w:rFonts w:eastAsia="SimSun"/>
        </w:rPr>
      </w:pPr>
      <w:r w:rsidRPr="009C5779">
        <w:rPr>
          <w:rFonts w:eastAsia="SimSun"/>
        </w:rPr>
        <w:t>8.</w:t>
      </w:r>
      <w:r w:rsidRPr="009C5779">
        <w:rPr>
          <w:rFonts w:eastAsia="SimSun"/>
        </w:rPr>
        <w:tab/>
        <w:t>UE1 sends a PC5 Path Switching Ack message to UE2, which includes the IP address associated to UE1's PDU session. UE1 may send a PC5 Path Switching Abort message to abort the path switching procedure e.g. if the PDU session establishment/modification failed.</w:t>
      </w:r>
    </w:p>
    <w:p w14:paraId="508D1856" w14:textId="77777777" w:rsidR="00F306F6" w:rsidRPr="009C5779" w:rsidRDefault="00F306F6" w:rsidP="00F306F6">
      <w:pPr>
        <w:pStyle w:val="B1"/>
        <w:rPr>
          <w:rFonts w:eastAsia="SimSun"/>
        </w:rPr>
      </w:pPr>
      <w:r w:rsidRPr="009C5779">
        <w:rPr>
          <w:rFonts w:eastAsia="SimSun"/>
        </w:rPr>
        <w:t>9.</w:t>
      </w:r>
      <w:r w:rsidRPr="009C5779">
        <w:rPr>
          <w:rFonts w:eastAsia="SimSun"/>
        </w:rPr>
        <w:tab/>
        <w:t>After the step 8, UE1 and UE2 may release the PC5 connection and use Uu path for communication.</w:t>
      </w:r>
    </w:p>
    <w:p w14:paraId="4FEB6F76" w14:textId="77777777" w:rsidR="00F306F6" w:rsidRPr="009C5779" w:rsidRDefault="00F306F6" w:rsidP="00F306F6">
      <w:pPr>
        <w:pStyle w:val="NO"/>
        <w:rPr>
          <w:rFonts w:eastAsia="SimSun"/>
        </w:rPr>
      </w:pPr>
      <w:r w:rsidRPr="009C5779">
        <w:t>NOTE:</w:t>
      </w:r>
      <w:r w:rsidRPr="009C5779">
        <w:tab/>
        <w:t>For Ethernet traffic, the IP address associated to UE's PDU session in Step. 6 and 8 is replaced with MAC address associated to UE's PDU session; for Unstructured traffic, the IP address associated to UE's PDU session in Step. 6 and 8 is replaced with UE address and data unit type associated to UE's PDU session.</w:t>
      </w:r>
    </w:p>
    <w:p w14:paraId="161FE201" w14:textId="77777777" w:rsidR="00F306F6" w:rsidRPr="009C5779" w:rsidRDefault="00F306F6" w:rsidP="00F306F6">
      <w:pPr>
        <w:pStyle w:val="Heading4"/>
      </w:pPr>
      <w:bookmarkStart w:id="1699" w:name="_Toc101265159"/>
      <w:bookmarkStart w:id="1700" w:name="_Toc104480036"/>
      <w:bookmarkStart w:id="1701" w:name="_Toc113265940"/>
      <w:bookmarkStart w:id="1702" w:name="_Toc117226818"/>
      <w:bookmarkStart w:id="1703" w:name="_Toc120259436"/>
      <w:r w:rsidRPr="009C5779">
        <w:lastRenderedPageBreak/>
        <w:t>6.</w:t>
      </w:r>
      <w:r w:rsidRPr="009C5779">
        <w:rPr>
          <w:rFonts w:hint="eastAsia"/>
        </w:rPr>
        <w:t>22</w:t>
      </w:r>
      <w:r w:rsidRPr="009C5779">
        <w:t>.2.2</w:t>
      </w:r>
      <w:r w:rsidRPr="009C5779">
        <w:tab/>
        <w:t>Direct Communication Path switching from Uu to PC5</w:t>
      </w:r>
      <w:bookmarkEnd w:id="1699"/>
      <w:bookmarkEnd w:id="1700"/>
      <w:bookmarkEnd w:id="1701"/>
      <w:bookmarkEnd w:id="1702"/>
      <w:bookmarkEnd w:id="1703"/>
    </w:p>
    <w:p w14:paraId="602DF590" w14:textId="77777777" w:rsidR="00F306F6" w:rsidRPr="009C5779" w:rsidRDefault="00F306F6" w:rsidP="00F306F6">
      <w:pPr>
        <w:pStyle w:val="TH"/>
      </w:pPr>
      <w:r w:rsidRPr="009C5779">
        <w:object w:dxaOrig="7691" w:dyaOrig="5300" w14:anchorId="07ECD646">
          <v:shape id="_x0000_i1108" type="#_x0000_t75" style="width:385.2pt;height:265.45pt" o:ole="">
            <v:imagedata r:id="rId99" o:title=""/>
          </v:shape>
          <o:OLEObject Type="Embed" ProgID="Visio.Drawing.15" ShapeID="_x0000_i1108" DrawAspect="Content" ObjectID="_1730874011" r:id="rId100"/>
        </w:object>
      </w:r>
    </w:p>
    <w:p w14:paraId="5E326DCD"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22</w:t>
      </w:r>
      <w:r w:rsidRPr="009C5779">
        <w:rPr>
          <w:rFonts w:eastAsia="SimSun"/>
        </w:rPr>
        <w:t>.2.2-1: Path switch</w:t>
      </w:r>
      <w:r w:rsidRPr="009C5779">
        <w:rPr>
          <w:rFonts w:eastAsia="SimSun" w:hint="eastAsia"/>
        </w:rPr>
        <w:t>in</w:t>
      </w:r>
      <w:r w:rsidRPr="009C5779">
        <w:rPr>
          <w:rFonts w:eastAsia="SimSun"/>
        </w:rPr>
        <w:t>g from Uu to PC5</w:t>
      </w:r>
    </w:p>
    <w:p w14:paraId="4FAB3F2B" w14:textId="77777777" w:rsidR="00F306F6" w:rsidRPr="009C5779" w:rsidRDefault="00F306F6" w:rsidP="00F306F6">
      <w:pPr>
        <w:pStyle w:val="B1"/>
        <w:rPr>
          <w:rFonts w:eastAsia="SimSun"/>
        </w:rPr>
      </w:pPr>
      <w:r w:rsidRPr="009C5779">
        <w:rPr>
          <w:rFonts w:eastAsia="SimSun"/>
        </w:rPr>
        <w:t>0.</w:t>
      </w:r>
      <w:r w:rsidRPr="009C5779">
        <w:rPr>
          <w:rFonts w:eastAsia="SimSun"/>
        </w:rPr>
        <w:tab/>
        <w:t>UE1 and UE2 are provisioned with path switching policies (e.g. enabled/disabled, preferred interface, radio quality thresholds) by using the procedure as defined in clause 6.2 of TS 23.304 [3]. UE1 and UE2 use Uu path for communication.</w:t>
      </w:r>
    </w:p>
    <w:p w14:paraId="77A32B76"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establish a PC5 connection. In order to discover each other during PC5 discovery phase, discovery parameters e.g. Application ID, target User Info ID, may be provided by the application or derived in UE1 and UE2 using the information e.g. application ID, User ID of UE1, User ID of UE2, which are used during step 0.</w:t>
      </w:r>
      <w:r w:rsidRPr="009C5779">
        <w:rPr>
          <w:rFonts w:eastAsia="SimSun" w:hint="eastAsia"/>
        </w:rPr>
        <w:t xml:space="preserve"> </w:t>
      </w:r>
      <w:r w:rsidRPr="009C5779">
        <w:rPr>
          <w:rFonts w:eastAsia="SimSun"/>
        </w:rPr>
        <w:t>During this procedure, the Path switching parameters (e.g. path switching enabled/disabled) are exchanged. During PC5 connection setup, for ProSe service allowed path switching, UE1 and UE2 negotiate QoS within the provisioned PC5 QoS parameters to be allowed for path switching.</w:t>
      </w:r>
    </w:p>
    <w:p w14:paraId="49C73BB6" w14:textId="77777777" w:rsidR="00F306F6" w:rsidRPr="00F306F6" w:rsidRDefault="00F306F6" w:rsidP="00F306F6">
      <w:pPr>
        <w:pStyle w:val="B1"/>
      </w:pPr>
      <w:r w:rsidRPr="009C5779">
        <w:tab/>
        <w:t xml:space="preserve">For the case that the data unit type for PDU session in step 0 is IP type, UE1 and UE2 decide to reuse the IP addresses of PDU sessions for PC5 communication, e.g. </w:t>
      </w:r>
      <w:r>
        <w:t>if</w:t>
      </w:r>
      <w:r w:rsidRPr="009C5779">
        <w:t xml:space="preserve"> the IP address is public address. D</w:t>
      </w:r>
      <w:r w:rsidRPr="009C5779">
        <w:rPr>
          <w:rFonts w:hint="eastAsia"/>
        </w:rPr>
        <w:t>u</w:t>
      </w:r>
      <w:r w:rsidRPr="009C5779">
        <w:t>ring Layer-2 link establishment procedure defined in clause</w:t>
      </w:r>
      <w:r>
        <w:t> </w:t>
      </w:r>
      <w:r w:rsidRPr="009C5779">
        <w:t xml:space="preserve">6.4.3.1 </w:t>
      </w:r>
      <w:r>
        <w:t>of</w:t>
      </w:r>
      <w:r w:rsidRPr="009C5779">
        <w:t xml:space="preserve"> TS 23.304 [3], UE sends an indication to reuse the addresses of the PDU sessions, </w:t>
      </w:r>
      <w:r w:rsidRPr="009C5779">
        <w:rPr>
          <w:rFonts w:hint="eastAsia"/>
        </w:rPr>
        <w:t>e</w:t>
      </w:r>
      <w:r w:rsidRPr="009C5779">
        <w:t>.g. UE may send PROSE DIRECT LINK SECURITY MODE COMMAND message with an indication, followed by a PROSE DIRECT LINK SECURITY MODE COMPLETE message without IP address configuration.</w:t>
      </w:r>
    </w:p>
    <w:p w14:paraId="7B4A9A0B" w14:textId="77777777" w:rsidR="00F306F6" w:rsidRPr="009C5779" w:rsidRDefault="00F306F6" w:rsidP="00F306F6">
      <w:pPr>
        <w:pStyle w:val="B1"/>
      </w:pPr>
      <w:r w:rsidRPr="009C5779">
        <w:tab/>
        <w:t>For the case that the data unit type for PDU session in step 0 is Ethernet, UE1 and UE2 reuse the UE MAC addresses of the PDU sessions for PC5 communication with an indication e.g. in PROSE DIRECT LINK SECURITY MODE COMMAND message.</w:t>
      </w:r>
    </w:p>
    <w:p w14:paraId="78048B88" w14:textId="77777777" w:rsidR="00F306F6" w:rsidRPr="00F306F6" w:rsidRDefault="00F306F6" w:rsidP="00F306F6">
      <w:pPr>
        <w:pStyle w:val="B1"/>
      </w:pPr>
      <w:r w:rsidRPr="009C5779">
        <w:tab/>
        <w:t>For the case that the data unit type for PDU session in step 0 is Unstructured, UE1 and UE2 reuse the addresses and data unit type of the PDU sessions for PC5 communication with an indication e.g. in PROSE DIRECT LINK SECURITY MODE COMMAND message.</w:t>
      </w:r>
    </w:p>
    <w:p w14:paraId="6169E434" w14:textId="77777777" w:rsidR="00F306F6" w:rsidRPr="009C5779" w:rsidRDefault="00F306F6" w:rsidP="00F306F6">
      <w:pPr>
        <w:pStyle w:val="B1"/>
        <w:rPr>
          <w:rFonts w:eastAsia="SimSun"/>
        </w:rPr>
      </w:pPr>
      <w:r w:rsidRPr="009C5779">
        <w:rPr>
          <w:rFonts w:eastAsia="SimSun"/>
        </w:rPr>
        <w:t>2.</w:t>
      </w:r>
      <w:r w:rsidRPr="009C5779">
        <w:rPr>
          <w:rFonts w:eastAsia="SimSun"/>
        </w:rPr>
        <w:tab/>
        <w:t>UE1 sends a PC5 Path Switching Request message, including the path switching direction (i.e. Uu-to-PC5) and the address information associated to UE1's PDU session.</w:t>
      </w:r>
    </w:p>
    <w:p w14:paraId="36648C36" w14:textId="77777777" w:rsidR="00F306F6" w:rsidRPr="009C5779" w:rsidRDefault="00F306F6" w:rsidP="00F306F6">
      <w:pPr>
        <w:pStyle w:val="B1"/>
        <w:rPr>
          <w:rFonts w:eastAsia="SimSun"/>
        </w:rPr>
      </w:pPr>
      <w:r w:rsidRPr="009C5779">
        <w:rPr>
          <w:rFonts w:eastAsia="SimSun"/>
        </w:rPr>
        <w:t>3.</w:t>
      </w:r>
      <w:r w:rsidRPr="009C5779">
        <w:rPr>
          <w:rFonts w:eastAsia="SimSun"/>
        </w:rPr>
        <w:tab/>
        <w:t>UE2 sends a PC5 Path Switching Response message, including the address information associated to UE2's PDU session.</w:t>
      </w:r>
    </w:p>
    <w:p w14:paraId="4A63CDFB" w14:textId="77777777" w:rsidR="00F306F6" w:rsidRPr="009C5779" w:rsidRDefault="00F306F6" w:rsidP="00F306F6">
      <w:pPr>
        <w:pStyle w:val="B1"/>
        <w:rPr>
          <w:rFonts w:eastAsia="SimSun"/>
        </w:rPr>
      </w:pPr>
      <w:r w:rsidRPr="009C5779">
        <w:rPr>
          <w:rFonts w:eastAsia="SimSun"/>
        </w:rPr>
        <w:t>4.</w:t>
      </w:r>
      <w:r w:rsidRPr="009C5779">
        <w:rPr>
          <w:rFonts w:eastAsia="SimSun"/>
        </w:rPr>
        <w:tab/>
        <w:t>UE1 and UE2 use PC5 path for communication. The addresses used over Uu may be re-used over the PC5 session, if indicated during the PC5 link establishment.</w:t>
      </w:r>
    </w:p>
    <w:p w14:paraId="71E1F245" w14:textId="77777777" w:rsidR="00F306F6" w:rsidRPr="009C5779" w:rsidRDefault="00F306F6" w:rsidP="00F306F6">
      <w:pPr>
        <w:pStyle w:val="B1"/>
        <w:rPr>
          <w:rFonts w:eastAsia="SimSun"/>
        </w:rPr>
      </w:pPr>
      <w:r w:rsidRPr="009C5779">
        <w:rPr>
          <w:rFonts w:eastAsia="SimSun"/>
        </w:rPr>
        <w:lastRenderedPageBreak/>
        <w:t>5.</w:t>
      </w:r>
      <w:r w:rsidRPr="009C5779">
        <w:rPr>
          <w:rFonts w:eastAsia="SimSun"/>
        </w:rPr>
        <w:tab/>
        <w:t>UE1 and UE2 may release/modify their PDU session.</w:t>
      </w:r>
    </w:p>
    <w:p w14:paraId="041823FA" w14:textId="77777777" w:rsidR="00F306F6" w:rsidRPr="009C5779" w:rsidRDefault="00F306F6" w:rsidP="00F306F6">
      <w:pPr>
        <w:pStyle w:val="Heading3"/>
      </w:pPr>
      <w:bookmarkStart w:id="1704" w:name="_Toc101265160"/>
      <w:bookmarkStart w:id="1705" w:name="_Toc104480037"/>
      <w:bookmarkStart w:id="1706" w:name="_Toc113265941"/>
      <w:bookmarkStart w:id="1707" w:name="_Toc117226819"/>
      <w:bookmarkStart w:id="1708" w:name="_Toc120259437"/>
      <w:r w:rsidRPr="009C5779">
        <w:t>6.</w:t>
      </w:r>
      <w:r w:rsidRPr="009C5779">
        <w:rPr>
          <w:rFonts w:hint="eastAsia"/>
        </w:rPr>
        <w:t>22</w:t>
      </w:r>
      <w:r w:rsidRPr="009C5779">
        <w:t>.3</w:t>
      </w:r>
      <w:r w:rsidRPr="009C5779">
        <w:tab/>
        <w:t>Impacts on services, entities and interfaces</w:t>
      </w:r>
      <w:bookmarkEnd w:id="1704"/>
      <w:bookmarkEnd w:id="1705"/>
      <w:bookmarkEnd w:id="1706"/>
      <w:bookmarkEnd w:id="1707"/>
      <w:bookmarkEnd w:id="1708"/>
    </w:p>
    <w:p w14:paraId="2D28D84E" w14:textId="77777777" w:rsidR="00F306F6" w:rsidRPr="009C5779" w:rsidRDefault="00F306F6" w:rsidP="00F306F6">
      <w:pPr>
        <w:rPr>
          <w:rFonts w:eastAsia="SimSun"/>
        </w:rPr>
      </w:pPr>
      <w:r w:rsidRPr="009C5779">
        <w:rPr>
          <w:rFonts w:eastAsia="SimSun"/>
        </w:rPr>
        <w:t>UE:</w:t>
      </w:r>
    </w:p>
    <w:p w14:paraId="12FF01CE"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path switch procedure.</w:t>
      </w:r>
    </w:p>
    <w:p w14:paraId="5BF4EAAA" w14:textId="77777777" w:rsidR="00F306F6" w:rsidRPr="009C5779" w:rsidRDefault="00F306F6" w:rsidP="00F306F6">
      <w:pPr>
        <w:pStyle w:val="B1"/>
        <w:rPr>
          <w:rFonts w:eastAsia="SimSun"/>
        </w:rPr>
      </w:pPr>
      <w:r w:rsidRPr="009C5779">
        <w:rPr>
          <w:rFonts w:eastAsia="SimSun"/>
        </w:rPr>
        <w:t xml:space="preserve">- </w:t>
      </w:r>
      <w:r w:rsidRPr="009C5779">
        <w:rPr>
          <w:rFonts w:eastAsia="SimSun"/>
        </w:rPr>
        <w:tab/>
        <w:t>Reuse the address of PDU session for PC5 path</w:t>
      </w:r>
      <w:r w:rsidRPr="009C5779">
        <w:rPr>
          <w:rFonts w:eastAsia="SimSun" w:hint="eastAsia"/>
        </w:rPr>
        <w:t>.</w:t>
      </w:r>
    </w:p>
    <w:p w14:paraId="5DDB69C0" w14:textId="77777777" w:rsidR="00F306F6" w:rsidRPr="009C5779" w:rsidRDefault="00F306F6" w:rsidP="00F306F6">
      <w:pPr>
        <w:rPr>
          <w:rFonts w:eastAsia="SimSun"/>
        </w:rPr>
      </w:pPr>
      <w:r w:rsidRPr="009C5779">
        <w:rPr>
          <w:rFonts w:eastAsia="SimSun"/>
        </w:rPr>
        <w:t>PCF:</w:t>
      </w:r>
    </w:p>
    <w:p w14:paraId="4574DD77"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path switch policy provisioning and handling policy control based on path switch indication.</w:t>
      </w:r>
    </w:p>
    <w:p w14:paraId="2F60FB98" w14:textId="77777777" w:rsidR="00F306F6" w:rsidRPr="009C5779" w:rsidRDefault="00F306F6" w:rsidP="00F306F6">
      <w:pPr>
        <w:rPr>
          <w:rFonts w:eastAsia="SimSun"/>
        </w:rPr>
      </w:pPr>
      <w:r w:rsidRPr="009C5779">
        <w:rPr>
          <w:rFonts w:eastAsia="SimSun"/>
        </w:rPr>
        <w:t>SMF:</w:t>
      </w:r>
    </w:p>
    <w:p w14:paraId="36A0B622" w14:textId="77777777" w:rsidR="00F306F6" w:rsidRPr="009C5779" w:rsidRDefault="00F306F6" w:rsidP="00F306F6">
      <w:pPr>
        <w:pStyle w:val="B1"/>
        <w:rPr>
          <w:rFonts w:eastAsia="SimSun"/>
        </w:rPr>
      </w:pPr>
      <w:r w:rsidRPr="009C5779">
        <w:rPr>
          <w:rFonts w:eastAsia="SimSun"/>
        </w:rPr>
        <w:t>-</w:t>
      </w:r>
      <w:r w:rsidRPr="009C5779">
        <w:rPr>
          <w:rFonts w:eastAsia="SimSun"/>
        </w:rPr>
        <w:tab/>
        <w:t>Handling PDU session based on path switch indication.</w:t>
      </w:r>
    </w:p>
    <w:p w14:paraId="4E780DDE" w14:textId="77777777" w:rsidR="00F306F6" w:rsidRPr="009C5779" w:rsidRDefault="00F306F6" w:rsidP="00F306F6">
      <w:pPr>
        <w:pStyle w:val="Heading2"/>
      </w:pPr>
      <w:bookmarkStart w:id="1709" w:name="_Toc101265161"/>
      <w:bookmarkStart w:id="1710" w:name="_Toc104480038"/>
      <w:bookmarkStart w:id="1711" w:name="_Toc113265942"/>
      <w:bookmarkStart w:id="1712" w:name="_Toc117226820"/>
      <w:bookmarkStart w:id="1713" w:name="_Toc120259438"/>
      <w:r w:rsidRPr="009C5779">
        <w:t>6.</w:t>
      </w:r>
      <w:r w:rsidRPr="009C5779">
        <w:rPr>
          <w:rFonts w:hint="eastAsia"/>
        </w:rPr>
        <w:t>23</w:t>
      </w:r>
      <w:r w:rsidRPr="009C5779">
        <w:tab/>
        <w:t>Solution #23: Session Continuity for path switching for L2 U2N Relay</w:t>
      </w:r>
      <w:bookmarkEnd w:id="1709"/>
      <w:bookmarkEnd w:id="1710"/>
      <w:bookmarkEnd w:id="1711"/>
      <w:bookmarkEnd w:id="1712"/>
      <w:bookmarkEnd w:id="1713"/>
    </w:p>
    <w:p w14:paraId="6EB8DD7B" w14:textId="77777777" w:rsidR="00F306F6" w:rsidRPr="009C5779" w:rsidRDefault="00F306F6" w:rsidP="00F306F6">
      <w:pPr>
        <w:pStyle w:val="Heading3"/>
      </w:pPr>
      <w:bookmarkStart w:id="1714" w:name="_Toc101265162"/>
      <w:bookmarkStart w:id="1715" w:name="_Toc104480039"/>
      <w:bookmarkStart w:id="1716" w:name="_Toc113265943"/>
      <w:bookmarkStart w:id="1717" w:name="_Toc117226821"/>
      <w:bookmarkStart w:id="1718" w:name="_Toc120259439"/>
      <w:r w:rsidRPr="009C5779">
        <w:t>6.</w:t>
      </w:r>
      <w:r w:rsidRPr="009C5779">
        <w:rPr>
          <w:rFonts w:hint="eastAsia"/>
        </w:rPr>
        <w:t>23</w:t>
      </w:r>
      <w:r w:rsidRPr="009C5779">
        <w:t>.1</w:t>
      </w:r>
      <w:r w:rsidRPr="009C5779">
        <w:tab/>
        <w:t>Description</w:t>
      </w:r>
      <w:bookmarkEnd w:id="1714"/>
      <w:bookmarkEnd w:id="1715"/>
      <w:bookmarkEnd w:id="1716"/>
      <w:bookmarkEnd w:id="1717"/>
      <w:bookmarkEnd w:id="1718"/>
    </w:p>
    <w:p w14:paraId="45159DBC" w14:textId="77777777" w:rsidR="00F306F6" w:rsidRPr="009C5779" w:rsidRDefault="00F306F6" w:rsidP="00F306F6">
      <w:r w:rsidRPr="009C5779">
        <w:t>This solution addresses key issue 4 "Support of path switching between direct network communication path and indirect network communication path for Layer-2 UE-to-Network Relay with session continuity consideration". This solution has considered Xn based and N2 based HO procedure applied for inter-gNB indirect-to-direct and inter-gNB direct-to-indirect path switching.</w:t>
      </w:r>
    </w:p>
    <w:p w14:paraId="69511E6B" w14:textId="77777777" w:rsidR="00F306F6" w:rsidRPr="009C5779" w:rsidRDefault="00F306F6" w:rsidP="00F306F6">
      <w:r w:rsidRPr="009C5779">
        <w:t>In this solution, the source gNB determines whether to switch to a direct cell or a L2 U2N relay UE. If the source gNB determines to switch to a L2 U2N relay UE, the source gNB or the target gNB selects the target L2 U2N relay UE for remote UE taken the authorized PLMN list for L2 U2N remote UE into account.</w:t>
      </w:r>
    </w:p>
    <w:p w14:paraId="6808E901" w14:textId="77777777" w:rsidR="00F306F6" w:rsidRPr="009C5779" w:rsidRDefault="00F306F6" w:rsidP="00F306F6">
      <w:pPr>
        <w:pStyle w:val="EditorsNote"/>
        <w:rPr>
          <w:rFonts w:eastAsia="SimSun"/>
        </w:rPr>
      </w:pPr>
      <w:r w:rsidRPr="009C5779">
        <w:t>Editor's note:</w:t>
      </w:r>
      <w:r w:rsidRPr="00F306F6">
        <w:rPr>
          <w:rFonts w:hint="eastAsia"/>
        </w:rPr>
        <w:tab/>
      </w:r>
      <w:r w:rsidRPr="009C5779">
        <w:t>For the inter-gNB cases which gNB (source or target) gNB selects a target Relay UE or direct Uu route depends upon RAN2 conclusion.</w:t>
      </w:r>
    </w:p>
    <w:p w14:paraId="38DFA80D" w14:textId="77777777" w:rsidR="00F306F6" w:rsidRPr="009C5779" w:rsidRDefault="00F306F6" w:rsidP="00F306F6">
      <w:pPr>
        <w:pStyle w:val="Heading3"/>
      </w:pPr>
      <w:bookmarkStart w:id="1719" w:name="_Toc23236016"/>
      <w:bookmarkStart w:id="1720" w:name="_Toc43392638"/>
      <w:bookmarkStart w:id="1721" w:name="_Toc43475434"/>
      <w:bookmarkStart w:id="1722" w:name="_Toc50559045"/>
      <w:bookmarkStart w:id="1723" w:name="_Toc54940400"/>
      <w:bookmarkStart w:id="1724" w:name="_Toc54952115"/>
      <w:bookmarkStart w:id="1725" w:name="_Toc57233563"/>
      <w:bookmarkStart w:id="1726" w:name="_Toc68068875"/>
      <w:bookmarkStart w:id="1727" w:name="_Toc101265163"/>
      <w:bookmarkStart w:id="1728" w:name="_Toc104480040"/>
      <w:bookmarkStart w:id="1729" w:name="_Toc113265944"/>
      <w:bookmarkStart w:id="1730" w:name="_Toc117226822"/>
      <w:bookmarkStart w:id="1731" w:name="_Toc120259440"/>
      <w:r w:rsidRPr="009C5779">
        <w:t>6.</w:t>
      </w:r>
      <w:r w:rsidRPr="009C5779">
        <w:rPr>
          <w:rFonts w:hint="eastAsia"/>
        </w:rPr>
        <w:t>23</w:t>
      </w:r>
      <w:r w:rsidRPr="009C5779">
        <w:t>.2</w:t>
      </w:r>
      <w:r w:rsidRPr="009C5779">
        <w:tab/>
      </w:r>
      <w:bookmarkEnd w:id="1719"/>
      <w:bookmarkEnd w:id="1720"/>
      <w:bookmarkEnd w:id="1721"/>
      <w:bookmarkEnd w:id="1722"/>
      <w:bookmarkEnd w:id="1723"/>
      <w:bookmarkEnd w:id="1724"/>
      <w:bookmarkEnd w:id="1725"/>
      <w:bookmarkEnd w:id="1726"/>
      <w:r w:rsidRPr="009C5779">
        <w:t>Procedures</w:t>
      </w:r>
      <w:bookmarkEnd w:id="1727"/>
      <w:bookmarkEnd w:id="1728"/>
      <w:bookmarkEnd w:id="1729"/>
      <w:bookmarkEnd w:id="1730"/>
      <w:bookmarkEnd w:id="1731"/>
    </w:p>
    <w:p w14:paraId="773EC8A5" w14:textId="77777777" w:rsidR="00F306F6" w:rsidRPr="009C5779" w:rsidRDefault="00F306F6" w:rsidP="00F306F6">
      <w:pPr>
        <w:pStyle w:val="Heading4"/>
      </w:pPr>
      <w:bookmarkStart w:id="1732" w:name="_Toc20150001"/>
      <w:bookmarkStart w:id="1733" w:name="_Toc27846800"/>
      <w:bookmarkStart w:id="1734" w:name="_Toc36187931"/>
      <w:bookmarkStart w:id="1735" w:name="_Toc45183835"/>
      <w:bookmarkStart w:id="1736" w:name="_Toc47342677"/>
      <w:bookmarkStart w:id="1737" w:name="_Toc51769378"/>
      <w:bookmarkStart w:id="1738" w:name="_Toc91148486"/>
      <w:bookmarkStart w:id="1739" w:name="_Toc101265164"/>
      <w:bookmarkStart w:id="1740" w:name="_Toc104480041"/>
      <w:bookmarkStart w:id="1741" w:name="_Toc113265945"/>
      <w:bookmarkStart w:id="1742" w:name="_Toc117226823"/>
      <w:bookmarkStart w:id="1743" w:name="_Toc120259441"/>
      <w:r w:rsidRPr="009C5779">
        <w:t>6.</w:t>
      </w:r>
      <w:r w:rsidRPr="009C5779">
        <w:rPr>
          <w:rFonts w:hint="eastAsia"/>
        </w:rPr>
        <w:t>23</w:t>
      </w:r>
      <w:r w:rsidRPr="009C5779">
        <w:t>.2.1</w:t>
      </w:r>
      <w:r w:rsidRPr="009C5779">
        <w:tab/>
      </w:r>
      <w:bookmarkEnd w:id="1732"/>
      <w:bookmarkEnd w:id="1733"/>
      <w:bookmarkEnd w:id="1734"/>
      <w:bookmarkEnd w:id="1735"/>
      <w:bookmarkEnd w:id="1736"/>
      <w:bookmarkEnd w:id="1737"/>
      <w:bookmarkEnd w:id="1738"/>
      <w:r w:rsidRPr="009C5779">
        <w:t>Xn based inter-gNB indirect-to-direct path switching</w:t>
      </w:r>
      <w:bookmarkEnd w:id="1739"/>
      <w:bookmarkEnd w:id="1740"/>
      <w:bookmarkEnd w:id="1741"/>
      <w:bookmarkEnd w:id="1742"/>
      <w:bookmarkEnd w:id="1743"/>
    </w:p>
    <w:p w14:paraId="3EA45E8C" w14:textId="77777777" w:rsidR="00F306F6" w:rsidRPr="009C5779" w:rsidRDefault="00F306F6" w:rsidP="00F306F6">
      <w:r w:rsidRPr="009C5779">
        <w:t>Figure 6.</w:t>
      </w:r>
      <w:r w:rsidRPr="009C5779">
        <w:rPr>
          <w:rFonts w:hint="eastAsia"/>
        </w:rPr>
        <w:t>23</w:t>
      </w:r>
      <w:r w:rsidRPr="009C5779">
        <w:t>.2.1-1 shows the procedure for Xn based inter-gNB indirect-to-direct path switching.</w:t>
      </w:r>
    </w:p>
    <w:p w14:paraId="42CBFD65" w14:textId="77777777" w:rsidR="00F306F6" w:rsidRPr="009C5779" w:rsidRDefault="00F306F6" w:rsidP="00F306F6">
      <w:pPr>
        <w:pStyle w:val="TH"/>
      </w:pPr>
      <w:r w:rsidRPr="009C5779">
        <w:object w:dxaOrig="9421" w:dyaOrig="6331" w14:anchorId="23E50037">
          <v:shape id="_x0000_i1109" type="#_x0000_t75" style="width:470pt;height:316.7pt" o:ole="">
            <v:imagedata r:id="rId101" o:title=""/>
          </v:shape>
          <o:OLEObject Type="Embed" ProgID="Visio.Drawing.15" ShapeID="_x0000_i1109" DrawAspect="Content" ObjectID="_1730874012" r:id="rId102"/>
        </w:object>
      </w:r>
    </w:p>
    <w:p w14:paraId="26C4F20C" w14:textId="77777777" w:rsidR="00F306F6" w:rsidRPr="009C5779" w:rsidRDefault="00F306F6" w:rsidP="00F306F6">
      <w:pPr>
        <w:pStyle w:val="TF"/>
      </w:pPr>
      <w:r w:rsidRPr="009C5779">
        <w:t>Figure 6.</w:t>
      </w:r>
      <w:r w:rsidRPr="009C5779">
        <w:rPr>
          <w:rFonts w:hint="eastAsia"/>
        </w:rPr>
        <w:t>23</w:t>
      </w:r>
      <w:r w:rsidRPr="009C5779">
        <w:t>.2.1-1: Procedure for Xn based inter-gNB indirect-to-direct path switching</w:t>
      </w:r>
    </w:p>
    <w:p w14:paraId="6C866E7A"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7C494064"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Remote UE onto direct Uu path in a different gNB.</w:t>
      </w:r>
    </w:p>
    <w:p w14:paraId="2138491F" w14:textId="77777777" w:rsidR="00F306F6" w:rsidRPr="009C5779" w:rsidRDefault="00F306F6" w:rsidP="00F306F6">
      <w:pPr>
        <w:pStyle w:val="B1"/>
        <w:rPr>
          <w:rFonts w:eastAsia="SimSun"/>
        </w:rPr>
      </w:pPr>
      <w:r w:rsidRPr="009C5779">
        <w:rPr>
          <w:rFonts w:eastAsia="SimSun"/>
        </w:rPr>
        <w:t>3.</w:t>
      </w:r>
      <w:r w:rsidRPr="009C5779">
        <w:rPr>
          <w:rFonts w:eastAsia="SimSun"/>
        </w:rPr>
        <w:tab/>
        <w:t>The procedures are performed as specified in clause 4.9.1.2.2 of TS 23.502 [8].</w:t>
      </w:r>
    </w:p>
    <w:p w14:paraId="0759E96E" w14:textId="77777777" w:rsidR="00F306F6" w:rsidRPr="009C5779" w:rsidRDefault="00F306F6" w:rsidP="00F306F6">
      <w:pPr>
        <w:pStyle w:val="B1"/>
        <w:rPr>
          <w:rFonts w:eastAsia="SimSun"/>
        </w:rPr>
      </w:pPr>
      <w:r w:rsidRPr="009C5779">
        <w:rPr>
          <w:rFonts w:eastAsia="SimSun"/>
        </w:rPr>
        <w:tab/>
        <w:t>Steps 4 and 5 are performed as step6 and step 7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1F5CD929"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4803B636" w14:textId="77777777" w:rsidR="00F306F6" w:rsidRPr="009C5779" w:rsidRDefault="00F306F6" w:rsidP="00F306F6">
      <w:pPr>
        <w:pStyle w:val="Heading4"/>
      </w:pPr>
      <w:bookmarkStart w:id="1744" w:name="_Toc101265165"/>
      <w:bookmarkStart w:id="1745" w:name="_Toc104480042"/>
      <w:bookmarkStart w:id="1746" w:name="_Toc113265946"/>
      <w:bookmarkStart w:id="1747" w:name="_Toc117226824"/>
      <w:bookmarkStart w:id="1748" w:name="_Toc120259442"/>
      <w:r w:rsidRPr="009C5779">
        <w:t>6.</w:t>
      </w:r>
      <w:r w:rsidRPr="009C5779">
        <w:rPr>
          <w:rFonts w:hint="eastAsia"/>
        </w:rPr>
        <w:t>23</w:t>
      </w:r>
      <w:r w:rsidRPr="009C5779">
        <w:t>.2.2</w:t>
      </w:r>
      <w:r w:rsidRPr="009C5779">
        <w:tab/>
        <w:t>Xn based inter-gNB direct-to-indirect path switching</w:t>
      </w:r>
      <w:bookmarkEnd w:id="1744"/>
      <w:bookmarkEnd w:id="1745"/>
      <w:bookmarkEnd w:id="1746"/>
      <w:bookmarkEnd w:id="1747"/>
      <w:bookmarkEnd w:id="1748"/>
    </w:p>
    <w:p w14:paraId="517217EC" w14:textId="77777777" w:rsidR="00F306F6" w:rsidRPr="009C5779" w:rsidRDefault="00F306F6" w:rsidP="00F306F6">
      <w:r w:rsidRPr="009C5779">
        <w:t>Figure 6.</w:t>
      </w:r>
      <w:r w:rsidRPr="009C5779">
        <w:rPr>
          <w:rFonts w:hint="eastAsia"/>
        </w:rPr>
        <w:t>23</w:t>
      </w:r>
      <w:r w:rsidRPr="009C5779">
        <w:t>.2.2-1 shows the procedure for Xn based inter-gNB indirect-to-direct path switching.</w:t>
      </w:r>
    </w:p>
    <w:p w14:paraId="210C9E90" w14:textId="77777777" w:rsidR="00F306F6" w:rsidRPr="009C5779" w:rsidRDefault="00F306F6" w:rsidP="00F306F6">
      <w:pPr>
        <w:pStyle w:val="TH"/>
      </w:pPr>
      <w:r w:rsidRPr="009C5779">
        <w:object w:dxaOrig="10801" w:dyaOrig="7911" w14:anchorId="23460E15">
          <v:shape id="_x0000_i1110" type="#_x0000_t75" style="width:481.9pt;height:352.05pt" o:ole="">
            <v:imagedata r:id="rId103" o:title=""/>
          </v:shape>
          <o:OLEObject Type="Embed" ProgID="Visio.Drawing.15" ShapeID="_x0000_i1110" DrawAspect="Content" ObjectID="_1730874013" r:id="rId104"/>
        </w:object>
      </w:r>
    </w:p>
    <w:p w14:paraId="7C2BCE61" w14:textId="77777777" w:rsidR="00F306F6" w:rsidRPr="009C5779" w:rsidRDefault="00F306F6" w:rsidP="00F306F6">
      <w:pPr>
        <w:pStyle w:val="TF"/>
      </w:pPr>
      <w:r w:rsidRPr="009C5779">
        <w:t>Figure 6.</w:t>
      </w:r>
      <w:r w:rsidRPr="009C5779">
        <w:rPr>
          <w:rFonts w:hint="eastAsia"/>
        </w:rPr>
        <w:t>23</w:t>
      </w:r>
      <w:r w:rsidRPr="009C5779">
        <w:t>.2.2-1: Procedure for Xn based inter-gNB direct-to-indirect path switching</w:t>
      </w:r>
    </w:p>
    <w:p w14:paraId="379957CC"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Pr="009C5779">
        <w:rPr>
          <w:rFonts w:eastAsia="SimSun" w:hint="eastAsia"/>
        </w:rPr>
        <w:t>12</w:t>
      </w:r>
      <w:r w:rsidRPr="009C5779">
        <w:rPr>
          <w:rFonts w:eastAsia="SimSun"/>
        </w:rPr>
        <w:t xml:space="preserve">.6.2 </w:t>
      </w:r>
      <w:r>
        <w:rPr>
          <w:rFonts w:eastAsia="SimSun"/>
        </w:rPr>
        <w:t>of</w:t>
      </w:r>
      <w:r w:rsidRPr="009C5779">
        <w:rPr>
          <w:rFonts w:eastAsia="SimSun"/>
        </w:rPr>
        <w:t xml:space="preserve"> TS 38.300 [15].</w:t>
      </w:r>
    </w:p>
    <w:p w14:paraId="10CA10FE"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U2N Remote UE to a target U2N Relay UE. I</w:t>
      </w:r>
      <w:r w:rsidRPr="009C5779">
        <w:rPr>
          <w:rFonts w:eastAsia="SimSun" w:hint="eastAsia"/>
        </w:rPr>
        <w:t>f t</w:t>
      </w:r>
      <w:r w:rsidRPr="009C5779">
        <w:rPr>
          <w:rFonts w:eastAsia="SimSun"/>
        </w:rPr>
        <w:t xml:space="preserve">he </w:t>
      </w:r>
      <w:r w:rsidRPr="009C5779">
        <w:rPr>
          <w:rFonts w:eastAsia="SimSun" w:hint="eastAsia"/>
        </w:rPr>
        <w:t xml:space="preserve">source </w:t>
      </w:r>
      <w:r w:rsidRPr="009C5779">
        <w:rPr>
          <w:rFonts w:eastAsia="SimSun"/>
        </w:rPr>
        <w:t>gNB selects a target U2N relay UE, then the source gNB selects a target U2N relay UE taken into the authorized PLMN list which is retrieved from AMF to select the target U2N relay UE.</w:t>
      </w:r>
    </w:p>
    <w:p w14:paraId="32FA989F" w14:textId="77777777" w:rsidR="00F306F6" w:rsidRPr="009C5779" w:rsidRDefault="00F306F6" w:rsidP="00F306F6">
      <w:pPr>
        <w:pStyle w:val="B1"/>
        <w:rPr>
          <w:rFonts w:eastAsia="SimSun"/>
        </w:rPr>
      </w:pPr>
      <w:r w:rsidRPr="009C5779">
        <w:rPr>
          <w:rFonts w:eastAsia="SimSun"/>
        </w:rPr>
        <w:t>3.</w:t>
      </w:r>
      <w:r w:rsidRPr="009C5779">
        <w:rPr>
          <w:rFonts w:eastAsia="SimSun"/>
        </w:rPr>
        <w:tab/>
        <w:t xml:space="preserve">If the source gNB selects a target U2N relay UE, then </w:t>
      </w:r>
      <w:r w:rsidRPr="009C5779">
        <w:rPr>
          <w:rFonts w:eastAsia="SimSun" w:hint="eastAsia"/>
        </w:rPr>
        <w:t>t</w:t>
      </w:r>
      <w:r w:rsidRPr="009C5779">
        <w:rPr>
          <w:rFonts w:eastAsia="SimSun"/>
        </w:rPr>
        <w:t>he source gNB sends the Handover Request defined in TS 38.423 [18] in addition at least selected L2</w:t>
      </w:r>
      <w:r w:rsidRPr="009C5779">
        <w:rPr>
          <w:rFonts w:eastAsia="SimSun" w:hint="eastAsia"/>
        </w:rPr>
        <w:t xml:space="preserve"> </w:t>
      </w:r>
      <w:r w:rsidRPr="009C5779">
        <w:rPr>
          <w:rFonts w:eastAsia="SimSun"/>
        </w:rPr>
        <w:t>U2N Relay UE's source L2 ID, selected U2N Relay UE's serving cell ID. If the target gNB selects a target U2N relay UE, the source gNB sends the Handover Request defined in TS 38.423 [18] in addition at least candidate L2 U2N Relay UE's source L2 ID, candidate U2N Relay UE's serving cell ID taken into the authorized PLMN list which is retrieved from AMF, then the target gNB selects a target U2N relay UE. The target gNB responds the Handover Request Ack defined in TS 38.413 [19].</w:t>
      </w:r>
    </w:p>
    <w:p w14:paraId="52BDD604" w14:textId="77777777" w:rsidR="00F306F6" w:rsidRPr="009C5779" w:rsidRDefault="00F306F6" w:rsidP="00F306F6">
      <w:pPr>
        <w:pStyle w:val="B1"/>
      </w:pPr>
      <w:r w:rsidRPr="009C5779">
        <w:rPr>
          <w:rFonts w:eastAsia="SimSun"/>
        </w:rPr>
        <w:tab/>
        <w:t xml:space="preserve">Steps 4 to 7 are performed </w:t>
      </w:r>
      <w:r w:rsidRPr="009C5779">
        <w:t>as steps 2 to 5 in clause 16.</w:t>
      </w:r>
      <w:r w:rsidRPr="00F306F6">
        <w:rPr>
          <w:rFonts w:hint="eastAsia"/>
        </w:rPr>
        <w:t>12</w:t>
      </w:r>
      <w:r w:rsidRPr="009C5779">
        <w:t xml:space="preserve">.6.2 </w:t>
      </w:r>
      <w:r>
        <w:t>of</w:t>
      </w:r>
      <w:r w:rsidRPr="009C5779">
        <w:t xml:space="preserve"> TS 38.300 [</w:t>
      </w:r>
      <w:r w:rsidRPr="009C5779">
        <w:rPr>
          <w:rFonts w:hint="eastAsia"/>
        </w:rPr>
        <w:t>15</w:t>
      </w:r>
      <w:r w:rsidRPr="009C5779">
        <w:t>].</w:t>
      </w:r>
    </w:p>
    <w:p w14:paraId="57C83184" w14:textId="77777777" w:rsidR="00F306F6" w:rsidRPr="009C5779" w:rsidRDefault="00F306F6" w:rsidP="00F306F6">
      <w:pPr>
        <w:pStyle w:val="B1"/>
        <w:rPr>
          <w:rFonts w:eastAsia="SimSun"/>
        </w:rPr>
      </w:pPr>
      <w:r w:rsidRPr="009C5779">
        <w:rPr>
          <w:rFonts w:eastAsia="SimSun"/>
        </w:rPr>
        <w:tab/>
        <w:t>If the selected U2N Relay UE is in RRC_IDLE or RRC_INACTIVE, step 7 will trigger the U2N Relay UE to enter RRC_CONNECTED state, then in this case step 7 will be performed before step 5.</w:t>
      </w:r>
    </w:p>
    <w:p w14:paraId="36207B88" w14:textId="77777777" w:rsidR="00F306F6" w:rsidRPr="009C5779" w:rsidRDefault="00F306F6" w:rsidP="00F306F6">
      <w:pPr>
        <w:pStyle w:val="B1"/>
        <w:rPr>
          <w:rFonts w:eastAsia="SimSun"/>
        </w:rPr>
      </w:pPr>
      <w:r w:rsidRPr="009C5779">
        <w:rPr>
          <w:rFonts w:eastAsia="SimSun"/>
        </w:rPr>
        <w:t>8.</w:t>
      </w:r>
      <w:r w:rsidRPr="009C5779">
        <w:rPr>
          <w:rFonts w:eastAsia="SimSun"/>
        </w:rPr>
        <w:tab/>
        <w:t>The procedures are performed as steps 1b to 9 in clause 4.9.1.2.2</w:t>
      </w:r>
      <w:r w:rsidRPr="009C5779">
        <w:t xml:space="preserve"> </w:t>
      </w:r>
      <w:r>
        <w:t>of</w:t>
      </w:r>
      <w:r w:rsidRPr="009C5779">
        <w:t xml:space="preserve"> </w:t>
      </w:r>
      <w:r w:rsidRPr="009C5779">
        <w:rPr>
          <w:rFonts w:eastAsia="SimSun"/>
        </w:rPr>
        <w:t>TS 23.502 </w:t>
      </w:r>
      <w:r w:rsidRPr="009C5779">
        <w:t>[8].</w:t>
      </w:r>
    </w:p>
    <w:p w14:paraId="172FDD6F"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224EBAAD" w14:textId="77777777" w:rsidR="00F306F6" w:rsidRPr="009C5779" w:rsidRDefault="00F306F6" w:rsidP="00F306F6">
      <w:pPr>
        <w:pStyle w:val="Heading4"/>
      </w:pPr>
      <w:bookmarkStart w:id="1749" w:name="_Toc101265166"/>
      <w:bookmarkStart w:id="1750" w:name="_Toc104480043"/>
      <w:bookmarkStart w:id="1751" w:name="_Toc113265947"/>
      <w:bookmarkStart w:id="1752" w:name="_Toc117226825"/>
      <w:bookmarkStart w:id="1753" w:name="_Toc120259443"/>
      <w:r w:rsidRPr="009C5779">
        <w:t>6.</w:t>
      </w:r>
      <w:r w:rsidRPr="009C5779">
        <w:rPr>
          <w:rFonts w:hint="eastAsia"/>
        </w:rPr>
        <w:t>23</w:t>
      </w:r>
      <w:r w:rsidRPr="009C5779">
        <w:t>.2.3</w:t>
      </w:r>
      <w:r w:rsidRPr="009C5779">
        <w:tab/>
        <w:t>N2 based inter-gNB indirect-to-direct path switching</w:t>
      </w:r>
      <w:bookmarkEnd w:id="1749"/>
      <w:bookmarkEnd w:id="1750"/>
      <w:bookmarkEnd w:id="1751"/>
      <w:bookmarkEnd w:id="1752"/>
      <w:bookmarkEnd w:id="1753"/>
    </w:p>
    <w:p w14:paraId="415C4009" w14:textId="77777777" w:rsidR="00F306F6" w:rsidRPr="009C5779" w:rsidRDefault="00F306F6" w:rsidP="00F306F6">
      <w:r w:rsidRPr="009C5779">
        <w:t>Figure 6.</w:t>
      </w:r>
      <w:r w:rsidRPr="009C5779">
        <w:rPr>
          <w:rFonts w:hint="eastAsia"/>
        </w:rPr>
        <w:t>23</w:t>
      </w:r>
      <w:r w:rsidRPr="009C5779">
        <w:t>.2.3-1 shows the procedure for N2 based inter-gNB indirect-to-direct path switching.</w:t>
      </w:r>
    </w:p>
    <w:p w14:paraId="0B117429" w14:textId="77777777" w:rsidR="00F306F6" w:rsidRPr="009C5779" w:rsidRDefault="00F306F6" w:rsidP="00F306F6">
      <w:pPr>
        <w:pStyle w:val="TH"/>
      </w:pPr>
      <w:r w:rsidRPr="009C5779">
        <w:object w:dxaOrig="11621" w:dyaOrig="7491" w14:anchorId="5196F5C6">
          <v:shape id="_x0000_i1111" type="#_x0000_t75" style="width:481.45pt;height:311.4pt" o:ole="">
            <v:imagedata r:id="rId105" o:title=""/>
          </v:shape>
          <o:OLEObject Type="Embed" ProgID="Visio.Drawing.15" ShapeID="_x0000_i1111" DrawAspect="Content" ObjectID="_1730874014" r:id="rId106"/>
        </w:object>
      </w:r>
    </w:p>
    <w:p w14:paraId="37A20909" w14:textId="77777777" w:rsidR="00F306F6" w:rsidRPr="009C5779" w:rsidRDefault="00F306F6" w:rsidP="00F306F6">
      <w:pPr>
        <w:pStyle w:val="TF"/>
      </w:pPr>
      <w:r w:rsidRPr="009C5779">
        <w:t>Figure 6.</w:t>
      </w:r>
      <w:r w:rsidRPr="009C5779">
        <w:rPr>
          <w:rFonts w:hint="eastAsia"/>
        </w:rPr>
        <w:t>23</w:t>
      </w:r>
      <w:r w:rsidRPr="009C5779">
        <w:t>.2.3-1: Procedure for N2 based inter-gNB indirect-to-direct path switching</w:t>
      </w:r>
    </w:p>
    <w:p w14:paraId="5E416453"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step1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0DB2BDFD"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Remote UE onto direct Uu path in a different gNB using N2 based handover.</w:t>
      </w:r>
    </w:p>
    <w:p w14:paraId="1D2F53BA" w14:textId="77777777" w:rsidR="00F306F6" w:rsidRPr="009C5779" w:rsidRDefault="00F306F6" w:rsidP="00F306F6">
      <w:pPr>
        <w:pStyle w:val="B1"/>
        <w:rPr>
          <w:rFonts w:eastAsia="SimSun"/>
        </w:rPr>
      </w:pPr>
      <w:r w:rsidRPr="009C5779">
        <w:rPr>
          <w:rFonts w:eastAsia="SimSun"/>
        </w:rPr>
        <w:t>3.</w:t>
      </w:r>
      <w:r w:rsidRPr="009C5779">
        <w:rPr>
          <w:rFonts w:eastAsia="SimSun"/>
        </w:rPr>
        <w:tab/>
        <w:t xml:space="preserve">The procedures are performed as steps 1 to 12 specified in clause 4.9.1.3.2 </w:t>
      </w:r>
      <w:r>
        <w:rPr>
          <w:rFonts w:eastAsia="SimSun"/>
        </w:rPr>
        <w:t>of</w:t>
      </w:r>
      <w:r w:rsidRPr="009C5779">
        <w:rPr>
          <w:rFonts w:eastAsia="SimSun"/>
        </w:rPr>
        <w:t xml:space="preserve"> TS 23.502 [8].</w:t>
      </w:r>
    </w:p>
    <w:p w14:paraId="3BABBE9E" w14:textId="77777777" w:rsidR="00F306F6" w:rsidRPr="009C5779" w:rsidRDefault="00F306F6" w:rsidP="00F306F6">
      <w:pPr>
        <w:pStyle w:val="B1"/>
        <w:rPr>
          <w:rFonts w:eastAsia="SimSun"/>
        </w:rPr>
      </w:pPr>
      <w:r w:rsidRPr="009C5779">
        <w:rPr>
          <w:rFonts w:eastAsia="SimSun"/>
        </w:rPr>
        <w:t>4.</w:t>
      </w:r>
      <w:r w:rsidRPr="009C5779">
        <w:rPr>
          <w:rFonts w:eastAsia="SimSun"/>
        </w:rPr>
        <w:tab/>
        <w:t xml:space="preserve">The procedures are performed as steps 1 to 15b specified in clause 4.9.1.3.3 </w:t>
      </w:r>
      <w:r>
        <w:rPr>
          <w:rFonts w:eastAsia="SimSun"/>
        </w:rPr>
        <w:t>of</w:t>
      </w:r>
      <w:r w:rsidRPr="009C5779">
        <w:rPr>
          <w:rFonts w:eastAsia="SimSun"/>
        </w:rPr>
        <w:t xml:space="preserve"> TS 23.502 [8].</w:t>
      </w:r>
    </w:p>
    <w:p w14:paraId="46BC8824" w14:textId="77777777" w:rsidR="00F306F6" w:rsidRPr="009C5779" w:rsidRDefault="00F306F6" w:rsidP="00F306F6">
      <w:pPr>
        <w:pStyle w:val="B1"/>
        <w:rPr>
          <w:rFonts w:eastAsia="SimSun"/>
        </w:rPr>
      </w:pPr>
      <w:r w:rsidRPr="009C5779">
        <w:rPr>
          <w:rFonts w:eastAsia="SimSun"/>
        </w:rPr>
        <w:tab/>
        <w:t>Steps 5 and 6 are performed as step 6 and step 7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49BFB7A0"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5AF45A34" w14:textId="77777777" w:rsidR="00F306F6" w:rsidRPr="009C5779" w:rsidRDefault="00F306F6" w:rsidP="00F306F6">
      <w:pPr>
        <w:pStyle w:val="Heading4"/>
      </w:pPr>
      <w:bookmarkStart w:id="1754" w:name="_Toc101265167"/>
      <w:bookmarkStart w:id="1755" w:name="_Toc104480044"/>
      <w:bookmarkStart w:id="1756" w:name="_Toc113265948"/>
      <w:bookmarkStart w:id="1757" w:name="_Toc117226826"/>
      <w:bookmarkStart w:id="1758" w:name="_Toc120259444"/>
      <w:r w:rsidRPr="009C5779">
        <w:t>6.</w:t>
      </w:r>
      <w:r w:rsidRPr="009C5779">
        <w:rPr>
          <w:rFonts w:hint="eastAsia"/>
        </w:rPr>
        <w:t>23</w:t>
      </w:r>
      <w:r w:rsidRPr="009C5779">
        <w:t>.2.4</w:t>
      </w:r>
      <w:r w:rsidRPr="009C5779">
        <w:tab/>
        <w:t>N2 based inter-gNB direct-to-indirect path switching</w:t>
      </w:r>
      <w:bookmarkEnd w:id="1754"/>
      <w:bookmarkEnd w:id="1755"/>
      <w:bookmarkEnd w:id="1756"/>
      <w:bookmarkEnd w:id="1757"/>
      <w:bookmarkEnd w:id="1758"/>
    </w:p>
    <w:p w14:paraId="6B355800" w14:textId="77777777" w:rsidR="00F306F6" w:rsidRPr="009C5779" w:rsidRDefault="00F306F6" w:rsidP="00F306F6">
      <w:r w:rsidRPr="009C5779">
        <w:t>Figure 6.</w:t>
      </w:r>
      <w:r w:rsidRPr="009C5779">
        <w:rPr>
          <w:rFonts w:hint="eastAsia"/>
        </w:rPr>
        <w:t>23</w:t>
      </w:r>
      <w:r w:rsidRPr="009C5779">
        <w:t>.2.4-1 shows the procedure for N2 based inter-gNB indirect-to-direct path switching.</w:t>
      </w:r>
    </w:p>
    <w:p w14:paraId="787DF367" w14:textId="77777777" w:rsidR="00F306F6" w:rsidRPr="009C5779" w:rsidRDefault="00F306F6" w:rsidP="00F306F6">
      <w:pPr>
        <w:pStyle w:val="TH"/>
      </w:pPr>
      <w:r w:rsidRPr="009C5779">
        <w:object w:dxaOrig="12421" w:dyaOrig="13091" w14:anchorId="275F84F9">
          <v:shape id="_x0000_i1112" type="#_x0000_t75" style="width:482.35pt;height:508pt" o:ole="">
            <v:imagedata r:id="rId107" o:title=""/>
          </v:shape>
          <o:OLEObject Type="Embed" ProgID="Visio.Drawing.15" ShapeID="_x0000_i1112" DrawAspect="Content" ObjectID="_1730874015" r:id="rId108"/>
        </w:object>
      </w:r>
    </w:p>
    <w:p w14:paraId="12EFBCEB" w14:textId="77777777" w:rsidR="00F306F6" w:rsidRPr="009C5779" w:rsidRDefault="00F306F6" w:rsidP="00F306F6">
      <w:pPr>
        <w:pStyle w:val="TF"/>
      </w:pPr>
      <w:r w:rsidRPr="009C5779">
        <w:t>Figure 6.</w:t>
      </w:r>
      <w:r w:rsidRPr="009C5779">
        <w:rPr>
          <w:rFonts w:hint="eastAsia"/>
        </w:rPr>
        <w:t>23</w:t>
      </w:r>
      <w:r w:rsidRPr="009C5779">
        <w:t>.2.4-1: Procedure for N2 based inter-gNB direct-to-indirect path switching</w:t>
      </w:r>
    </w:p>
    <w:p w14:paraId="122F38A6" w14:textId="77777777" w:rsidR="00F306F6" w:rsidRPr="009C5779" w:rsidRDefault="00F306F6" w:rsidP="00F306F6">
      <w:pPr>
        <w:pStyle w:val="B1"/>
      </w:pPr>
      <w:r w:rsidRPr="009C5779">
        <w:t>1.</w:t>
      </w:r>
      <w:r w:rsidRPr="009C5779">
        <w:tab/>
        <w:t>The remote UE performs the measurement and reporting procedure, this step is the same as step1 in clause 16.</w:t>
      </w:r>
      <w:r w:rsidRPr="00F306F6">
        <w:rPr>
          <w:rFonts w:hint="eastAsia"/>
        </w:rPr>
        <w:t>12</w:t>
      </w:r>
      <w:r w:rsidRPr="009C5779">
        <w:t xml:space="preserve">.6.2 </w:t>
      </w:r>
      <w:r>
        <w:t>of</w:t>
      </w:r>
      <w:r w:rsidRPr="009C5779">
        <w:t xml:space="preserve"> TS 38.300 [</w:t>
      </w:r>
      <w:r w:rsidRPr="009C5779">
        <w:rPr>
          <w:rFonts w:hint="eastAsia"/>
        </w:rPr>
        <w:t>15</w:t>
      </w:r>
      <w:r w:rsidRPr="009C5779">
        <w:t>].</w:t>
      </w:r>
    </w:p>
    <w:p w14:paraId="389CF167"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U2N Remote UE to a target U2N Relay UE. I</w:t>
      </w:r>
      <w:r w:rsidRPr="009C5779">
        <w:rPr>
          <w:rFonts w:eastAsia="SimSun" w:hint="eastAsia"/>
        </w:rPr>
        <w:t>f t</w:t>
      </w:r>
      <w:r w:rsidRPr="009C5779">
        <w:rPr>
          <w:rFonts w:eastAsia="SimSun"/>
        </w:rPr>
        <w:t xml:space="preserve">he </w:t>
      </w:r>
      <w:r w:rsidRPr="009C5779">
        <w:rPr>
          <w:rFonts w:eastAsia="SimSun" w:hint="eastAsia"/>
        </w:rPr>
        <w:t xml:space="preserve">source </w:t>
      </w:r>
      <w:r w:rsidRPr="009C5779">
        <w:rPr>
          <w:rFonts w:eastAsia="SimSun"/>
        </w:rPr>
        <w:t>gNB selects a target U2N relay UE, then the source gNB selects a target U2N relay UE taken into the authorized PLMN list which is retrieved from AMF to select the target U2N relay UE.</w:t>
      </w:r>
    </w:p>
    <w:p w14:paraId="77E5BFA0" w14:textId="77777777" w:rsidR="00F306F6" w:rsidRPr="009C5779" w:rsidRDefault="00F306F6" w:rsidP="00F306F6">
      <w:pPr>
        <w:pStyle w:val="B1"/>
      </w:pPr>
      <w:r w:rsidRPr="009C5779">
        <w:rPr>
          <w:rFonts w:eastAsia="SimSun"/>
        </w:rPr>
        <w:t>3.</w:t>
      </w:r>
      <w:r w:rsidRPr="009C5779">
        <w:rPr>
          <w:rFonts w:eastAsia="SimSun"/>
        </w:rPr>
        <w:tab/>
        <w:t xml:space="preserve">If the source gNB selects a target U2N relay UE, </w:t>
      </w:r>
      <w:r w:rsidRPr="009C5779">
        <w:rPr>
          <w:rFonts w:eastAsia="SimSun" w:hint="eastAsia"/>
        </w:rPr>
        <w:t>t</w:t>
      </w:r>
      <w:r w:rsidRPr="009C5779">
        <w:rPr>
          <w:rFonts w:eastAsia="SimSun"/>
        </w:rPr>
        <w:t>he source gNB sends the Handover Required defined in TS 38.413 </w:t>
      </w:r>
      <w:r w:rsidRPr="009C5779">
        <w:t>[</w:t>
      </w:r>
      <w:r w:rsidRPr="009C5779">
        <w:rPr>
          <w:rFonts w:hint="eastAsia"/>
        </w:rPr>
        <w:t>19</w:t>
      </w:r>
      <w:r w:rsidRPr="009C5779">
        <w:t>]</w:t>
      </w:r>
      <w:r w:rsidRPr="009C5779">
        <w:rPr>
          <w:rFonts w:eastAsia="SimSun"/>
        </w:rPr>
        <w:t xml:space="preserve"> in addition </w:t>
      </w:r>
      <w:r w:rsidRPr="009C5779">
        <w:t>at least selected L2</w:t>
      </w:r>
      <w:r w:rsidRPr="00F306F6">
        <w:rPr>
          <w:rFonts w:hint="eastAsia"/>
        </w:rPr>
        <w:t xml:space="preserve"> </w:t>
      </w:r>
      <w:r w:rsidRPr="009C5779">
        <w:t>U2N Relay UE</w:t>
      </w:r>
      <w:r w:rsidRPr="009C5779">
        <w:rPr>
          <w:rFonts w:eastAsia="SimSun"/>
        </w:rPr>
        <w:t>'s source L2</w:t>
      </w:r>
      <w:r w:rsidRPr="009C5779">
        <w:t xml:space="preserve"> ID, selected U2N Relay UE's serving cell ID</w:t>
      </w:r>
      <w:r w:rsidRPr="009C5779">
        <w:rPr>
          <w:rFonts w:hint="eastAsia"/>
        </w:rPr>
        <w:t>.</w:t>
      </w:r>
      <w:r w:rsidRPr="009C5779">
        <w:rPr>
          <w:rFonts w:eastAsia="SimSun"/>
        </w:rPr>
        <w:t xml:space="preserve"> If the target gNB selects a target U2N relay UE, the source gNB sends the the Handover Required defined inTS 38.413 [19] in addition at least candidate L2 U2N Relay UE's source L2 ID, candidate U2N Relay UE's serving cell ID taken into the authorized PLMN list which is retrieved from AMF.</w:t>
      </w:r>
    </w:p>
    <w:p w14:paraId="43F55AB4" w14:textId="77777777" w:rsidR="00F306F6" w:rsidRPr="009C5779" w:rsidRDefault="00F306F6" w:rsidP="00F306F6">
      <w:pPr>
        <w:pStyle w:val="B1"/>
      </w:pPr>
      <w:r w:rsidRPr="009C5779">
        <w:rPr>
          <w:rFonts w:eastAsia="SimSun"/>
        </w:rPr>
        <w:t>4.</w:t>
      </w:r>
      <w:r w:rsidRPr="009C5779">
        <w:rPr>
          <w:rFonts w:eastAsia="SimSun"/>
        </w:rPr>
        <w:tab/>
        <w:t xml:space="preserve">T-AMF selection: same as step 2 in clause 4.9.1.3.2 </w:t>
      </w:r>
      <w:r>
        <w:rPr>
          <w:rFonts w:eastAsia="SimSun"/>
        </w:rPr>
        <w:t>of</w:t>
      </w:r>
      <w:r w:rsidRPr="009C5779">
        <w:rPr>
          <w:rFonts w:eastAsia="SimSun"/>
        </w:rPr>
        <w:t xml:space="preserve"> TS 23.502 </w:t>
      </w:r>
      <w:r w:rsidRPr="009C5779">
        <w:t>[8]</w:t>
      </w:r>
      <w:r w:rsidRPr="009C5779">
        <w:rPr>
          <w:rFonts w:hint="eastAsia"/>
        </w:rPr>
        <w:t>.</w:t>
      </w:r>
    </w:p>
    <w:p w14:paraId="36A595B7" w14:textId="77777777" w:rsidR="00F306F6" w:rsidRPr="009C5779" w:rsidRDefault="00F306F6" w:rsidP="00F306F6">
      <w:pPr>
        <w:pStyle w:val="B1"/>
      </w:pPr>
      <w:r w:rsidRPr="009C5779">
        <w:rPr>
          <w:rFonts w:eastAsia="SimSun"/>
        </w:rPr>
        <w:lastRenderedPageBreak/>
        <w:t>5.</w:t>
      </w:r>
      <w:r w:rsidRPr="009C5779">
        <w:rPr>
          <w:rFonts w:eastAsia="SimSun"/>
        </w:rPr>
        <w:tab/>
      </w:r>
      <w:r w:rsidRPr="009C5779">
        <w:t>S-AMF to T-AMF: Namf_Communication_CreateUEContext Request is sent as specified in step 3</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selected L2 U2N Relay UE</w:t>
      </w:r>
      <w:r w:rsidRPr="009C5779">
        <w:rPr>
          <w:rFonts w:eastAsia="SimSun"/>
        </w:rPr>
        <w:t>'s source L2</w:t>
      </w:r>
      <w:r w:rsidRPr="009C5779">
        <w:t xml:space="preserve"> ID, selected U2N Relay UE's serving cell ID</w:t>
      </w:r>
      <w:r w:rsidRPr="00F306F6">
        <w:rPr>
          <w:rFonts w:hint="eastAsia"/>
        </w:rPr>
        <w:t xml:space="preserve"> </w:t>
      </w:r>
      <w:r w:rsidRPr="009C5779">
        <w:rPr>
          <w:rFonts w:eastAsia="SimSun"/>
        </w:rPr>
        <w:t xml:space="preserve">if the source gNB selects a target U2N relay UE; </w:t>
      </w:r>
      <w:r w:rsidRPr="009C5779">
        <w:t>Namf_Communication_CreateUEContext Request is sent as specified in step 3</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candidate L2 U2N Relay UE</w:t>
      </w:r>
      <w:r w:rsidRPr="009C5779">
        <w:rPr>
          <w:rFonts w:eastAsia="SimSun"/>
        </w:rPr>
        <w:t>'s source L2</w:t>
      </w:r>
      <w:r w:rsidRPr="009C5779">
        <w:t xml:space="preserve"> ID, candidate U2N Relay UE's serving cell ID</w:t>
      </w:r>
      <w:r w:rsidRPr="009C5779">
        <w:rPr>
          <w:rFonts w:eastAsia="SimSun"/>
        </w:rPr>
        <w:t xml:space="preserve"> if the target gNB selects a target U2N relay UE</w:t>
      </w:r>
      <w:r w:rsidRPr="009C5779">
        <w:rPr>
          <w:rFonts w:hint="eastAsia"/>
        </w:rPr>
        <w:t>.</w:t>
      </w:r>
    </w:p>
    <w:p w14:paraId="096D5DA8" w14:textId="77777777" w:rsidR="00F306F6" w:rsidRPr="009C5779" w:rsidRDefault="00F306F6" w:rsidP="00F306F6">
      <w:pPr>
        <w:pStyle w:val="B1"/>
      </w:pPr>
      <w:r w:rsidRPr="009C5779">
        <w:rPr>
          <w:rFonts w:eastAsia="SimSun"/>
        </w:rPr>
        <w:t>6.</w:t>
      </w:r>
      <w:r w:rsidRPr="009C5779">
        <w:rPr>
          <w:rFonts w:eastAsia="SimSun"/>
        </w:rPr>
        <w:tab/>
        <w:t xml:space="preserve">The procedures are performed as step 4 to 8 </w:t>
      </w:r>
      <w:r w:rsidRPr="009C5779">
        <w:t>as specified</w:t>
      </w:r>
      <w:r w:rsidRPr="009C5779">
        <w:rPr>
          <w:rFonts w:eastAsia="SimSun"/>
        </w:rPr>
        <w:t xml:space="preserve"> in clause 4.9.1.3.2 </w:t>
      </w:r>
      <w:r>
        <w:rPr>
          <w:rFonts w:eastAsia="SimSun"/>
        </w:rPr>
        <w:t>of</w:t>
      </w:r>
      <w:r w:rsidRPr="009C5779">
        <w:rPr>
          <w:rFonts w:eastAsia="SimSun"/>
        </w:rPr>
        <w:t xml:space="preserve"> TS 23.502 </w:t>
      </w:r>
      <w:r w:rsidRPr="009C5779">
        <w:t>[8].</w:t>
      </w:r>
    </w:p>
    <w:p w14:paraId="43AEB725" w14:textId="77777777" w:rsidR="00F306F6" w:rsidRPr="009C5779" w:rsidRDefault="00F306F6" w:rsidP="00F306F6">
      <w:pPr>
        <w:pStyle w:val="B1"/>
      </w:pPr>
      <w:r w:rsidRPr="009C5779">
        <w:rPr>
          <w:rFonts w:eastAsia="SimSun"/>
        </w:rPr>
        <w:t>7.</w:t>
      </w:r>
      <w:r w:rsidRPr="009C5779">
        <w:rPr>
          <w:rFonts w:eastAsia="SimSun"/>
        </w:rPr>
        <w:tab/>
      </w:r>
      <w:r w:rsidRPr="009C5779">
        <w:t>T-AMF to T-RAN: Handover Request is sent as specified in step 9</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selected L2</w:t>
      </w:r>
      <w:r w:rsidRPr="00F306F6">
        <w:rPr>
          <w:rFonts w:hint="eastAsia"/>
        </w:rPr>
        <w:t xml:space="preserve"> </w:t>
      </w:r>
      <w:r w:rsidRPr="009C5779">
        <w:t>U2N Relay UE</w:t>
      </w:r>
      <w:r w:rsidRPr="009C5779">
        <w:rPr>
          <w:rFonts w:eastAsia="SimSun"/>
        </w:rPr>
        <w:t>'s source L2</w:t>
      </w:r>
      <w:r w:rsidRPr="009C5779">
        <w:t xml:space="preserve"> ID, selected U2N Relay UE's serving cell ID</w:t>
      </w:r>
      <w:r w:rsidRPr="00F306F6">
        <w:rPr>
          <w:rFonts w:hint="eastAsia"/>
        </w:rPr>
        <w:t xml:space="preserve"> </w:t>
      </w:r>
      <w:r w:rsidRPr="009C5779">
        <w:rPr>
          <w:rFonts w:eastAsia="SimSun"/>
        </w:rPr>
        <w:t>if the source gNB selects a target U2N relay UE;</w:t>
      </w:r>
      <w:r w:rsidRPr="009C5779">
        <w:t xml:space="preserve"> Handover Request is sent as specified in step 9</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L2 U2N Relay UE</w:t>
      </w:r>
      <w:r w:rsidRPr="009C5779">
        <w:rPr>
          <w:rFonts w:eastAsia="SimSun"/>
        </w:rPr>
        <w:t>'s source L2</w:t>
      </w:r>
      <w:r w:rsidRPr="009C5779">
        <w:t xml:space="preserve"> ID, U2N Relay UE's serving cell ID</w:t>
      </w:r>
      <w:r w:rsidRPr="009C5779">
        <w:rPr>
          <w:rFonts w:eastAsia="SimSun"/>
        </w:rPr>
        <w:t xml:space="preserve"> if the target gNB selects a target U2N relay UE</w:t>
      </w:r>
      <w:r w:rsidRPr="009C5779">
        <w:rPr>
          <w:rFonts w:hint="eastAsia"/>
        </w:rPr>
        <w:t>.</w:t>
      </w:r>
      <w:r w:rsidRPr="009C5779">
        <w:t xml:space="preserve"> The target UE selects a U2N relay UE</w:t>
      </w:r>
      <w:r w:rsidRPr="009C5779">
        <w:rPr>
          <w:rFonts w:hint="eastAsia"/>
        </w:rPr>
        <w:t>.</w:t>
      </w:r>
    </w:p>
    <w:p w14:paraId="20B4DA5D" w14:textId="77777777" w:rsidR="00F306F6" w:rsidRPr="009C5779" w:rsidRDefault="00F306F6" w:rsidP="00F306F6">
      <w:pPr>
        <w:pStyle w:val="B1"/>
        <w:rPr>
          <w:rFonts w:eastAsia="SimSun"/>
        </w:rPr>
      </w:pPr>
      <w:r w:rsidRPr="009C5779">
        <w:rPr>
          <w:rFonts w:eastAsia="SimSun"/>
        </w:rPr>
        <w:t>8.</w:t>
      </w:r>
      <w:r w:rsidRPr="009C5779">
        <w:rPr>
          <w:rFonts w:eastAsia="SimSun"/>
        </w:rPr>
        <w:tab/>
        <w:t xml:space="preserve">This step is performed </w:t>
      </w:r>
      <w:r w:rsidRPr="009C5779">
        <w:t>as step2 in clause 16.</w:t>
      </w:r>
      <w:r w:rsidRPr="00F306F6">
        <w:rPr>
          <w:rFonts w:hint="eastAsia"/>
        </w:rPr>
        <w:t>12</w:t>
      </w:r>
      <w:r w:rsidRPr="009C5779">
        <w:t xml:space="preserve">.6.1 </w:t>
      </w:r>
      <w:r>
        <w:t>of TS</w:t>
      </w:r>
      <w:r w:rsidRPr="009C5779">
        <w:t> 38.300 [</w:t>
      </w:r>
      <w:r w:rsidRPr="009C5779">
        <w:rPr>
          <w:rFonts w:hint="eastAsia"/>
        </w:rPr>
        <w:t>15</w:t>
      </w:r>
      <w:r w:rsidRPr="009C5779">
        <w:t>]</w:t>
      </w:r>
    </w:p>
    <w:p w14:paraId="5529E60B" w14:textId="77777777" w:rsidR="00F306F6" w:rsidRPr="009C5779" w:rsidRDefault="00F306F6" w:rsidP="00F306F6">
      <w:pPr>
        <w:pStyle w:val="B1"/>
      </w:pPr>
      <w:r w:rsidRPr="009C5779">
        <w:rPr>
          <w:rFonts w:eastAsia="SimSun"/>
        </w:rPr>
        <w:t>9.</w:t>
      </w:r>
      <w:r w:rsidRPr="009C5779">
        <w:rPr>
          <w:rFonts w:eastAsia="SimSun"/>
        </w:rPr>
        <w:tab/>
        <w:t xml:space="preserve">The procedures are performed as steps 10 to 12 </w:t>
      </w:r>
      <w:r w:rsidRPr="009C5779">
        <w:t>as specified</w:t>
      </w:r>
      <w:r w:rsidRPr="009C5779">
        <w:rPr>
          <w:rFonts w:eastAsia="SimSun"/>
        </w:rPr>
        <w:t xml:space="preserve"> in clause 4.9.1.3.2 </w:t>
      </w:r>
      <w:r>
        <w:t>of TS</w:t>
      </w:r>
      <w:r w:rsidRPr="009C5779">
        <w:rPr>
          <w:rFonts w:eastAsia="SimSun"/>
        </w:rPr>
        <w:t> 23.502 </w:t>
      </w:r>
      <w:r w:rsidRPr="009C5779">
        <w:t>[8].</w:t>
      </w:r>
    </w:p>
    <w:p w14:paraId="436B200B" w14:textId="77777777" w:rsidR="00F306F6" w:rsidRPr="009C5779" w:rsidRDefault="00F306F6" w:rsidP="00F306F6">
      <w:pPr>
        <w:pStyle w:val="B1"/>
      </w:pPr>
      <w:r w:rsidRPr="009C5779">
        <w:rPr>
          <w:rFonts w:eastAsia="SimSun"/>
        </w:rPr>
        <w:t>10.</w:t>
      </w:r>
      <w:r w:rsidRPr="009C5779">
        <w:rPr>
          <w:rFonts w:eastAsia="SimSun"/>
        </w:rPr>
        <w:tab/>
        <w:t xml:space="preserve">The procedures are performed as steps 1 to 3 </w:t>
      </w:r>
      <w:r w:rsidRPr="009C5779">
        <w:t>as specified</w:t>
      </w:r>
      <w:r w:rsidRPr="009C5779">
        <w:rPr>
          <w:rFonts w:eastAsia="SimSun"/>
        </w:rPr>
        <w:t xml:space="preserve"> in clause 4.9.1.3.3 </w:t>
      </w:r>
      <w:r>
        <w:t>of TS</w:t>
      </w:r>
      <w:r w:rsidRPr="009C5779">
        <w:rPr>
          <w:rFonts w:eastAsia="SimSun"/>
        </w:rPr>
        <w:t> 23.502 </w:t>
      </w:r>
      <w:r w:rsidRPr="009C5779">
        <w:t>[8].</w:t>
      </w:r>
    </w:p>
    <w:p w14:paraId="7FB91CFC" w14:textId="77777777" w:rsidR="00F306F6" w:rsidRPr="009C5779" w:rsidRDefault="00F306F6" w:rsidP="00F306F6">
      <w:pPr>
        <w:pStyle w:val="B1"/>
      </w:pPr>
      <w:r w:rsidRPr="009C5779">
        <w:rPr>
          <w:rFonts w:eastAsia="SimSun"/>
        </w:rPr>
        <w:t xml:space="preserve">Step 11 and step 12 are performed </w:t>
      </w:r>
      <w:r w:rsidRPr="009C5779">
        <w:t>as step 4 and step 5 in clause 16.</w:t>
      </w:r>
      <w:r w:rsidRPr="00F306F6">
        <w:rPr>
          <w:rFonts w:hint="eastAsia"/>
        </w:rPr>
        <w:t>12</w:t>
      </w:r>
      <w:r w:rsidRPr="009C5779">
        <w:t xml:space="preserve">.6.2 </w:t>
      </w:r>
      <w:r>
        <w:t>of TS</w:t>
      </w:r>
      <w:r w:rsidRPr="009C5779">
        <w:t> 38.300 [</w:t>
      </w:r>
      <w:r w:rsidRPr="009C5779">
        <w:rPr>
          <w:rFonts w:hint="eastAsia"/>
        </w:rPr>
        <w:t>15</w:t>
      </w:r>
      <w:r w:rsidRPr="009C5779">
        <w:t>].</w:t>
      </w:r>
    </w:p>
    <w:p w14:paraId="7B99EB53" w14:textId="77777777" w:rsidR="00F306F6" w:rsidRPr="009C5779" w:rsidRDefault="00F306F6" w:rsidP="00F306F6">
      <w:pPr>
        <w:pStyle w:val="B1"/>
        <w:rPr>
          <w:rFonts w:eastAsia="SimSun"/>
        </w:rPr>
      </w:pPr>
      <w:r w:rsidRPr="009C5779">
        <w:t>If the selected U2N Relay UE is in RRC_IDLE or RRC_INACTIVE, step 7 will trigger the U2N Relay UE to enter RRC_CONNECTED state, then in this case step 12 will be performed before step 8.</w:t>
      </w:r>
    </w:p>
    <w:p w14:paraId="5AE5D20D" w14:textId="77777777" w:rsidR="00F306F6" w:rsidRPr="009C5779" w:rsidRDefault="00F306F6" w:rsidP="00F306F6">
      <w:pPr>
        <w:pStyle w:val="B1"/>
        <w:rPr>
          <w:rFonts w:eastAsia="SimSun"/>
        </w:rPr>
      </w:pPr>
      <w:r w:rsidRPr="009C5779">
        <w:rPr>
          <w:rFonts w:eastAsia="SimSun"/>
        </w:rPr>
        <w:t>13.</w:t>
      </w:r>
      <w:r w:rsidRPr="009C5779">
        <w:rPr>
          <w:rFonts w:eastAsia="SimSun"/>
        </w:rPr>
        <w:tab/>
        <w:t>The procedures are performed as steps 5 to 15b in clause 4.9.1.3.3</w:t>
      </w:r>
      <w:r w:rsidRPr="009C5779">
        <w:t xml:space="preserve"> </w:t>
      </w:r>
      <w:r>
        <w:t>of TS</w:t>
      </w:r>
      <w:r w:rsidRPr="009C5779">
        <w:rPr>
          <w:rFonts w:eastAsia="SimSun"/>
        </w:rPr>
        <w:t> 23.502 </w:t>
      </w:r>
      <w:r w:rsidRPr="009C5779">
        <w:t>[8].</w:t>
      </w:r>
    </w:p>
    <w:p w14:paraId="3DB82326"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5C294E42" w14:textId="77777777" w:rsidR="00F306F6" w:rsidRPr="009C5779" w:rsidRDefault="00F306F6" w:rsidP="00F306F6">
      <w:pPr>
        <w:pStyle w:val="Heading3"/>
      </w:pPr>
      <w:bookmarkStart w:id="1759" w:name="_Toc101265168"/>
      <w:bookmarkStart w:id="1760" w:name="_Toc104480045"/>
      <w:bookmarkStart w:id="1761" w:name="_Toc113265949"/>
      <w:bookmarkStart w:id="1762" w:name="_Toc117226827"/>
      <w:bookmarkStart w:id="1763" w:name="_Toc120259445"/>
      <w:r w:rsidRPr="009C5779">
        <w:t>6.</w:t>
      </w:r>
      <w:r w:rsidRPr="009C5779">
        <w:rPr>
          <w:rFonts w:hint="eastAsia"/>
        </w:rPr>
        <w:t>23</w:t>
      </w:r>
      <w:r w:rsidRPr="009C5779">
        <w:t>.3</w:t>
      </w:r>
      <w:r w:rsidRPr="009C5779">
        <w:tab/>
        <w:t>Impacts on services, entities and interfaces</w:t>
      </w:r>
      <w:bookmarkEnd w:id="1759"/>
      <w:bookmarkEnd w:id="1760"/>
      <w:bookmarkEnd w:id="1761"/>
      <w:bookmarkEnd w:id="1762"/>
      <w:bookmarkEnd w:id="1763"/>
    </w:p>
    <w:p w14:paraId="37AC1192" w14:textId="77777777" w:rsidR="00F306F6" w:rsidRPr="009C5779" w:rsidRDefault="00F306F6" w:rsidP="00F306F6">
      <w:r w:rsidRPr="009C5779">
        <w:t>The solution has impacts in the following entities:</w:t>
      </w:r>
    </w:p>
    <w:p w14:paraId="5F2ACE7A" w14:textId="77777777" w:rsidR="00F306F6" w:rsidRPr="009C5779" w:rsidRDefault="00F306F6" w:rsidP="00F306F6">
      <w:r w:rsidRPr="009C5779">
        <w:t>gNB:</w:t>
      </w:r>
    </w:p>
    <w:p w14:paraId="08400041" w14:textId="77777777" w:rsidR="00F306F6" w:rsidRPr="00F306F6" w:rsidRDefault="00F306F6" w:rsidP="00F306F6">
      <w:pPr>
        <w:pStyle w:val="B1"/>
      </w:pPr>
      <w:r w:rsidRPr="009C5779">
        <w:t>-</w:t>
      </w:r>
      <w:r w:rsidRPr="009C5779">
        <w:tab/>
        <w:t>source gNB selects a target relay UE and sends the target relay UE info to AMF or target gNB</w:t>
      </w:r>
      <w:r w:rsidRPr="00F306F6">
        <w:rPr>
          <w:rFonts w:hint="eastAsia"/>
        </w:rPr>
        <w:t>; or</w:t>
      </w:r>
    </w:p>
    <w:p w14:paraId="1A56809A" w14:textId="77777777" w:rsidR="00F306F6" w:rsidRPr="009C5779" w:rsidRDefault="00F306F6" w:rsidP="00F306F6">
      <w:pPr>
        <w:pStyle w:val="B1"/>
      </w:pPr>
      <w:r w:rsidRPr="009C5779">
        <w:t>-</w:t>
      </w:r>
      <w:r w:rsidRPr="009C5779">
        <w:tab/>
        <w:t>target gNB selects a target relay UE and source gNB sends the candidate relay UE info to AMF or target gNB.</w:t>
      </w:r>
    </w:p>
    <w:p w14:paraId="03905643" w14:textId="77777777" w:rsidR="00F306F6" w:rsidRPr="009C5779" w:rsidRDefault="00F306F6" w:rsidP="00F306F6">
      <w:r w:rsidRPr="009C5779">
        <w:t>AMF:</w:t>
      </w:r>
    </w:p>
    <w:p w14:paraId="5349F24D" w14:textId="77777777" w:rsidR="00F306F6" w:rsidRPr="009C5779" w:rsidRDefault="00F306F6" w:rsidP="00F306F6">
      <w:pPr>
        <w:pStyle w:val="B1"/>
      </w:pPr>
      <w:r w:rsidRPr="009C5779">
        <w:t>-</w:t>
      </w:r>
      <w:r w:rsidRPr="009C5779">
        <w:tab/>
        <w:t>Receives the selected or candidate U2N relay UE info from gNB and AMF.</w:t>
      </w:r>
    </w:p>
    <w:p w14:paraId="56E14305" w14:textId="77777777" w:rsidR="00F306F6" w:rsidRPr="009C5779" w:rsidRDefault="00F306F6" w:rsidP="00F306F6">
      <w:pPr>
        <w:pStyle w:val="B1"/>
      </w:pPr>
      <w:r w:rsidRPr="009C5779">
        <w:t>-</w:t>
      </w:r>
      <w:r w:rsidRPr="009C5779">
        <w:tab/>
        <w:t>Sends the selected U2N relay UE info to</w:t>
      </w:r>
      <w:r w:rsidRPr="00F306F6">
        <w:rPr>
          <w:rFonts w:hint="eastAsia"/>
        </w:rPr>
        <w:t xml:space="preserve"> target</w:t>
      </w:r>
      <w:r w:rsidRPr="009C5779">
        <w:t xml:space="preserve"> gNB or the candidate U2N relay UE info to target gNB.</w:t>
      </w:r>
    </w:p>
    <w:p w14:paraId="1AD508DC" w14:textId="77777777" w:rsidR="00F306F6" w:rsidRPr="009C5779" w:rsidRDefault="00F306F6" w:rsidP="00F306F6">
      <w:pPr>
        <w:pStyle w:val="B1"/>
      </w:pPr>
      <w:r w:rsidRPr="009C5779">
        <w:t>-</w:t>
      </w:r>
      <w:r w:rsidRPr="009C5779">
        <w:tab/>
        <w:t>Sends the authorized PLMN list to gNB.</w:t>
      </w:r>
    </w:p>
    <w:p w14:paraId="79C1A4ED" w14:textId="77777777" w:rsidR="00F306F6" w:rsidRPr="009C5779" w:rsidRDefault="00F306F6" w:rsidP="00F306F6">
      <w:pPr>
        <w:pStyle w:val="Heading2"/>
      </w:pPr>
      <w:bookmarkStart w:id="1764" w:name="_Toc101265169"/>
      <w:bookmarkStart w:id="1765" w:name="_Toc104480046"/>
      <w:bookmarkStart w:id="1766" w:name="_Toc113265950"/>
      <w:bookmarkStart w:id="1767" w:name="_Toc117226828"/>
      <w:bookmarkStart w:id="1768" w:name="_Toc120259446"/>
      <w:r w:rsidRPr="009C5779">
        <w:t>6.</w:t>
      </w:r>
      <w:r w:rsidRPr="009C5779">
        <w:rPr>
          <w:rFonts w:hint="eastAsia"/>
        </w:rPr>
        <w:t>24</w:t>
      </w:r>
      <w:r w:rsidRPr="009C5779">
        <w:tab/>
        <w:t>Solution #</w:t>
      </w:r>
      <w:r w:rsidRPr="009C5779">
        <w:rPr>
          <w:rFonts w:hint="eastAsia"/>
        </w:rPr>
        <w:t>24</w:t>
      </w:r>
      <w:r w:rsidRPr="009C5779">
        <w:t xml:space="preserve">: Service continuity support for path switch between </w:t>
      </w:r>
      <w:r w:rsidRPr="009C5779">
        <w:rPr>
          <w:rFonts w:eastAsia="SimSun" w:hint="eastAsia"/>
        </w:rPr>
        <w:t>direct network communication path and indirect network communication path</w:t>
      </w:r>
      <w:r w:rsidRPr="009C5779">
        <w:rPr>
          <w:rFonts w:eastAsia="SimSun"/>
        </w:rPr>
        <w:t xml:space="preserve"> for </w:t>
      </w:r>
      <w:r w:rsidRPr="009C5779">
        <w:rPr>
          <w:rFonts w:eastAsia="SimSun" w:hint="eastAsia"/>
        </w:rPr>
        <w:t>Layer-2 UE-to-Network Relay</w:t>
      </w:r>
      <w:bookmarkEnd w:id="1764"/>
      <w:bookmarkEnd w:id="1765"/>
      <w:bookmarkEnd w:id="1766"/>
      <w:bookmarkEnd w:id="1767"/>
      <w:bookmarkEnd w:id="1768"/>
    </w:p>
    <w:p w14:paraId="14E12378" w14:textId="77777777" w:rsidR="00F306F6" w:rsidRPr="009C5779" w:rsidRDefault="00F306F6" w:rsidP="00F306F6">
      <w:pPr>
        <w:pStyle w:val="Heading3"/>
      </w:pPr>
      <w:bookmarkStart w:id="1769" w:name="_Toc101265170"/>
      <w:bookmarkStart w:id="1770" w:name="_Toc104480047"/>
      <w:bookmarkStart w:id="1771" w:name="_Toc113265951"/>
      <w:bookmarkStart w:id="1772" w:name="_Toc117226829"/>
      <w:bookmarkStart w:id="1773" w:name="_Toc120259447"/>
      <w:r w:rsidRPr="009C5779">
        <w:t>6.</w:t>
      </w:r>
      <w:r w:rsidRPr="009C5779">
        <w:rPr>
          <w:rFonts w:hint="eastAsia"/>
        </w:rPr>
        <w:t>24</w:t>
      </w:r>
      <w:r w:rsidRPr="009C5779">
        <w:t>.1</w:t>
      </w:r>
      <w:r w:rsidRPr="009C5779">
        <w:tab/>
      </w:r>
      <w:r w:rsidRPr="009C5779">
        <w:rPr>
          <w:rFonts w:hint="eastAsia"/>
        </w:rPr>
        <w:t xml:space="preserve">General </w:t>
      </w:r>
      <w:r w:rsidRPr="009C5779">
        <w:t>Description</w:t>
      </w:r>
      <w:bookmarkEnd w:id="1769"/>
      <w:bookmarkEnd w:id="1770"/>
      <w:bookmarkEnd w:id="1771"/>
      <w:bookmarkEnd w:id="1772"/>
      <w:bookmarkEnd w:id="1773"/>
    </w:p>
    <w:p w14:paraId="1C1A6061" w14:textId="77777777" w:rsidR="00F306F6" w:rsidRPr="009C5779" w:rsidRDefault="00F306F6" w:rsidP="00F306F6">
      <w:r w:rsidRPr="009C5779">
        <w:t>This solution addresses KI#4 (as defined in clause 5.4) to support service continuity for Layer-2 Remote UE path switch between direct network communication path and indirect network communication path via Layer-2 UE-to-Network Relay.</w:t>
      </w:r>
    </w:p>
    <w:p w14:paraId="3AF01C0A" w14:textId="77777777" w:rsidR="00F306F6" w:rsidRPr="009C5779" w:rsidRDefault="00F306F6" w:rsidP="00F306F6">
      <w:pPr>
        <w:pStyle w:val="TH"/>
      </w:pPr>
      <w:r w:rsidRPr="009C5779">
        <w:object w:dxaOrig="11056" w:dyaOrig="3016" w14:anchorId="167D0858">
          <v:shape id="_x0000_i1113" type="#_x0000_t75" style="width:481.05pt;height:132.5pt" o:ole="">
            <v:imagedata r:id="rId109" o:title=""/>
          </v:shape>
          <o:OLEObject Type="Embed" ProgID="Visio.Drawing.15" ShapeID="_x0000_i1113" DrawAspect="Content" ObjectID="_1730874016" r:id="rId110"/>
        </w:object>
      </w:r>
    </w:p>
    <w:p w14:paraId="28708B51" w14:textId="77777777" w:rsidR="00F306F6" w:rsidRPr="009C5779" w:rsidRDefault="00F306F6" w:rsidP="00F306F6">
      <w:pPr>
        <w:pStyle w:val="TF"/>
      </w:pPr>
      <w:r w:rsidRPr="009C5779">
        <w:t>Figure 6.</w:t>
      </w:r>
      <w:r w:rsidRPr="009C5779">
        <w:rPr>
          <w:rFonts w:hint="eastAsia"/>
        </w:rPr>
        <w:t>24</w:t>
      </w:r>
      <w:r w:rsidRPr="009C5779">
        <w:t>.1-1: Layer 2 Remote UE path switch between direct and indirect network communication path via Layer-2 UE-to-Network Relay</w:t>
      </w:r>
    </w:p>
    <w:p w14:paraId="009D7A8C" w14:textId="77777777" w:rsidR="00F306F6" w:rsidRPr="009C5779" w:rsidRDefault="00F306F6" w:rsidP="00F306F6">
      <w:r w:rsidRPr="009C5779">
        <w:t>As described in clause 6.5.2 of TS 23.304 [3],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TS 23.502 [8],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3472F15A" w14:textId="77777777" w:rsidR="00F306F6" w:rsidRPr="009C5779" w:rsidRDefault="00F306F6" w:rsidP="00F306F6">
      <w:r w:rsidRPr="009C5779">
        <w:t>Layer-2 Remote UE in CM-IDLE or CM-CONNECTED with RRC_INACTIVE state can only support UE controlled handover procedures based on Relay (re)selection procedures.</w:t>
      </w:r>
    </w:p>
    <w:p w14:paraId="38A1CEC8" w14:textId="77777777" w:rsidR="00F306F6" w:rsidRPr="009C5779" w:rsidRDefault="00F306F6" w:rsidP="00F306F6">
      <w:pPr>
        <w:pStyle w:val="Heading3"/>
      </w:pPr>
      <w:bookmarkStart w:id="1774" w:name="_Toc101265171"/>
      <w:bookmarkStart w:id="1775" w:name="_Toc104480048"/>
      <w:bookmarkStart w:id="1776" w:name="_Toc113265952"/>
      <w:bookmarkStart w:id="1777" w:name="_Toc117226830"/>
      <w:bookmarkStart w:id="1778" w:name="_Toc120259448"/>
      <w:r w:rsidRPr="009C5779">
        <w:t>6.</w:t>
      </w:r>
      <w:r w:rsidRPr="009C5779">
        <w:rPr>
          <w:rFonts w:hint="eastAsia"/>
        </w:rPr>
        <w:t>24</w:t>
      </w:r>
      <w:r w:rsidRPr="009C5779">
        <w:t>.2</w:t>
      </w:r>
      <w:r w:rsidRPr="009C5779">
        <w:tab/>
        <w:t>Procedures</w:t>
      </w:r>
      <w:bookmarkEnd w:id="1774"/>
      <w:bookmarkEnd w:id="1775"/>
      <w:bookmarkEnd w:id="1776"/>
      <w:bookmarkEnd w:id="1777"/>
      <w:bookmarkEnd w:id="1778"/>
    </w:p>
    <w:p w14:paraId="32869FC4" w14:textId="77777777" w:rsidR="00F306F6" w:rsidRPr="009C5779" w:rsidRDefault="00F306F6" w:rsidP="00F306F6">
      <w:pPr>
        <w:pStyle w:val="Heading4"/>
      </w:pPr>
      <w:bookmarkStart w:id="1779" w:name="_Toc101265172"/>
      <w:bookmarkStart w:id="1780" w:name="_Toc104480049"/>
      <w:bookmarkStart w:id="1781" w:name="_Toc113265953"/>
      <w:bookmarkStart w:id="1782" w:name="_Toc117226831"/>
      <w:bookmarkStart w:id="1783" w:name="_Toc120259449"/>
      <w:r w:rsidRPr="009C5779">
        <w:t>6.</w:t>
      </w:r>
      <w:r w:rsidRPr="009C5779">
        <w:rPr>
          <w:rFonts w:hint="eastAsia"/>
        </w:rPr>
        <w:t>24</w:t>
      </w:r>
      <w:r w:rsidRPr="009C5779">
        <w:t>.2.1</w:t>
      </w:r>
      <w:r w:rsidRPr="009C5779">
        <w:tab/>
        <w:t>Relay (re)selection</w:t>
      </w:r>
      <w:bookmarkEnd w:id="1779"/>
      <w:bookmarkEnd w:id="1780"/>
      <w:bookmarkEnd w:id="1781"/>
      <w:bookmarkEnd w:id="1782"/>
      <w:bookmarkEnd w:id="1783"/>
    </w:p>
    <w:p w14:paraId="71AC00E9" w14:textId="77777777" w:rsidR="00F306F6" w:rsidRPr="009C5779" w:rsidRDefault="00F306F6" w:rsidP="00F306F6">
      <w:r w:rsidRPr="009C5779">
        <w:t>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TS 23.304 [3].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6EABDB42" w14:textId="77777777" w:rsidR="00F306F6" w:rsidRPr="009C5779" w:rsidRDefault="00F306F6" w:rsidP="00F306F6">
      <w:r w:rsidRPr="009C5779">
        <w:t>If multiple UE-to-Network Relay UEs satisfy the Relay (re)selection criteria, the Layer-2 Remote UE select the target UE-to-Network Relay for path switch based on the 5G ProSe Policy and the Remote UE traffic handling described in clause 6.5.4 of TS 23.304 [3].</w:t>
      </w:r>
    </w:p>
    <w:p w14:paraId="5207737A" w14:textId="77777777" w:rsidR="00F306F6" w:rsidRPr="009C5779" w:rsidRDefault="00F306F6" w:rsidP="00F306F6">
      <w:pPr>
        <w:pStyle w:val="Heading4"/>
      </w:pPr>
      <w:bookmarkStart w:id="1784" w:name="_Toc101265173"/>
      <w:bookmarkStart w:id="1785" w:name="_Toc104480050"/>
      <w:bookmarkStart w:id="1786" w:name="_Toc113265954"/>
      <w:bookmarkStart w:id="1787" w:name="_Toc117226832"/>
      <w:bookmarkStart w:id="1788" w:name="_Toc120259450"/>
      <w:r w:rsidRPr="009C5779">
        <w:t>6.</w:t>
      </w:r>
      <w:r w:rsidRPr="009C5779">
        <w:rPr>
          <w:rFonts w:hint="eastAsia"/>
        </w:rPr>
        <w:t>24</w:t>
      </w:r>
      <w:r w:rsidRPr="009C5779">
        <w:t>.2.2</w:t>
      </w:r>
      <w:r w:rsidRPr="009C5779">
        <w:tab/>
        <w:t>Session Continuity</w:t>
      </w:r>
      <w:bookmarkEnd w:id="1784"/>
      <w:bookmarkEnd w:id="1785"/>
      <w:bookmarkEnd w:id="1786"/>
      <w:bookmarkEnd w:id="1787"/>
      <w:bookmarkEnd w:id="1788"/>
    </w:p>
    <w:p w14:paraId="02E5FCF2" w14:textId="77777777" w:rsidR="00F306F6" w:rsidRPr="009C5779" w:rsidRDefault="00F306F6" w:rsidP="00F306F6">
      <w:r w:rsidRPr="009C5779">
        <w:t>Layer-2 Remote UE in CM-IDLE or CM-CONNECTED with RRC_INACTIVE state:</w:t>
      </w:r>
    </w:p>
    <w:p w14:paraId="4C25796D" w14:textId="77777777" w:rsidR="00F306F6" w:rsidRPr="009C5779" w:rsidRDefault="00F306F6" w:rsidP="00F306F6">
      <w:pPr>
        <w:pStyle w:val="B1"/>
      </w:pPr>
      <w:r w:rsidRPr="009C5779">
        <w:t>-</w:t>
      </w:r>
      <w:r w:rsidRPr="009C5779">
        <w:tab/>
        <w:t>When a UE in CM-IDLE or CM-CONNECTED with RRC_INACTIVE state performs path switch between direct network communication path and indirect network communication via Layer-2 UE-to-Network Relay, the Remote UE selects the target Relay, and perform the mobility procedures as defined in TS 23.502 [8].</w:t>
      </w:r>
    </w:p>
    <w:p w14:paraId="54B01634" w14:textId="77777777" w:rsidR="00F306F6" w:rsidRPr="009C5779" w:rsidRDefault="00F306F6" w:rsidP="00F306F6">
      <w:pPr>
        <w:pStyle w:val="EditorsNote"/>
      </w:pPr>
      <w:r w:rsidRPr="009C5779">
        <w:t>Editor's note:</w:t>
      </w:r>
      <w:r w:rsidRPr="00F306F6">
        <w:rPr>
          <w:rFonts w:hint="eastAsia"/>
        </w:rPr>
        <w:tab/>
      </w:r>
      <w:r w:rsidRPr="009C5779">
        <w:t>It is FFS whether there is RAN impacts when the Remote UE in RRC_INACTIVE state resumes RRC connection via a Layer-2 UE-to-Network Relay.</w:t>
      </w:r>
    </w:p>
    <w:p w14:paraId="02509DF0" w14:textId="77777777" w:rsidR="00F306F6" w:rsidRPr="009C5779" w:rsidRDefault="00F306F6" w:rsidP="00F306F6">
      <w:r w:rsidRPr="009C5779">
        <w:t>Layer-2 Remote UE in CM-CONNECTED state:</w:t>
      </w:r>
    </w:p>
    <w:p w14:paraId="69C7B9E1" w14:textId="77777777" w:rsidR="00F306F6" w:rsidRPr="009C5779" w:rsidRDefault="00F306F6" w:rsidP="00F306F6">
      <w:pPr>
        <w:pStyle w:val="B1"/>
      </w:pPr>
      <w:r w:rsidRPr="009C5779">
        <w:t>-</w:t>
      </w:r>
      <w:r w:rsidRPr="009C5779">
        <w:tab/>
        <w:t>Network controlled handover procedures defined for 3GPP access in clause 4.9.1 of TS 23.502 [8] are reused to support AS/NAS session continuity for Layer-2 Remote UE in CM-CONNECTED state path switch between direct network communication path and indirect network communication path via Layer-2 UE-to-Network Relay.</w:t>
      </w:r>
    </w:p>
    <w:p w14:paraId="2E32E7B3" w14:textId="77777777" w:rsidR="00F306F6" w:rsidRPr="009C5779" w:rsidRDefault="00F306F6" w:rsidP="00F306F6">
      <w:pPr>
        <w:pStyle w:val="B2"/>
      </w:pPr>
      <w:r w:rsidRPr="009C5779">
        <w:t>-</w:t>
      </w:r>
      <w:r w:rsidRPr="009C5779">
        <w:tab/>
        <w:t>When Xn interface is supported between the source NG-RAN and target NG-RAN, Xn based inter NG-RAN handover specified in clause 4.9.1.2 of TS 23.502 [8] are reused.</w:t>
      </w:r>
    </w:p>
    <w:p w14:paraId="71EF8B47" w14:textId="77777777" w:rsidR="00F306F6" w:rsidRPr="009C5779" w:rsidRDefault="00F306F6" w:rsidP="00F306F6">
      <w:pPr>
        <w:pStyle w:val="B2"/>
      </w:pPr>
      <w:r w:rsidRPr="009C5779">
        <w:lastRenderedPageBreak/>
        <w:t>-</w:t>
      </w:r>
      <w:r w:rsidRPr="009C5779">
        <w:tab/>
        <w:t>When the Xn interface is not supported the source NG-RAN and target NG-RAN, Inter NG-RAN node N2 based handover specified in clause 4.9.1.3 of TS 23.502 [8] are reused.</w:t>
      </w:r>
    </w:p>
    <w:p w14:paraId="0DBF070D" w14:textId="77777777" w:rsidR="00F306F6" w:rsidRPr="009C5779" w:rsidRDefault="00F306F6" w:rsidP="00F306F6">
      <w:pPr>
        <w:pStyle w:val="NO"/>
      </w:pPr>
      <w:r w:rsidRPr="009C5779">
        <w:t>NOTE:</w:t>
      </w:r>
      <w:r w:rsidRPr="009C5779">
        <w:tab/>
        <w:t>Intra-NG-RAN and Inter-NG-RAN AS layer handover procedures for path switch between direct network communication path and indirect network communication path via Layer-2 UE-to-Network Relay are defined by RAN WGs.</w:t>
      </w:r>
    </w:p>
    <w:p w14:paraId="747E32B2" w14:textId="77777777" w:rsidR="00F306F6" w:rsidRPr="009C5779" w:rsidRDefault="00F306F6" w:rsidP="00F306F6">
      <w:pPr>
        <w:pStyle w:val="Heading3"/>
      </w:pPr>
      <w:bookmarkStart w:id="1789" w:name="_Toc101265174"/>
      <w:bookmarkStart w:id="1790" w:name="_Toc104480051"/>
      <w:bookmarkStart w:id="1791" w:name="_Toc113265955"/>
      <w:bookmarkStart w:id="1792" w:name="_Toc117226833"/>
      <w:bookmarkStart w:id="1793" w:name="_Toc120259451"/>
      <w:r w:rsidRPr="009C5779">
        <w:t>6.</w:t>
      </w:r>
      <w:r w:rsidRPr="009C5779">
        <w:rPr>
          <w:rFonts w:hint="eastAsia"/>
        </w:rPr>
        <w:t>24</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789"/>
      <w:bookmarkEnd w:id="1790"/>
      <w:bookmarkEnd w:id="1791"/>
      <w:bookmarkEnd w:id="1792"/>
      <w:bookmarkEnd w:id="1793"/>
    </w:p>
    <w:p w14:paraId="286BC09D" w14:textId="77777777" w:rsidR="00F306F6" w:rsidRPr="009C5779" w:rsidRDefault="00F306F6" w:rsidP="00F306F6">
      <w:r w:rsidRPr="009C5779">
        <w:t>The solution has impacts in the following entities:</w:t>
      </w:r>
    </w:p>
    <w:p w14:paraId="48C91AE1" w14:textId="77777777" w:rsidR="00F306F6" w:rsidRPr="009C5779" w:rsidRDefault="00F306F6" w:rsidP="00F306F6">
      <w:pPr>
        <w:pStyle w:val="B1"/>
      </w:pPr>
      <w:r w:rsidRPr="009C5779">
        <w:tab/>
        <w:t>5GC entities (AMF, SMF, PCF, UPF):</w:t>
      </w:r>
    </w:p>
    <w:p w14:paraId="66190D64" w14:textId="77777777" w:rsidR="00F306F6" w:rsidRPr="009C5779" w:rsidRDefault="00F306F6" w:rsidP="00F306F6">
      <w:pPr>
        <w:pStyle w:val="B2"/>
      </w:pPr>
      <w:r w:rsidRPr="009C5779">
        <w:t>-</w:t>
      </w:r>
      <w:r w:rsidRPr="00F306F6">
        <w:rPr>
          <w:rFonts w:hint="eastAsia"/>
        </w:rPr>
        <w:tab/>
      </w:r>
      <w:r w:rsidRPr="009C5779">
        <w:t>None.</w:t>
      </w:r>
    </w:p>
    <w:p w14:paraId="6A23A57E" w14:textId="77777777" w:rsidR="00F306F6" w:rsidRPr="009C5779" w:rsidRDefault="00F306F6" w:rsidP="00F306F6">
      <w:pPr>
        <w:pStyle w:val="B1"/>
      </w:pPr>
      <w:r w:rsidRPr="009C5779">
        <w:tab/>
        <w:t>NG-RAN:</w:t>
      </w:r>
    </w:p>
    <w:p w14:paraId="7490CFC0" w14:textId="77777777" w:rsidR="00F306F6" w:rsidRPr="009C5779" w:rsidRDefault="00F306F6" w:rsidP="00F306F6">
      <w:pPr>
        <w:pStyle w:val="B2"/>
      </w:pPr>
      <w:r w:rsidRPr="009C5779">
        <w:t>-</w:t>
      </w:r>
      <w:r w:rsidRPr="009C5779">
        <w:tab/>
        <w:t>support the Handover procedures in 3GPP access as defined in TS 23.502 [8] with the Remote UE connected via a Layer-2 UE-to-Network Relay.</w:t>
      </w:r>
    </w:p>
    <w:p w14:paraId="727EF80D" w14:textId="77777777" w:rsidR="00F306F6" w:rsidRPr="009C5779" w:rsidRDefault="00F306F6" w:rsidP="00F306F6">
      <w:pPr>
        <w:pStyle w:val="B1"/>
      </w:pPr>
      <w:r w:rsidRPr="009C5779">
        <w:tab/>
        <w:t>Remote UE:</w:t>
      </w:r>
    </w:p>
    <w:p w14:paraId="0BFEFBF1" w14:textId="77777777" w:rsidR="00F306F6" w:rsidRPr="009C5779" w:rsidRDefault="00F306F6" w:rsidP="00F306F6">
      <w:pPr>
        <w:pStyle w:val="B2"/>
      </w:pPr>
      <w:r w:rsidRPr="009C5779">
        <w:t>-</w:t>
      </w:r>
      <w:r w:rsidRPr="00F306F6">
        <w:rPr>
          <w:rFonts w:hint="eastAsia"/>
        </w:rPr>
        <w:tab/>
      </w:r>
      <w:r w:rsidRPr="009C5779">
        <w:t>None.</w:t>
      </w:r>
    </w:p>
    <w:p w14:paraId="501411B5" w14:textId="77777777" w:rsidR="00F306F6" w:rsidRPr="009C5779" w:rsidRDefault="00F306F6" w:rsidP="00F306F6">
      <w:pPr>
        <w:pStyle w:val="Heading2"/>
        <w:rPr>
          <w:rFonts w:eastAsia="SimSun"/>
        </w:rPr>
      </w:pPr>
      <w:bookmarkStart w:id="1794" w:name="_Toc101265175"/>
      <w:bookmarkStart w:id="1795" w:name="_Toc104480052"/>
      <w:bookmarkStart w:id="1796" w:name="_Toc113265956"/>
      <w:bookmarkStart w:id="1797" w:name="_Toc117226834"/>
      <w:bookmarkStart w:id="1798" w:name="_Toc120259452"/>
      <w:r w:rsidRPr="009C5779">
        <w:rPr>
          <w:rFonts w:eastAsia="SimSun"/>
        </w:rPr>
        <w:t>6.</w:t>
      </w:r>
      <w:r w:rsidRPr="009C5779">
        <w:rPr>
          <w:rFonts w:eastAsia="SimSun" w:hint="eastAsia"/>
        </w:rPr>
        <w:t>25</w:t>
      </w:r>
      <w:r w:rsidRPr="009C5779">
        <w:rPr>
          <w:rFonts w:eastAsia="SimSun"/>
        </w:rPr>
        <w:tab/>
        <w:t>Solution #</w:t>
      </w:r>
      <w:r w:rsidRPr="009C5779">
        <w:rPr>
          <w:rFonts w:eastAsia="SimSun" w:hint="eastAsia"/>
        </w:rPr>
        <w:t>25</w:t>
      </w:r>
      <w:r w:rsidRPr="009C5779">
        <w:rPr>
          <w:rFonts w:eastAsia="SimSun"/>
        </w:rPr>
        <w:t>: Authorization for Multi-path Transmission via UE-to-Network Relay and direct Uu using URSP</w:t>
      </w:r>
      <w:bookmarkEnd w:id="1794"/>
      <w:bookmarkEnd w:id="1795"/>
      <w:bookmarkEnd w:id="1796"/>
      <w:bookmarkEnd w:id="1797"/>
      <w:bookmarkEnd w:id="1798"/>
    </w:p>
    <w:p w14:paraId="2CF83FB2" w14:textId="77777777" w:rsidR="00F306F6" w:rsidRPr="009C5779" w:rsidRDefault="00F306F6" w:rsidP="00F306F6">
      <w:pPr>
        <w:pStyle w:val="Heading3"/>
        <w:rPr>
          <w:rFonts w:eastAsia="SimSun"/>
        </w:rPr>
      </w:pPr>
      <w:bookmarkStart w:id="1799" w:name="_Toc101265176"/>
      <w:bookmarkStart w:id="1800" w:name="_Toc104480053"/>
      <w:bookmarkStart w:id="1801" w:name="_Toc113265957"/>
      <w:bookmarkStart w:id="1802" w:name="_Toc117226835"/>
      <w:bookmarkStart w:id="1803" w:name="_Toc120259453"/>
      <w:r w:rsidRPr="009C5779">
        <w:rPr>
          <w:rFonts w:eastAsia="SimSun"/>
        </w:rPr>
        <w:t>6.</w:t>
      </w:r>
      <w:r w:rsidRPr="009C5779">
        <w:rPr>
          <w:rFonts w:eastAsia="SimSun" w:hint="eastAsia"/>
        </w:rPr>
        <w:t>25</w:t>
      </w:r>
      <w:r w:rsidRPr="009C5779">
        <w:rPr>
          <w:rFonts w:eastAsia="SimSun"/>
        </w:rPr>
        <w:t>.1</w:t>
      </w:r>
      <w:r w:rsidRPr="009C5779">
        <w:rPr>
          <w:rFonts w:eastAsia="SimSun"/>
        </w:rPr>
        <w:tab/>
        <w:t>Description</w:t>
      </w:r>
      <w:bookmarkEnd w:id="1799"/>
      <w:bookmarkEnd w:id="1800"/>
      <w:bookmarkEnd w:id="1801"/>
      <w:bookmarkEnd w:id="1802"/>
      <w:bookmarkEnd w:id="1803"/>
    </w:p>
    <w:p w14:paraId="4AB05B91" w14:textId="77777777" w:rsidR="00F306F6" w:rsidRPr="009C5779" w:rsidRDefault="00F306F6" w:rsidP="00F306F6">
      <w:pPr>
        <w:rPr>
          <w:rFonts w:eastAsia="SimSun"/>
        </w:rPr>
      </w:pPr>
      <w:r w:rsidRPr="009C5779">
        <w:t>This solution addresses KI#5 and 6, applies to both Layer-2 and Layer-3 UE-to-UE Relay.</w:t>
      </w:r>
    </w:p>
    <w:p w14:paraId="6AB5A396" w14:textId="77777777" w:rsidR="00F306F6" w:rsidRPr="009C5779" w:rsidRDefault="00F306F6" w:rsidP="00F306F6">
      <w:r w:rsidRPr="009C5779">
        <w:t>For KI#5, following aspects are covered:</w:t>
      </w:r>
    </w:p>
    <w:p w14:paraId="5551B07F" w14:textId="77777777" w:rsidR="00F306F6" w:rsidRPr="009C5779" w:rsidRDefault="00F306F6" w:rsidP="00F306F6">
      <w:pPr>
        <w:pStyle w:val="B2"/>
      </w:pPr>
      <w:r w:rsidRPr="009C5779">
        <w:t>-</w:t>
      </w:r>
      <w:r w:rsidRPr="009C5779">
        <w:tab/>
        <w:t>Whether and how to authorise a Remote UE to use the multi-path transmission for specific ProSe service(s).</w:t>
      </w:r>
    </w:p>
    <w:p w14:paraId="39ECCD68" w14:textId="77777777" w:rsidR="00F306F6" w:rsidRPr="009C5779" w:rsidRDefault="00F306F6" w:rsidP="00F306F6">
      <w:pPr>
        <w:pStyle w:val="B2"/>
      </w:pPr>
      <w:r w:rsidRPr="009C5779">
        <w:t>-</w:t>
      </w:r>
      <w:r w:rsidRPr="009C5779">
        <w:tab/>
        <w:t>How to provide/update the rules for multiple-path transmission.</w:t>
      </w:r>
    </w:p>
    <w:p w14:paraId="4C90DD61" w14:textId="77777777" w:rsidR="00F306F6" w:rsidRPr="009C5779" w:rsidRDefault="00F306F6" w:rsidP="00F306F6">
      <w:r w:rsidRPr="009C5779">
        <w:t>For KI#6 (Support of PC5 Service Authorization and Policy/Parameter Provisioning), two following major aspects are covered:</w:t>
      </w:r>
    </w:p>
    <w:p w14:paraId="6C89C0D4"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w:t>
      </w:r>
      <w:r w:rsidRPr="009C5779">
        <w:rPr>
          <w:rFonts w:hint="eastAsia"/>
        </w:rPr>
        <w:t>3</w:t>
      </w:r>
      <w:r w:rsidRPr="009C5779">
        <w:t>] and clauses 4.2.2.2 (Registration Procedure), 4.2.4.3 (UE Configuration Update procedure for transparent UE Policy Delivery), 4.16.11 (UE Policy Association Establishment procedure), 4.16.12 (UE Policy Association Modification procedure) of TS 23.502 [</w:t>
      </w:r>
      <w:r w:rsidRPr="009C5779">
        <w:rPr>
          <w:rFonts w:hint="eastAsia"/>
        </w:rPr>
        <w:t>8</w:t>
      </w:r>
      <w:r w:rsidRPr="009C5779">
        <w:t>].</w:t>
      </w:r>
    </w:p>
    <w:p w14:paraId="7BB7891C" w14:textId="77777777" w:rsidR="00F306F6" w:rsidRPr="009C5779" w:rsidRDefault="00F306F6" w:rsidP="00F306F6">
      <w:pPr>
        <w:pStyle w:val="B1"/>
      </w:pPr>
      <w:r w:rsidRPr="009C5779">
        <w:t>-</w:t>
      </w:r>
      <w:r w:rsidRPr="009C5779">
        <w:tab/>
        <w:t>what is new information for PC5 service authorization and provisioning beyond what is currently specified in clause 5.1 of TS 23.304 [</w:t>
      </w:r>
      <w:r w:rsidRPr="009C5779">
        <w:rPr>
          <w:rFonts w:hint="eastAsia"/>
        </w:rPr>
        <w:t>3</w:t>
      </w:r>
      <w:r w:rsidRPr="009C5779">
        <w:t>].</w:t>
      </w:r>
    </w:p>
    <w:p w14:paraId="4B14005D" w14:textId="77777777" w:rsidR="00F306F6" w:rsidRPr="009C5779" w:rsidRDefault="00F306F6" w:rsidP="00F306F6">
      <w:r w:rsidRPr="009C5779">
        <w:t>The PCF based service authorization and provisioning as defined in TS 23.304 [</w:t>
      </w:r>
      <w:r w:rsidRPr="009C5779">
        <w:rPr>
          <w:rFonts w:hint="eastAsia"/>
        </w:rPr>
        <w:t>3</w:t>
      </w:r>
      <w:r w:rsidRPr="009C5779">
        <w:t>] are used as baseline for this solution.</w:t>
      </w:r>
    </w:p>
    <w:p w14:paraId="595EE01A" w14:textId="77777777" w:rsidR="00F306F6" w:rsidRPr="009C5779" w:rsidRDefault="00F306F6" w:rsidP="00F306F6">
      <w:pPr>
        <w:pStyle w:val="Heading3"/>
        <w:rPr>
          <w:rFonts w:eastAsia="SimSun"/>
        </w:rPr>
      </w:pPr>
      <w:bookmarkStart w:id="1804" w:name="_Toc101265177"/>
      <w:bookmarkStart w:id="1805" w:name="_Toc104480054"/>
      <w:bookmarkStart w:id="1806" w:name="_Toc113265958"/>
      <w:bookmarkStart w:id="1807" w:name="_Toc117226836"/>
      <w:bookmarkStart w:id="1808" w:name="_Toc120259454"/>
      <w:r w:rsidRPr="009C5779">
        <w:rPr>
          <w:rFonts w:eastAsia="SimSun"/>
        </w:rPr>
        <w:t>6.</w:t>
      </w:r>
      <w:r w:rsidRPr="009C5779">
        <w:rPr>
          <w:rFonts w:eastAsia="SimSun" w:hint="eastAsia"/>
        </w:rPr>
        <w:t>25</w:t>
      </w:r>
      <w:r w:rsidRPr="009C5779">
        <w:rPr>
          <w:rFonts w:eastAsia="SimSun"/>
        </w:rPr>
        <w:t>.2</w:t>
      </w:r>
      <w:r w:rsidRPr="009C5779">
        <w:rPr>
          <w:rFonts w:eastAsia="SimSun"/>
        </w:rPr>
        <w:tab/>
        <w:t>Procedures</w:t>
      </w:r>
      <w:bookmarkEnd w:id="1804"/>
      <w:bookmarkEnd w:id="1805"/>
      <w:bookmarkEnd w:id="1806"/>
      <w:bookmarkEnd w:id="1807"/>
      <w:bookmarkEnd w:id="1808"/>
    </w:p>
    <w:p w14:paraId="27C82A00" w14:textId="77777777" w:rsidR="00F306F6" w:rsidRPr="009C5779" w:rsidRDefault="00F306F6" w:rsidP="00F306F6">
      <w:pPr>
        <w:pStyle w:val="Heading4"/>
        <w:rPr>
          <w:rFonts w:eastAsia="SimSun"/>
        </w:rPr>
      </w:pPr>
      <w:bookmarkStart w:id="1809" w:name="_Toc101265178"/>
      <w:bookmarkStart w:id="1810" w:name="_Toc104480055"/>
      <w:bookmarkStart w:id="1811" w:name="_Toc113265959"/>
      <w:bookmarkStart w:id="1812" w:name="_Toc117226837"/>
      <w:bookmarkStart w:id="1813" w:name="_Toc120259455"/>
      <w:r w:rsidRPr="009C5779">
        <w:rPr>
          <w:rFonts w:eastAsia="SimSun"/>
        </w:rPr>
        <w:t>6.</w:t>
      </w:r>
      <w:r w:rsidRPr="009C5779">
        <w:rPr>
          <w:rFonts w:eastAsia="SimSun" w:hint="eastAsia"/>
        </w:rPr>
        <w:t>25</w:t>
      </w:r>
      <w:r w:rsidRPr="009C5779">
        <w:rPr>
          <w:rFonts w:eastAsia="SimSun"/>
        </w:rPr>
        <w:t>.2.1</w:t>
      </w:r>
      <w:r w:rsidRPr="009C5779">
        <w:rPr>
          <w:rFonts w:eastAsia="SimSun"/>
        </w:rPr>
        <w:tab/>
        <w:t>Procedure Enhancement for Multi-path Policy Provisioning to a 5G ProSe Remote UE</w:t>
      </w:r>
      <w:bookmarkEnd w:id="1809"/>
      <w:bookmarkEnd w:id="1810"/>
      <w:bookmarkEnd w:id="1811"/>
      <w:bookmarkEnd w:id="1812"/>
      <w:bookmarkEnd w:id="1813"/>
    </w:p>
    <w:p w14:paraId="450012B3" w14:textId="77777777" w:rsidR="00F306F6" w:rsidRPr="009C5779" w:rsidRDefault="00F306F6" w:rsidP="00F306F6">
      <w:pPr>
        <w:rPr>
          <w:rFonts w:eastAsia="SimSun"/>
        </w:rPr>
      </w:pPr>
      <w:r w:rsidRPr="009C5779">
        <w:t>For PCF based Service Authorization and Provisioning to 5G ProSe Remote UE/UE-to-UE Relay, the Registration procedures as defined in clause 4.2.2.2 of TS 23.502 [</w:t>
      </w:r>
      <w:r w:rsidRPr="009C5779">
        <w:rPr>
          <w:rFonts w:hint="eastAsia"/>
        </w:rPr>
        <w:t>8</w:t>
      </w:r>
      <w:r w:rsidRPr="009C5779">
        <w:t>], UE Policy Association Establishment procedure as defined in clause 4.16.11 of TS 23.502 [</w:t>
      </w:r>
      <w:r w:rsidRPr="009C5779">
        <w:rPr>
          <w:rFonts w:hint="eastAsia"/>
        </w:rPr>
        <w:t>8</w:t>
      </w:r>
      <w:r w:rsidRPr="009C5779">
        <w:t>] and UE Policy Association Modification procedure as defined in clause 4.16.12 of TS 23.502 [</w:t>
      </w:r>
      <w:r w:rsidRPr="009C5779">
        <w:rPr>
          <w:rFonts w:hint="eastAsia"/>
        </w:rPr>
        <w:t>8</w:t>
      </w:r>
      <w:r w:rsidRPr="009C5779">
        <w:t>] apply with the following additions:</w:t>
      </w:r>
    </w:p>
    <w:p w14:paraId="2EDA288E" w14:textId="77777777" w:rsidR="00F306F6" w:rsidRPr="009C5779" w:rsidRDefault="00F306F6" w:rsidP="00F306F6">
      <w:pPr>
        <w:pStyle w:val="B1"/>
      </w:pPr>
      <w:r w:rsidRPr="009C5779">
        <w:lastRenderedPageBreak/>
        <w:t>-</w:t>
      </w:r>
      <w:r w:rsidRPr="009C5779">
        <w:tab/>
        <w:t>If the UE supports Multi-path transmission and 5G ProSe capability as a Remote UE accessing UE-to-Network Relay and it does not have valid Multi-path policy, the UE includes the UE Policy Container with indicating the Multi-path policy provisioning request during registration procedure.</w:t>
      </w:r>
    </w:p>
    <w:p w14:paraId="0252AD07" w14:textId="77777777" w:rsidR="00F306F6" w:rsidRPr="009C5779" w:rsidRDefault="00F306F6" w:rsidP="00F306F6">
      <w:pPr>
        <w:pStyle w:val="B1"/>
      </w:pPr>
      <w:r w:rsidRPr="009C5779">
        <w:t>-</w:t>
      </w:r>
      <w:r w:rsidRPr="009C5779">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sidRPr="009C5779">
        <w:rPr>
          <w:rFonts w:eastAsia="SimSun"/>
        </w:rPr>
        <w:t xml:space="preserve"> Remote UE from AMF</w:t>
      </w:r>
      <w:r w:rsidRPr="009C5779">
        <w:t>, as specified in clause 6.1.2.2.2 of TS 23.503 [</w:t>
      </w:r>
      <w:r w:rsidRPr="009C5779">
        <w:rPr>
          <w:rFonts w:hint="eastAsia"/>
        </w:rPr>
        <w:t>13</w:t>
      </w:r>
      <w:r w:rsidRPr="009C5779">
        <w:t>], and the PCF provides the Multi-path policy to the UE by using the procedure as defined in clause 4.2.4.3 of TS 23.502 [</w:t>
      </w:r>
      <w:r w:rsidRPr="009C5779">
        <w:rPr>
          <w:rFonts w:hint="eastAsia"/>
        </w:rPr>
        <w:t>8</w:t>
      </w:r>
      <w:r w:rsidRPr="009C5779">
        <w:t>].</w:t>
      </w:r>
    </w:p>
    <w:p w14:paraId="38C48610" w14:textId="77777777" w:rsidR="00F306F6" w:rsidRPr="009C5779" w:rsidRDefault="00F306F6" w:rsidP="00F306F6">
      <w:pPr>
        <w:pStyle w:val="Heading4"/>
        <w:rPr>
          <w:rFonts w:eastAsia="SimSun"/>
        </w:rPr>
      </w:pPr>
      <w:bookmarkStart w:id="1814" w:name="_Toc101265179"/>
      <w:bookmarkStart w:id="1815" w:name="_Toc104480056"/>
      <w:bookmarkStart w:id="1816" w:name="_Toc113265960"/>
      <w:bookmarkStart w:id="1817" w:name="_Toc117226838"/>
      <w:bookmarkStart w:id="1818" w:name="_Toc120259456"/>
      <w:r w:rsidRPr="009C5779">
        <w:rPr>
          <w:rFonts w:eastAsia="SimSun"/>
        </w:rPr>
        <w:lastRenderedPageBreak/>
        <w:t>6.</w:t>
      </w:r>
      <w:r w:rsidRPr="009C5779">
        <w:rPr>
          <w:rFonts w:eastAsia="SimSun" w:hint="eastAsia"/>
        </w:rPr>
        <w:t>25</w:t>
      </w:r>
      <w:r w:rsidRPr="009C5779">
        <w:rPr>
          <w:rFonts w:eastAsia="SimSun"/>
        </w:rPr>
        <w:t>.2.2</w:t>
      </w:r>
      <w:r w:rsidRPr="009C5779">
        <w:rPr>
          <w:rFonts w:eastAsia="SimSun"/>
        </w:rPr>
        <w:tab/>
        <w:t>The Multi-path Policy to a 5G ProSe Remote UE using URSP</w:t>
      </w:r>
      <w:bookmarkEnd w:id="1814"/>
      <w:bookmarkEnd w:id="1815"/>
      <w:bookmarkEnd w:id="1816"/>
      <w:bookmarkEnd w:id="1817"/>
      <w:bookmarkEnd w:id="1818"/>
    </w:p>
    <w:p w14:paraId="6657E735" w14:textId="77777777" w:rsidR="00F306F6" w:rsidRPr="009C5779" w:rsidRDefault="00F306F6" w:rsidP="00F306F6">
      <w:pPr>
        <w:pStyle w:val="TH"/>
        <w:rPr>
          <w:rFonts w:eastAsia="SimSun"/>
        </w:rPr>
      </w:pPr>
      <w:r w:rsidRPr="009C5779">
        <w:rPr>
          <w:rFonts w:eastAsia="SimSun"/>
        </w:rPr>
        <w:t>Table</w:t>
      </w:r>
      <w:r w:rsidRPr="009C5779">
        <w:rPr>
          <w:rFonts w:eastAsia="SimSun" w:hint="eastAsia"/>
        </w:rPr>
        <w:t xml:space="preserve"> 6.25.2.2-</w:t>
      </w:r>
      <w:r w:rsidRPr="009C5779">
        <w:rPr>
          <w:rFonts w:eastAsia="SimSun"/>
        </w:rPr>
        <w:t>1: (Table 6.6.2.1-3 in TS 23.503 [</w:t>
      </w:r>
      <w:r w:rsidRPr="009C5779">
        <w:rPr>
          <w:rFonts w:eastAsia="SimSun" w:hint="eastAsia"/>
        </w:rPr>
        <w:t>13</w:t>
      </w:r>
      <w:r w:rsidRPr="009C5779">
        <w:rPr>
          <w:rFonts w:eastAsia="SimSu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F306F6" w:rsidRPr="009C5779" w14:paraId="20ED9CA0"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54DD377" w14:textId="77777777" w:rsidR="00F306F6" w:rsidRPr="009C5779" w:rsidRDefault="00F306F6" w:rsidP="00615837">
            <w:pPr>
              <w:pStyle w:val="TAH"/>
            </w:pPr>
            <w:r w:rsidRPr="009C5779">
              <w:lastRenderedPageBreak/>
              <w:t>Information name</w:t>
            </w:r>
          </w:p>
        </w:tc>
        <w:tc>
          <w:tcPr>
            <w:tcW w:w="2899" w:type="dxa"/>
            <w:tcBorders>
              <w:top w:val="single" w:sz="4" w:space="0" w:color="auto"/>
              <w:left w:val="single" w:sz="4" w:space="0" w:color="auto"/>
              <w:bottom w:val="single" w:sz="4" w:space="0" w:color="auto"/>
              <w:right w:val="single" w:sz="4" w:space="0" w:color="auto"/>
            </w:tcBorders>
            <w:hideMark/>
          </w:tcPr>
          <w:p w14:paraId="25B655B2" w14:textId="77777777" w:rsidR="00F306F6" w:rsidRPr="009C5779" w:rsidRDefault="00F306F6" w:rsidP="00615837">
            <w:pPr>
              <w:pStyle w:val="TAH"/>
            </w:pPr>
            <w:r w:rsidRPr="009C5779">
              <w:t>Description</w:t>
            </w:r>
          </w:p>
        </w:tc>
        <w:tc>
          <w:tcPr>
            <w:tcW w:w="1758" w:type="dxa"/>
            <w:tcBorders>
              <w:top w:val="single" w:sz="4" w:space="0" w:color="auto"/>
              <w:left w:val="single" w:sz="4" w:space="0" w:color="auto"/>
              <w:bottom w:val="single" w:sz="4" w:space="0" w:color="auto"/>
              <w:right w:val="single" w:sz="4" w:space="0" w:color="auto"/>
            </w:tcBorders>
            <w:hideMark/>
          </w:tcPr>
          <w:p w14:paraId="5F0262DB" w14:textId="77777777" w:rsidR="00F306F6" w:rsidRPr="009C5779" w:rsidRDefault="00F306F6" w:rsidP="00615837">
            <w:pPr>
              <w:pStyle w:val="TAH"/>
            </w:pPr>
            <w:r w:rsidRPr="009C5779">
              <w:t>Category</w:t>
            </w:r>
          </w:p>
        </w:tc>
        <w:tc>
          <w:tcPr>
            <w:tcW w:w="1797" w:type="dxa"/>
            <w:tcBorders>
              <w:top w:val="single" w:sz="4" w:space="0" w:color="auto"/>
              <w:left w:val="single" w:sz="4" w:space="0" w:color="auto"/>
              <w:bottom w:val="single" w:sz="4" w:space="0" w:color="auto"/>
              <w:right w:val="single" w:sz="4" w:space="0" w:color="auto"/>
            </w:tcBorders>
            <w:hideMark/>
          </w:tcPr>
          <w:p w14:paraId="7997598D" w14:textId="77777777" w:rsidR="00F306F6" w:rsidRPr="009C5779" w:rsidRDefault="00F306F6" w:rsidP="00615837">
            <w:pPr>
              <w:pStyle w:val="TAH"/>
            </w:pPr>
            <w:r w:rsidRPr="009C5779">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3E5368F0" w14:textId="77777777" w:rsidR="00F306F6" w:rsidRPr="009C5779" w:rsidRDefault="00F306F6" w:rsidP="00615837">
            <w:pPr>
              <w:pStyle w:val="TAH"/>
            </w:pPr>
            <w:r w:rsidRPr="009C5779">
              <w:t>Scope</w:t>
            </w:r>
          </w:p>
        </w:tc>
      </w:tr>
      <w:tr w:rsidR="00F306F6" w:rsidRPr="009C5779" w14:paraId="17E3B15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69E6D02" w14:textId="77777777" w:rsidR="00F306F6" w:rsidRPr="009C5779" w:rsidRDefault="00F306F6" w:rsidP="00615837">
            <w:pPr>
              <w:pStyle w:val="TAL"/>
            </w:pPr>
            <w:r w:rsidRPr="009C5779">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16C8B920" w14:textId="77777777" w:rsidR="00F306F6" w:rsidRPr="009C5779" w:rsidRDefault="00F306F6" w:rsidP="00615837">
            <w:pPr>
              <w:pStyle w:val="TAL"/>
            </w:pPr>
            <w:r w:rsidRPr="009C5779">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2D72BA79" w14:textId="77777777" w:rsidR="00F306F6" w:rsidRPr="009C5779" w:rsidRDefault="00F306F6" w:rsidP="00615837">
            <w:pPr>
              <w:pStyle w:val="TAL"/>
            </w:pPr>
            <w:r w:rsidRPr="009C5779">
              <w:t>Mandatory</w:t>
            </w:r>
            <w:r w:rsidRPr="009C5779">
              <w:br/>
              <w:t>(NOTE 1)</w:t>
            </w:r>
          </w:p>
        </w:tc>
        <w:tc>
          <w:tcPr>
            <w:tcW w:w="1797" w:type="dxa"/>
            <w:tcBorders>
              <w:top w:val="single" w:sz="4" w:space="0" w:color="auto"/>
              <w:left w:val="single" w:sz="4" w:space="0" w:color="auto"/>
              <w:bottom w:val="single" w:sz="4" w:space="0" w:color="auto"/>
              <w:right w:val="single" w:sz="4" w:space="0" w:color="auto"/>
            </w:tcBorders>
            <w:hideMark/>
          </w:tcPr>
          <w:p w14:paraId="25687020"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2A24FFF" w14:textId="77777777" w:rsidR="00F306F6" w:rsidRPr="009C5779" w:rsidRDefault="00F306F6" w:rsidP="00615837">
            <w:pPr>
              <w:pStyle w:val="TAL"/>
            </w:pPr>
            <w:r w:rsidRPr="009C5779">
              <w:t>UE context</w:t>
            </w:r>
          </w:p>
        </w:tc>
      </w:tr>
      <w:tr w:rsidR="00F306F6" w:rsidRPr="009C5779" w14:paraId="7CAB79A6"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517504B" w14:textId="77777777" w:rsidR="00F306F6" w:rsidRPr="009C5779" w:rsidRDefault="00F306F6" w:rsidP="00615837">
            <w:pPr>
              <w:pStyle w:val="TAL"/>
            </w:pPr>
            <w:r w:rsidRPr="009C5779">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3A700020" w14:textId="77777777" w:rsidR="00F306F6" w:rsidRPr="009C5779" w:rsidRDefault="00F306F6" w:rsidP="00615837">
            <w:pPr>
              <w:pStyle w:val="TAL"/>
            </w:pPr>
            <w:r w:rsidRPr="009C5779">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75C18BE9" w14:textId="77777777" w:rsidR="00F306F6" w:rsidRPr="009C5779" w:rsidRDefault="00F306F6" w:rsidP="00615837">
            <w:pPr>
              <w:pStyle w:val="TAL"/>
            </w:pPr>
            <w:r w:rsidRPr="009C5779">
              <w:t>Mandatory</w:t>
            </w:r>
            <w:r w:rsidRPr="009C5779">
              <w:br/>
              <w:t>(NOTE 2)</w:t>
            </w:r>
          </w:p>
        </w:tc>
        <w:tc>
          <w:tcPr>
            <w:tcW w:w="1797" w:type="dxa"/>
            <w:tcBorders>
              <w:top w:val="single" w:sz="4" w:space="0" w:color="auto"/>
              <w:left w:val="single" w:sz="4" w:space="0" w:color="auto"/>
              <w:bottom w:val="single" w:sz="4" w:space="0" w:color="auto"/>
              <w:right w:val="single" w:sz="4" w:space="0" w:color="auto"/>
            </w:tcBorders>
          </w:tcPr>
          <w:p w14:paraId="1D216401" w14:textId="77777777" w:rsidR="00F306F6" w:rsidRPr="009C5779" w:rsidRDefault="00F306F6" w:rsidP="00615837">
            <w:pPr>
              <w:pStyle w:val="TAL"/>
            </w:pPr>
          </w:p>
        </w:tc>
        <w:tc>
          <w:tcPr>
            <w:tcW w:w="1637" w:type="dxa"/>
            <w:tcBorders>
              <w:top w:val="single" w:sz="4" w:space="0" w:color="auto"/>
              <w:left w:val="single" w:sz="4" w:space="0" w:color="auto"/>
              <w:bottom w:val="single" w:sz="4" w:space="0" w:color="auto"/>
              <w:right w:val="single" w:sz="4" w:space="0" w:color="auto"/>
            </w:tcBorders>
          </w:tcPr>
          <w:p w14:paraId="250645AB" w14:textId="77777777" w:rsidR="00F306F6" w:rsidRPr="009C5779" w:rsidRDefault="00F306F6" w:rsidP="00615837">
            <w:pPr>
              <w:pStyle w:val="TAL"/>
            </w:pPr>
          </w:p>
        </w:tc>
      </w:tr>
      <w:tr w:rsidR="00F306F6" w:rsidRPr="009C5779" w14:paraId="7225B741"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966CEE9" w14:textId="77777777" w:rsidR="00F306F6" w:rsidRPr="009C5779" w:rsidRDefault="00F306F6" w:rsidP="00615837">
            <w:pPr>
              <w:pStyle w:val="TAL"/>
            </w:pPr>
            <w:r w:rsidRPr="009C5779">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581CB95A" w14:textId="77777777" w:rsidR="00F306F6" w:rsidRPr="009C5779" w:rsidRDefault="00F306F6" w:rsidP="00615837">
            <w:pPr>
              <w:pStyle w:val="TAL"/>
            </w:pPr>
            <w:r w:rsidRPr="009C5779">
              <w:t>One single value of SSC mode.</w:t>
            </w:r>
          </w:p>
          <w:p w14:paraId="60FFA36F" w14:textId="77777777" w:rsidR="00F306F6" w:rsidRPr="009C5779" w:rsidRDefault="00F306F6" w:rsidP="00615837">
            <w:pPr>
              <w:pStyle w:val="TAL"/>
            </w:pPr>
            <w:r w:rsidRPr="009C5779">
              <w:t>(NOTE 5)</w:t>
            </w:r>
          </w:p>
        </w:tc>
        <w:tc>
          <w:tcPr>
            <w:tcW w:w="1758" w:type="dxa"/>
            <w:tcBorders>
              <w:top w:val="single" w:sz="4" w:space="0" w:color="auto"/>
              <w:left w:val="single" w:sz="4" w:space="0" w:color="auto"/>
              <w:bottom w:val="single" w:sz="4" w:space="0" w:color="auto"/>
              <w:right w:val="single" w:sz="4" w:space="0" w:color="auto"/>
            </w:tcBorders>
            <w:hideMark/>
          </w:tcPr>
          <w:p w14:paraId="4A2DCF30"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5A72338F"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6A30EDF5" w14:textId="77777777" w:rsidR="00F306F6" w:rsidRPr="009C5779" w:rsidRDefault="00F306F6" w:rsidP="00615837">
            <w:pPr>
              <w:pStyle w:val="TAL"/>
            </w:pPr>
            <w:r w:rsidRPr="009C5779">
              <w:t>UE context</w:t>
            </w:r>
          </w:p>
        </w:tc>
      </w:tr>
      <w:tr w:rsidR="00F306F6" w:rsidRPr="009C5779" w14:paraId="1ED2B003"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2BF41DFE" w14:textId="77777777" w:rsidR="00F306F6" w:rsidRPr="009C5779" w:rsidRDefault="00F306F6" w:rsidP="00615837">
            <w:pPr>
              <w:pStyle w:val="TAL"/>
            </w:pPr>
            <w:r w:rsidRPr="009C5779">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4F2F69F8" w14:textId="77777777" w:rsidR="00F306F6" w:rsidRPr="009C5779" w:rsidRDefault="00F306F6" w:rsidP="00615837">
            <w:pPr>
              <w:pStyle w:val="TAL"/>
            </w:pPr>
            <w:r w:rsidRPr="009C5779">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690140FC" w14:textId="77777777" w:rsidR="00F306F6" w:rsidRPr="009C5779" w:rsidRDefault="00F306F6" w:rsidP="00615837">
            <w:pPr>
              <w:pStyle w:val="TAL"/>
            </w:pPr>
            <w:r w:rsidRPr="009C5779">
              <w:t>Optional</w:t>
            </w:r>
          </w:p>
          <w:p w14:paraId="7026E0FB" w14:textId="77777777" w:rsidR="00F306F6" w:rsidRPr="009C5779" w:rsidRDefault="00F306F6" w:rsidP="00615837">
            <w:pPr>
              <w:pStyle w:val="TAL"/>
            </w:pPr>
            <w:r w:rsidRPr="009C5779">
              <w:t>(NOTE 3)</w:t>
            </w:r>
          </w:p>
        </w:tc>
        <w:tc>
          <w:tcPr>
            <w:tcW w:w="1797" w:type="dxa"/>
            <w:tcBorders>
              <w:top w:val="single" w:sz="4" w:space="0" w:color="auto"/>
              <w:left w:val="single" w:sz="4" w:space="0" w:color="auto"/>
              <w:bottom w:val="single" w:sz="4" w:space="0" w:color="auto"/>
              <w:right w:val="single" w:sz="4" w:space="0" w:color="auto"/>
            </w:tcBorders>
            <w:hideMark/>
          </w:tcPr>
          <w:p w14:paraId="1E91EA6E"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5EDB5181" w14:textId="77777777" w:rsidR="00F306F6" w:rsidRPr="009C5779" w:rsidRDefault="00F306F6" w:rsidP="00615837">
            <w:pPr>
              <w:pStyle w:val="TAL"/>
            </w:pPr>
            <w:r w:rsidRPr="009C5779">
              <w:t>UE context</w:t>
            </w:r>
          </w:p>
        </w:tc>
      </w:tr>
      <w:tr w:rsidR="00F306F6" w:rsidRPr="009C5779" w14:paraId="5AA85092"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3B71705" w14:textId="77777777" w:rsidR="00F306F6" w:rsidRPr="009C5779" w:rsidRDefault="00F306F6" w:rsidP="00615837">
            <w:pPr>
              <w:pStyle w:val="TAL"/>
            </w:pPr>
            <w:r w:rsidRPr="009C5779">
              <w:t>DNN Selection</w:t>
            </w:r>
          </w:p>
        </w:tc>
        <w:tc>
          <w:tcPr>
            <w:tcW w:w="2899" w:type="dxa"/>
            <w:tcBorders>
              <w:top w:val="single" w:sz="4" w:space="0" w:color="auto"/>
              <w:left w:val="single" w:sz="4" w:space="0" w:color="auto"/>
              <w:bottom w:val="single" w:sz="4" w:space="0" w:color="auto"/>
              <w:right w:val="single" w:sz="4" w:space="0" w:color="auto"/>
            </w:tcBorders>
            <w:hideMark/>
          </w:tcPr>
          <w:p w14:paraId="71FAC992" w14:textId="77777777" w:rsidR="00F306F6" w:rsidRPr="009C5779" w:rsidRDefault="00F306F6" w:rsidP="00615837">
            <w:pPr>
              <w:pStyle w:val="TAL"/>
            </w:pPr>
            <w:r w:rsidRPr="009C5779">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3D13CD11"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3BAED5B9"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D49FE29" w14:textId="77777777" w:rsidR="00F306F6" w:rsidRPr="009C5779" w:rsidRDefault="00F306F6" w:rsidP="00615837">
            <w:pPr>
              <w:pStyle w:val="TAL"/>
            </w:pPr>
            <w:r w:rsidRPr="009C5779">
              <w:t>UE context</w:t>
            </w:r>
          </w:p>
        </w:tc>
      </w:tr>
      <w:tr w:rsidR="00F306F6" w:rsidRPr="009C5779" w14:paraId="04A08EAF"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0627DD8A" w14:textId="77777777" w:rsidR="00F306F6" w:rsidRPr="009C5779" w:rsidRDefault="00F306F6" w:rsidP="00615837">
            <w:pPr>
              <w:pStyle w:val="TAL"/>
            </w:pPr>
            <w:r w:rsidRPr="009C5779">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426AAB35" w14:textId="77777777" w:rsidR="00F306F6" w:rsidRPr="009C5779" w:rsidRDefault="00F306F6" w:rsidP="00615837">
            <w:pPr>
              <w:pStyle w:val="TAL"/>
            </w:pPr>
            <w:r w:rsidRPr="009C5779">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1136F350" w14:textId="77777777" w:rsidR="00F306F6" w:rsidRPr="009C5779" w:rsidRDefault="00F306F6" w:rsidP="00615837">
            <w:pPr>
              <w:pStyle w:val="TAL"/>
            </w:pPr>
            <w:r w:rsidRPr="009C5779">
              <w:t>Optional</w:t>
            </w:r>
          </w:p>
          <w:p w14:paraId="0420FC7D" w14:textId="77777777" w:rsidR="00F306F6" w:rsidRPr="009C5779" w:rsidRDefault="00F306F6" w:rsidP="00615837">
            <w:pPr>
              <w:pStyle w:val="TAL"/>
            </w:pPr>
            <w:r w:rsidRPr="009C5779">
              <w:t>(NOTE 8)</w:t>
            </w:r>
          </w:p>
        </w:tc>
        <w:tc>
          <w:tcPr>
            <w:tcW w:w="1797" w:type="dxa"/>
            <w:tcBorders>
              <w:top w:val="single" w:sz="4" w:space="0" w:color="auto"/>
              <w:left w:val="single" w:sz="4" w:space="0" w:color="auto"/>
              <w:bottom w:val="single" w:sz="4" w:space="0" w:color="auto"/>
              <w:right w:val="single" w:sz="4" w:space="0" w:color="auto"/>
            </w:tcBorders>
            <w:hideMark/>
          </w:tcPr>
          <w:p w14:paraId="0082F246"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A951703" w14:textId="77777777" w:rsidR="00F306F6" w:rsidRPr="009C5779" w:rsidRDefault="00F306F6" w:rsidP="00615837">
            <w:pPr>
              <w:pStyle w:val="TAL"/>
            </w:pPr>
            <w:r w:rsidRPr="009C5779">
              <w:t>UE context</w:t>
            </w:r>
          </w:p>
        </w:tc>
      </w:tr>
      <w:tr w:rsidR="00F306F6" w:rsidRPr="009C5779" w14:paraId="23B49A7A"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E8E7E2F" w14:textId="77777777" w:rsidR="00F306F6" w:rsidRPr="009C5779" w:rsidRDefault="00F306F6" w:rsidP="00615837">
            <w:pPr>
              <w:pStyle w:val="TAL"/>
            </w:pPr>
            <w:r w:rsidRPr="009C5779">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B8B83CD" w14:textId="77777777" w:rsidR="00F306F6" w:rsidRPr="009C5779" w:rsidRDefault="00F306F6" w:rsidP="00615837">
            <w:pPr>
              <w:pStyle w:val="TAL"/>
            </w:pPr>
            <w:r w:rsidRPr="009C5779">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24C2831" w14:textId="77777777" w:rsidR="00F306F6" w:rsidRPr="009C5779" w:rsidRDefault="00F306F6" w:rsidP="00615837">
            <w:pPr>
              <w:pStyle w:val="TAL"/>
            </w:pPr>
            <w:r w:rsidRPr="009C5779">
              <w:t>Optional</w:t>
            </w:r>
          </w:p>
          <w:p w14:paraId="0EAE95AD" w14:textId="77777777" w:rsidR="00F306F6" w:rsidRPr="009C5779" w:rsidRDefault="00F306F6" w:rsidP="00615837">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5AB0D853"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4D67D71F" w14:textId="77777777" w:rsidR="00F306F6" w:rsidRPr="009C5779" w:rsidRDefault="00F306F6" w:rsidP="00615837">
            <w:pPr>
              <w:pStyle w:val="TAL"/>
            </w:pPr>
            <w:r w:rsidRPr="009C5779">
              <w:t>UE context</w:t>
            </w:r>
          </w:p>
        </w:tc>
      </w:tr>
      <w:tr w:rsidR="00F306F6" w:rsidRPr="009C5779" w14:paraId="319D3828"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62970878" w14:textId="77777777" w:rsidR="00F306F6" w:rsidRPr="009C5779" w:rsidRDefault="00F306F6" w:rsidP="00615837">
            <w:pPr>
              <w:pStyle w:val="TAL"/>
            </w:pPr>
            <w:r w:rsidRPr="009C5779">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72CCEBD" w14:textId="77777777" w:rsidR="00F306F6" w:rsidRPr="009C5779" w:rsidRDefault="00F306F6" w:rsidP="00615837">
            <w:pPr>
              <w:pStyle w:val="TAL"/>
            </w:pPr>
            <w:r w:rsidRPr="009C5779">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6D041F1F" w14:textId="77777777" w:rsidR="00F306F6" w:rsidRPr="009C5779" w:rsidRDefault="00F306F6" w:rsidP="00615837">
            <w:pPr>
              <w:pStyle w:val="TAL"/>
            </w:pPr>
            <w:r w:rsidRPr="009C5779">
              <w:t>Optional</w:t>
            </w:r>
          </w:p>
          <w:p w14:paraId="522AC8C5" w14:textId="77777777" w:rsidR="00F306F6" w:rsidRPr="009C5779" w:rsidRDefault="00F306F6" w:rsidP="00615837">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4E65059B"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1494F58F" w14:textId="77777777" w:rsidR="00F306F6" w:rsidRPr="009C5779" w:rsidRDefault="00F306F6" w:rsidP="00615837">
            <w:pPr>
              <w:pStyle w:val="TAL"/>
            </w:pPr>
            <w:r w:rsidRPr="009C5779">
              <w:t>UE context</w:t>
            </w:r>
          </w:p>
        </w:tc>
      </w:tr>
      <w:tr w:rsidR="00F306F6" w:rsidRPr="009C5779" w14:paraId="5F92F1E2" w14:textId="77777777" w:rsidTr="00615837">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77801BC3" w14:textId="77777777" w:rsidR="00F306F6" w:rsidRPr="009C5779" w:rsidRDefault="00F306F6" w:rsidP="00615837">
            <w:pPr>
              <w:pStyle w:val="TAL"/>
            </w:pPr>
            <w:r w:rsidRPr="009C5779">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08B601C0" w14:textId="77777777" w:rsidR="00F306F6" w:rsidRPr="009C5779" w:rsidRDefault="00F306F6" w:rsidP="00615837">
            <w:pPr>
              <w:pStyle w:val="TAL"/>
            </w:pPr>
            <w:r w:rsidRPr="009C5779">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496DEA9B"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18CE1D91"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65114AD" w14:textId="77777777" w:rsidR="00F306F6" w:rsidRPr="009C5779" w:rsidRDefault="00F306F6" w:rsidP="00615837">
            <w:pPr>
              <w:pStyle w:val="TAL"/>
            </w:pPr>
            <w:r w:rsidRPr="009C5779">
              <w:t>UE context</w:t>
            </w:r>
          </w:p>
        </w:tc>
      </w:tr>
      <w:tr w:rsidR="00F306F6" w:rsidRPr="009C5779" w14:paraId="2379A062" w14:textId="77777777" w:rsidTr="00615837">
        <w:trPr>
          <w:cantSplit/>
          <w:trHeight w:val="168"/>
        </w:trPr>
        <w:tc>
          <w:tcPr>
            <w:tcW w:w="1540" w:type="dxa"/>
            <w:tcBorders>
              <w:top w:val="single" w:sz="4" w:space="0" w:color="auto"/>
              <w:left w:val="single" w:sz="4" w:space="0" w:color="auto"/>
              <w:bottom w:val="single" w:sz="4" w:space="0" w:color="auto"/>
              <w:right w:val="single" w:sz="4" w:space="0" w:color="auto"/>
            </w:tcBorders>
          </w:tcPr>
          <w:p w14:paraId="23565E6B" w14:textId="77777777" w:rsidR="00F306F6" w:rsidRPr="009C5779" w:rsidRDefault="00F306F6" w:rsidP="00615837">
            <w:pPr>
              <w:pStyle w:val="TAL"/>
            </w:pPr>
            <w:r w:rsidRPr="009C5779">
              <w:t>Multi-Path preference</w:t>
            </w:r>
          </w:p>
        </w:tc>
        <w:tc>
          <w:tcPr>
            <w:tcW w:w="2899" w:type="dxa"/>
            <w:tcBorders>
              <w:top w:val="single" w:sz="4" w:space="0" w:color="auto"/>
              <w:left w:val="single" w:sz="4" w:space="0" w:color="auto"/>
              <w:bottom w:val="single" w:sz="4" w:space="0" w:color="auto"/>
              <w:right w:val="single" w:sz="4" w:space="0" w:color="auto"/>
            </w:tcBorders>
          </w:tcPr>
          <w:p w14:paraId="4370F740" w14:textId="77777777" w:rsidR="00F306F6" w:rsidRPr="009C5779" w:rsidRDefault="00F306F6" w:rsidP="00615837">
            <w:pPr>
              <w:pStyle w:val="TAL"/>
            </w:pPr>
            <w:r w:rsidRPr="009C5779">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5FCA3DEC"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6CB6613F"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tcPr>
          <w:p w14:paraId="2BBD97E9" w14:textId="77777777" w:rsidR="00F306F6" w:rsidRPr="009C5779" w:rsidRDefault="00F306F6" w:rsidP="00615837">
            <w:pPr>
              <w:pStyle w:val="TAL"/>
            </w:pPr>
            <w:r w:rsidRPr="009C5779">
              <w:t>UE context</w:t>
            </w:r>
          </w:p>
        </w:tc>
      </w:tr>
      <w:tr w:rsidR="00F306F6" w:rsidRPr="009C5779" w14:paraId="64B03D14"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0C0AA82C" w14:textId="77777777" w:rsidR="00F306F6" w:rsidRPr="009C5779" w:rsidRDefault="00F306F6" w:rsidP="00615837">
            <w:pPr>
              <w:pStyle w:val="TAL"/>
            </w:pPr>
            <w:r w:rsidRPr="009C5779">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0FE247ED" w14:textId="77777777" w:rsidR="00F306F6" w:rsidRPr="009C5779" w:rsidRDefault="00F306F6" w:rsidP="00615837">
            <w:pPr>
              <w:pStyle w:val="TAL"/>
            </w:pPr>
            <w:r w:rsidRPr="009C5779">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6EDFB74"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22D47F5D"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4D26CDC1" w14:textId="77777777" w:rsidR="00F306F6" w:rsidRPr="009C5779" w:rsidRDefault="00F306F6" w:rsidP="00615837">
            <w:pPr>
              <w:pStyle w:val="TAL"/>
            </w:pPr>
            <w:r w:rsidRPr="009C5779">
              <w:t>UE context</w:t>
            </w:r>
          </w:p>
        </w:tc>
      </w:tr>
      <w:tr w:rsidR="00F306F6" w:rsidRPr="009C5779" w14:paraId="4235F3F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8240B8B" w14:textId="77777777" w:rsidR="00F306F6" w:rsidRPr="009C5779" w:rsidRDefault="00F306F6" w:rsidP="00615837">
            <w:pPr>
              <w:pStyle w:val="TAL"/>
            </w:pPr>
            <w:r w:rsidRPr="009C5779">
              <w:t>RSN</w:t>
            </w:r>
          </w:p>
        </w:tc>
        <w:tc>
          <w:tcPr>
            <w:tcW w:w="2899" w:type="dxa"/>
            <w:tcBorders>
              <w:top w:val="single" w:sz="4" w:space="0" w:color="auto"/>
              <w:left w:val="single" w:sz="4" w:space="0" w:color="auto"/>
              <w:bottom w:val="single" w:sz="4" w:space="0" w:color="auto"/>
              <w:right w:val="single" w:sz="4" w:space="0" w:color="auto"/>
            </w:tcBorders>
            <w:hideMark/>
          </w:tcPr>
          <w:p w14:paraId="79DBC72F" w14:textId="77777777" w:rsidR="00F306F6" w:rsidRPr="009C5779" w:rsidRDefault="00F306F6" w:rsidP="00615837">
            <w:pPr>
              <w:pStyle w:val="TAL"/>
            </w:pPr>
            <w:r w:rsidRPr="009C5779">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75414B"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5056D7C0"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2E9FC42E" w14:textId="77777777" w:rsidR="00F306F6" w:rsidRPr="009C5779" w:rsidRDefault="00F306F6" w:rsidP="00615837">
            <w:pPr>
              <w:pStyle w:val="TAL"/>
            </w:pPr>
            <w:r w:rsidRPr="009C5779">
              <w:t>UE context</w:t>
            </w:r>
          </w:p>
        </w:tc>
      </w:tr>
      <w:tr w:rsidR="00F306F6" w:rsidRPr="009C5779" w14:paraId="5BE06B83"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2ADD7A70" w14:textId="77777777" w:rsidR="00F306F6" w:rsidRPr="009C5779" w:rsidRDefault="00F306F6" w:rsidP="00615837">
            <w:pPr>
              <w:pStyle w:val="TAL"/>
            </w:pPr>
            <w:r w:rsidRPr="009C5779">
              <w:t>Route Selection Validation Criteria</w:t>
            </w:r>
          </w:p>
          <w:p w14:paraId="0DAEF282" w14:textId="77777777" w:rsidR="00F306F6" w:rsidRPr="009C5779" w:rsidRDefault="00F306F6" w:rsidP="00615837">
            <w:pPr>
              <w:pStyle w:val="TAL"/>
            </w:pPr>
            <w:r w:rsidRPr="009C5779">
              <w:t>(NOTE 6)</w:t>
            </w:r>
          </w:p>
        </w:tc>
        <w:tc>
          <w:tcPr>
            <w:tcW w:w="2899" w:type="dxa"/>
            <w:tcBorders>
              <w:top w:val="single" w:sz="4" w:space="0" w:color="auto"/>
              <w:left w:val="single" w:sz="4" w:space="0" w:color="auto"/>
              <w:bottom w:val="single" w:sz="4" w:space="0" w:color="auto"/>
              <w:right w:val="single" w:sz="4" w:space="0" w:color="auto"/>
            </w:tcBorders>
            <w:hideMark/>
          </w:tcPr>
          <w:p w14:paraId="0B9A1436" w14:textId="77777777" w:rsidR="00F306F6" w:rsidRPr="009C5779" w:rsidRDefault="00F306F6" w:rsidP="00615837">
            <w:pPr>
              <w:pStyle w:val="TAL"/>
            </w:pPr>
            <w:r w:rsidRPr="009C5779">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31060AD3"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4FDA04C3" w14:textId="77777777" w:rsidR="00F306F6" w:rsidRPr="009C5779" w:rsidRDefault="00F306F6" w:rsidP="00615837">
            <w:pPr>
              <w:pStyle w:val="TAL"/>
            </w:pPr>
          </w:p>
        </w:tc>
        <w:tc>
          <w:tcPr>
            <w:tcW w:w="1637" w:type="dxa"/>
            <w:tcBorders>
              <w:top w:val="single" w:sz="4" w:space="0" w:color="auto"/>
              <w:left w:val="single" w:sz="4" w:space="0" w:color="auto"/>
              <w:bottom w:val="single" w:sz="4" w:space="0" w:color="auto"/>
              <w:right w:val="single" w:sz="4" w:space="0" w:color="auto"/>
            </w:tcBorders>
          </w:tcPr>
          <w:p w14:paraId="79F58AF2" w14:textId="77777777" w:rsidR="00F306F6" w:rsidRPr="009C5779" w:rsidRDefault="00F306F6" w:rsidP="00615837">
            <w:pPr>
              <w:pStyle w:val="TAL"/>
            </w:pPr>
          </w:p>
        </w:tc>
      </w:tr>
      <w:tr w:rsidR="00F306F6" w:rsidRPr="009C5779" w14:paraId="41CE1918"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4B895555" w14:textId="77777777" w:rsidR="00F306F6" w:rsidRPr="009C5779" w:rsidRDefault="00F306F6" w:rsidP="00615837">
            <w:pPr>
              <w:pStyle w:val="TAL"/>
            </w:pPr>
            <w:r w:rsidRPr="009C5779">
              <w:t>Time Window</w:t>
            </w:r>
          </w:p>
        </w:tc>
        <w:tc>
          <w:tcPr>
            <w:tcW w:w="2899" w:type="dxa"/>
            <w:tcBorders>
              <w:top w:val="single" w:sz="4" w:space="0" w:color="auto"/>
              <w:left w:val="single" w:sz="4" w:space="0" w:color="auto"/>
              <w:bottom w:val="single" w:sz="4" w:space="0" w:color="auto"/>
              <w:right w:val="single" w:sz="4" w:space="0" w:color="auto"/>
            </w:tcBorders>
            <w:hideMark/>
          </w:tcPr>
          <w:p w14:paraId="6E9B886D" w14:textId="77777777" w:rsidR="00F306F6" w:rsidRPr="009C5779" w:rsidRDefault="00F306F6" w:rsidP="00615837">
            <w:pPr>
              <w:pStyle w:val="TAL"/>
            </w:pPr>
            <w:r w:rsidRPr="009C5779">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5FCDA2AD"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6EE6A208"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20E30F49" w14:textId="77777777" w:rsidR="00F306F6" w:rsidRPr="009C5779" w:rsidRDefault="00F306F6" w:rsidP="00615837">
            <w:pPr>
              <w:pStyle w:val="TAL"/>
            </w:pPr>
            <w:r w:rsidRPr="009C5779">
              <w:t>UE context</w:t>
            </w:r>
          </w:p>
        </w:tc>
      </w:tr>
      <w:tr w:rsidR="00F306F6" w:rsidRPr="009C5779" w14:paraId="28627B7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AA582B1" w14:textId="77777777" w:rsidR="00F306F6" w:rsidRPr="009C5779" w:rsidRDefault="00F306F6" w:rsidP="00615837">
            <w:pPr>
              <w:pStyle w:val="TAL"/>
            </w:pPr>
            <w:r w:rsidRPr="009C5779">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A937307" w14:textId="77777777" w:rsidR="00F306F6" w:rsidRPr="009C5779" w:rsidRDefault="00F306F6" w:rsidP="00615837">
            <w:pPr>
              <w:pStyle w:val="TAL"/>
            </w:pPr>
            <w:r w:rsidRPr="009C5779">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65B0AC42"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45CD3C37"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6D8BD475" w14:textId="77777777" w:rsidR="00F306F6" w:rsidRPr="009C5779" w:rsidRDefault="00F306F6" w:rsidP="00615837">
            <w:pPr>
              <w:pStyle w:val="TAL"/>
            </w:pPr>
            <w:r w:rsidRPr="009C5779">
              <w:t>UE context</w:t>
            </w:r>
          </w:p>
        </w:tc>
      </w:tr>
      <w:tr w:rsidR="00F306F6" w:rsidRPr="009C5779" w14:paraId="2B32B1A9" w14:textId="77777777" w:rsidTr="00615837">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6527AB3E" w14:textId="77777777" w:rsidR="00F306F6" w:rsidRPr="009C5779" w:rsidRDefault="00F306F6" w:rsidP="00615837">
            <w:pPr>
              <w:pStyle w:val="TAN"/>
            </w:pPr>
            <w:r w:rsidRPr="009C5779">
              <w:t>NOTE 1:</w:t>
            </w:r>
            <w:r w:rsidRPr="009C5779">
              <w:tab/>
              <w:t>Every Route Selection Descriptor in the list shall have a different precedence value.</w:t>
            </w:r>
          </w:p>
          <w:p w14:paraId="3DE16501" w14:textId="77777777" w:rsidR="00F306F6" w:rsidRPr="009C5779" w:rsidRDefault="00F306F6" w:rsidP="00615837">
            <w:pPr>
              <w:pStyle w:val="TAN"/>
            </w:pPr>
            <w:r w:rsidRPr="009C5779">
              <w:t>NOTE 2:</w:t>
            </w:r>
            <w:r w:rsidRPr="009C5779">
              <w:tab/>
              <w:t>At least one of the route selection components shall be present.</w:t>
            </w:r>
          </w:p>
          <w:p w14:paraId="0AECBE65" w14:textId="77777777" w:rsidR="00F306F6" w:rsidRPr="009C5779" w:rsidRDefault="00F306F6" w:rsidP="00615837">
            <w:pPr>
              <w:pStyle w:val="TAN"/>
            </w:pPr>
            <w:r w:rsidRPr="009C5779">
              <w:t>NOTE 3:</w:t>
            </w:r>
            <w:r w:rsidRPr="009C5779">
              <w:tab/>
              <w:t>When the Subscription Information contains only one S-NSSAI in UDR, the PCF needs not provision the UE with S-NSSAI in the Network Slice Selection information. The "match all" URSP rule has one S-NSSAI at most.</w:t>
            </w:r>
          </w:p>
          <w:p w14:paraId="3750D2CD" w14:textId="77777777" w:rsidR="00F306F6" w:rsidRPr="009C5779" w:rsidRDefault="00F306F6" w:rsidP="00615837">
            <w:pPr>
              <w:pStyle w:val="TAN"/>
            </w:pPr>
            <w:r w:rsidRPr="009C5779">
              <w:t>NOTE 4:</w:t>
            </w:r>
            <w:r w:rsidRPr="009C5779">
              <w:tab/>
              <w:t>If this indication is present in a Route Selection Descriptor, no other components shall be included in the Route Selection Descriptor.</w:t>
            </w:r>
          </w:p>
          <w:p w14:paraId="32B3DF76" w14:textId="77777777" w:rsidR="00F306F6" w:rsidRPr="009C5779" w:rsidRDefault="00F306F6" w:rsidP="00615837">
            <w:pPr>
              <w:pStyle w:val="TAN"/>
            </w:pPr>
            <w:r w:rsidRPr="009C5779">
              <w:t>NOTE 5:</w:t>
            </w:r>
            <w:r w:rsidRPr="009C5779">
              <w:tab/>
              <w:t>The SSC Mode 3 shall only be used when the PDU Session Type is IP.</w:t>
            </w:r>
          </w:p>
          <w:p w14:paraId="3990754E" w14:textId="77777777" w:rsidR="00F306F6" w:rsidRPr="009C5779" w:rsidRDefault="00F306F6" w:rsidP="00615837">
            <w:pPr>
              <w:pStyle w:val="TAN"/>
            </w:pPr>
            <w:r w:rsidRPr="009C5779">
              <w:t>NOTE 6:</w:t>
            </w:r>
            <w:r w:rsidRPr="009C5779">
              <w:tab/>
              <w:t>The Route Selection Descriptor is not considered valid unless all the provided Validation Criteria are met.</w:t>
            </w:r>
          </w:p>
          <w:p w14:paraId="75F0F717" w14:textId="77777777" w:rsidR="00F306F6" w:rsidRPr="009C5779" w:rsidRDefault="00F306F6" w:rsidP="00615837">
            <w:pPr>
              <w:pStyle w:val="TAN"/>
            </w:pPr>
            <w:r w:rsidRPr="009C5779">
              <w:t>NOTE 7:</w:t>
            </w:r>
            <w:r w:rsidRPr="009C5779">
              <w:tab/>
              <w:t>In this Release of specification, inclusion of the Validation Criteria in Roaming scenarios is not considered.</w:t>
            </w:r>
          </w:p>
          <w:p w14:paraId="384431AE" w14:textId="77777777" w:rsidR="00F306F6" w:rsidRPr="009C5779" w:rsidRDefault="00F306F6" w:rsidP="00615837">
            <w:pPr>
              <w:pStyle w:val="TAN"/>
            </w:pPr>
            <w:r w:rsidRPr="009C5779">
              <w:t>NOTE 8:</w:t>
            </w:r>
            <w:r w:rsidRPr="009C5779">
              <w:tab/>
              <w:t>When the PDU Session Type is "Ethernet" or "Unstructured", this component shall be present.</w:t>
            </w:r>
          </w:p>
        </w:tc>
      </w:tr>
    </w:tbl>
    <w:p w14:paraId="52D664E1" w14:textId="77777777" w:rsidR="00F306F6" w:rsidRPr="00F306F6" w:rsidRDefault="00F306F6" w:rsidP="00F306F6">
      <w:pPr>
        <w:pStyle w:val="FP"/>
      </w:pPr>
    </w:p>
    <w:p w14:paraId="05E8E655" w14:textId="77777777" w:rsidR="00F306F6" w:rsidRPr="009C5779" w:rsidRDefault="00F306F6" w:rsidP="00F306F6">
      <w:pPr>
        <w:pStyle w:val="B1"/>
      </w:pPr>
      <w:r w:rsidRPr="009C5779">
        <w:t>-</w:t>
      </w:r>
      <w:r w:rsidRPr="009C5779">
        <w:tab/>
        <w:t xml:space="preserve">ProSe Layer-3 UE-to-Network Relay Offload indication: Indicates that the traffic of the matching application is to be sent via a ProSe Layer-3 UE-to-Network Relay outside of a PDU Session when the rule is applied. If this </w:t>
      </w:r>
      <w:r w:rsidRPr="009C5779">
        <w:lastRenderedPageBreak/>
        <w:t>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52D8EF25" w14:textId="77777777" w:rsidR="00F306F6" w:rsidRPr="009C5779" w:rsidRDefault="00F306F6" w:rsidP="00F306F6">
      <w:pPr>
        <w:pStyle w:val="B1"/>
      </w:pPr>
      <w:r w:rsidRPr="009C5779">
        <w:t>-</w:t>
      </w:r>
      <w:r w:rsidRPr="009C5779">
        <w:tab/>
        <w:t>Multi-Path preference: If the UE needs to establish PDU Sessions, it indicates such operation via direct Uu and Layer-2/3 UE-to-Network Relay is preferred.</w:t>
      </w:r>
    </w:p>
    <w:p w14:paraId="675B34FB" w14:textId="77777777" w:rsidR="00F306F6" w:rsidRPr="009C5779" w:rsidRDefault="00F306F6" w:rsidP="00F306F6">
      <w:r w:rsidRPr="009C5779">
        <w:t>When the UE has a Layer-2/3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310C7985" w14:textId="77777777" w:rsidR="00F306F6" w:rsidRPr="009C5779" w:rsidRDefault="00F306F6" w:rsidP="00F306F6">
      <w:pPr>
        <w:pStyle w:val="Heading4"/>
      </w:pPr>
      <w:bookmarkStart w:id="1819" w:name="_Toc104480057"/>
      <w:bookmarkStart w:id="1820" w:name="_Toc113265961"/>
      <w:bookmarkStart w:id="1821" w:name="_Toc117226839"/>
      <w:bookmarkStart w:id="1822" w:name="_Toc120259457"/>
      <w:r w:rsidRPr="009C5779">
        <w:t>6.25.2.3</w:t>
      </w:r>
      <w:r w:rsidRPr="009C5779">
        <w:rPr>
          <w:rFonts w:eastAsia="SimSun"/>
        </w:rPr>
        <w:tab/>
      </w:r>
      <w:r w:rsidRPr="009C5779">
        <w:t>Using Multi-Path preference at UE</w:t>
      </w:r>
      <w:bookmarkEnd w:id="1819"/>
      <w:bookmarkEnd w:id="1820"/>
      <w:bookmarkEnd w:id="1821"/>
      <w:bookmarkEnd w:id="1822"/>
    </w:p>
    <w:p w14:paraId="469EB237" w14:textId="77777777" w:rsidR="00F306F6" w:rsidRPr="009C5779" w:rsidRDefault="00F306F6" w:rsidP="00F306F6">
      <w:r w:rsidRPr="009C5779">
        <w:t>When the UE evaluates URSP rule for application traffic:</w:t>
      </w:r>
    </w:p>
    <w:p w14:paraId="5127CC15" w14:textId="77777777" w:rsidR="00F306F6" w:rsidRPr="009C5779" w:rsidRDefault="00F306F6" w:rsidP="00F306F6">
      <w:pPr>
        <w:pStyle w:val="B1"/>
      </w:pPr>
      <w:r w:rsidRPr="009C5779">
        <w:t>-</w:t>
      </w:r>
      <w:r w:rsidRPr="009C5779">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ECD353D" w14:textId="77777777" w:rsidR="00F306F6" w:rsidRPr="009C5779" w:rsidRDefault="00F306F6" w:rsidP="00F306F6">
      <w:pPr>
        <w:pStyle w:val="B1"/>
      </w:pPr>
      <w:r w:rsidRPr="009C5779">
        <w:t>-</w:t>
      </w:r>
      <w:r w:rsidRPr="009C5779">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21806FC8" w14:textId="77777777" w:rsidR="00F306F6" w:rsidRPr="009C5779" w:rsidRDefault="00F306F6" w:rsidP="00F306F6">
      <w:pPr>
        <w:pStyle w:val="Heading3"/>
        <w:rPr>
          <w:rFonts w:eastAsia="SimSun"/>
        </w:rPr>
      </w:pPr>
      <w:bookmarkStart w:id="1823" w:name="_Toc101265180"/>
      <w:bookmarkStart w:id="1824" w:name="_Toc104480058"/>
      <w:bookmarkStart w:id="1825" w:name="_Toc113265962"/>
      <w:bookmarkStart w:id="1826" w:name="_Toc117226840"/>
      <w:bookmarkStart w:id="1827" w:name="_Toc120259458"/>
      <w:r w:rsidRPr="009C5779">
        <w:rPr>
          <w:rFonts w:eastAsia="SimSun"/>
        </w:rPr>
        <w:t>6.</w:t>
      </w:r>
      <w:r w:rsidRPr="009C5779">
        <w:rPr>
          <w:rFonts w:eastAsia="SimSun" w:hint="eastAsia"/>
        </w:rPr>
        <w:t>25</w:t>
      </w:r>
      <w:r w:rsidRPr="009C5779">
        <w:rPr>
          <w:rFonts w:eastAsia="SimSun"/>
        </w:rPr>
        <w:t>.3</w:t>
      </w:r>
      <w:r w:rsidRPr="009C5779">
        <w:rPr>
          <w:rFonts w:eastAsia="SimSun"/>
        </w:rPr>
        <w:tab/>
        <w:t>Impacts on services, entities and interfaces</w:t>
      </w:r>
      <w:bookmarkEnd w:id="1823"/>
      <w:bookmarkEnd w:id="1824"/>
      <w:bookmarkEnd w:id="1825"/>
      <w:bookmarkEnd w:id="1826"/>
      <w:bookmarkEnd w:id="1827"/>
    </w:p>
    <w:p w14:paraId="574D00A1" w14:textId="77777777" w:rsidR="00F306F6" w:rsidRPr="009C5779" w:rsidRDefault="00F306F6" w:rsidP="00F306F6">
      <w:r w:rsidRPr="009C5779">
        <w:t>UE:</w:t>
      </w:r>
    </w:p>
    <w:p w14:paraId="401E0A70" w14:textId="77777777" w:rsidR="00F306F6" w:rsidRPr="009C5779" w:rsidRDefault="00F306F6" w:rsidP="00F306F6">
      <w:pPr>
        <w:pStyle w:val="B1"/>
      </w:pPr>
      <w:r w:rsidRPr="009C5779">
        <w:t>-</w:t>
      </w:r>
      <w:r w:rsidRPr="009C5779">
        <w:tab/>
        <w:t>Includes the UE Policy Container with indicating the Multi-path Policy Provisioning request during registration procedure;</w:t>
      </w:r>
    </w:p>
    <w:p w14:paraId="5B833E62" w14:textId="77777777" w:rsidR="00F306F6" w:rsidRPr="009C5779" w:rsidRDefault="00F306F6" w:rsidP="00F306F6">
      <w:pPr>
        <w:pStyle w:val="B1"/>
      </w:pPr>
      <w:r w:rsidRPr="009C5779">
        <w:t>-</w:t>
      </w:r>
      <w:r w:rsidRPr="009C5779">
        <w:tab/>
        <w:t>Receive and enforce the Multi-path Policy.</w:t>
      </w:r>
    </w:p>
    <w:p w14:paraId="54FD0B52" w14:textId="77777777" w:rsidR="00F306F6" w:rsidRPr="009C5779" w:rsidRDefault="00F306F6" w:rsidP="00F306F6">
      <w:r w:rsidRPr="009C5779">
        <w:t>PCF:</w:t>
      </w:r>
    </w:p>
    <w:p w14:paraId="0AA81AD7" w14:textId="77777777" w:rsidR="00F306F6" w:rsidRPr="009C5779" w:rsidRDefault="00F306F6" w:rsidP="00F306F6">
      <w:pPr>
        <w:pStyle w:val="B1"/>
      </w:pPr>
      <w:r w:rsidRPr="009C5779">
        <w:t>-</w:t>
      </w:r>
      <w:r w:rsidRPr="009C5779">
        <w:tab/>
        <w:t>Determine and Send the Multi-path Policy to 5G ProSe Remote UE.</w:t>
      </w:r>
    </w:p>
    <w:p w14:paraId="6E1A599C" w14:textId="77777777" w:rsidR="00F306F6" w:rsidRPr="009C5779" w:rsidRDefault="00F306F6" w:rsidP="00F306F6">
      <w:pPr>
        <w:pStyle w:val="Heading2"/>
      </w:pPr>
      <w:bookmarkStart w:id="1828" w:name="_Toc101265181"/>
      <w:bookmarkStart w:id="1829" w:name="_Toc104480059"/>
      <w:bookmarkStart w:id="1830" w:name="_Toc113265963"/>
      <w:bookmarkStart w:id="1831" w:name="_Toc117226841"/>
      <w:bookmarkStart w:id="1832" w:name="_Toc120259459"/>
      <w:r w:rsidRPr="009C5779">
        <w:t>6.</w:t>
      </w:r>
      <w:r w:rsidRPr="009C5779">
        <w:rPr>
          <w:rFonts w:hint="eastAsia"/>
        </w:rPr>
        <w:t>26</w:t>
      </w:r>
      <w:r w:rsidRPr="009C5779">
        <w:tab/>
        <w:t>Solution #</w:t>
      </w:r>
      <w:r w:rsidRPr="009C5779">
        <w:rPr>
          <w:rFonts w:hint="eastAsia"/>
        </w:rPr>
        <w:t>26</w:t>
      </w:r>
      <w:r w:rsidRPr="009C5779">
        <w:t>: Multi-path transmission via Layer-2 UE-to-Network Relay</w:t>
      </w:r>
      <w:bookmarkEnd w:id="1828"/>
      <w:bookmarkEnd w:id="1829"/>
      <w:bookmarkEnd w:id="1830"/>
      <w:bookmarkEnd w:id="1831"/>
      <w:bookmarkEnd w:id="1832"/>
    </w:p>
    <w:p w14:paraId="03EC95A9" w14:textId="77777777" w:rsidR="00F306F6" w:rsidRPr="009C5779" w:rsidRDefault="00F306F6" w:rsidP="00F306F6">
      <w:pPr>
        <w:pStyle w:val="Heading3"/>
      </w:pPr>
      <w:bookmarkStart w:id="1833" w:name="_Toc101265182"/>
      <w:bookmarkStart w:id="1834" w:name="_Toc104480060"/>
      <w:bookmarkStart w:id="1835" w:name="_Toc113265964"/>
      <w:bookmarkStart w:id="1836" w:name="_Toc117226842"/>
      <w:bookmarkStart w:id="1837" w:name="_Toc120259460"/>
      <w:r w:rsidRPr="009C5779">
        <w:t>6.</w:t>
      </w:r>
      <w:r w:rsidRPr="009C5779">
        <w:rPr>
          <w:rFonts w:hint="eastAsia"/>
        </w:rPr>
        <w:t>26</w:t>
      </w:r>
      <w:r w:rsidRPr="009C5779">
        <w:t>.1</w:t>
      </w:r>
      <w:r w:rsidRPr="009C5779">
        <w:tab/>
        <w:t>Description</w:t>
      </w:r>
      <w:bookmarkEnd w:id="1833"/>
      <w:bookmarkEnd w:id="1834"/>
      <w:bookmarkEnd w:id="1835"/>
      <w:bookmarkEnd w:id="1836"/>
      <w:bookmarkEnd w:id="1837"/>
    </w:p>
    <w:p w14:paraId="26361BBC" w14:textId="77777777" w:rsidR="00F306F6" w:rsidRPr="009C5779" w:rsidRDefault="00F306F6" w:rsidP="00F306F6">
      <w:pPr>
        <w:rPr>
          <w:rFonts w:eastAsia="SimSun"/>
        </w:rPr>
      </w:pPr>
      <w:r w:rsidRPr="009C5779">
        <w:rPr>
          <w:rFonts w:eastAsia="SimSu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838" w:name="_MON_1708699714"/>
    <w:bookmarkEnd w:id="1838"/>
    <w:p w14:paraId="04D2BCA3" w14:textId="77777777" w:rsidR="00F306F6" w:rsidRPr="009C5779" w:rsidRDefault="00F306F6" w:rsidP="00F306F6">
      <w:pPr>
        <w:pStyle w:val="TH"/>
        <w:rPr>
          <w:rFonts w:eastAsia="SimSun"/>
        </w:rPr>
      </w:pPr>
      <w:r w:rsidRPr="009C5779">
        <w:rPr>
          <w:lang w:eastAsia="zh-CN"/>
        </w:rPr>
        <w:object w:dxaOrig="5803" w:dyaOrig="1415" w14:anchorId="55B5E12C">
          <v:shape id="_x0000_i1114" type="#_x0000_t75" style="width:288.45pt;height:70.65pt" o:ole="">
            <v:imagedata r:id="rId111" o:title=""/>
          </v:shape>
          <o:OLEObject Type="Embed" ProgID="Word.Document.12" ShapeID="_x0000_i1114" DrawAspect="Content" ObjectID="_1730874017" r:id="rId112">
            <o:FieldCodes>\s</o:FieldCodes>
          </o:OLEObject>
        </w:object>
      </w:r>
    </w:p>
    <w:p w14:paraId="239B7BAE" w14:textId="77777777" w:rsidR="00F306F6" w:rsidRPr="009C5779" w:rsidRDefault="00F306F6" w:rsidP="00F306F6">
      <w:pPr>
        <w:pStyle w:val="TF"/>
      </w:pPr>
      <w:r w:rsidRPr="009C5779">
        <w:t>Figure 6.</w:t>
      </w:r>
      <w:r w:rsidRPr="009C5779">
        <w:rPr>
          <w:rFonts w:hint="eastAsia"/>
        </w:rPr>
        <w:t>26</w:t>
      </w:r>
      <w:r w:rsidRPr="009C5779">
        <w:t>.1-1: Multi-path transmission using Layer-2 UE-to-Network Relay</w:t>
      </w:r>
    </w:p>
    <w:p w14:paraId="1EE47A1C" w14:textId="77777777" w:rsidR="00F306F6" w:rsidRPr="009C5779" w:rsidRDefault="00F306F6" w:rsidP="00F306F6">
      <w:pPr>
        <w:pStyle w:val="EditorsNote"/>
        <w:rPr>
          <w:rFonts w:eastAsia="SimSun"/>
        </w:rPr>
      </w:pPr>
      <w:r w:rsidRPr="009C5779">
        <w:lastRenderedPageBreak/>
        <w:t>Editor's note:</w:t>
      </w:r>
      <w:r w:rsidRPr="009C5779">
        <w:tab/>
      </w:r>
      <w:r w:rsidRPr="009C5779">
        <w:rPr>
          <w:rFonts w:eastAsia="SimSun"/>
        </w:rPr>
        <w:t>This solution</w:t>
      </w:r>
      <w:r w:rsidRPr="009C5779">
        <w:rPr>
          <w:rFonts w:eastAsia="DengXian"/>
        </w:rPr>
        <w:t xml:space="preserve"> proposes a high</w:t>
      </w:r>
      <w:r w:rsidRPr="009C5779">
        <w:rPr>
          <w:rFonts w:eastAsia="DengXian" w:hint="eastAsia"/>
        </w:rPr>
        <w:t>-</w:t>
      </w:r>
      <w:r w:rsidRPr="009C5779">
        <w:rPr>
          <w:rFonts w:eastAsia="DengXian"/>
        </w:rPr>
        <w:t xml:space="preserve">level procedure for </w:t>
      </w:r>
      <w:r w:rsidRPr="009C5779">
        <w:t>multi-path transmission via Layer-2 UE-to-Network Relay</w:t>
      </w:r>
      <w:r w:rsidRPr="009C5779">
        <w:rPr>
          <w:rFonts w:eastAsia="DengXian"/>
        </w:rPr>
        <w:t xml:space="preserve"> and c</w:t>
      </w:r>
      <w:r w:rsidRPr="009C5779">
        <w:rPr>
          <w:rFonts w:eastAsia="SimSun"/>
        </w:rPr>
        <w:t xml:space="preserve">oordination with RAN WG2 is needed for solution alignment and </w:t>
      </w:r>
      <w:r w:rsidRPr="009C5779">
        <w:rPr>
          <w:rFonts w:eastAsia="SimSun" w:hint="eastAsia"/>
        </w:rPr>
        <w:t>update</w:t>
      </w:r>
      <w:r w:rsidRPr="009C5779">
        <w:rPr>
          <w:rFonts w:eastAsia="SimSun"/>
        </w:rPr>
        <w:t xml:space="preserve"> based on RAN WG2 progress and normative work.</w:t>
      </w:r>
    </w:p>
    <w:p w14:paraId="3E2D4AFB" w14:textId="77777777" w:rsidR="00F306F6" w:rsidRPr="009C5779" w:rsidRDefault="00F306F6" w:rsidP="00F306F6">
      <w:pPr>
        <w:pStyle w:val="Heading3"/>
      </w:pPr>
      <w:bookmarkStart w:id="1839" w:name="_Toc101265183"/>
      <w:bookmarkStart w:id="1840" w:name="_Toc104480061"/>
      <w:bookmarkStart w:id="1841" w:name="_Toc113265965"/>
      <w:bookmarkStart w:id="1842" w:name="_Toc117226843"/>
      <w:bookmarkStart w:id="1843" w:name="_Toc120259461"/>
      <w:r w:rsidRPr="009C5779">
        <w:t>6.</w:t>
      </w:r>
      <w:r w:rsidRPr="009C5779">
        <w:rPr>
          <w:rFonts w:hint="eastAsia"/>
        </w:rPr>
        <w:t>26</w:t>
      </w:r>
      <w:r w:rsidRPr="009C5779">
        <w:t>.2</w:t>
      </w:r>
      <w:r w:rsidRPr="009C5779">
        <w:tab/>
        <w:t>Procedures</w:t>
      </w:r>
      <w:bookmarkEnd w:id="1839"/>
      <w:bookmarkEnd w:id="1840"/>
      <w:bookmarkEnd w:id="1841"/>
      <w:bookmarkEnd w:id="1842"/>
      <w:bookmarkEnd w:id="1843"/>
    </w:p>
    <w:p w14:paraId="6AA24B9C" w14:textId="77777777" w:rsidR="00F306F6" w:rsidRPr="009C5779" w:rsidRDefault="00F306F6" w:rsidP="00F306F6">
      <w:pPr>
        <w:pStyle w:val="TH"/>
        <w:rPr>
          <w:rFonts w:eastAsia="DengXian"/>
        </w:rPr>
      </w:pPr>
      <w:r w:rsidRPr="009C5779">
        <w:object w:dxaOrig="8641" w:dyaOrig="6581" w14:anchorId="3D8C4095">
          <v:shape id="_x0000_i1115" type="#_x0000_t75" style="width:432.9pt;height:235.45pt" o:ole="">
            <v:imagedata r:id="rId113" o:title="" cropbottom="18398f" cropright="-76f"/>
          </v:shape>
          <o:OLEObject Type="Embed" ProgID="Visio.Drawing.15" ShapeID="_x0000_i1115" DrawAspect="Content" ObjectID="_1730874018" r:id="rId114"/>
        </w:object>
      </w:r>
    </w:p>
    <w:p w14:paraId="6F3B8400" w14:textId="77777777" w:rsidR="00F306F6" w:rsidRPr="009C5779" w:rsidRDefault="00F306F6" w:rsidP="00F306F6">
      <w:pPr>
        <w:pStyle w:val="TF"/>
      </w:pPr>
      <w:r w:rsidRPr="009C5779">
        <w:t>Figure 6.</w:t>
      </w:r>
      <w:r w:rsidRPr="009C5779">
        <w:rPr>
          <w:rFonts w:hint="eastAsia"/>
        </w:rPr>
        <w:t>26</w:t>
      </w:r>
      <w:r w:rsidRPr="009C5779">
        <w:t>.2-1: High-level procedure for Multi-path transmission via Layer-2 U2N Relay</w:t>
      </w:r>
    </w:p>
    <w:p w14:paraId="5943D628" w14:textId="77777777" w:rsidR="00F306F6" w:rsidRPr="009C5779" w:rsidRDefault="00F306F6" w:rsidP="00F306F6">
      <w:pPr>
        <w:pStyle w:val="B1"/>
      </w:pPr>
      <w:r w:rsidRPr="009C5779">
        <w:t>0.</w:t>
      </w:r>
      <w:r w:rsidRPr="009C5779">
        <w:tab/>
        <w:t>UE1 may get the authorization/policy from the PCF or be preconfigured with an indication that UE1 is authorized for multi-path transmission via a Layer-2 UE-to-Network Relay.</w:t>
      </w:r>
    </w:p>
    <w:p w14:paraId="1A7B9493" w14:textId="77777777" w:rsidR="00F306F6" w:rsidRPr="009C5779" w:rsidRDefault="00F306F6" w:rsidP="00F306F6">
      <w:pPr>
        <w:pStyle w:val="B1"/>
      </w:pPr>
      <w:r w:rsidRPr="009C5779">
        <w:t>1.</w:t>
      </w:r>
      <w:r w:rsidRPr="009C5779">
        <w:tab/>
        <w:t>The UE1 sets up a RRC connection. UE1's serving NG-RAN may get authorization information from the AMF that UE1 is allowed to use multi-path transmission via Layer-2 UE-to-Network Relay. The AMF gets the authorization information from UDM as part of the subscription data for 5G ProSe services.</w:t>
      </w:r>
    </w:p>
    <w:p w14:paraId="11FF8F4A" w14:textId="77777777" w:rsidR="00F306F6" w:rsidRPr="009C5779" w:rsidRDefault="00F306F6" w:rsidP="00F306F6">
      <w:pPr>
        <w:pStyle w:val="EditorsNote"/>
      </w:pPr>
      <w:r w:rsidRPr="009C5779">
        <w:t>Editor's note:</w:t>
      </w:r>
      <w:r w:rsidRPr="009C5779">
        <w:tab/>
        <w:t>Whether the UE establishes RRC connection via direct path or via indirect path is to be coordinated with RAN WGs.</w:t>
      </w:r>
    </w:p>
    <w:p w14:paraId="1428D317" w14:textId="77777777" w:rsidR="00F306F6" w:rsidRPr="009C5779" w:rsidRDefault="00F306F6" w:rsidP="00F306F6">
      <w:pPr>
        <w:pStyle w:val="B1"/>
      </w:pPr>
      <w:r w:rsidRPr="009C5779">
        <w:t>3.</w:t>
      </w:r>
      <w:r w:rsidRPr="009C5779">
        <w:tab/>
        <w:t>During PDU session establishment/modification procedure, NG-RAN can decide that multi-path transmission for a QoS flow can be performed during or after a QoS Flow establishment, considering the authorization/policy in step 0.</w:t>
      </w:r>
    </w:p>
    <w:p w14:paraId="7D36DE96" w14:textId="77777777" w:rsidR="00F306F6" w:rsidRPr="009C5779" w:rsidRDefault="00F306F6" w:rsidP="00F306F6">
      <w:pPr>
        <w:pStyle w:val="B1"/>
      </w:pPr>
      <w:r w:rsidRPr="009C5779">
        <w:t>4.</w:t>
      </w:r>
      <w:r w:rsidRPr="009C5779">
        <w:tab/>
        <w:t>NG-RAN sets up the second transmission path between the UE and the NG-RAN node and then NG-RAN node transfers user data over the QoS Flow with theUE1 using both of the transmission paths.</w:t>
      </w:r>
    </w:p>
    <w:p w14:paraId="3D061A67" w14:textId="77777777" w:rsidR="00F306F6" w:rsidRPr="009C5779" w:rsidRDefault="00F306F6" w:rsidP="00F306F6">
      <w:pPr>
        <w:pStyle w:val="EditorsNote"/>
      </w:pPr>
      <w:r w:rsidRPr="009C5779">
        <w:t>Editor's note:</w:t>
      </w:r>
      <w:r w:rsidRPr="009C5779">
        <w:rPr>
          <w:rFonts w:eastAsia="DengXian" w:hint="eastAsia"/>
        </w:rPr>
        <w:tab/>
      </w:r>
      <w:r w:rsidRPr="009C5779">
        <w:t>How to handle the second transmission path between UE1 and the NG-RAN node is to be determined by RAN WGs.</w:t>
      </w:r>
    </w:p>
    <w:p w14:paraId="2E2FA947" w14:textId="77777777" w:rsidR="00F306F6" w:rsidRPr="009C5779" w:rsidRDefault="00F306F6" w:rsidP="00F306F6">
      <w:pPr>
        <w:pStyle w:val="Heading3"/>
      </w:pPr>
      <w:bookmarkStart w:id="1844" w:name="_Toc101265184"/>
      <w:bookmarkStart w:id="1845" w:name="_Toc104480062"/>
      <w:bookmarkStart w:id="1846" w:name="_Toc113265966"/>
      <w:bookmarkStart w:id="1847" w:name="_Toc117226844"/>
      <w:bookmarkStart w:id="1848" w:name="_Toc120259462"/>
      <w:r w:rsidRPr="009C5779">
        <w:t>6.</w:t>
      </w:r>
      <w:r w:rsidRPr="009C5779">
        <w:rPr>
          <w:rFonts w:hint="eastAsia"/>
        </w:rPr>
        <w:t>26</w:t>
      </w:r>
      <w:r w:rsidRPr="009C5779">
        <w:t>.3</w:t>
      </w:r>
      <w:r w:rsidRPr="009C5779">
        <w:tab/>
        <w:t>Impacts on services, entities and interfaces</w:t>
      </w:r>
      <w:bookmarkEnd w:id="1844"/>
      <w:bookmarkEnd w:id="1845"/>
      <w:bookmarkEnd w:id="1846"/>
      <w:bookmarkEnd w:id="1847"/>
      <w:bookmarkEnd w:id="1848"/>
    </w:p>
    <w:p w14:paraId="757DC3AF" w14:textId="77777777" w:rsidR="00F306F6" w:rsidRPr="009C5779" w:rsidRDefault="00F306F6" w:rsidP="00F306F6">
      <w:pPr>
        <w:rPr>
          <w:rFonts w:eastAsia="SimSun"/>
        </w:rPr>
      </w:pPr>
      <w:r w:rsidRPr="009C5779">
        <w:rPr>
          <w:rFonts w:eastAsia="SimSun"/>
        </w:rPr>
        <w:t>Remote UE:</w:t>
      </w:r>
    </w:p>
    <w:p w14:paraId="74C907EF" w14:textId="77777777" w:rsidR="00F306F6" w:rsidRPr="009C5779" w:rsidRDefault="00F306F6" w:rsidP="00F306F6">
      <w:pPr>
        <w:pStyle w:val="B1"/>
      </w:pPr>
      <w:r w:rsidRPr="009C5779">
        <w:t>-</w:t>
      </w:r>
      <w:r w:rsidRPr="009C5779">
        <w:tab/>
        <w:t>Multi-path connection establishment and the transfer of data via both paths.</w:t>
      </w:r>
    </w:p>
    <w:p w14:paraId="5F42434C" w14:textId="77777777" w:rsidR="00F306F6" w:rsidRPr="009C5779" w:rsidRDefault="00F306F6" w:rsidP="00F306F6">
      <w:pPr>
        <w:rPr>
          <w:rFonts w:eastAsia="SimSun"/>
        </w:rPr>
      </w:pPr>
      <w:r w:rsidRPr="009C5779">
        <w:rPr>
          <w:rFonts w:eastAsia="SimSun"/>
        </w:rPr>
        <w:t>NG-RAN:</w:t>
      </w:r>
    </w:p>
    <w:p w14:paraId="0C1CB4F9" w14:textId="77777777" w:rsidR="00F306F6" w:rsidRPr="009C5779" w:rsidRDefault="00F306F6" w:rsidP="00F306F6">
      <w:pPr>
        <w:pStyle w:val="B1"/>
      </w:pPr>
      <w:r w:rsidRPr="009C5779">
        <w:t>-</w:t>
      </w:r>
      <w:r w:rsidRPr="009C5779">
        <w:tab/>
        <w:t>Multi-path connection establishment and the transfer of data via both paths, taking into account authorisation from AMF.</w:t>
      </w:r>
    </w:p>
    <w:p w14:paraId="44575952" w14:textId="77777777" w:rsidR="00F306F6" w:rsidRPr="009C5779" w:rsidRDefault="00F306F6" w:rsidP="00F306F6">
      <w:r w:rsidRPr="009C5779">
        <w:t>AMF:</w:t>
      </w:r>
    </w:p>
    <w:p w14:paraId="660A86B6" w14:textId="77777777" w:rsidR="00F306F6" w:rsidRPr="009C5779" w:rsidRDefault="00F306F6" w:rsidP="00F306F6">
      <w:pPr>
        <w:pStyle w:val="B1"/>
      </w:pPr>
      <w:r w:rsidRPr="009C5779">
        <w:lastRenderedPageBreak/>
        <w:t>-</w:t>
      </w:r>
      <w:r w:rsidRPr="00F306F6">
        <w:rPr>
          <w:rFonts w:hint="eastAsia"/>
        </w:rPr>
        <w:tab/>
      </w:r>
      <w:r w:rsidRPr="009C5779">
        <w:t>Provide authorisation to NG-RAN.</w:t>
      </w:r>
    </w:p>
    <w:p w14:paraId="3CDEF1D9" w14:textId="77777777" w:rsidR="00F306F6" w:rsidRPr="009C5779" w:rsidRDefault="00F306F6" w:rsidP="00F306F6">
      <w:pPr>
        <w:pStyle w:val="EditorsNote"/>
      </w:pPr>
      <w:r w:rsidRPr="009C5779">
        <w:t>Editor's note:</w:t>
      </w:r>
      <w:r w:rsidRPr="009C5779">
        <w:rPr>
          <w:rFonts w:eastAsia="DengXian" w:hint="eastAsia"/>
        </w:rPr>
        <w:tab/>
      </w:r>
      <w:r w:rsidRPr="009C5779">
        <w:rPr>
          <w:rFonts w:eastAsia="DengXian"/>
        </w:rPr>
        <w:t>Further impact depends on the input from</w:t>
      </w:r>
      <w:r w:rsidRPr="009C5779">
        <w:rPr>
          <w:rFonts w:eastAsia="SimSun"/>
        </w:rPr>
        <w:t xml:space="preserve"> the RAN WGs</w:t>
      </w:r>
      <w:r w:rsidRPr="009C5779">
        <w:t>.</w:t>
      </w:r>
    </w:p>
    <w:p w14:paraId="4FF0E3BA" w14:textId="77777777" w:rsidR="00F306F6" w:rsidRPr="009C5779" w:rsidRDefault="00F306F6" w:rsidP="00F306F6">
      <w:pPr>
        <w:pStyle w:val="Heading2"/>
      </w:pPr>
      <w:bookmarkStart w:id="1849" w:name="_Toc101265185"/>
      <w:bookmarkStart w:id="1850" w:name="_Toc104480063"/>
      <w:bookmarkStart w:id="1851" w:name="_Toc113265967"/>
      <w:bookmarkStart w:id="1852" w:name="_Toc117226845"/>
      <w:bookmarkStart w:id="1853" w:name="_Toc120259463"/>
      <w:r w:rsidRPr="009C5779">
        <w:t>6.</w:t>
      </w:r>
      <w:r w:rsidRPr="009C5779">
        <w:rPr>
          <w:rFonts w:eastAsia="SimSun" w:hint="eastAsia"/>
        </w:rPr>
        <w:t>27</w:t>
      </w:r>
      <w:r w:rsidRPr="009C5779">
        <w:tab/>
        <w:t>Solution #</w:t>
      </w:r>
      <w:r w:rsidRPr="009C5779">
        <w:rPr>
          <w:rFonts w:eastAsia="SimSun" w:hint="eastAsia"/>
        </w:rPr>
        <w:t>27</w:t>
      </w:r>
      <w:r w:rsidRPr="009C5779">
        <w:t>: Remote UE traffic handling for Multi-Path with Layer-3 relay without N3IWF</w:t>
      </w:r>
      <w:bookmarkEnd w:id="1849"/>
      <w:bookmarkEnd w:id="1850"/>
      <w:bookmarkEnd w:id="1851"/>
      <w:bookmarkEnd w:id="1852"/>
      <w:bookmarkEnd w:id="1853"/>
    </w:p>
    <w:p w14:paraId="675D44DD" w14:textId="77777777" w:rsidR="00F306F6" w:rsidRPr="009C5779" w:rsidRDefault="00F306F6" w:rsidP="00F306F6">
      <w:pPr>
        <w:pStyle w:val="Heading3"/>
      </w:pPr>
      <w:bookmarkStart w:id="1854" w:name="_Toc101265186"/>
      <w:bookmarkStart w:id="1855" w:name="_Toc104480064"/>
      <w:bookmarkStart w:id="1856" w:name="_Toc113265968"/>
      <w:bookmarkStart w:id="1857" w:name="_Toc117226846"/>
      <w:bookmarkStart w:id="1858" w:name="_Toc120259464"/>
      <w:r w:rsidRPr="009C5779">
        <w:t>6.</w:t>
      </w:r>
      <w:r w:rsidRPr="009C5779">
        <w:rPr>
          <w:rFonts w:eastAsia="SimSun" w:hint="eastAsia"/>
        </w:rPr>
        <w:t>27</w:t>
      </w:r>
      <w:r w:rsidRPr="009C5779">
        <w:t>.1</w:t>
      </w:r>
      <w:r w:rsidRPr="009C5779">
        <w:tab/>
        <w:t>Description</w:t>
      </w:r>
      <w:bookmarkEnd w:id="1854"/>
      <w:bookmarkEnd w:id="1855"/>
      <w:bookmarkEnd w:id="1856"/>
      <w:bookmarkEnd w:id="1857"/>
      <w:bookmarkEnd w:id="1858"/>
    </w:p>
    <w:p w14:paraId="0027BA84" w14:textId="77777777" w:rsidR="00F306F6" w:rsidRPr="009C5779" w:rsidRDefault="00F306F6" w:rsidP="00F306F6">
      <w:pPr>
        <w:rPr>
          <w:rFonts w:eastAsia="DengXian"/>
        </w:rPr>
      </w:pPr>
      <w:r w:rsidRPr="009C5779">
        <w:rPr>
          <w:rFonts w:eastAsia="DengXian"/>
        </w:rPr>
        <w:t xml:space="preserve">This solution is related to the Key Issue #5: Support of multi-path transmission for UE-to-Network Relay, and it mainly focuses on supplementing one direct network communication path </w:t>
      </w:r>
      <w:r w:rsidRPr="009C5779">
        <w:rPr>
          <w:rFonts w:eastAsia="DengXian" w:hint="eastAsia"/>
        </w:rPr>
        <w:t>with</w:t>
      </w:r>
      <w:r w:rsidRPr="009C5779">
        <w:rPr>
          <w:rFonts w:eastAsia="DengXian"/>
        </w:rPr>
        <w:t xml:space="preserve"> one indirect network communication path established via Layer 3 UE-to-Network Relay without N3IWF.</w:t>
      </w:r>
    </w:p>
    <w:p w14:paraId="0F2B0078" w14:textId="77777777" w:rsidR="00F306F6" w:rsidRPr="009C5779" w:rsidRDefault="00F306F6" w:rsidP="00F306F6">
      <w:pPr>
        <w:rPr>
          <w:rFonts w:eastAsia="DengXian"/>
        </w:rPr>
      </w:pPr>
      <w:r w:rsidRPr="009C5779">
        <w:rPr>
          <w:rFonts w:eastAsia="DengXian"/>
        </w:rPr>
        <w:t>In this solution, the 5G ProSe Remote UE triggers the establishment of multi-path communication based on one or more of the following criteria:</w:t>
      </w:r>
    </w:p>
    <w:p w14:paraId="7FBDBD01"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Application provides multi-path requirements;</w:t>
      </w:r>
    </w:p>
    <w:p w14:paraId="2D08CD86"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UE ProSe policy, UE ProSe policy contains multi-path usage indication which can be pre-configured or configured by the network;</w:t>
      </w:r>
    </w:p>
    <w:p w14:paraId="45C16AF7"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UE implementation, e.g. based on the application layer high QoS requirement.</w:t>
      </w:r>
    </w:p>
    <w:p w14:paraId="2831650B" w14:textId="77777777" w:rsidR="00F306F6" w:rsidRPr="009C5779" w:rsidRDefault="00F306F6" w:rsidP="00F306F6">
      <w:pPr>
        <w:pStyle w:val="B1"/>
        <w:rPr>
          <w:rFonts w:eastAsia="DengXian"/>
        </w:rPr>
      </w:pPr>
      <w:r w:rsidRPr="009C5779">
        <w:rPr>
          <w:rFonts w:eastAsia="DengXian"/>
        </w:rPr>
        <w:t>-</w:t>
      </w:r>
      <w:r w:rsidRPr="009C5779">
        <w:rPr>
          <w:rFonts w:eastAsia="DengXian"/>
        </w:rPr>
        <w:tab/>
        <w:t>Enhance URSP, RSD includes a new item "Multi-Path ProSe Layer-3 UE-to-Network Relay Offload indication".</w:t>
      </w:r>
    </w:p>
    <w:p w14:paraId="09FE0C46" w14:textId="77777777" w:rsidR="00F306F6" w:rsidRPr="009C5779" w:rsidRDefault="00F306F6" w:rsidP="00F306F6">
      <w:pPr>
        <w:rPr>
          <w:rFonts w:eastAsia="DengXian"/>
        </w:rPr>
      </w:pPr>
      <w:r w:rsidRPr="009C5779">
        <w:rPr>
          <w:rFonts w:eastAsia="DengXian"/>
        </w:rPr>
        <w:t>When the 5G ProSe Remote UE determines to use the multi-path transmission based on the above triggers, the 5G ProSe Remote UE still follows the traffic handling for 5G ProSe UE-to-Network Relay support as described in clause 6.5.4 of TS 23.304 [3].</w:t>
      </w:r>
    </w:p>
    <w:p w14:paraId="72299286" w14:textId="77777777" w:rsidR="00F306F6" w:rsidRPr="009C5779" w:rsidRDefault="00F306F6" w:rsidP="00F306F6">
      <w:pPr>
        <w:rPr>
          <w:rFonts w:eastAsia="DengXian"/>
        </w:rPr>
      </w:pPr>
      <w:r w:rsidRPr="009C5779">
        <w:rPr>
          <w:rFonts w:eastAsia="DengXia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r w:rsidRPr="009C5779">
        <w:rPr>
          <w:rFonts w:eastAsia="DengXian" w:hint="eastAsia"/>
        </w:rPr>
        <w:t>.1</w:t>
      </w:r>
      <w:r w:rsidRPr="009C5779">
        <w:rPr>
          <w:rFonts w:eastAsia="DengXian"/>
        </w:rPr>
        <w:t>.</w:t>
      </w:r>
    </w:p>
    <w:p w14:paraId="3FE70841" w14:textId="77777777" w:rsidR="00F306F6" w:rsidRPr="009C5779" w:rsidRDefault="00F306F6" w:rsidP="00F306F6">
      <w:pPr>
        <w:rPr>
          <w:rFonts w:eastAsia="DengXian"/>
        </w:rPr>
      </w:pPr>
      <w:r w:rsidRPr="009C5779">
        <w:rPr>
          <w:rFonts w:eastAsia="DengXian"/>
        </w:rPr>
        <w:t>For the application with capability to integrate the traffic from multiple paths, the Remote UE can directly use direct and indirect path for multi-path transmission, the integration is up to application layer.</w:t>
      </w:r>
    </w:p>
    <w:p w14:paraId="1D347CE8" w14:textId="77777777" w:rsidR="00F306F6" w:rsidRPr="009C5779" w:rsidRDefault="00F306F6" w:rsidP="00F306F6">
      <w:r w:rsidRPr="009C5779">
        <w:rPr>
          <w:rFonts w:eastAsia="DengXian"/>
        </w:rPr>
        <w:t>For the application without capability to integrate the traffic from multiple paths</w:t>
      </w:r>
      <w:r w:rsidRPr="009C5779">
        <w:t xml:space="preserve">, </w:t>
      </w:r>
      <w:r w:rsidRPr="009C5779">
        <w:rPr>
          <w:rFonts w:eastAsia="DengXian"/>
        </w:rPr>
        <w:t>the procedure in clause 6.27.2.2 is applied, in the procedure,</w:t>
      </w:r>
      <w:r w:rsidRPr="00F306F6" w:rsidDel="00070315">
        <w:t xml:space="preserve"> </w:t>
      </w:r>
      <w:r w:rsidRPr="00F306F6">
        <w:t xml:space="preserve">the 5G ProSe </w:t>
      </w:r>
      <w:r w:rsidRPr="009C5779">
        <w:rPr>
          <w:rFonts w:eastAsia="DengXian"/>
        </w:rPr>
        <w:t>Layer-3 UE-to-Network Relay</w:t>
      </w:r>
      <w:r w:rsidRPr="00F306F6">
        <w:t xml:space="preserve"> UE provides the necessary information to the 5GC for the direct path and indirect path PDU sessions to be correlated. If the two PDU sessions terminate at different UPFs, the 5GC creates </w:t>
      </w:r>
      <w:r w:rsidRPr="009C5779">
        <w:t>a forwarding tunnel between the UPFs.</w:t>
      </w:r>
    </w:p>
    <w:p w14:paraId="01A89B37" w14:textId="77777777" w:rsidR="00F306F6" w:rsidRPr="00F306F6" w:rsidRDefault="00F306F6" w:rsidP="00F306F6">
      <w:r w:rsidRPr="009C5779">
        <w:t xml:space="preserve">The </w:t>
      </w:r>
      <w:r w:rsidRPr="00F306F6">
        <w:t>UPF serving the originally established path performs the role of anchor UPF and routes the traffic to and from the application server while the UPF terminating the additional path receives the downlink data for the Remote UE from anchor UPF and sends the uplink data from the Remote UE to the anchor UPF. With reference to Figure</w:t>
      </w:r>
      <w:r w:rsidRPr="009C5779">
        <w:rPr>
          <w:rFonts w:eastAsia="DengXian"/>
        </w:rPr>
        <w:t> </w:t>
      </w:r>
      <w:r w:rsidRPr="00F306F6">
        <w:t>6.27.1-1, UPF-1 acts as anchor when the direct path was established first, UPF-2 acts as anchor when the indirect path via the Layer-3 UE-to-Network Relay path was established first.</w:t>
      </w:r>
    </w:p>
    <w:p w14:paraId="3C5732AC" w14:textId="77777777" w:rsidR="00F306F6" w:rsidRPr="00F306F6" w:rsidRDefault="00F306F6" w:rsidP="00F306F6">
      <w:pPr>
        <w:pStyle w:val="NO"/>
      </w:pPr>
      <w:r w:rsidRPr="009C5779">
        <w:t>NOTE:</w:t>
      </w:r>
      <w:r w:rsidRPr="009C5779">
        <w:tab/>
        <w:t>Multi-path solution with Layer-3 relay without N3IWF defined in clause 6.27.2.2 across different PLMNs is not supported in this release.</w:t>
      </w:r>
    </w:p>
    <w:p w14:paraId="783FB1F8" w14:textId="77777777" w:rsidR="00F306F6" w:rsidRPr="009C5779" w:rsidRDefault="00F306F6" w:rsidP="00F306F6">
      <w:pPr>
        <w:pStyle w:val="TH"/>
      </w:pPr>
      <w:r w:rsidRPr="009C5779">
        <w:object w:dxaOrig="7513" w:dyaOrig="2407" w14:anchorId="489667AC">
          <v:shape id="_x0000_i1116" type="#_x0000_t75" style="width:375.45pt;height:119.7pt" o:ole="">
            <v:imagedata r:id="rId115" o:title=""/>
          </v:shape>
          <o:OLEObject Type="Embed" ProgID="Word.Picture.8" ShapeID="_x0000_i1116" DrawAspect="Content" ObjectID="_1730874019" r:id="rId116"/>
        </w:object>
      </w:r>
    </w:p>
    <w:p w14:paraId="3E9B7952" w14:textId="77777777" w:rsidR="00F306F6" w:rsidRPr="00F306F6" w:rsidRDefault="00F306F6" w:rsidP="00F306F6">
      <w:pPr>
        <w:pStyle w:val="TF"/>
      </w:pPr>
      <w:r w:rsidRPr="009C5779">
        <w:t>Figure 6.27.1-1: Multi-path transmission using a direct path and a path via Layer-3 UE-to-Network Relay without N3IWF. The UPF of the first path established acts as anchor path</w:t>
      </w:r>
    </w:p>
    <w:p w14:paraId="6D8A0CF0" w14:textId="77777777" w:rsidR="00F306F6" w:rsidRPr="00F306F6" w:rsidRDefault="00F306F6" w:rsidP="00F306F6">
      <w:pPr>
        <w:pStyle w:val="Heading3"/>
      </w:pPr>
      <w:bookmarkStart w:id="1859" w:name="_Toc101265187"/>
      <w:bookmarkStart w:id="1860" w:name="_Toc104480065"/>
      <w:bookmarkStart w:id="1861" w:name="_Toc113265969"/>
      <w:bookmarkStart w:id="1862" w:name="_Toc117226847"/>
      <w:bookmarkStart w:id="1863" w:name="_Toc120259465"/>
      <w:r w:rsidRPr="009C5779">
        <w:t>6.</w:t>
      </w:r>
      <w:r w:rsidRPr="009C5779">
        <w:rPr>
          <w:rFonts w:eastAsia="SimSun" w:hint="eastAsia"/>
        </w:rPr>
        <w:t>27</w:t>
      </w:r>
      <w:r w:rsidRPr="009C5779">
        <w:t>.2</w:t>
      </w:r>
      <w:r w:rsidRPr="009C5779">
        <w:tab/>
        <w:t>Procedure for Remote UE traffic handling for Multi-Path with Layer-3 relay without N3IWF</w:t>
      </w:r>
      <w:bookmarkEnd w:id="1859"/>
      <w:bookmarkEnd w:id="1860"/>
      <w:bookmarkEnd w:id="1861"/>
      <w:bookmarkEnd w:id="1862"/>
      <w:bookmarkEnd w:id="1863"/>
    </w:p>
    <w:p w14:paraId="641F3E55" w14:textId="77777777" w:rsidR="00F306F6" w:rsidRPr="00F306F6" w:rsidRDefault="00F306F6" w:rsidP="00F306F6">
      <w:pPr>
        <w:pStyle w:val="Heading4"/>
      </w:pPr>
      <w:bookmarkStart w:id="1864" w:name="_Toc113265970"/>
      <w:bookmarkStart w:id="1865" w:name="_Toc117226848"/>
      <w:bookmarkStart w:id="1866" w:name="_Toc120259466"/>
      <w:r w:rsidRPr="009C5779">
        <w:t>6.27.2.1</w:t>
      </w:r>
      <w:r w:rsidRPr="009C5779">
        <w:tab/>
        <w:t>Establishment of multipath transmission using Layer-3 UE-to-Network Relay</w:t>
      </w:r>
      <w:bookmarkEnd w:id="1864"/>
      <w:bookmarkEnd w:id="1865"/>
      <w:bookmarkEnd w:id="1866"/>
    </w:p>
    <w:p w14:paraId="1DA7397E" w14:textId="77777777" w:rsidR="00F306F6" w:rsidRPr="009C5779" w:rsidRDefault="00F306F6" w:rsidP="00F306F6">
      <w:pPr>
        <w:pStyle w:val="TH"/>
        <w:rPr>
          <w:rFonts w:eastAsia="SimSun"/>
        </w:rPr>
      </w:pPr>
      <w:r w:rsidRPr="009C5779">
        <w:object w:dxaOrig="8131" w:dyaOrig="1691" w14:anchorId="4D141FA1">
          <v:shape id="_x0000_i1117" type="#_x0000_t75" style="width:407.25pt;height:83.5pt" o:ole="">
            <v:imagedata r:id="rId117" o:title=""/>
          </v:shape>
          <o:OLEObject Type="Embed" ProgID="Visio.Drawing.15" ShapeID="_x0000_i1117" DrawAspect="Content" ObjectID="_1730874020" r:id="rId118"/>
        </w:object>
      </w:r>
    </w:p>
    <w:p w14:paraId="33555EDB" w14:textId="77777777" w:rsidR="00F306F6" w:rsidRPr="009C5779" w:rsidRDefault="00F306F6" w:rsidP="00F306F6">
      <w:pPr>
        <w:pStyle w:val="TF"/>
      </w:pPr>
      <w:r w:rsidRPr="009C5779">
        <w:t>Figure 6.</w:t>
      </w:r>
      <w:r w:rsidRPr="009C5779">
        <w:rPr>
          <w:rFonts w:hint="eastAsia"/>
        </w:rPr>
        <w:t>27</w:t>
      </w:r>
      <w:r w:rsidRPr="009C5779">
        <w:t>.2</w:t>
      </w:r>
      <w:r w:rsidRPr="00F306F6">
        <w:rPr>
          <w:rFonts w:hint="eastAsia"/>
        </w:rPr>
        <w:t>.1</w:t>
      </w:r>
      <w:r w:rsidRPr="009C5779">
        <w:t>-1: Multi-path transmission with using 5G ProSe UE-to-Network Relay without N3IWF</w:t>
      </w:r>
    </w:p>
    <w:p w14:paraId="6D24C75B" w14:textId="77777777" w:rsidR="00F306F6" w:rsidRPr="009C5779" w:rsidRDefault="00F306F6" w:rsidP="00F306F6">
      <w:pPr>
        <w:rPr>
          <w:rFonts w:eastAsia="DengXian"/>
        </w:rPr>
      </w:pPr>
      <w:r w:rsidRPr="009C5779">
        <w:rPr>
          <w:rFonts w:eastAsia="DengXian"/>
        </w:rPr>
        <w:t>As described in clause 6.5.4 of TS 23.304 [3], the application traffic on the 5G ProSe Remote UE is managed by URSP rules, the 5G ProSe Remote UE establishes indirect or direct path as the first path based on whether the selected RSD contains the component of "5G ProSe Layer-3 UE-to-Network Relay Offload indication". The 5G ProSe Remote UE triggers the establishment the second path when multipath transmission is desired, for example, the first path cannot satisfy the QoS requirement of the application traffic. When establishing the second path, the Remote UE determines the parameters of the second path using the following procedure:</w:t>
      </w:r>
    </w:p>
    <w:p w14:paraId="3700D90F" w14:textId="77777777" w:rsidR="00F306F6" w:rsidRPr="009C5779" w:rsidRDefault="00F306F6" w:rsidP="00F306F6">
      <w:pPr>
        <w:pStyle w:val="B1"/>
        <w:rPr>
          <w:rFonts w:eastAsia="DengXian"/>
        </w:rPr>
      </w:pPr>
      <w:r w:rsidRPr="009C5779">
        <w:rPr>
          <w:rFonts w:eastAsia="DengXian"/>
        </w:rPr>
        <w:t>-</w:t>
      </w:r>
      <w:r w:rsidRPr="009C5779">
        <w:rPr>
          <w:rFonts w:eastAsia="DengXian"/>
        </w:rPr>
        <w:tab/>
        <w:t>If the selected RSD contains the "5G ProSe Layer-3 UE-to-Network Relay Offload indication", then the indirect network path is 5G ProSe Layer-3 UE-to-Network Relay, then to determine the direct network path:</w:t>
      </w:r>
    </w:p>
    <w:p w14:paraId="3693D69D"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5G ProSe Remote UE determines the PDU session parameters (PDU Session type, DNN, SSC Mode, S-NSSAI, Access Type Preference) based on the UE ProSe policy as described in clause 5.1.4.1 of TS 23.304 [3].</w:t>
      </w:r>
    </w:p>
    <w:p w14:paraId="609D076C"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5G ProSe Remote UE takes the above determined PDU session parameters as the PDU session parameters of the direct network path, and to evaluate the existing PDU sessions, or establish a new PDU session.</w:t>
      </w:r>
    </w:p>
    <w:p w14:paraId="03329188" w14:textId="77777777" w:rsidR="00F306F6" w:rsidRPr="009C5779" w:rsidRDefault="00F306F6" w:rsidP="00F306F6">
      <w:pPr>
        <w:pStyle w:val="B1"/>
        <w:rPr>
          <w:rFonts w:eastAsia="DengXian"/>
        </w:rPr>
      </w:pPr>
      <w:r w:rsidRPr="009C5779">
        <w:rPr>
          <w:rFonts w:eastAsia="DengXian"/>
        </w:rPr>
        <w:t>-</w:t>
      </w:r>
      <w:r w:rsidRPr="009C5779">
        <w:rPr>
          <w:rFonts w:eastAsia="DengXian"/>
        </w:rPr>
        <w:tab/>
        <w:t>If the selected RSD does not contain the "5G ProSe Layer-3 UE-to-Network Relay Offload indication" and it determines to use direct network path as the first path, then to determine the indirect network path:</w:t>
      </w:r>
    </w:p>
    <w:p w14:paraId="4605B2F9" w14:textId="77777777" w:rsidR="00F306F6" w:rsidRPr="009C5779" w:rsidRDefault="00F306F6" w:rsidP="00F306F6">
      <w:pPr>
        <w:pStyle w:val="B2"/>
        <w:rPr>
          <w:rFonts w:eastAsia="DengXian"/>
        </w:rPr>
      </w:pPr>
      <w:r w:rsidRPr="009C5779">
        <w:rPr>
          <w:rFonts w:eastAsia="DengXian"/>
        </w:rPr>
        <w:t>-</w:t>
      </w:r>
      <w:r w:rsidRPr="009C5779">
        <w:rPr>
          <w:rFonts w:eastAsia="DengXian"/>
        </w:rPr>
        <w:tab/>
        <w:t>If there is the configurations for 5G ProSe Layer-3 UE-to-Network Relay without N3IWF and the 5G ProSe Layer-3 UE-to-Network Relay without N3IWF is selected as the indirect path, the 5G ProSe Layer-3 Remote UE takes UE ProSe policy as described in clause in clause 5.1.4.1 of TS 23.304 [3] to determine the RSC and corresponding PDU session parameters for the indirect network path setup.</w:t>
      </w:r>
    </w:p>
    <w:p w14:paraId="63AFC682" w14:textId="77777777" w:rsidR="00F306F6" w:rsidRPr="00F306F6" w:rsidRDefault="00F306F6" w:rsidP="00F306F6">
      <w:r w:rsidRPr="009C5779">
        <w:t xml:space="preserve">Another option is that the indirect path and direct path are always established for transmitting the application traffic based on URSP rules. The 5G ProSe Remote UE establishes the indirect path and direct path based on the selected RSD containing the new component of "Multi-Path 5G ProSe Layer-3 UE-to-Network Relay Offload indication". Either the indirect path </w:t>
      </w:r>
      <w:r w:rsidRPr="009C5779">
        <w:rPr>
          <w:rFonts w:hint="eastAsia"/>
        </w:rPr>
        <w:t>or</w:t>
      </w:r>
      <w:r w:rsidRPr="009C5779">
        <w:t xml:space="preserve"> direct path can be used as the first path based on UE implementation. The 5G ProSe Remote UE can trigger the establishment of the indirect path and direct path consecutively in either order. The PDU session parameters together with "Multi-Path 5G ProSe Layer-3 UE-to-Network Relay Offload indication" in the selected RSD are used as </w:t>
      </w:r>
      <w:r w:rsidRPr="009C5779">
        <w:lastRenderedPageBreak/>
        <w:t>the PDU session parameters for the direct path, and the RSC used for the indirect path can be decided by ProSe policy as per Rel-17.</w:t>
      </w:r>
    </w:p>
    <w:p w14:paraId="695F6814" w14:textId="77777777" w:rsidR="00F306F6" w:rsidRPr="00F306F6" w:rsidRDefault="00F306F6" w:rsidP="00F306F6">
      <w:pPr>
        <w:pStyle w:val="Heading4"/>
      </w:pPr>
      <w:bookmarkStart w:id="1867" w:name="_Toc113265971"/>
      <w:bookmarkStart w:id="1868" w:name="_Toc117226849"/>
      <w:bookmarkStart w:id="1869" w:name="_Toc120259467"/>
      <w:r w:rsidRPr="009C5779">
        <w:t>6.27.2.2</w:t>
      </w:r>
      <w:r w:rsidRPr="009C5779">
        <w:tab/>
      </w:r>
      <w:r w:rsidRPr="009C5779">
        <w:rPr>
          <w:rFonts w:hint="eastAsia"/>
        </w:rPr>
        <w:t>Procedure</w:t>
      </w:r>
      <w:bookmarkEnd w:id="1867"/>
      <w:bookmarkEnd w:id="1868"/>
      <w:bookmarkEnd w:id="1869"/>
    </w:p>
    <w:p w14:paraId="0C28B4F7" w14:textId="77777777" w:rsidR="00F306F6" w:rsidRPr="009C5779" w:rsidRDefault="00F306F6" w:rsidP="00F306F6">
      <w:r w:rsidRPr="009C5779">
        <w:t>Figure</w:t>
      </w:r>
      <w:r w:rsidRPr="009C5779">
        <w:rPr>
          <w:rFonts w:eastAsia="SimSun"/>
        </w:rPr>
        <w:t> </w:t>
      </w:r>
      <w:r w:rsidRPr="009C5779">
        <w:t xml:space="preserve">6.27.2.2-1 illustrates the procedure for establishing multipath transmission via a Layer 3 UE-to-Network relay by </w:t>
      </w:r>
      <w:r w:rsidRPr="00F306F6">
        <w:t>correlating direct path and indirect path</w:t>
      </w:r>
      <w:r w:rsidRPr="009C5779">
        <w:t>. Steps</w:t>
      </w:r>
      <w:r w:rsidRPr="009C5779">
        <w:rPr>
          <w:rFonts w:eastAsia="SimSun"/>
        </w:rPr>
        <w:t> </w:t>
      </w:r>
      <w:r w:rsidRPr="009C5779">
        <w:t>1a-2a illustrate the scenario1where an indirect path via a Layer-3 UE-to-Network Relay is added to an existing direct path; steps</w:t>
      </w:r>
      <w:r w:rsidRPr="009C5779">
        <w:rPr>
          <w:rFonts w:eastAsia="SimSun"/>
        </w:rPr>
        <w:t> 1b</w:t>
      </w:r>
      <w:r w:rsidRPr="009C5779">
        <w:t>-2b illustrate the scenario where a direct path is added to an established indirect path via a Layer-3 UE-to-Network Relay. The remaining steps are common to both scenarios.</w:t>
      </w:r>
    </w:p>
    <w:p w14:paraId="10B31836" w14:textId="77777777" w:rsidR="00F306F6" w:rsidRPr="009C5779" w:rsidRDefault="00F306F6" w:rsidP="00F306F6">
      <w:r w:rsidRPr="009C5779">
        <w:t>When establishing the second path, the Remote UE determines the PDU session parameters of the second path as specified in clause</w:t>
      </w:r>
      <w:r w:rsidRPr="009C5779">
        <w:rPr>
          <w:rFonts w:eastAsia="SimSun"/>
        </w:rPr>
        <w:t> </w:t>
      </w:r>
      <w:r w:rsidRPr="009C5779">
        <w:t>6.27.2.1.</w:t>
      </w:r>
    </w:p>
    <w:p w14:paraId="41B49719" w14:textId="77777777" w:rsidR="00F306F6" w:rsidRPr="00F306F6" w:rsidRDefault="00F306F6" w:rsidP="00F306F6">
      <w:r w:rsidRPr="009C5779">
        <w:t>In this procedure, we always assume that AMF-1, SMF-1 and UPF-1 serve the PDU session of the Remote UE using the direct path, and AMF-2, SMF-2 and UPF-2 serve the PDU session of the Layer 3 UE-to-Network Relay in the indirect path. Which UPF performs the role of anchor UPF depends on which PDU session was first established, i.e. for scenario 1 the UPF-1 performs the role of anchor UPF and for scenario 2 the UPF-2 performs the role of anchor UPF.</w:t>
      </w:r>
    </w:p>
    <w:bookmarkStart w:id="1870" w:name="_MON_1684549432"/>
    <w:bookmarkEnd w:id="1870"/>
    <w:p w14:paraId="48157EDC" w14:textId="77777777" w:rsidR="00F306F6" w:rsidRPr="009C5779" w:rsidRDefault="00F306F6" w:rsidP="00F306F6">
      <w:pPr>
        <w:pStyle w:val="TH"/>
      </w:pPr>
      <w:r w:rsidRPr="009C5779">
        <w:object w:dxaOrig="9356" w:dyaOrig="10487" w14:anchorId="180E3DC8">
          <v:shape id="_x0000_i1118" type="#_x0000_t75" style="width:467.8pt;height:521.25pt" o:ole="">
            <v:imagedata r:id="rId119" o:title=""/>
          </v:shape>
          <o:OLEObject Type="Embed" ProgID="Word.Picture.8" ShapeID="_x0000_i1118" DrawAspect="Content" ObjectID="_1730874021" r:id="rId120"/>
        </w:object>
      </w:r>
    </w:p>
    <w:p w14:paraId="7BB0A385" w14:textId="77777777" w:rsidR="00F306F6" w:rsidRPr="009C5779" w:rsidRDefault="00F306F6" w:rsidP="00F306F6">
      <w:pPr>
        <w:pStyle w:val="TF"/>
      </w:pPr>
      <w:r w:rsidRPr="009C5779">
        <w:t>Figure 6.27.2.2-1: Establishment of multipath transmission using Layer-3 UE-to-Network Relay</w:t>
      </w:r>
    </w:p>
    <w:p w14:paraId="427E3135" w14:textId="77777777" w:rsidR="00F306F6" w:rsidRPr="00F306F6" w:rsidRDefault="00F306F6" w:rsidP="00F306F6">
      <w:pPr>
        <w:pStyle w:val="B1"/>
      </w:pPr>
      <w:r w:rsidRPr="009C5779">
        <w:rPr>
          <w:rFonts w:hint="eastAsia"/>
        </w:rPr>
        <w:t>0.</w:t>
      </w:r>
      <w:r w:rsidRPr="009C5779">
        <w:tab/>
        <w:t>The Remote UE is authorized by network to use Layer-3 multipath transmission with Layer-3 UE-to-Network Relay. The Layer-3 UE-to-Network Relay is authorized by network to provide indirect path for Remote UE performing Layer-3 multipath transmission with a Layer-3 UE-to-Network Relay.</w:t>
      </w:r>
    </w:p>
    <w:p w14:paraId="7E329CE3" w14:textId="77777777" w:rsidR="00F306F6" w:rsidRPr="00F306F6" w:rsidRDefault="00F306F6" w:rsidP="00F306F6">
      <w:pPr>
        <w:pStyle w:val="B1"/>
      </w:pPr>
      <w:r w:rsidRPr="009C5779">
        <w:t>1a.</w:t>
      </w:r>
      <w:r w:rsidRPr="009C5779">
        <w:tab/>
        <w:t xml:space="preserve">The Remote UE establishes PDU session-1 and QoS flow-1 as defined in TS 23.502 [8] for direct path. This PDU session is served by </w:t>
      </w:r>
      <w:r w:rsidRPr="00F306F6">
        <w:t>UPF-1</w:t>
      </w:r>
      <w:r w:rsidRPr="009C5779">
        <w:t>.</w:t>
      </w:r>
      <w:r w:rsidRPr="00F306F6">
        <w:t xml:space="preserve"> The remote UE exchanges data with an Application Server via UPF-1.</w:t>
      </w:r>
    </w:p>
    <w:p w14:paraId="76B99A1C" w14:textId="77777777" w:rsidR="00F306F6" w:rsidRPr="009C5779" w:rsidRDefault="00F306F6" w:rsidP="00F306F6">
      <w:pPr>
        <w:pStyle w:val="B1"/>
        <w:rPr>
          <w:rFonts w:eastAsia="DengXian"/>
        </w:rPr>
      </w:pPr>
      <w:r w:rsidRPr="009C5779">
        <w:t>1b.</w:t>
      </w:r>
      <w:r w:rsidRPr="009C5779">
        <w:tab/>
        <w:t xml:space="preserve">The Remote UE establishes indirect path as defined in TS 23.304 [3], during this procedure, </w:t>
      </w:r>
      <w:r w:rsidRPr="009C5779">
        <w:rPr>
          <w:rFonts w:eastAsia="DengXian"/>
        </w:rPr>
        <w:t xml:space="preserve">The Layer-3 UE-to-Network Relay may establish or modify PDU session-2 and QoS flow-2 to relay the traffic of the Remote UE. T PDU session-2 is served by UPF-2. </w:t>
      </w:r>
      <w:r w:rsidRPr="00F306F6">
        <w:t>The remote UE exchanges data with an Application Server via UPF-2.</w:t>
      </w:r>
    </w:p>
    <w:p w14:paraId="495A28DF" w14:textId="77777777" w:rsidR="00F306F6" w:rsidRPr="009C5779" w:rsidRDefault="00F306F6" w:rsidP="00F306F6">
      <w:pPr>
        <w:pStyle w:val="B1"/>
        <w:rPr>
          <w:rFonts w:eastAsia="DengXian"/>
        </w:rPr>
      </w:pPr>
      <w:r w:rsidRPr="009C5779">
        <w:t>2a.</w:t>
      </w:r>
      <w:r w:rsidRPr="009C5779">
        <w:tab/>
        <w:t>Same as 1b</w:t>
      </w:r>
      <w:r w:rsidRPr="009C5779">
        <w:rPr>
          <w:rFonts w:eastAsia="DengXian"/>
        </w:rPr>
        <w:t>.</w:t>
      </w:r>
    </w:p>
    <w:p w14:paraId="22DEC0DD" w14:textId="77777777" w:rsidR="00F306F6" w:rsidRPr="009C5779" w:rsidRDefault="00F306F6" w:rsidP="00F306F6">
      <w:pPr>
        <w:pStyle w:val="B1"/>
        <w:rPr>
          <w:rFonts w:eastAsia="MS Mincho"/>
        </w:rPr>
      </w:pPr>
      <w:r w:rsidRPr="00F306F6">
        <w:t>2b.</w:t>
      </w:r>
      <w:r w:rsidRPr="00F306F6">
        <w:tab/>
        <w:t>S</w:t>
      </w:r>
      <w:r w:rsidRPr="009C5779">
        <w:t>ame as 1a.</w:t>
      </w:r>
    </w:p>
    <w:p w14:paraId="5699AD8F" w14:textId="77777777" w:rsidR="00F306F6" w:rsidRPr="009C5779" w:rsidRDefault="00F306F6" w:rsidP="00F306F6">
      <w:pPr>
        <w:pStyle w:val="B1"/>
        <w:rPr>
          <w:rFonts w:eastAsia="DengXian"/>
        </w:rPr>
      </w:pPr>
      <w:r w:rsidRPr="009C5779">
        <w:rPr>
          <w:rFonts w:eastAsia="DengXian"/>
        </w:rPr>
        <w:lastRenderedPageBreak/>
        <w:t>3.</w:t>
      </w:r>
      <w:r w:rsidRPr="009C5779">
        <w:rPr>
          <w:rFonts w:eastAsia="DengXian"/>
        </w:rPr>
        <w:tab/>
        <w:t>The Remote UE request Layer-3 UE-to-Network to modify one-to-one communication as defined in TS 23.304 [3] with following additions:</w:t>
      </w:r>
    </w:p>
    <w:p w14:paraId="60A42788" w14:textId="77777777" w:rsidR="00F306F6" w:rsidRPr="009C5779" w:rsidRDefault="00F306F6" w:rsidP="00F306F6">
      <w:pPr>
        <w:pStyle w:val="B2"/>
      </w:pPr>
      <w:r w:rsidRPr="009C5779">
        <w:tab/>
        <w:t xml:space="preserve">The Remote UE provides </w:t>
      </w:r>
      <w:r w:rsidRPr="009C5779">
        <w:rPr>
          <w:rFonts w:eastAsia="DengXian"/>
        </w:rPr>
        <w:t>"</w:t>
      </w:r>
      <w:r w:rsidRPr="009C5779">
        <w:t>L3 relay multipath</w:t>
      </w:r>
      <w:r w:rsidRPr="009C5779">
        <w:rPr>
          <w:rFonts w:eastAsia="DengXian"/>
        </w:rPr>
        <w:t>"</w:t>
      </w:r>
      <w:r w:rsidRPr="009C5779">
        <w:t xml:space="preserve"> that indicates to the </w:t>
      </w:r>
      <w:r w:rsidRPr="009C5779">
        <w:rPr>
          <w:rFonts w:eastAsia="DengXian"/>
        </w:rPr>
        <w:t xml:space="preserve">Layer-3 UE-to-Network </w:t>
      </w:r>
      <w:r w:rsidRPr="009C5779">
        <w:t>Relay</w:t>
      </w:r>
      <w:r w:rsidRPr="009C5779" w:rsidDel="0084237F">
        <w:t xml:space="preserve"> </w:t>
      </w:r>
      <w:r w:rsidRPr="009C5779">
        <w:t xml:space="preserve">that the Remote UE intends to use the indirect path via the </w:t>
      </w:r>
      <w:r w:rsidRPr="009C5779">
        <w:rPr>
          <w:rFonts w:eastAsia="DengXian"/>
        </w:rPr>
        <w:t xml:space="preserve">Layer-3 UE-to-Network </w:t>
      </w:r>
      <w:r w:rsidRPr="009C5779">
        <w:t>Relay</w:t>
      </w:r>
      <w:r w:rsidRPr="009C5779" w:rsidDel="0084237F">
        <w:t xml:space="preserve"> </w:t>
      </w:r>
      <w:r w:rsidRPr="009C5779">
        <w:t>in a multipath configuration.</w:t>
      </w:r>
    </w:p>
    <w:p w14:paraId="148D6B6B" w14:textId="77777777" w:rsidR="00F306F6" w:rsidRPr="009C5779" w:rsidRDefault="00F306F6" w:rsidP="00F306F6">
      <w:pPr>
        <w:pStyle w:val="B2"/>
      </w:pPr>
      <w:r w:rsidRPr="009C5779">
        <w:tab/>
        <w:t xml:space="preserve">The </w:t>
      </w:r>
      <w:r w:rsidRPr="009C5779">
        <w:rPr>
          <w:rFonts w:eastAsia="DengXian"/>
        </w:rPr>
        <w:t>Remote UE</w:t>
      </w:r>
      <w:r w:rsidRPr="009C5779">
        <w:t xml:space="preserve"> sends its 5G-GUTI, the PDU session ID and QFI that it uses for multipath transmission. This information will be used for correlating the direct and indirect communication paths in the core network.</w:t>
      </w:r>
    </w:p>
    <w:p w14:paraId="105EA7A3" w14:textId="77777777" w:rsidR="00F306F6" w:rsidRPr="009C5779" w:rsidRDefault="00F306F6" w:rsidP="00F306F6">
      <w:pPr>
        <w:pStyle w:val="B2"/>
      </w:pPr>
      <w:r w:rsidRPr="009C5779">
        <w:tab/>
        <w:t>The anchor path that indicates which path should be configured as anchor path. For scenario 1, the anchor path is the direct path and for scenario 2, the anchor path is the indirect path.</w:t>
      </w:r>
    </w:p>
    <w:p w14:paraId="1A51E1CC" w14:textId="77777777" w:rsidR="00F306F6" w:rsidRPr="009C5779" w:rsidRDefault="00F306F6" w:rsidP="00F306F6">
      <w:pPr>
        <w:pStyle w:val="B2"/>
      </w:pPr>
      <w:r w:rsidRPr="009C5779">
        <w:tab/>
        <w:t xml:space="preserve">The Remote UE also indicates </w:t>
      </w:r>
      <w:r w:rsidRPr="009C5779">
        <w:rPr>
          <w:rFonts w:eastAsia="DengXian"/>
        </w:rPr>
        <w:t xml:space="preserve">Layer-3 UE-to-Network </w:t>
      </w:r>
      <w:r w:rsidRPr="009C5779">
        <w:t>Relay PC5 QoS flow Identity on which traffic data is subject to multipath transmission.</w:t>
      </w:r>
    </w:p>
    <w:p w14:paraId="525010D2" w14:textId="77777777" w:rsidR="00F306F6" w:rsidRPr="009C5779" w:rsidRDefault="00F306F6" w:rsidP="00F306F6">
      <w:pPr>
        <w:pStyle w:val="B2"/>
      </w:pPr>
      <w:r w:rsidRPr="009C5779">
        <w:tab/>
        <w:t>The Remote UE may also indicate PC5 QoS rule if only some traffic on a PC5 QoS flow is subject to multipath transmission.</w:t>
      </w:r>
    </w:p>
    <w:p w14:paraId="64A22D97" w14:textId="77777777" w:rsidR="00F306F6" w:rsidRPr="009C5779" w:rsidRDefault="00F306F6" w:rsidP="00F306F6">
      <w:pPr>
        <w:pStyle w:val="B1"/>
      </w:pPr>
      <w:r w:rsidRPr="00F306F6">
        <w:t>4.</w:t>
      </w:r>
      <w:r w:rsidRPr="00F306F6">
        <w:tab/>
      </w:r>
      <w:r w:rsidRPr="009C5779">
        <w:t xml:space="preserve">The </w:t>
      </w:r>
      <w:r w:rsidRPr="009C5779">
        <w:rPr>
          <w:rFonts w:eastAsia="DengXian"/>
        </w:rPr>
        <w:t xml:space="preserve">Layer-3 UE-to-Network </w:t>
      </w:r>
      <w:r w:rsidRPr="009C5779">
        <w:t xml:space="preserve">Relay initiates the PDU Session Modification procedure transmitting a NAS message (N1 SM container (PDU Session Modification Request)) to AMF-2 as defined in TS 23.502 [8] with the additional parameters in NAS: </w:t>
      </w:r>
      <w:r w:rsidRPr="009C5779">
        <w:rPr>
          <w:rFonts w:eastAsia="DengXian"/>
        </w:rPr>
        <w:t>"</w:t>
      </w:r>
      <w:r w:rsidRPr="009C5779">
        <w:t>L3 relay multipath</w:t>
      </w:r>
      <w:r w:rsidRPr="009C5779">
        <w:rPr>
          <w:rFonts w:eastAsia="DengXian"/>
        </w:rPr>
        <w:t>"</w:t>
      </w:r>
      <w:r w:rsidRPr="009C5779">
        <w:t xml:space="preserve">, </w:t>
      </w:r>
      <w:r w:rsidRPr="009C5779">
        <w:rPr>
          <w:rFonts w:eastAsia="DengXian"/>
        </w:rPr>
        <w:t>Layer-3 UE-to-Network</w:t>
      </w:r>
      <w:r w:rsidRPr="009C5779">
        <w:t xml:space="preserve"> Relay PDU session ID (PDU session ID-2) and QFI (QFI-2) or QoS rule (QoS rule-2) used for the Remote UE traffic, </w:t>
      </w:r>
      <w:r w:rsidRPr="009C5779">
        <w:rPr>
          <w:rFonts w:eastAsia="DengXian"/>
        </w:rPr>
        <w:t>Remote UE</w:t>
      </w:r>
      <w:r w:rsidRPr="009C5779">
        <w:t xml:space="preserve"> 5G-GUTI ,Remote User ID, PDU session ID-1 and QFI(QFI-1) or QoS rule (QoS rule-1) for the data for Layer-3 multipath transmission and anchor path.</w:t>
      </w:r>
    </w:p>
    <w:p w14:paraId="3CBBE9E0" w14:textId="77777777" w:rsidR="00F306F6" w:rsidRPr="00F306F6" w:rsidRDefault="00F306F6" w:rsidP="00F306F6">
      <w:pPr>
        <w:pStyle w:val="B1"/>
      </w:pPr>
      <w:r w:rsidRPr="00F306F6">
        <w:t>5.</w:t>
      </w:r>
      <w:r w:rsidRPr="00F306F6">
        <w:tab/>
      </w:r>
      <w:r w:rsidRPr="009C5779">
        <w:t xml:space="preserve">AMF-2 uses the </w:t>
      </w:r>
      <w:r w:rsidRPr="009C5779">
        <w:rPr>
          <w:rFonts w:eastAsia="DengXian"/>
        </w:rPr>
        <w:t>Remote UE</w:t>
      </w:r>
      <w:r w:rsidRPr="009C5779">
        <w:t xml:space="preserve"> 5G-GUTI to determine AMF-1 which serves the Remote UE and gets the address of the SMF that serves the PDU session ID-1 (SMF-1).</w:t>
      </w:r>
    </w:p>
    <w:p w14:paraId="1007FF0F" w14:textId="77777777" w:rsidR="00F306F6" w:rsidRPr="009C5779" w:rsidRDefault="00F306F6" w:rsidP="00F306F6">
      <w:pPr>
        <w:pStyle w:val="B1"/>
        <w:rPr>
          <w:rFonts w:eastAsia="DengXian"/>
        </w:rPr>
      </w:pPr>
      <w:r w:rsidRPr="009C5779">
        <w:rPr>
          <w:rFonts w:eastAsia="DengXian"/>
        </w:rPr>
        <w:t>Step6~step11 are used to establish tunnel between UPF1 and UPF2 to forwarding data for multipath transmission.</w:t>
      </w:r>
    </w:p>
    <w:p w14:paraId="1DD09D45" w14:textId="77777777" w:rsidR="00F306F6" w:rsidRPr="009C5779" w:rsidRDefault="00F306F6" w:rsidP="00F306F6">
      <w:pPr>
        <w:pStyle w:val="B1"/>
        <w:rPr>
          <w:rFonts w:eastAsia="MS Mincho"/>
        </w:rPr>
      </w:pPr>
      <w:r w:rsidRPr="009C5779">
        <w:rPr>
          <w:rFonts w:eastAsia="DengXian"/>
        </w:rPr>
        <w:t>6.</w:t>
      </w:r>
      <w:r w:rsidRPr="009C5779">
        <w:rPr>
          <w:rFonts w:eastAsia="DengXian"/>
        </w:rPr>
        <w:tab/>
      </w:r>
      <w:r w:rsidRPr="009C5779">
        <w:t>AMF-2 requests SMF-2 to modify the PDU session using Nsmf_PDUSession_UpdateSMContext Request as defined in TS 23.502 [8]. In this step, AMF-2 forwards the additional parameters received in step</w:t>
      </w:r>
      <w:r w:rsidRPr="009C5779">
        <w:rPr>
          <w:rFonts w:eastAsia="SimSun"/>
        </w:rPr>
        <w:t> </w:t>
      </w:r>
      <w:r w:rsidRPr="009C5779">
        <w:t>4 to SMF-2 with the addition of the address of SMF-1.</w:t>
      </w:r>
    </w:p>
    <w:p w14:paraId="672E2A18" w14:textId="77777777" w:rsidR="00F306F6" w:rsidRPr="009C5779" w:rsidRDefault="00F306F6" w:rsidP="00F306F6">
      <w:pPr>
        <w:pStyle w:val="B1"/>
      </w:pPr>
      <w:r w:rsidRPr="009C5779">
        <w:t>7a.</w:t>
      </w:r>
      <w:r w:rsidRPr="009C5779">
        <w:tab/>
        <w:t>The SMF-2 sends an N4 Session Modification Request to the UPF-2.</w:t>
      </w:r>
    </w:p>
    <w:p w14:paraId="7111C63D" w14:textId="77777777" w:rsidR="00F306F6" w:rsidRPr="009C5779" w:rsidRDefault="00F306F6" w:rsidP="00F306F6">
      <w:pPr>
        <w:pStyle w:val="B1"/>
      </w:pPr>
      <w:r w:rsidRPr="009C5779">
        <w:tab/>
        <w:t xml:space="preserve">If the SMF-2 supports the </w:t>
      </w:r>
      <w:r w:rsidRPr="009C5779">
        <w:rPr>
          <w:rFonts w:eastAsia="DengXian"/>
        </w:rPr>
        <w:t>Layer-3 UE-to-Network</w:t>
      </w:r>
      <w:r w:rsidRPr="009C5779">
        <w:t xml:space="preserve"> Relay multipath transmission, SMF-2 instructs UPF-2 to establish a forwarding tunnel (CN downlink Tunnel for scenario 1 or CN uplink Tunnel for scenario 2).</w:t>
      </w:r>
    </w:p>
    <w:p w14:paraId="51EF0519" w14:textId="77777777" w:rsidR="00F306F6" w:rsidRPr="009C5779" w:rsidRDefault="00F306F6" w:rsidP="00F306F6">
      <w:pPr>
        <w:pStyle w:val="B1"/>
      </w:pPr>
      <w:r w:rsidRPr="009C5779">
        <w:tab/>
        <w:t>Based on the Remote User ID, the SMF-2 retrieves the Remote UE info and generate PDR for UPF-2 to identify traffic data of the Remote UE for multipath transmission.</w:t>
      </w:r>
    </w:p>
    <w:p w14:paraId="59A3827F" w14:textId="77777777" w:rsidR="00F306F6" w:rsidRPr="009C5779" w:rsidRDefault="00F306F6" w:rsidP="00F306F6">
      <w:pPr>
        <w:pStyle w:val="B1"/>
      </w:pPr>
      <w:r w:rsidRPr="009C5779">
        <w:tab/>
        <w:t>If anchor path is the direct path (scenario 1), SMF-2 instruct UPF-2 to send the uplink data received from UPF-1 via forwarding tunnel to the Application Server.</w:t>
      </w:r>
    </w:p>
    <w:p w14:paraId="70D229FC" w14:textId="77777777" w:rsidR="00F306F6" w:rsidRPr="009C5779" w:rsidRDefault="00F306F6" w:rsidP="00F306F6">
      <w:pPr>
        <w:pStyle w:val="B1"/>
      </w:pPr>
      <w:r w:rsidRPr="009C5779">
        <w:tab/>
        <w:t>If anchor path is the indirect path (scenario 2), SMF-2 instruct UPF-2 to send a copy of the downlink data for Layer-3 multipath transmission to UPF-1.</w:t>
      </w:r>
    </w:p>
    <w:p w14:paraId="49A19F4F" w14:textId="77777777" w:rsidR="00F306F6" w:rsidRPr="009C5779" w:rsidRDefault="00F306F6" w:rsidP="00F306F6">
      <w:pPr>
        <w:pStyle w:val="B1"/>
      </w:pPr>
      <w:r w:rsidRPr="009C5779">
        <w:t>7b.</w:t>
      </w:r>
      <w:r w:rsidRPr="009C5779">
        <w:tab/>
        <w:t>UPF-2 acknowledges the request to establish a tunnel by sending an N4 Session Modification Response.</w:t>
      </w:r>
      <w:r w:rsidRPr="009C5779">
        <w:br/>
        <w:t>UPF-2 provides CN downlink Tunnel for scenario 1 or CN uplink Tunnel for scenario 2 to SMF-2.</w:t>
      </w:r>
    </w:p>
    <w:p w14:paraId="58696FCA" w14:textId="77777777" w:rsidR="00F306F6" w:rsidRPr="009C5779" w:rsidRDefault="00F306F6" w:rsidP="00F306F6">
      <w:pPr>
        <w:pStyle w:val="B1"/>
      </w:pPr>
      <w:r w:rsidRPr="009C5779">
        <w:t>8.</w:t>
      </w:r>
      <w:r w:rsidRPr="009C5779">
        <w:tab/>
        <w:t>SMF-2 sends Nsmf_PDUSession_UpdateSMContext Request as defined in TS 23.502 [8]</w:t>
      </w:r>
      <w:r w:rsidRPr="009C5779">
        <w:rPr>
          <w:rFonts w:eastAsia="SimSun"/>
        </w:rPr>
        <w:t> </w:t>
      </w:r>
      <w:r w:rsidRPr="009C5779">
        <w:t>to SMF-1 with the following parameters:</w:t>
      </w:r>
      <w:r w:rsidRPr="009C5779">
        <w:rPr>
          <w:rFonts w:eastAsia="DengXian"/>
        </w:rPr>
        <w:t xml:space="preserve"> "</w:t>
      </w:r>
      <w:r w:rsidRPr="009C5779">
        <w:t>L3 relay multipath</w:t>
      </w:r>
      <w:r w:rsidRPr="009C5779">
        <w:rPr>
          <w:rFonts w:eastAsia="DengXian"/>
        </w:rPr>
        <w:t>"</w:t>
      </w:r>
      <w:r w:rsidRPr="009C5779">
        <w:t xml:space="preserve">, </w:t>
      </w:r>
      <w:r w:rsidRPr="009C5779">
        <w:rPr>
          <w:rFonts w:eastAsia="DengXian"/>
        </w:rPr>
        <w:t>Remote UE</w:t>
      </w:r>
      <w:r w:rsidRPr="009C5779">
        <w:t xml:space="preserve"> SUPI, Remote UE PDU session ID (PDU session ID-1) and QFI (QFI-1) or QoS rule (QoS rule-1) and anchor path.</w:t>
      </w:r>
    </w:p>
    <w:p w14:paraId="5FF28D45" w14:textId="77777777" w:rsidR="00F306F6" w:rsidRPr="009C5779" w:rsidRDefault="00F306F6" w:rsidP="00F306F6">
      <w:pPr>
        <w:pStyle w:val="B1"/>
      </w:pPr>
      <w:r w:rsidRPr="009C5779">
        <w:t>9a.</w:t>
      </w:r>
      <w:r w:rsidRPr="009C5779">
        <w:tab/>
        <w:t>SMF-1 sends an N4 Session Modification Request to the UPF-1.</w:t>
      </w:r>
    </w:p>
    <w:p w14:paraId="772277B0" w14:textId="77777777" w:rsidR="00F306F6" w:rsidRPr="009C5779" w:rsidRDefault="00F306F6" w:rsidP="00F306F6">
      <w:pPr>
        <w:pStyle w:val="B1"/>
      </w:pPr>
      <w:r w:rsidRPr="009C5779">
        <w:tab/>
        <w:t xml:space="preserve">If SMF-1 supports </w:t>
      </w:r>
      <w:r w:rsidRPr="009C5779">
        <w:rPr>
          <w:rFonts w:eastAsia="DengXian"/>
        </w:rPr>
        <w:t xml:space="preserve">Layer-3 </w:t>
      </w:r>
      <w:r w:rsidRPr="009C5779">
        <w:t>multipath transmission for the Remote UE, SMF-1 provides UPF-1 the information about the CN downlink/uplink Tunnel info established in step</w:t>
      </w:r>
      <w:r w:rsidRPr="009C5779">
        <w:rPr>
          <w:rFonts w:eastAsia="SimSun"/>
        </w:rPr>
        <w:t> </w:t>
      </w:r>
      <w:r w:rsidRPr="009C5779">
        <w:t>7.</w:t>
      </w:r>
    </w:p>
    <w:p w14:paraId="0056A329" w14:textId="77777777" w:rsidR="00F306F6" w:rsidRPr="009C5779" w:rsidRDefault="00F306F6" w:rsidP="00F306F6">
      <w:pPr>
        <w:pStyle w:val="B1"/>
      </w:pPr>
      <w:r w:rsidRPr="009C5779">
        <w:tab/>
        <w:t>The SMF-1 also instructs UPF-1 to establish a forwarding channel (CN uplink Tunnel for scenario 1 or CN downlink Tunnel for scenario 2).</w:t>
      </w:r>
    </w:p>
    <w:p w14:paraId="16BE1811" w14:textId="77777777" w:rsidR="00F306F6" w:rsidRPr="009C5779" w:rsidRDefault="00F306F6" w:rsidP="00F306F6">
      <w:pPr>
        <w:pStyle w:val="B1"/>
      </w:pPr>
      <w:r w:rsidRPr="009C5779">
        <w:tab/>
        <w:t>If anchor path is the direct path (scenario 1), SMF-1 also instruct UPF-1 to send a copy of the downlink data for Layer-3 multipath transmission to UPF-2.</w:t>
      </w:r>
    </w:p>
    <w:p w14:paraId="15ADF230" w14:textId="77777777" w:rsidR="00F306F6" w:rsidRPr="009C5779" w:rsidRDefault="00F306F6" w:rsidP="00F306F6">
      <w:pPr>
        <w:pStyle w:val="B1"/>
      </w:pPr>
      <w:r w:rsidRPr="009C5779">
        <w:lastRenderedPageBreak/>
        <w:tab/>
        <w:t>If anchor path is the indirect path (scenario 2), SMF-2 instruct UPF-2 to send the uplink data received from UPF-2 via forwarding tunnel to the Application Server.</w:t>
      </w:r>
    </w:p>
    <w:p w14:paraId="4D30CB26" w14:textId="77777777" w:rsidR="00F306F6" w:rsidRPr="009C5779" w:rsidRDefault="00F306F6" w:rsidP="00F306F6">
      <w:pPr>
        <w:pStyle w:val="B1"/>
      </w:pPr>
      <w:r w:rsidRPr="009C5779">
        <w:t>9b.</w:t>
      </w:r>
      <w:r w:rsidRPr="009C5779">
        <w:tab/>
        <w:t>UPF-1 acknowledges by sending an N4 Session Modification Response.</w:t>
      </w:r>
      <w:r w:rsidRPr="009C5779">
        <w:br/>
        <w:t>UPF-1 provides CN uplink Tunnel Info (scenario 1) or CN downlink Tunnel Info (scenario 2) as forwarding tunnel to SMF-1.</w:t>
      </w:r>
    </w:p>
    <w:p w14:paraId="63EE472D" w14:textId="77777777" w:rsidR="00F306F6" w:rsidRPr="009C5779" w:rsidRDefault="00F306F6" w:rsidP="00F306F6">
      <w:pPr>
        <w:pStyle w:val="B1"/>
      </w:pPr>
      <w:r w:rsidRPr="009C5779">
        <w:t>10.</w:t>
      </w:r>
      <w:r w:rsidRPr="009C5779">
        <w:tab/>
        <w:t>SMF-1 to SMF-2: Nsmf_PDUSession_UpdateSMContext Response (CN Uplink/Downlink Tunnel Info).</w:t>
      </w:r>
    </w:p>
    <w:p w14:paraId="472D7B9D" w14:textId="77777777" w:rsidR="00F306F6" w:rsidRPr="009C5779" w:rsidRDefault="00F306F6" w:rsidP="00F306F6">
      <w:pPr>
        <w:pStyle w:val="B1"/>
      </w:pPr>
      <w:r w:rsidRPr="009C5779">
        <w:t>11a.</w:t>
      </w:r>
      <w:r w:rsidRPr="009C5779">
        <w:tab/>
        <w:t>SMF-2 sends an N4 Session Modification Request to the UPF-2(CN uplink Tunnel Info (scenario 1) or CN downlink Tunnel Info (scenario 2)).</w:t>
      </w:r>
    </w:p>
    <w:p w14:paraId="36EC0FF3" w14:textId="77777777" w:rsidR="00F306F6" w:rsidRPr="009C5779" w:rsidRDefault="00F306F6" w:rsidP="00F306F6">
      <w:pPr>
        <w:pStyle w:val="B1"/>
        <w:rPr>
          <w:rFonts w:eastAsia="MS Mincho"/>
        </w:rPr>
      </w:pPr>
      <w:r w:rsidRPr="009C5779">
        <w:t>11b.</w:t>
      </w:r>
      <w:r w:rsidRPr="009C5779">
        <w:tab/>
        <w:t>The UPF-1 acknowledges by sending an N4 Session Modification Response.</w:t>
      </w:r>
    </w:p>
    <w:p w14:paraId="192CB5EC" w14:textId="77777777" w:rsidR="00F306F6" w:rsidRPr="009C5779" w:rsidRDefault="00F306F6" w:rsidP="00F306F6">
      <w:pPr>
        <w:pStyle w:val="B1"/>
        <w:rPr>
          <w:rFonts w:eastAsia="MS Mincho"/>
        </w:rPr>
      </w:pPr>
      <w:r w:rsidRPr="009C5779">
        <w:t>12-13.</w:t>
      </w:r>
      <w:r w:rsidRPr="009C5779">
        <w:tab/>
        <w:t xml:space="preserve">The traffic data applied to Layer-3 multipath transmission are transmitted both on direct path (12a for scenario 1 and 13a for scenario 2) and indirect path (12b for scenario 1 and 13b for scenario 2) based on the </w:t>
      </w:r>
      <w:r w:rsidRPr="009C5779">
        <w:rPr>
          <w:rFonts w:eastAsia="MS Mincho"/>
        </w:rPr>
        <w:t>Layer-3 multipath transmission strategy (switching/redundancy).</w:t>
      </w:r>
    </w:p>
    <w:p w14:paraId="634BCDA3" w14:textId="77777777" w:rsidR="00F306F6" w:rsidRPr="009C5779" w:rsidRDefault="00F306F6" w:rsidP="00F306F6">
      <w:pPr>
        <w:pStyle w:val="B1"/>
        <w:rPr>
          <w:rFonts w:eastAsia="MS Mincho"/>
        </w:rPr>
      </w:pPr>
      <w:r w:rsidRPr="009C5779">
        <w:rPr>
          <w:rFonts w:eastAsia="MS Mincho"/>
        </w:rPr>
        <w:tab/>
        <w:t>For the data to be transmitted on the first path, the Remote UE generates IP packets based on IP address and port number of the first path</w:t>
      </w:r>
      <w:r>
        <w:rPr>
          <w:rFonts w:eastAsia="MS Mincho"/>
        </w:rPr>
        <w:t>.</w:t>
      </w:r>
    </w:p>
    <w:p w14:paraId="6E1CDB2D" w14:textId="77777777" w:rsidR="00F306F6" w:rsidRPr="009C5779" w:rsidRDefault="00F306F6" w:rsidP="00F306F6">
      <w:pPr>
        <w:pStyle w:val="B1"/>
      </w:pPr>
      <w:r w:rsidRPr="009C5779">
        <w:rPr>
          <w:rFonts w:eastAsia="MS Mincho"/>
        </w:rPr>
        <w:tab/>
        <w:t>For the data to be transmitted on the second path, the following manipulation of the IP header is enhanced for the uplink and downlink as following:</w:t>
      </w:r>
    </w:p>
    <w:p w14:paraId="64113BF1" w14:textId="77777777" w:rsidR="00F306F6" w:rsidRPr="009C5779" w:rsidRDefault="00F306F6" w:rsidP="00F306F6">
      <w:pPr>
        <w:pStyle w:val="B2"/>
      </w:pPr>
      <w:r w:rsidRPr="009C5779">
        <w:tab/>
        <w:t>Uplink</w:t>
      </w:r>
    </w:p>
    <w:p w14:paraId="04356A4A"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Remote UE sets two IP headers, the inner IP header is generated with the IP address and port of the first path, and the outer IP header is generated with the IP address and port of the second path.</w:t>
      </w:r>
    </w:p>
    <w:p w14:paraId="103B5547"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UPF that serves the first path removes the outer IP header received from the UPF that serves the second path and performs IP layer elimination and sorting for the data from two path.</w:t>
      </w:r>
    </w:p>
    <w:p w14:paraId="4F4347B4" w14:textId="77777777" w:rsidR="00F306F6" w:rsidRPr="009C5779" w:rsidRDefault="00F306F6" w:rsidP="00F306F6">
      <w:pPr>
        <w:pStyle w:val="B2"/>
      </w:pPr>
      <w:r w:rsidRPr="009C5779">
        <w:tab/>
        <w:t>Downlink</w:t>
      </w:r>
    </w:p>
    <w:p w14:paraId="6322A618"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Remote UE removes the outer IP header and performs IP layer elimination and sorting for the data from two path.</w:t>
      </w:r>
    </w:p>
    <w:p w14:paraId="434AE187"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UPF that serves the second path adds an additional IP header for the data received from the UPF that serves the first path based on the IP address and port number assigned for the Layer-3 UE-to-Network Relay that serves the Remote UE (scenario 1) or the IP address and port number assigned to the Remote UE (scenario 2).</w:t>
      </w:r>
    </w:p>
    <w:p w14:paraId="2ABAC6B8" w14:textId="77777777" w:rsidR="00F306F6" w:rsidRPr="009C5779" w:rsidRDefault="00F306F6" w:rsidP="00F306F6">
      <w:pPr>
        <w:pStyle w:val="Heading3"/>
      </w:pPr>
      <w:bookmarkStart w:id="1871" w:name="_Toc101265188"/>
      <w:bookmarkStart w:id="1872" w:name="_Toc104480066"/>
      <w:bookmarkStart w:id="1873" w:name="_Toc113265972"/>
      <w:bookmarkStart w:id="1874" w:name="_Toc117226850"/>
      <w:bookmarkStart w:id="1875" w:name="_Toc120259468"/>
      <w:r w:rsidRPr="009C5779">
        <w:t>6.</w:t>
      </w:r>
      <w:r w:rsidRPr="009C5779">
        <w:rPr>
          <w:rFonts w:eastAsia="SimSun" w:hint="eastAsia"/>
        </w:rPr>
        <w:t>27</w:t>
      </w:r>
      <w:r w:rsidRPr="009C5779">
        <w:t>.3</w:t>
      </w:r>
      <w:r w:rsidRPr="009C5779">
        <w:tab/>
        <w:t>Impacts on Existing Nodes and Functionality</w:t>
      </w:r>
      <w:bookmarkEnd w:id="1871"/>
      <w:bookmarkEnd w:id="1872"/>
      <w:bookmarkEnd w:id="1873"/>
      <w:bookmarkEnd w:id="1874"/>
      <w:bookmarkEnd w:id="1875"/>
    </w:p>
    <w:p w14:paraId="5A66500B"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22198F9D" w14:textId="77777777" w:rsidR="00F306F6" w:rsidRPr="009C5779" w:rsidRDefault="00F306F6" w:rsidP="00F306F6">
      <w:pPr>
        <w:rPr>
          <w:rFonts w:eastAsia="SimSun"/>
        </w:rPr>
      </w:pPr>
      <w:r w:rsidRPr="00F306F6">
        <w:rPr>
          <w:rFonts w:hint="eastAsia"/>
        </w:rPr>
        <w:t xml:space="preserve">Remote </w:t>
      </w:r>
      <w:r w:rsidRPr="009C5779">
        <w:t>UE(s):</w:t>
      </w:r>
    </w:p>
    <w:p w14:paraId="49A736CD" w14:textId="77777777" w:rsidR="00F306F6" w:rsidRPr="009C5779" w:rsidRDefault="00F306F6" w:rsidP="00F306F6">
      <w:pPr>
        <w:pStyle w:val="B1"/>
        <w:rPr>
          <w:rFonts w:eastAsia="SimSun"/>
        </w:rPr>
      </w:pPr>
      <w:r w:rsidRPr="009C5779">
        <w:rPr>
          <w:rFonts w:eastAsia="SimSun"/>
        </w:rPr>
        <w:t>-</w:t>
      </w:r>
      <w:r w:rsidRPr="009C5779">
        <w:rPr>
          <w:rFonts w:eastAsia="SimSun"/>
        </w:rPr>
        <w:tab/>
        <w:t>Support multi-path transmission.</w:t>
      </w:r>
    </w:p>
    <w:p w14:paraId="2EEE3C3A"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Can determine the PDU session parameters based on another path without URSP evaluation for multi-path transmission with including the 5G ProSe Layer-3 relay without N3IWF path.</w:t>
      </w:r>
    </w:p>
    <w:p w14:paraId="04894A2D"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packet replication and elimination for two paths.</w:t>
      </w:r>
    </w:p>
    <w:p w14:paraId="21EF504E" w14:textId="77777777" w:rsidR="00F306F6" w:rsidRPr="009C5779" w:rsidRDefault="00F306F6" w:rsidP="00F306F6">
      <w:pPr>
        <w:pStyle w:val="B1"/>
      </w:pPr>
      <w:r w:rsidRPr="009C5779">
        <w:rPr>
          <w:rFonts w:eastAsia="SimSun"/>
        </w:rPr>
        <w:t>-</w:t>
      </w:r>
      <w:r w:rsidRPr="009C5779">
        <w:rPr>
          <w:rFonts w:eastAsia="SimSun"/>
        </w:rPr>
        <w:tab/>
        <w:t xml:space="preserve">Provides Remote UE 5G-GUTI and direct path's PDU session info </w:t>
      </w:r>
      <w:r w:rsidRPr="009C5779">
        <w:t>to Layer-3 UE-to-Network Relay</w:t>
      </w:r>
      <w:r w:rsidRPr="009C5779">
        <w:rPr>
          <w:rFonts w:hint="eastAsia"/>
        </w:rPr>
        <w:t>.</w:t>
      </w:r>
    </w:p>
    <w:p w14:paraId="74E87D66" w14:textId="77777777" w:rsidR="00F306F6" w:rsidRPr="00F306F6" w:rsidRDefault="00F306F6" w:rsidP="00F306F6">
      <w:pPr>
        <w:pStyle w:val="B1"/>
      </w:pPr>
      <w:r w:rsidRPr="009C5779">
        <w:rPr>
          <w:rFonts w:eastAsia="SimSun"/>
        </w:rPr>
        <w:t xml:space="preserve">-  Support </w:t>
      </w:r>
      <w:r w:rsidRPr="009C5779">
        <w:t>IP in IP address encapsulation.</w:t>
      </w:r>
    </w:p>
    <w:p w14:paraId="161FB3AF" w14:textId="77777777" w:rsidR="00F306F6" w:rsidRPr="009C5779" w:rsidRDefault="00F306F6" w:rsidP="00F306F6">
      <w:r w:rsidRPr="009C5779">
        <w:t>Layer-3 UE-to-Network Relay:</w:t>
      </w:r>
    </w:p>
    <w:p w14:paraId="593CFD57" w14:textId="77777777" w:rsidR="00F306F6" w:rsidRPr="009C5779" w:rsidRDefault="00F306F6" w:rsidP="00F306F6">
      <w:pPr>
        <w:pStyle w:val="B1"/>
        <w:rPr>
          <w:rFonts w:eastAsia="SimSun"/>
        </w:rPr>
      </w:pPr>
      <w:r w:rsidRPr="009C5779">
        <w:rPr>
          <w:rFonts w:eastAsia="SimSun"/>
        </w:rPr>
        <w:t>-  Provide both direct and indirect path's PDU session info to Core network for correlation of two PDU sessions</w:t>
      </w:r>
      <w:r w:rsidRPr="009C5779">
        <w:rPr>
          <w:rFonts w:eastAsia="SimSun" w:hint="eastAsia"/>
        </w:rPr>
        <w:t>.</w:t>
      </w:r>
    </w:p>
    <w:p w14:paraId="13CFD85C" w14:textId="77777777" w:rsidR="00F306F6" w:rsidRPr="009C5779" w:rsidRDefault="00F306F6" w:rsidP="00F306F6">
      <w:pPr>
        <w:rPr>
          <w:rFonts w:eastAsia="SimSun"/>
        </w:rPr>
      </w:pPr>
      <w:r w:rsidRPr="009C5779">
        <w:rPr>
          <w:rFonts w:eastAsia="SimSun"/>
        </w:rPr>
        <w:t>PCF:</w:t>
      </w:r>
    </w:p>
    <w:p w14:paraId="27AC0E86" w14:textId="77777777" w:rsidR="00F306F6" w:rsidRPr="009C5779" w:rsidRDefault="00F306F6" w:rsidP="00F306F6">
      <w:pPr>
        <w:pStyle w:val="B1"/>
        <w:rPr>
          <w:rFonts w:eastAsia="SimSun"/>
        </w:rPr>
      </w:pPr>
      <w:r w:rsidRPr="009C5779">
        <w:rPr>
          <w:rFonts w:eastAsia="SimSun" w:hint="eastAsia"/>
        </w:rPr>
        <w:lastRenderedPageBreak/>
        <w:t>-</w:t>
      </w:r>
      <w:r w:rsidRPr="009C5779">
        <w:rPr>
          <w:rFonts w:eastAsia="SimSun" w:hint="eastAsia"/>
        </w:rPr>
        <w:tab/>
      </w:r>
      <w:r w:rsidRPr="009C5779">
        <w:rPr>
          <w:rFonts w:eastAsia="SimSun"/>
        </w:rPr>
        <w:t>Support authorisation for both the Remote UE and Layer-3 UE-to-Network Relay with Layer-3 multipath transmission.</w:t>
      </w:r>
    </w:p>
    <w:p w14:paraId="0EB60100" w14:textId="77777777" w:rsidR="00F306F6" w:rsidRPr="009C5779" w:rsidRDefault="00F306F6" w:rsidP="00F306F6">
      <w:r w:rsidRPr="009C5779">
        <w:t>SMF:</w:t>
      </w:r>
    </w:p>
    <w:p w14:paraId="77511A10"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enhanced PDR for Layer-3 multipath transmission.</w:t>
      </w:r>
    </w:p>
    <w:p w14:paraId="7D61D96F" w14:textId="77777777" w:rsidR="00F306F6" w:rsidRPr="009C5779" w:rsidRDefault="00F306F6" w:rsidP="00F306F6">
      <w:r w:rsidRPr="009C5779">
        <w:t>UPF:</w:t>
      </w:r>
    </w:p>
    <w:p w14:paraId="2DDF80D2"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IP data handling and forwarding based on PDR for Layer-3 multipath transmission.</w:t>
      </w:r>
    </w:p>
    <w:p w14:paraId="725DB7C0" w14:textId="77777777" w:rsidR="00F306F6" w:rsidRPr="009C5779" w:rsidRDefault="00F306F6" w:rsidP="00F306F6">
      <w:pPr>
        <w:pStyle w:val="Heading2"/>
      </w:pPr>
      <w:bookmarkStart w:id="1876" w:name="_Toc26173042"/>
      <w:bookmarkStart w:id="1877" w:name="_Toc26516362"/>
      <w:bookmarkStart w:id="1878" w:name="_Toc101265189"/>
      <w:bookmarkStart w:id="1879" w:name="_Toc104480067"/>
      <w:bookmarkStart w:id="1880" w:name="_Toc113265973"/>
      <w:bookmarkStart w:id="1881" w:name="_Toc117226851"/>
      <w:bookmarkStart w:id="1882" w:name="_Toc26173043"/>
      <w:bookmarkStart w:id="1883" w:name="_Toc26516363"/>
      <w:bookmarkStart w:id="1884" w:name="_Toc120259469"/>
      <w:r w:rsidRPr="009C5779">
        <w:t>6.</w:t>
      </w:r>
      <w:r w:rsidRPr="009C5779">
        <w:rPr>
          <w:rFonts w:hint="eastAsia"/>
        </w:rPr>
        <w:t>28</w:t>
      </w:r>
      <w:r w:rsidRPr="009C5779">
        <w:tab/>
        <w:t>Solution #</w:t>
      </w:r>
      <w:bookmarkStart w:id="1885" w:name="_Toc23318927"/>
      <w:r w:rsidRPr="009C5779">
        <w:rPr>
          <w:rFonts w:hint="eastAsia"/>
        </w:rPr>
        <w:t>28</w:t>
      </w:r>
      <w:r w:rsidRPr="009C5779">
        <w:t>:</w:t>
      </w:r>
      <w:bookmarkEnd w:id="1885"/>
      <w:r w:rsidRPr="009C5779">
        <w:t xml:space="preserve"> Multi-path transmission support for one direct path and one indirect network communication path</w:t>
      </w:r>
      <w:bookmarkEnd w:id="1876"/>
      <w:bookmarkEnd w:id="1877"/>
      <w:bookmarkEnd w:id="1878"/>
      <w:bookmarkEnd w:id="1879"/>
      <w:bookmarkEnd w:id="1880"/>
      <w:bookmarkEnd w:id="1881"/>
      <w:bookmarkEnd w:id="1884"/>
    </w:p>
    <w:p w14:paraId="105F3B30" w14:textId="77777777" w:rsidR="00F306F6" w:rsidRPr="009C5779" w:rsidRDefault="00F306F6" w:rsidP="00F306F6">
      <w:pPr>
        <w:pStyle w:val="Heading3"/>
      </w:pPr>
      <w:bookmarkStart w:id="1886" w:name="_Toc101265190"/>
      <w:bookmarkStart w:id="1887" w:name="_Toc104480068"/>
      <w:bookmarkStart w:id="1888" w:name="_Toc113265974"/>
      <w:bookmarkStart w:id="1889" w:name="_Toc117226852"/>
      <w:bookmarkStart w:id="1890" w:name="_Toc120259470"/>
      <w:r w:rsidRPr="009C5779">
        <w:t>6.</w:t>
      </w:r>
      <w:r w:rsidRPr="009C5779">
        <w:rPr>
          <w:rFonts w:hint="eastAsia"/>
        </w:rPr>
        <w:t>28</w:t>
      </w:r>
      <w:r w:rsidRPr="009C5779">
        <w:t>.1</w:t>
      </w:r>
      <w:r w:rsidRPr="009C5779">
        <w:tab/>
      </w:r>
      <w:r w:rsidRPr="009C5779">
        <w:rPr>
          <w:rFonts w:hint="eastAsia"/>
        </w:rPr>
        <w:t xml:space="preserve">General </w:t>
      </w:r>
      <w:r w:rsidRPr="009C5779">
        <w:t>Description</w:t>
      </w:r>
      <w:bookmarkEnd w:id="1882"/>
      <w:bookmarkEnd w:id="1883"/>
      <w:bookmarkEnd w:id="1886"/>
      <w:bookmarkEnd w:id="1887"/>
      <w:bookmarkEnd w:id="1888"/>
      <w:bookmarkEnd w:id="1889"/>
      <w:bookmarkEnd w:id="1890"/>
    </w:p>
    <w:p w14:paraId="306E4C6C" w14:textId="77777777" w:rsidR="00F306F6" w:rsidRPr="009C5779" w:rsidRDefault="00F306F6" w:rsidP="00F306F6">
      <w:r w:rsidRPr="009C5779">
        <w:t>This is a solution to support KI#5 (as defined in clause 5.5) multi-path transmission for a UE using one direct network communication path and one indirect network communication path, as shown in Figure 6.</w:t>
      </w:r>
      <w:r w:rsidRPr="009C5779">
        <w:rPr>
          <w:rFonts w:hint="eastAsia"/>
        </w:rPr>
        <w:t>28</w:t>
      </w:r>
      <w:r w:rsidRPr="009C5779">
        <w:t>.1-1. Indirect network communication path can be via a Layer-3 UE-to-Network Relay with or without N3IWF access or Layer-2 UE-to-Network Relay.</w:t>
      </w:r>
    </w:p>
    <w:p w14:paraId="1276969E" w14:textId="77777777" w:rsidR="00F306F6" w:rsidRPr="009C5779" w:rsidRDefault="00F306F6" w:rsidP="00F306F6">
      <w:pPr>
        <w:pStyle w:val="TH"/>
      </w:pPr>
      <w:r w:rsidRPr="009C5779">
        <w:object w:dxaOrig="9923" w:dyaOrig="3116" w14:anchorId="7564D069">
          <v:shape id="_x0000_i1119" type="#_x0000_t75" style="width:479.7pt;height:155.05pt" o:ole="">
            <v:imagedata r:id="rId121" o:title=""/>
          </v:shape>
          <o:OLEObject Type="Embed" ProgID="Word.Picture.8" ShapeID="_x0000_i1119" DrawAspect="Content" ObjectID="_1730874022" r:id="rId122"/>
        </w:object>
      </w:r>
    </w:p>
    <w:p w14:paraId="6A7CD488" w14:textId="77777777" w:rsidR="00F306F6" w:rsidRPr="009C5779" w:rsidRDefault="00F306F6" w:rsidP="00F306F6">
      <w:pPr>
        <w:pStyle w:val="TF"/>
      </w:pPr>
      <w:r w:rsidRPr="009C5779">
        <w:t>Figure 6.</w:t>
      </w:r>
      <w:r w:rsidRPr="009C5779">
        <w:rPr>
          <w:rFonts w:hint="eastAsia"/>
        </w:rPr>
        <w:t>28</w:t>
      </w:r>
      <w:r w:rsidRPr="009C5779">
        <w:t>.1-1: Multi-path transmission using a direct Uu path and indirect network communication path</w:t>
      </w:r>
    </w:p>
    <w:p w14:paraId="51F25AE5" w14:textId="77777777" w:rsidR="00F306F6" w:rsidRPr="009C5779" w:rsidRDefault="00F306F6" w:rsidP="00F306F6">
      <w:pPr>
        <w:rPr>
          <w:rFonts w:eastAsia="MS Mincho"/>
        </w:rPr>
      </w:pPr>
      <w:r w:rsidRPr="009C5779">
        <w:rPr>
          <w:rFonts w:eastAsia="MS Mincho"/>
        </w:rPr>
        <w:t>Supporting multi-path connectivity using 3GPP features like ATSSS or Multi-Radio Dual Connectivity (MR-DC) is dependent on whether the Remote UE has an AS connection or NAS connection with the Network.</w:t>
      </w:r>
    </w:p>
    <w:p w14:paraId="5995D5D6" w14:textId="77777777" w:rsidR="00F306F6" w:rsidRPr="009C5779" w:rsidRDefault="00F306F6" w:rsidP="00F306F6">
      <w:pPr>
        <w:rPr>
          <w:rFonts w:eastAsia="MS Mincho"/>
        </w:rPr>
      </w:pPr>
      <w:r w:rsidRPr="009C5779">
        <w:rPr>
          <w:rFonts w:eastAsia="MS Mincho"/>
        </w:rPr>
        <w:t>Layer-3 Remote UE does not have a 5G connection when connected via Layer-3 UE-to-Network Relay without N3IWF as defined in clause 6.5.1.1 of TS 23.304 [3]. Thus, Application layer mechanisms are used to support multi-path transmission for Layer-3 Remote UE. Application layer can decide when to setup the multi-path connectivity and how to aggregate/split the traffic on both paths.</w:t>
      </w:r>
    </w:p>
    <w:p w14:paraId="643959FE" w14:textId="77777777" w:rsidR="00F306F6" w:rsidRPr="009C5779" w:rsidRDefault="00F306F6" w:rsidP="00F306F6">
      <w:pPr>
        <w:rPr>
          <w:rFonts w:eastAsia="MS Mincho"/>
        </w:rPr>
      </w:pPr>
      <w:r w:rsidRPr="009C5779">
        <w:rPr>
          <w:rFonts w:eastAsia="MS Mincho"/>
        </w:rPr>
        <w:t>On the other hand, when the Layer-3 Remote UE access the network via a Layer-3 UE-to-Network Relay with N3IWF support, as defined in clause 6.5.1.2 of TS 23.304 [3],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"untrusted non-3GPP access to 5GC via N3IWF",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073E4AA8" w14:textId="77777777" w:rsidR="00F306F6" w:rsidRPr="009C5779" w:rsidRDefault="00F306F6" w:rsidP="00F306F6">
      <w:pPr>
        <w:pStyle w:val="TH"/>
      </w:pPr>
      <w:r w:rsidRPr="009C5779">
        <w:object w:dxaOrig="9781" w:dyaOrig="3116" w14:anchorId="379C332C">
          <v:shape id="_x0000_i1120" type="#_x0000_t75" style="width:479.7pt;height:155.05pt" o:ole="">
            <v:imagedata r:id="rId123" o:title=""/>
          </v:shape>
          <o:OLEObject Type="Embed" ProgID="Word.Picture.8" ShapeID="_x0000_i1120" DrawAspect="Content" ObjectID="_1730874023" r:id="rId124"/>
        </w:object>
      </w:r>
    </w:p>
    <w:p w14:paraId="7BC2B94A" w14:textId="77777777" w:rsidR="00F306F6" w:rsidRPr="009C5779" w:rsidRDefault="00F306F6" w:rsidP="00F306F6">
      <w:pPr>
        <w:pStyle w:val="TF"/>
      </w:pPr>
      <w:r w:rsidRPr="009C5779">
        <w:t>Figure 6.</w:t>
      </w:r>
      <w:r w:rsidRPr="009C5779">
        <w:rPr>
          <w:rFonts w:hint="eastAsia"/>
        </w:rPr>
        <w:t>28</w:t>
      </w:r>
      <w:r w:rsidRPr="009C5779">
        <w:t>.1-2: Multi-path transmission using ATSSS for a direct path and indirect path via Layer-3 UE-to-Network Relay with N3IWF</w:t>
      </w:r>
    </w:p>
    <w:p w14:paraId="784B36CD" w14:textId="77777777" w:rsidR="00F306F6" w:rsidRPr="009C5779" w:rsidRDefault="00F306F6" w:rsidP="00F306F6">
      <w:r w:rsidRPr="009C5779">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w:t>
      </w:r>
      <w:r>
        <w:t> </w:t>
      </w:r>
      <w:r w:rsidRPr="009C5779">
        <w:t>WG</w:t>
      </w:r>
      <w:r>
        <w:t>s</w:t>
      </w:r>
      <w:r w:rsidRPr="009C5779">
        <w:t xml:space="preserve"> scope.</w:t>
      </w:r>
    </w:p>
    <w:p w14:paraId="78825E77" w14:textId="77777777" w:rsidR="00F306F6" w:rsidRPr="00F306F6" w:rsidRDefault="00F306F6" w:rsidP="00F306F6">
      <w:pPr>
        <w:pStyle w:val="EditorsNote"/>
      </w:pPr>
      <w:r w:rsidRPr="009C5779">
        <w:t>Editor's note:</w:t>
      </w:r>
      <w:r w:rsidRPr="00F306F6">
        <w:rPr>
          <w:rFonts w:hint="eastAsia"/>
        </w:rPr>
        <w:tab/>
      </w:r>
      <w:r w:rsidRPr="009C5779">
        <w:t>SA WG2 to coordinate with RAN2 WG on support of multi-path transmission for Layer-2 Remote UE to determine the impacts for 5GC.</w:t>
      </w:r>
    </w:p>
    <w:p w14:paraId="3C6EEF25" w14:textId="77777777" w:rsidR="00F306F6" w:rsidRPr="009C5779" w:rsidRDefault="00F306F6" w:rsidP="00F306F6">
      <w:pPr>
        <w:pStyle w:val="Heading3"/>
      </w:pPr>
      <w:bookmarkStart w:id="1891" w:name="_Toc101265191"/>
      <w:bookmarkStart w:id="1892" w:name="_Toc104480069"/>
      <w:bookmarkStart w:id="1893" w:name="_Toc113265975"/>
      <w:bookmarkStart w:id="1894" w:name="_Toc117226853"/>
      <w:bookmarkStart w:id="1895" w:name="_Toc120259471"/>
      <w:r w:rsidRPr="009C5779">
        <w:t>6.</w:t>
      </w:r>
      <w:r w:rsidRPr="009C5779">
        <w:rPr>
          <w:rFonts w:hint="eastAsia"/>
        </w:rPr>
        <w:t>28</w:t>
      </w:r>
      <w:r w:rsidRPr="009C5779">
        <w:t>.2</w:t>
      </w:r>
      <w:r w:rsidRPr="009C5779">
        <w:tab/>
        <w:t>Procedures</w:t>
      </w:r>
      <w:bookmarkEnd w:id="1891"/>
      <w:bookmarkEnd w:id="1892"/>
      <w:bookmarkEnd w:id="1893"/>
      <w:bookmarkEnd w:id="1894"/>
      <w:bookmarkEnd w:id="1895"/>
    </w:p>
    <w:p w14:paraId="06D93849" w14:textId="77777777" w:rsidR="00F306F6" w:rsidRPr="009C5779" w:rsidRDefault="00F306F6" w:rsidP="00F306F6">
      <w:pPr>
        <w:pStyle w:val="Heading4"/>
      </w:pPr>
      <w:bookmarkStart w:id="1896" w:name="_Toc101265192"/>
      <w:bookmarkStart w:id="1897" w:name="_Toc104480070"/>
      <w:bookmarkStart w:id="1898" w:name="_Toc113265976"/>
      <w:bookmarkStart w:id="1899" w:name="_Toc117226854"/>
      <w:bookmarkStart w:id="1900" w:name="_Toc120259472"/>
      <w:r w:rsidRPr="009C5779">
        <w:t>6.</w:t>
      </w:r>
      <w:r w:rsidRPr="009C5779">
        <w:rPr>
          <w:rFonts w:hint="eastAsia"/>
        </w:rPr>
        <w:t>28</w:t>
      </w:r>
      <w:r w:rsidRPr="009C5779">
        <w:t>.2.1</w:t>
      </w:r>
      <w:r w:rsidRPr="009C5779">
        <w:tab/>
        <w:t>Procedures for MA PDU sessions support for Layer-3 Remote UE</w:t>
      </w:r>
      <w:bookmarkEnd w:id="1896"/>
      <w:bookmarkEnd w:id="1897"/>
      <w:bookmarkEnd w:id="1898"/>
      <w:bookmarkEnd w:id="1899"/>
      <w:bookmarkEnd w:id="1900"/>
    </w:p>
    <w:p w14:paraId="5650F3D4" w14:textId="77777777" w:rsidR="00F306F6" w:rsidRPr="009C5779" w:rsidRDefault="00F306F6" w:rsidP="00F306F6">
      <w:r w:rsidRPr="009C5779">
        <w:t>Figure 6.28.2.1-1 provides the procedures for MA PDU session setup by the UE over direct network communication path and indirect network communication path via a Layer-3 UE-to-Network Relay with N3IWF.</w:t>
      </w:r>
    </w:p>
    <w:p w14:paraId="7AA6E567" w14:textId="77777777" w:rsidR="00F306F6" w:rsidRPr="009C5779" w:rsidRDefault="00F306F6" w:rsidP="00F306F6">
      <w:pPr>
        <w:pStyle w:val="TH"/>
      </w:pPr>
      <w:r w:rsidRPr="009C5779">
        <w:object w:dxaOrig="8647" w:dyaOrig="4250" w14:anchorId="7E63EF87">
          <v:shape id="_x0000_i1121" type="#_x0000_t75" style="width:433.35pt;height:211.15pt" o:ole="">
            <v:imagedata r:id="rId125" o:title=""/>
          </v:shape>
          <o:OLEObject Type="Embed" ProgID="Word.Picture.8" ShapeID="_x0000_i1121" DrawAspect="Content" ObjectID="_1730874024" r:id="rId126"/>
        </w:object>
      </w:r>
    </w:p>
    <w:p w14:paraId="6FBB9501" w14:textId="77777777" w:rsidR="00F306F6" w:rsidRPr="009C5779" w:rsidRDefault="00F306F6" w:rsidP="00F306F6">
      <w:pPr>
        <w:pStyle w:val="TF"/>
      </w:pPr>
      <w:r w:rsidRPr="009C5779">
        <w:t>Figure 6.</w:t>
      </w:r>
      <w:r w:rsidRPr="009C5779">
        <w:rPr>
          <w:rFonts w:hint="eastAsia"/>
        </w:rPr>
        <w:t>28</w:t>
      </w:r>
      <w:r w:rsidRPr="009C5779">
        <w:t>.2.1-1: MA-PDU Session establishment over direct network communication path and indirect network communication path via a Layer-3 UE-to-Network Relay with N3IWF</w:t>
      </w:r>
    </w:p>
    <w:p w14:paraId="0A50397C" w14:textId="77777777" w:rsidR="00F306F6" w:rsidRPr="009C5779" w:rsidRDefault="00F306F6" w:rsidP="00F306F6">
      <w:pPr>
        <w:pStyle w:val="B1"/>
      </w:pPr>
      <w:r w:rsidRPr="009C5779">
        <w:t>1.</w:t>
      </w:r>
      <w:r w:rsidRPr="009C5779">
        <w:tab/>
        <w:t>5G ProSe Layer-3 UE-to-Network Relay and Layer-3 Remote UE perform Registration procedures and obtains the ProSe Policy that corresponds to the operation supporting the access to N3IWF.</w:t>
      </w:r>
    </w:p>
    <w:p w14:paraId="42B9EFBC" w14:textId="77777777" w:rsidR="00F306F6" w:rsidRPr="009C5779" w:rsidRDefault="00F306F6" w:rsidP="00F306F6">
      <w:pPr>
        <w:pStyle w:val="B1"/>
      </w:pPr>
      <w:r w:rsidRPr="009C5779">
        <w:lastRenderedPageBreak/>
        <w:tab/>
        <w:t>The 5G ProSe Layer-3 Remote UE is configured with the corresponding URSP rules. The URSP policy indicates if a particular service needs to be accessed within a PDU Session and thus should use a 5G ProSe Layer-3 UE-to-Network Relay with N3IWF support as described in clause 6.5.4 of TS 23.304 [3].</w:t>
      </w:r>
    </w:p>
    <w:p w14:paraId="722EE725" w14:textId="77777777" w:rsidR="00F306F6" w:rsidRPr="009C5779" w:rsidRDefault="00F306F6" w:rsidP="00F306F6">
      <w:pPr>
        <w:pStyle w:val="B1"/>
      </w:pPr>
      <w:r w:rsidRPr="009C5779">
        <w:t>2.</w:t>
      </w:r>
      <w:r w:rsidRPr="009C5779">
        <w:tab/>
        <w:t>Layer-3 Remote UE establishes a MA PDU session for services requiring multi-path transmission over the direct network communication path, using the procedures for 3GPP access in clause 4.22 of TS 23.502 [8].</w:t>
      </w:r>
    </w:p>
    <w:p w14:paraId="0C666D35" w14:textId="77777777" w:rsidR="00F306F6" w:rsidRPr="009C5779" w:rsidRDefault="00F306F6" w:rsidP="00F306F6">
      <w:pPr>
        <w:pStyle w:val="B1"/>
      </w:pPr>
      <w:r w:rsidRPr="009C5779">
        <w:t>3.</w:t>
      </w:r>
      <w:r w:rsidRPr="009C5779">
        <w:tab/>
        <w:t>Layer-3 Remote UE, if not connected and registered to the network via a Layer-3 UE-to-Network Relay with N3IWF, performs relay (re)selection and performs registration with 5GC using the procedures in clause 6.5.1.2 of TS 23.304 [3]. Remote UE may identify this indirect path as ProSe access type when establishing MA PDU session.</w:t>
      </w:r>
    </w:p>
    <w:p w14:paraId="507839FC" w14:textId="77777777" w:rsidR="00F306F6" w:rsidRPr="00F306F6" w:rsidRDefault="00F306F6" w:rsidP="00F306F6">
      <w:pPr>
        <w:pStyle w:val="B1"/>
      </w:pPr>
      <w:r w:rsidRPr="009C5779">
        <w:t>4.</w:t>
      </w:r>
      <w:r w:rsidRPr="009C5779">
        <w:tab/>
        <w:t>Layer-3 Remote UE performs MA PDU Session Establishment procedure or adds the user plane resources over the indirect network communication path using the procedures in clause 4.22 of TS 23.502 [8].</w:t>
      </w:r>
    </w:p>
    <w:p w14:paraId="2F554713" w14:textId="77777777" w:rsidR="00F306F6" w:rsidRPr="009C5779" w:rsidRDefault="00F306F6" w:rsidP="00F306F6">
      <w:pPr>
        <w:pStyle w:val="NO"/>
      </w:pPr>
      <w:r w:rsidRPr="009C5779">
        <w:t>NOTE 1:</w:t>
      </w:r>
      <w:r w:rsidRPr="009C5779">
        <w:tab/>
        <w:t>There is no sequential dependency on step 2 and 3</w:t>
      </w:r>
      <w:r w:rsidRPr="009C5779">
        <w:rPr>
          <w:rFonts w:hint="eastAsia"/>
        </w:rPr>
        <w:t>.</w:t>
      </w:r>
    </w:p>
    <w:p w14:paraId="75946529" w14:textId="77777777" w:rsidR="00F306F6" w:rsidRPr="00F306F6" w:rsidRDefault="00F306F6" w:rsidP="00F306F6">
      <w:pPr>
        <w:pStyle w:val="NO"/>
      </w:pPr>
      <w:r w:rsidRPr="009C5779">
        <w:t>NOTE 2:</w:t>
      </w:r>
      <w:r w:rsidRPr="009C5779">
        <w:tab/>
        <w:t>Layer-3 Remote UE may establish MA PDU session over the indirect path before the direct path. The sequence of step 2 and 4 could be arbitrary.</w:t>
      </w:r>
    </w:p>
    <w:p w14:paraId="58F9DE1D" w14:textId="77777777" w:rsidR="00F306F6" w:rsidRPr="009C5779" w:rsidRDefault="00F306F6" w:rsidP="00F306F6">
      <w:pPr>
        <w:pStyle w:val="Heading3"/>
      </w:pPr>
      <w:bookmarkStart w:id="1901" w:name="_Toc101265193"/>
      <w:bookmarkStart w:id="1902" w:name="_Toc104480071"/>
      <w:bookmarkStart w:id="1903" w:name="_Toc113265977"/>
      <w:bookmarkStart w:id="1904" w:name="_Toc117226855"/>
      <w:bookmarkStart w:id="1905" w:name="_Toc120259473"/>
      <w:r w:rsidRPr="009C5779">
        <w:t>6.</w:t>
      </w:r>
      <w:r w:rsidRPr="009C5779">
        <w:rPr>
          <w:rFonts w:hint="eastAsia"/>
        </w:rPr>
        <w:t>28</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901"/>
      <w:bookmarkEnd w:id="1902"/>
      <w:bookmarkEnd w:id="1903"/>
      <w:bookmarkEnd w:id="1904"/>
      <w:bookmarkEnd w:id="1905"/>
    </w:p>
    <w:p w14:paraId="04CAE112" w14:textId="77777777" w:rsidR="00F306F6" w:rsidRPr="009C5779" w:rsidRDefault="00F306F6" w:rsidP="00F306F6">
      <w:r w:rsidRPr="009C5779">
        <w:t>5GC entities (AMF, SMF, PCF, UPF):</w:t>
      </w:r>
    </w:p>
    <w:p w14:paraId="76291D8B" w14:textId="77777777" w:rsidR="00F306F6" w:rsidRPr="009C5779" w:rsidRDefault="00F306F6" w:rsidP="00F306F6">
      <w:pPr>
        <w:pStyle w:val="B1"/>
      </w:pPr>
      <w:r w:rsidRPr="009C5779">
        <w:t>-</w:t>
      </w:r>
      <w:r w:rsidRPr="009C5779">
        <w:tab/>
        <w:t>support the ATSSS feature as defined in TS 23.502 [8].</w:t>
      </w:r>
    </w:p>
    <w:p w14:paraId="225F4B91" w14:textId="77777777" w:rsidR="00F306F6" w:rsidRPr="009C5779" w:rsidRDefault="00F306F6" w:rsidP="00F306F6">
      <w:r w:rsidRPr="009C5779">
        <w:t>NG-RAN:</w:t>
      </w:r>
    </w:p>
    <w:p w14:paraId="3CE2CD12" w14:textId="77777777" w:rsidR="00F306F6" w:rsidRPr="009C5779" w:rsidRDefault="00F306F6" w:rsidP="00F306F6">
      <w:pPr>
        <w:pStyle w:val="B1"/>
      </w:pPr>
      <w:r w:rsidRPr="009C5779">
        <w:t>-</w:t>
      </w:r>
      <w:r w:rsidRPr="009C5779">
        <w:tab/>
        <w:t>support multi-path connectivity for Layer-2 Remote UE via one direct network communication path and one indirect network communication path as specified by RAN.</w:t>
      </w:r>
    </w:p>
    <w:p w14:paraId="63E20BBF" w14:textId="77777777" w:rsidR="00F306F6" w:rsidRPr="009C5779" w:rsidRDefault="00F306F6" w:rsidP="00F306F6">
      <w:r w:rsidRPr="009C5779">
        <w:t>Remote UE:</w:t>
      </w:r>
    </w:p>
    <w:p w14:paraId="71E980EA" w14:textId="77777777" w:rsidR="00F306F6" w:rsidRPr="009C5779" w:rsidRDefault="00F306F6" w:rsidP="00F306F6">
      <w:pPr>
        <w:pStyle w:val="B1"/>
      </w:pPr>
      <w:r w:rsidRPr="009C5779">
        <w:t>-</w:t>
      </w:r>
      <w:r w:rsidRPr="009C5779">
        <w:tab/>
        <w:t>For Layer-3 relaying: support the ATSSS feature as defined in TS 23.502 [8].</w:t>
      </w:r>
    </w:p>
    <w:p w14:paraId="26038BBE" w14:textId="77777777" w:rsidR="00F306F6" w:rsidRPr="009C5779" w:rsidRDefault="00F306F6" w:rsidP="00F306F6">
      <w:pPr>
        <w:pStyle w:val="B1"/>
      </w:pPr>
      <w:r w:rsidRPr="009C5779">
        <w:t>-</w:t>
      </w:r>
      <w:r w:rsidRPr="009C5779">
        <w:tab/>
        <w:t>For Layer-2 relaying: support multi-path connectivity over one direct network communication path and one indirect network communication path via Layer-2 UE-to-Network Relay as specified by RAN.</w:t>
      </w:r>
    </w:p>
    <w:p w14:paraId="7114BFE1" w14:textId="77777777" w:rsidR="00F306F6" w:rsidRPr="009C5779" w:rsidRDefault="00F306F6" w:rsidP="00F306F6">
      <w:pPr>
        <w:pStyle w:val="Heading2"/>
      </w:pPr>
      <w:bookmarkStart w:id="1906" w:name="_Toc96935672"/>
      <w:bookmarkStart w:id="1907" w:name="_Toc101265194"/>
      <w:bookmarkStart w:id="1908" w:name="_Toc104480072"/>
      <w:bookmarkStart w:id="1909" w:name="_Toc113265978"/>
      <w:bookmarkStart w:id="1910" w:name="_Toc117226856"/>
      <w:bookmarkStart w:id="1911" w:name="_Toc120259474"/>
      <w:r w:rsidRPr="009C5779">
        <w:t>6.</w:t>
      </w:r>
      <w:r w:rsidRPr="009C5779">
        <w:rPr>
          <w:rFonts w:hint="eastAsia"/>
        </w:rPr>
        <w:t>29</w:t>
      </w:r>
      <w:r w:rsidRPr="009C5779">
        <w:tab/>
        <w:t>Solution #</w:t>
      </w:r>
      <w:r w:rsidRPr="009C5779">
        <w:rPr>
          <w:rFonts w:hint="eastAsia"/>
        </w:rPr>
        <w:t>29</w:t>
      </w:r>
      <w:r w:rsidRPr="009C5779">
        <w:t xml:space="preserve">: </w:t>
      </w:r>
      <w:bookmarkEnd w:id="1906"/>
      <w:r w:rsidRPr="009C5779">
        <w:t>multi-path transmission for Layer-3 UE-to-Network Relay</w:t>
      </w:r>
      <w:bookmarkEnd w:id="1907"/>
      <w:bookmarkEnd w:id="1908"/>
      <w:bookmarkEnd w:id="1909"/>
      <w:r w:rsidRPr="009C5779">
        <w:t xml:space="preserve"> without N3IWF</w:t>
      </w:r>
      <w:bookmarkEnd w:id="1910"/>
      <w:bookmarkEnd w:id="1911"/>
    </w:p>
    <w:p w14:paraId="4411FBFF" w14:textId="77777777" w:rsidR="00F306F6" w:rsidRPr="009C5779" w:rsidRDefault="00F306F6" w:rsidP="00F306F6">
      <w:pPr>
        <w:pStyle w:val="Heading3"/>
      </w:pPr>
      <w:bookmarkStart w:id="1912" w:name="_Toc96935673"/>
      <w:bookmarkStart w:id="1913" w:name="_Toc101265195"/>
      <w:bookmarkStart w:id="1914" w:name="_Toc104480073"/>
      <w:bookmarkStart w:id="1915" w:name="_Toc113265979"/>
      <w:bookmarkStart w:id="1916" w:name="_Toc117226857"/>
      <w:bookmarkStart w:id="1917" w:name="_Toc120259475"/>
      <w:r w:rsidRPr="009C5779">
        <w:t>6.</w:t>
      </w:r>
      <w:r w:rsidRPr="009C5779">
        <w:rPr>
          <w:rFonts w:hint="eastAsia"/>
        </w:rPr>
        <w:t>29</w:t>
      </w:r>
      <w:r w:rsidRPr="009C5779">
        <w:t>.1</w:t>
      </w:r>
      <w:r w:rsidRPr="009C5779">
        <w:tab/>
        <w:t>Description</w:t>
      </w:r>
      <w:bookmarkEnd w:id="1912"/>
      <w:bookmarkEnd w:id="1913"/>
      <w:bookmarkEnd w:id="1914"/>
      <w:bookmarkEnd w:id="1915"/>
      <w:bookmarkEnd w:id="1916"/>
      <w:bookmarkEnd w:id="1917"/>
    </w:p>
    <w:p w14:paraId="00FD36CA" w14:textId="77777777" w:rsidR="00F306F6" w:rsidRPr="009C5779" w:rsidRDefault="00F306F6" w:rsidP="00F306F6">
      <w:pPr>
        <w:pStyle w:val="Heading4"/>
      </w:pPr>
      <w:bookmarkStart w:id="1918" w:name="_Toc117226858"/>
      <w:bookmarkStart w:id="1919" w:name="_Toc120259476"/>
      <w:r w:rsidRPr="009C5779">
        <w:t>6.29.1.1</w:t>
      </w:r>
      <w:r w:rsidRPr="009C5779">
        <w:tab/>
        <w:t>Overview</w:t>
      </w:r>
      <w:bookmarkEnd w:id="1918"/>
      <w:bookmarkEnd w:id="1919"/>
    </w:p>
    <w:p w14:paraId="0D2B8BFF" w14:textId="77777777" w:rsidR="00F306F6" w:rsidRPr="009C5779" w:rsidRDefault="00F306F6" w:rsidP="00F306F6">
      <w:r w:rsidRPr="009C5779">
        <w:t>In this solution, it proposes to reuse existing procedure as much as possible. The network can provision the authorization and policy parameters for multi-path transmission service to UE as existing mechanism specified in TS 23.304 [3]. This solution applies to Layer-3 UE-to-Network Relay without N3IWF.</w:t>
      </w:r>
    </w:p>
    <w:p w14:paraId="5AA67A59" w14:textId="77777777" w:rsidR="00F306F6" w:rsidRPr="009C5779" w:rsidRDefault="00F306F6" w:rsidP="00F306F6">
      <w:pPr>
        <w:pStyle w:val="Heading4"/>
      </w:pPr>
      <w:bookmarkStart w:id="1920" w:name="_Toc104222063"/>
      <w:bookmarkStart w:id="1921" w:name="_Toc117226859"/>
      <w:bookmarkStart w:id="1922" w:name="_Toc120259477"/>
      <w:r w:rsidRPr="009C5779">
        <w:t>6.29.1.2</w:t>
      </w:r>
      <w:r w:rsidRPr="009C5779">
        <w:tab/>
      </w:r>
      <w:bookmarkEnd w:id="1920"/>
      <w:r w:rsidRPr="009C5779">
        <w:t>Policy for Multi-path Transmission via Layer-3 UE-to-Network Relay without N3IWF</w:t>
      </w:r>
      <w:bookmarkEnd w:id="1921"/>
      <w:bookmarkEnd w:id="1922"/>
    </w:p>
    <w:p w14:paraId="3FB07CF7" w14:textId="77777777" w:rsidR="00F306F6" w:rsidRPr="009C5779" w:rsidRDefault="00F306F6" w:rsidP="00F306F6">
      <w:r w:rsidRPr="009C5779">
        <w:t>In the clause 6.5.4 of TS 23.304 </w:t>
      </w:r>
      <w:bookmarkStart w:id="1923" w:name="MCCTEMPBM_00000028"/>
      <w:r w:rsidRPr="009C5779">
        <w:t>[3]</w:t>
      </w:r>
      <w:bookmarkEnd w:id="1923"/>
      <w:r w:rsidRPr="009C5779">
        <w:t xml:space="preserve"> (5G ProSe Remote UE traffic handling for 5G ProSe UE-to-Network Relay support), the application traffic on the 5G ProSe Remote UE is managed by URSP rules, and the URSP rule is enhanced with the RSD including "5G ProSe Layer 3 UE-to-Network Relay Offload indication".</w:t>
      </w:r>
    </w:p>
    <w:p w14:paraId="70B6DC9B" w14:textId="77777777" w:rsidR="00F306F6" w:rsidRPr="00F306F6" w:rsidRDefault="00F306F6" w:rsidP="00F306F6">
      <w:r w:rsidRPr="00F306F6">
        <w:rPr>
          <w:rFonts w:hint="eastAsia"/>
        </w:rPr>
        <w:t>Using</w:t>
      </w:r>
      <w:r w:rsidRPr="00F306F6">
        <w:t xml:space="preserve"> the similar mechanism, </w:t>
      </w:r>
      <w:r w:rsidRPr="00F306F6">
        <w:rPr>
          <w:rFonts w:hint="eastAsia"/>
        </w:rPr>
        <w:t>the</w:t>
      </w:r>
      <w:r w:rsidRPr="00F306F6">
        <w:t xml:space="preserve"> multi</w:t>
      </w:r>
      <w:r w:rsidRPr="00F306F6">
        <w:rPr>
          <w:rFonts w:hint="eastAsia"/>
        </w:rPr>
        <w:t>-path</w:t>
      </w:r>
      <w:r w:rsidRPr="00F306F6">
        <w:t xml:space="preserve"> transmission of application traffic on </w:t>
      </w:r>
      <w:r w:rsidRPr="009C5779">
        <w:t>5G ProSe Layer-3 Remote UE is also managed by URSP rules, where the URSP rule is enhanced with the RSD including a new item "Multi-Path ProSe Layer-3 UE-to-Network Relay Offload indication".</w:t>
      </w:r>
    </w:p>
    <w:p w14:paraId="323A0E16" w14:textId="77777777" w:rsidR="00F306F6" w:rsidRPr="009C5779" w:rsidRDefault="00F306F6" w:rsidP="00F306F6">
      <w:pPr>
        <w:pStyle w:val="Heading3"/>
      </w:pPr>
      <w:bookmarkStart w:id="1924" w:name="_Toc96935674"/>
      <w:bookmarkStart w:id="1925" w:name="_Toc101265196"/>
      <w:bookmarkStart w:id="1926" w:name="_Toc104480074"/>
      <w:bookmarkStart w:id="1927" w:name="_Toc113265980"/>
      <w:bookmarkStart w:id="1928" w:name="_Toc117226860"/>
      <w:bookmarkStart w:id="1929" w:name="_Toc120259478"/>
      <w:r w:rsidRPr="009C5779">
        <w:lastRenderedPageBreak/>
        <w:t>6.</w:t>
      </w:r>
      <w:r w:rsidRPr="009C5779">
        <w:rPr>
          <w:rFonts w:hint="eastAsia"/>
        </w:rPr>
        <w:t>29</w:t>
      </w:r>
      <w:r w:rsidRPr="009C5779">
        <w:t>.2</w:t>
      </w:r>
      <w:r w:rsidRPr="009C5779">
        <w:tab/>
        <w:t>Procedures</w:t>
      </w:r>
      <w:bookmarkEnd w:id="1924"/>
      <w:bookmarkEnd w:id="1925"/>
      <w:bookmarkEnd w:id="1926"/>
      <w:bookmarkEnd w:id="1927"/>
      <w:bookmarkEnd w:id="1928"/>
      <w:bookmarkEnd w:id="1929"/>
    </w:p>
    <w:p w14:paraId="783B2B7E" w14:textId="77777777" w:rsidR="00F306F6" w:rsidRPr="009C5779" w:rsidRDefault="00F306F6" w:rsidP="00F306F6">
      <w:pPr>
        <w:pStyle w:val="TH"/>
      </w:pPr>
      <w:r w:rsidRPr="009C5779">
        <w:t>Table 6.29.2-1: (Table 6.6.2.1-3 in TS 23.503 [13]) Route Selection Descriptor with Multipath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F306F6" w:rsidRPr="009C5779" w14:paraId="0C392E40" w14:textId="77777777" w:rsidTr="00615837">
        <w:trPr>
          <w:cantSplit/>
        </w:trPr>
        <w:tc>
          <w:tcPr>
            <w:tcW w:w="1540" w:type="dxa"/>
          </w:tcPr>
          <w:p w14:paraId="1100883F" w14:textId="77777777" w:rsidR="00F306F6" w:rsidRPr="009C5779" w:rsidRDefault="00F306F6" w:rsidP="00615837">
            <w:pPr>
              <w:pStyle w:val="TAH"/>
            </w:pPr>
            <w:r w:rsidRPr="009C5779">
              <w:lastRenderedPageBreak/>
              <w:t>Information name</w:t>
            </w:r>
          </w:p>
        </w:tc>
        <w:tc>
          <w:tcPr>
            <w:tcW w:w="2899" w:type="dxa"/>
          </w:tcPr>
          <w:p w14:paraId="5C779BF2" w14:textId="77777777" w:rsidR="00F306F6" w:rsidRPr="009C5779" w:rsidRDefault="00F306F6" w:rsidP="00615837">
            <w:pPr>
              <w:pStyle w:val="TAH"/>
            </w:pPr>
            <w:r w:rsidRPr="009C5779">
              <w:t>Description</w:t>
            </w:r>
          </w:p>
        </w:tc>
        <w:tc>
          <w:tcPr>
            <w:tcW w:w="1758" w:type="dxa"/>
          </w:tcPr>
          <w:p w14:paraId="73A6828E" w14:textId="77777777" w:rsidR="00F306F6" w:rsidRPr="009C5779" w:rsidRDefault="00F306F6" w:rsidP="00615837">
            <w:pPr>
              <w:pStyle w:val="TAH"/>
            </w:pPr>
            <w:r w:rsidRPr="009C5779">
              <w:t>Category</w:t>
            </w:r>
          </w:p>
        </w:tc>
        <w:tc>
          <w:tcPr>
            <w:tcW w:w="1797" w:type="dxa"/>
          </w:tcPr>
          <w:p w14:paraId="55EB7426" w14:textId="77777777" w:rsidR="00F306F6" w:rsidRPr="009C5779" w:rsidRDefault="00F306F6" w:rsidP="00615837">
            <w:pPr>
              <w:pStyle w:val="TAH"/>
            </w:pPr>
            <w:r w:rsidRPr="009C5779">
              <w:t>PCF permitted to modify in URSP</w:t>
            </w:r>
          </w:p>
        </w:tc>
        <w:tc>
          <w:tcPr>
            <w:tcW w:w="1637" w:type="dxa"/>
          </w:tcPr>
          <w:p w14:paraId="44D3CBAB" w14:textId="77777777" w:rsidR="00F306F6" w:rsidRPr="009C5779" w:rsidRDefault="00F306F6" w:rsidP="00615837">
            <w:pPr>
              <w:pStyle w:val="TAH"/>
            </w:pPr>
            <w:r w:rsidRPr="009C5779">
              <w:t>Scope</w:t>
            </w:r>
          </w:p>
        </w:tc>
      </w:tr>
      <w:tr w:rsidR="00F306F6" w:rsidRPr="009C5779" w14:paraId="3AE8222F" w14:textId="77777777" w:rsidTr="00615837">
        <w:trPr>
          <w:cantSplit/>
        </w:trPr>
        <w:tc>
          <w:tcPr>
            <w:tcW w:w="1540" w:type="dxa"/>
          </w:tcPr>
          <w:p w14:paraId="08AFF989" w14:textId="77777777" w:rsidR="00F306F6" w:rsidRPr="009C5779" w:rsidRDefault="00F306F6" w:rsidP="00615837">
            <w:pPr>
              <w:pStyle w:val="TAL"/>
            </w:pPr>
            <w:r w:rsidRPr="009C5779">
              <w:t xml:space="preserve">Route Selection Descriptor Precedence </w:t>
            </w:r>
          </w:p>
        </w:tc>
        <w:tc>
          <w:tcPr>
            <w:tcW w:w="2899" w:type="dxa"/>
          </w:tcPr>
          <w:p w14:paraId="6204BDA8" w14:textId="77777777" w:rsidR="00F306F6" w:rsidRPr="009C5779" w:rsidRDefault="00F306F6" w:rsidP="00615837">
            <w:pPr>
              <w:pStyle w:val="TAL"/>
            </w:pPr>
            <w:r w:rsidRPr="009C5779">
              <w:t xml:space="preserve">Determines the order in which the Route Selection Descriptors are to be applied. </w:t>
            </w:r>
          </w:p>
        </w:tc>
        <w:tc>
          <w:tcPr>
            <w:tcW w:w="1758" w:type="dxa"/>
          </w:tcPr>
          <w:p w14:paraId="6AECBB68" w14:textId="77777777" w:rsidR="00F306F6" w:rsidRPr="009C5779" w:rsidRDefault="00F306F6" w:rsidP="00615837">
            <w:pPr>
              <w:pStyle w:val="TAL"/>
            </w:pPr>
            <w:r w:rsidRPr="009C5779">
              <w:t>Mandatory</w:t>
            </w:r>
            <w:r w:rsidRPr="009C5779">
              <w:br/>
              <w:t>(NOTE 1)</w:t>
            </w:r>
          </w:p>
        </w:tc>
        <w:tc>
          <w:tcPr>
            <w:tcW w:w="1797" w:type="dxa"/>
          </w:tcPr>
          <w:p w14:paraId="16DE7BC5" w14:textId="77777777" w:rsidR="00F306F6" w:rsidRPr="009C5779" w:rsidRDefault="00F306F6" w:rsidP="00615837">
            <w:pPr>
              <w:pStyle w:val="TAL"/>
            </w:pPr>
            <w:r w:rsidRPr="009C5779">
              <w:t>Yes</w:t>
            </w:r>
          </w:p>
        </w:tc>
        <w:tc>
          <w:tcPr>
            <w:tcW w:w="1637" w:type="dxa"/>
          </w:tcPr>
          <w:p w14:paraId="703EF920" w14:textId="77777777" w:rsidR="00F306F6" w:rsidRPr="009C5779" w:rsidRDefault="00F306F6" w:rsidP="00615837">
            <w:pPr>
              <w:pStyle w:val="TAL"/>
            </w:pPr>
            <w:r w:rsidRPr="009C5779">
              <w:t>UE context</w:t>
            </w:r>
          </w:p>
        </w:tc>
      </w:tr>
      <w:tr w:rsidR="00F306F6" w:rsidRPr="009C5779" w14:paraId="328FC412" w14:textId="77777777" w:rsidTr="00615837">
        <w:trPr>
          <w:cantSplit/>
        </w:trPr>
        <w:tc>
          <w:tcPr>
            <w:tcW w:w="1540" w:type="dxa"/>
          </w:tcPr>
          <w:p w14:paraId="76742BBB" w14:textId="77777777" w:rsidR="00F306F6" w:rsidRPr="009C5779" w:rsidRDefault="00F306F6" w:rsidP="00615837">
            <w:pPr>
              <w:pStyle w:val="TAL"/>
            </w:pPr>
            <w:r w:rsidRPr="009C5779">
              <w:t>Route selection components</w:t>
            </w:r>
          </w:p>
        </w:tc>
        <w:tc>
          <w:tcPr>
            <w:tcW w:w="2899" w:type="dxa"/>
          </w:tcPr>
          <w:p w14:paraId="61BE89C9" w14:textId="77777777" w:rsidR="00F306F6" w:rsidRPr="009C5779" w:rsidRDefault="00F306F6" w:rsidP="00615837">
            <w:pPr>
              <w:pStyle w:val="TAL"/>
            </w:pPr>
            <w:r w:rsidRPr="009C5779">
              <w:t>This part defines the route selection components</w:t>
            </w:r>
          </w:p>
        </w:tc>
        <w:tc>
          <w:tcPr>
            <w:tcW w:w="1758" w:type="dxa"/>
          </w:tcPr>
          <w:p w14:paraId="65B8D0BD" w14:textId="77777777" w:rsidR="00F306F6" w:rsidRPr="009C5779" w:rsidRDefault="00F306F6" w:rsidP="00615837">
            <w:pPr>
              <w:pStyle w:val="TAL"/>
            </w:pPr>
            <w:r w:rsidRPr="009C5779">
              <w:t>Mandatory</w:t>
            </w:r>
            <w:r w:rsidRPr="009C5779">
              <w:br/>
              <w:t>(NOTE 2)</w:t>
            </w:r>
          </w:p>
        </w:tc>
        <w:tc>
          <w:tcPr>
            <w:tcW w:w="1797" w:type="dxa"/>
          </w:tcPr>
          <w:p w14:paraId="7E2CD200" w14:textId="77777777" w:rsidR="00F306F6" w:rsidRPr="009C5779" w:rsidRDefault="00F306F6" w:rsidP="00615837">
            <w:pPr>
              <w:pStyle w:val="TAL"/>
            </w:pPr>
          </w:p>
        </w:tc>
        <w:tc>
          <w:tcPr>
            <w:tcW w:w="1637" w:type="dxa"/>
          </w:tcPr>
          <w:p w14:paraId="1881470F" w14:textId="77777777" w:rsidR="00F306F6" w:rsidRPr="009C5779" w:rsidRDefault="00F306F6" w:rsidP="00615837">
            <w:pPr>
              <w:pStyle w:val="TAL"/>
            </w:pPr>
          </w:p>
        </w:tc>
      </w:tr>
      <w:tr w:rsidR="00F306F6" w:rsidRPr="009C5779" w14:paraId="51DC488A" w14:textId="77777777" w:rsidTr="00615837">
        <w:trPr>
          <w:cantSplit/>
        </w:trPr>
        <w:tc>
          <w:tcPr>
            <w:tcW w:w="1540" w:type="dxa"/>
          </w:tcPr>
          <w:p w14:paraId="5061B42A" w14:textId="77777777" w:rsidR="00F306F6" w:rsidRPr="009C5779" w:rsidRDefault="00F306F6" w:rsidP="00615837">
            <w:pPr>
              <w:pStyle w:val="TAL"/>
            </w:pPr>
            <w:r w:rsidRPr="009C5779">
              <w:rPr>
                <w:rFonts w:eastAsia="SimSun"/>
              </w:rPr>
              <w:t>SSC Mode Selection</w:t>
            </w:r>
          </w:p>
        </w:tc>
        <w:tc>
          <w:tcPr>
            <w:tcW w:w="2899" w:type="dxa"/>
          </w:tcPr>
          <w:p w14:paraId="4F498FFD" w14:textId="77777777" w:rsidR="00F306F6" w:rsidRPr="009C5779" w:rsidRDefault="00F306F6" w:rsidP="00615837">
            <w:pPr>
              <w:pStyle w:val="TAL"/>
            </w:pPr>
            <w:r w:rsidRPr="009C5779">
              <w:t>One single value of SSC mode.</w:t>
            </w:r>
          </w:p>
          <w:p w14:paraId="5425C9DB" w14:textId="77777777" w:rsidR="00F306F6" w:rsidRPr="009C5779" w:rsidRDefault="00F306F6" w:rsidP="00615837">
            <w:pPr>
              <w:pStyle w:val="TAL"/>
            </w:pPr>
            <w:r w:rsidRPr="009C5779">
              <w:t>(NOTE 5)</w:t>
            </w:r>
          </w:p>
        </w:tc>
        <w:tc>
          <w:tcPr>
            <w:tcW w:w="1758" w:type="dxa"/>
          </w:tcPr>
          <w:p w14:paraId="48BDB472" w14:textId="77777777" w:rsidR="00F306F6" w:rsidRPr="009C5779" w:rsidRDefault="00F306F6" w:rsidP="00615837">
            <w:pPr>
              <w:pStyle w:val="TAL"/>
            </w:pPr>
            <w:r w:rsidRPr="009C5779">
              <w:t>Optional</w:t>
            </w:r>
          </w:p>
        </w:tc>
        <w:tc>
          <w:tcPr>
            <w:tcW w:w="1797" w:type="dxa"/>
          </w:tcPr>
          <w:p w14:paraId="30C043BF" w14:textId="77777777" w:rsidR="00F306F6" w:rsidRPr="009C5779" w:rsidRDefault="00F306F6" w:rsidP="00615837">
            <w:pPr>
              <w:pStyle w:val="TAL"/>
            </w:pPr>
            <w:r w:rsidRPr="009C5779">
              <w:t>Yes</w:t>
            </w:r>
          </w:p>
        </w:tc>
        <w:tc>
          <w:tcPr>
            <w:tcW w:w="1637" w:type="dxa"/>
          </w:tcPr>
          <w:p w14:paraId="5AF3B10E" w14:textId="77777777" w:rsidR="00F306F6" w:rsidRPr="009C5779" w:rsidRDefault="00F306F6" w:rsidP="00615837">
            <w:pPr>
              <w:pStyle w:val="TAL"/>
            </w:pPr>
            <w:r w:rsidRPr="009C5779">
              <w:t>UE context</w:t>
            </w:r>
          </w:p>
        </w:tc>
      </w:tr>
      <w:tr w:rsidR="00F306F6" w:rsidRPr="009C5779" w14:paraId="2C463D01" w14:textId="77777777" w:rsidTr="00615837">
        <w:trPr>
          <w:cantSplit/>
        </w:trPr>
        <w:tc>
          <w:tcPr>
            <w:tcW w:w="1540" w:type="dxa"/>
          </w:tcPr>
          <w:p w14:paraId="0AD7C9E7" w14:textId="77777777" w:rsidR="00F306F6" w:rsidRPr="009C5779" w:rsidRDefault="00F306F6" w:rsidP="00615837">
            <w:pPr>
              <w:pStyle w:val="TAL"/>
            </w:pPr>
            <w:r w:rsidRPr="009C5779">
              <w:rPr>
                <w:rFonts w:eastAsia="SimSun"/>
              </w:rPr>
              <w:t>Network Slice Selection</w:t>
            </w:r>
          </w:p>
        </w:tc>
        <w:tc>
          <w:tcPr>
            <w:tcW w:w="2899" w:type="dxa"/>
          </w:tcPr>
          <w:p w14:paraId="13694863" w14:textId="77777777" w:rsidR="00F306F6" w:rsidRPr="009C5779" w:rsidRDefault="00F306F6" w:rsidP="00615837">
            <w:pPr>
              <w:pStyle w:val="TAL"/>
            </w:pPr>
            <w:r w:rsidRPr="009C5779">
              <w:t>Either a single value or a list of values of S-NSSAI(s).</w:t>
            </w:r>
          </w:p>
        </w:tc>
        <w:tc>
          <w:tcPr>
            <w:tcW w:w="1758" w:type="dxa"/>
          </w:tcPr>
          <w:p w14:paraId="490AAA8C" w14:textId="77777777" w:rsidR="00F306F6" w:rsidRPr="009C5779" w:rsidRDefault="00F306F6" w:rsidP="00615837">
            <w:pPr>
              <w:pStyle w:val="TAL"/>
            </w:pPr>
            <w:r w:rsidRPr="009C5779">
              <w:t>Optional</w:t>
            </w:r>
          </w:p>
          <w:p w14:paraId="393D999F" w14:textId="77777777" w:rsidR="00F306F6" w:rsidRPr="009C5779" w:rsidRDefault="00F306F6" w:rsidP="00615837">
            <w:pPr>
              <w:pStyle w:val="TAL"/>
            </w:pPr>
            <w:r w:rsidRPr="009C5779">
              <w:t>(NOTE 3)</w:t>
            </w:r>
          </w:p>
        </w:tc>
        <w:tc>
          <w:tcPr>
            <w:tcW w:w="1797" w:type="dxa"/>
          </w:tcPr>
          <w:p w14:paraId="0B3B3DA9" w14:textId="77777777" w:rsidR="00F306F6" w:rsidRPr="009C5779" w:rsidRDefault="00F306F6" w:rsidP="00615837">
            <w:pPr>
              <w:pStyle w:val="TAL"/>
            </w:pPr>
            <w:r w:rsidRPr="009C5779">
              <w:t>Yes</w:t>
            </w:r>
          </w:p>
        </w:tc>
        <w:tc>
          <w:tcPr>
            <w:tcW w:w="1637" w:type="dxa"/>
          </w:tcPr>
          <w:p w14:paraId="7AB92826" w14:textId="77777777" w:rsidR="00F306F6" w:rsidRPr="009C5779" w:rsidRDefault="00F306F6" w:rsidP="00615837">
            <w:pPr>
              <w:pStyle w:val="TAL"/>
            </w:pPr>
            <w:r w:rsidRPr="009C5779">
              <w:t>UE context</w:t>
            </w:r>
          </w:p>
        </w:tc>
      </w:tr>
      <w:tr w:rsidR="00F306F6" w:rsidRPr="009C5779" w14:paraId="3AC5056B" w14:textId="77777777" w:rsidTr="00615837">
        <w:trPr>
          <w:cantSplit/>
        </w:trPr>
        <w:tc>
          <w:tcPr>
            <w:tcW w:w="1540" w:type="dxa"/>
          </w:tcPr>
          <w:p w14:paraId="1D9F2B4D" w14:textId="77777777" w:rsidR="00F306F6" w:rsidRPr="009C5779" w:rsidRDefault="00F306F6" w:rsidP="00615837">
            <w:pPr>
              <w:pStyle w:val="TAL"/>
            </w:pPr>
            <w:r w:rsidRPr="009C5779">
              <w:rPr>
                <w:rFonts w:eastAsia="SimSun"/>
              </w:rPr>
              <w:t>DNN Selection</w:t>
            </w:r>
          </w:p>
        </w:tc>
        <w:tc>
          <w:tcPr>
            <w:tcW w:w="2899" w:type="dxa"/>
          </w:tcPr>
          <w:p w14:paraId="7E4CFDF0" w14:textId="77777777" w:rsidR="00F306F6" w:rsidRPr="009C5779" w:rsidRDefault="00F306F6" w:rsidP="00615837">
            <w:pPr>
              <w:pStyle w:val="TAL"/>
            </w:pPr>
            <w:r w:rsidRPr="009C5779">
              <w:t>Either a single value or a list of values of DNN(s).</w:t>
            </w:r>
          </w:p>
        </w:tc>
        <w:tc>
          <w:tcPr>
            <w:tcW w:w="1758" w:type="dxa"/>
          </w:tcPr>
          <w:p w14:paraId="6AB6DFA3" w14:textId="77777777" w:rsidR="00F306F6" w:rsidRPr="009C5779" w:rsidRDefault="00F306F6" w:rsidP="00615837">
            <w:pPr>
              <w:pStyle w:val="TAL"/>
            </w:pPr>
            <w:r w:rsidRPr="009C5779">
              <w:t>Optional</w:t>
            </w:r>
          </w:p>
        </w:tc>
        <w:tc>
          <w:tcPr>
            <w:tcW w:w="1797" w:type="dxa"/>
          </w:tcPr>
          <w:p w14:paraId="04AE6F5F" w14:textId="77777777" w:rsidR="00F306F6" w:rsidRPr="009C5779" w:rsidRDefault="00F306F6" w:rsidP="00615837">
            <w:pPr>
              <w:pStyle w:val="TAL"/>
            </w:pPr>
            <w:r w:rsidRPr="009C5779">
              <w:t>Yes</w:t>
            </w:r>
          </w:p>
        </w:tc>
        <w:tc>
          <w:tcPr>
            <w:tcW w:w="1637" w:type="dxa"/>
          </w:tcPr>
          <w:p w14:paraId="32F34C5B" w14:textId="77777777" w:rsidR="00F306F6" w:rsidRPr="009C5779" w:rsidRDefault="00F306F6" w:rsidP="00615837">
            <w:pPr>
              <w:pStyle w:val="TAL"/>
            </w:pPr>
            <w:r w:rsidRPr="009C5779">
              <w:t>UE context</w:t>
            </w:r>
          </w:p>
        </w:tc>
      </w:tr>
      <w:tr w:rsidR="00F306F6" w:rsidRPr="009C5779" w14:paraId="7A24FC27" w14:textId="77777777" w:rsidTr="00615837">
        <w:trPr>
          <w:cantSplit/>
        </w:trPr>
        <w:tc>
          <w:tcPr>
            <w:tcW w:w="1540" w:type="dxa"/>
          </w:tcPr>
          <w:p w14:paraId="336DA2DA" w14:textId="77777777" w:rsidR="00F306F6" w:rsidRPr="009C5779" w:rsidRDefault="00F306F6" w:rsidP="00615837">
            <w:pPr>
              <w:pStyle w:val="TAL"/>
            </w:pPr>
            <w:r w:rsidRPr="009C5779">
              <w:t>PDU Session Type Selection</w:t>
            </w:r>
          </w:p>
        </w:tc>
        <w:tc>
          <w:tcPr>
            <w:tcW w:w="2899" w:type="dxa"/>
          </w:tcPr>
          <w:p w14:paraId="100D5BE4" w14:textId="77777777" w:rsidR="00F306F6" w:rsidRPr="009C5779" w:rsidRDefault="00F306F6" w:rsidP="00615837">
            <w:pPr>
              <w:pStyle w:val="TAL"/>
            </w:pPr>
            <w:r w:rsidRPr="009C5779">
              <w:t>One single value of PDU Session Type</w:t>
            </w:r>
          </w:p>
        </w:tc>
        <w:tc>
          <w:tcPr>
            <w:tcW w:w="1758" w:type="dxa"/>
          </w:tcPr>
          <w:p w14:paraId="6B8AF35F" w14:textId="77777777" w:rsidR="00F306F6" w:rsidRPr="009C5779" w:rsidRDefault="00F306F6" w:rsidP="00615837">
            <w:pPr>
              <w:pStyle w:val="TAL"/>
            </w:pPr>
            <w:r w:rsidRPr="009C5779">
              <w:t>Optional</w:t>
            </w:r>
          </w:p>
          <w:p w14:paraId="4CA77088" w14:textId="77777777" w:rsidR="00F306F6" w:rsidRPr="009C5779" w:rsidRDefault="00F306F6" w:rsidP="00615837">
            <w:pPr>
              <w:pStyle w:val="TAL"/>
            </w:pPr>
            <w:r w:rsidRPr="009C5779">
              <w:t>(NOTE 8)</w:t>
            </w:r>
          </w:p>
        </w:tc>
        <w:tc>
          <w:tcPr>
            <w:tcW w:w="1797" w:type="dxa"/>
          </w:tcPr>
          <w:p w14:paraId="4E94F656" w14:textId="77777777" w:rsidR="00F306F6" w:rsidRPr="009C5779" w:rsidRDefault="00F306F6" w:rsidP="00615837">
            <w:pPr>
              <w:pStyle w:val="TAL"/>
            </w:pPr>
            <w:r w:rsidRPr="009C5779">
              <w:t>Yes</w:t>
            </w:r>
          </w:p>
        </w:tc>
        <w:tc>
          <w:tcPr>
            <w:tcW w:w="1637" w:type="dxa"/>
          </w:tcPr>
          <w:p w14:paraId="43BB0E6B" w14:textId="77777777" w:rsidR="00F306F6" w:rsidRPr="009C5779" w:rsidRDefault="00F306F6" w:rsidP="00615837">
            <w:pPr>
              <w:pStyle w:val="TAL"/>
            </w:pPr>
            <w:r w:rsidRPr="009C5779">
              <w:t>UE context</w:t>
            </w:r>
          </w:p>
        </w:tc>
      </w:tr>
      <w:tr w:rsidR="00F306F6" w:rsidRPr="009C5779" w14:paraId="4F7CB81C" w14:textId="77777777" w:rsidTr="00615837">
        <w:trPr>
          <w:cantSplit/>
        </w:trPr>
        <w:tc>
          <w:tcPr>
            <w:tcW w:w="1540" w:type="dxa"/>
          </w:tcPr>
          <w:p w14:paraId="77EA69D6" w14:textId="77777777" w:rsidR="00F306F6" w:rsidRPr="009C5779" w:rsidRDefault="00F306F6" w:rsidP="00615837">
            <w:pPr>
              <w:pStyle w:val="TAL"/>
            </w:pPr>
            <w:r w:rsidRPr="009C5779">
              <w:rPr>
                <w:rFonts w:eastAsia="SimSun"/>
              </w:rPr>
              <w:t>Non-</w:t>
            </w:r>
            <w:r w:rsidRPr="009C5779">
              <w:t>Seamless</w:t>
            </w:r>
            <w:r w:rsidRPr="009C5779">
              <w:rPr>
                <w:rFonts w:eastAsia="SimSun"/>
              </w:rPr>
              <w:t xml:space="preserve"> Offload indication</w:t>
            </w:r>
          </w:p>
        </w:tc>
        <w:tc>
          <w:tcPr>
            <w:tcW w:w="2899" w:type="dxa"/>
          </w:tcPr>
          <w:p w14:paraId="76EB38BD" w14:textId="77777777" w:rsidR="00F306F6" w:rsidRPr="009C5779" w:rsidRDefault="00F306F6" w:rsidP="00615837">
            <w:pPr>
              <w:pStyle w:val="TAL"/>
            </w:pPr>
            <w:r w:rsidRPr="009C5779">
              <w:t>Indicates if the traffic of the matching application is to be offloaded to non-3GPP access outside of a PDU Session.</w:t>
            </w:r>
          </w:p>
        </w:tc>
        <w:tc>
          <w:tcPr>
            <w:tcW w:w="1758" w:type="dxa"/>
          </w:tcPr>
          <w:p w14:paraId="38ECB08F" w14:textId="77777777" w:rsidR="00F306F6" w:rsidRPr="009C5779" w:rsidRDefault="00F306F6" w:rsidP="00615837">
            <w:pPr>
              <w:pStyle w:val="TAL"/>
            </w:pPr>
            <w:r w:rsidRPr="009C5779">
              <w:t>Optional</w:t>
            </w:r>
          </w:p>
          <w:p w14:paraId="6B3E2833" w14:textId="77777777" w:rsidR="00F306F6" w:rsidRPr="009C5779" w:rsidRDefault="00F306F6" w:rsidP="00615837">
            <w:pPr>
              <w:pStyle w:val="TAL"/>
            </w:pPr>
            <w:r w:rsidRPr="009C5779">
              <w:t>(NOTE 4)</w:t>
            </w:r>
          </w:p>
        </w:tc>
        <w:tc>
          <w:tcPr>
            <w:tcW w:w="1797" w:type="dxa"/>
          </w:tcPr>
          <w:p w14:paraId="4A992CF4" w14:textId="77777777" w:rsidR="00F306F6" w:rsidRPr="009C5779" w:rsidRDefault="00F306F6" w:rsidP="00615837">
            <w:pPr>
              <w:pStyle w:val="TAL"/>
            </w:pPr>
            <w:r w:rsidRPr="009C5779">
              <w:t>Yes</w:t>
            </w:r>
          </w:p>
        </w:tc>
        <w:tc>
          <w:tcPr>
            <w:tcW w:w="1637" w:type="dxa"/>
          </w:tcPr>
          <w:p w14:paraId="715E735D" w14:textId="77777777" w:rsidR="00F306F6" w:rsidRPr="009C5779" w:rsidRDefault="00F306F6" w:rsidP="00615837">
            <w:pPr>
              <w:pStyle w:val="TAL"/>
            </w:pPr>
            <w:r w:rsidRPr="009C5779">
              <w:t>UE context</w:t>
            </w:r>
          </w:p>
        </w:tc>
      </w:tr>
      <w:tr w:rsidR="00F306F6" w:rsidRPr="009C5779" w14:paraId="4879940E" w14:textId="77777777" w:rsidTr="00615837">
        <w:trPr>
          <w:cantSplit/>
        </w:trPr>
        <w:tc>
          <w:tcPr>
            <w:tcW w:w="1540" w:type="dxa"/>
          </w:tcPr>
          <w:p w14:paraId="7EAFF7CA" w14:textId="77777777" w:rsidR="00F306F6" w:rsidRPr="009C5779" w:rsidRDefault="00F306F6" w:rsidP="00615837">
            <w:pPr>
              <w:pStyle w:val="TAL"/>
            </w:pPr>
            <w:r w:rsidRPr="009C5779">
              <w:t>ProSe Layer-3 UE-to-Network Relay Offload indication</w:t>
            </w:r>
          </w:p>
        </w:tc>
        <w:tc>
          <w:tcPr>
            <w:tcW w:w="2899" w:type="dxa"/>
          </w:tcPr>
          <w:p w14:paraId="3FC1F69F" w14:textId="77777777" w:rsidR="00F306F6" w:rsidRPr="009C5779" w:rsidRDefault="00F306F6" w:rsidP="00615837">
            <w:pPr>
              <w:pStyle w:val="TAL"/>
            </w:pPr>
            <w:r w:rsidRPr="009C5779">
              <w:t>Indicates if the traffic of the matching application is to be sent via a ProSe Layer-3 UE-to-Network Relay outside of a PDU session.</w:t>
            </w:r>
          </w:p>
        </w:tc>
        <w:tc>
          <w:tcPr>
            <w:tcW w:w="1758" w:type="dxa"/>
          </w:tcPr>
          <w:p w14:paraId="0F1EFD84" w14:textId="77777777" w:rsidR="00F306F6" w:rsidRPr="009C5779" w:rsidRDefault="00F306F6" w:rsidP="00615837">
            <w:pPr>
              <w:pStyle w:val="TAL"/>
            </w:pPr>
            <w:r w:rsidRPr="009C5779">
              <w:t>Optional</w:t>
            </w:r>
          </w:p>
          <w:p w14:paraId="32F07CEE" w14:textId="77777777" w:rsidR="00F306F6" w:rsidRPr="009C5779" w:rsidRDefault="00F306F6" w:rsidP="00615837">
            <w:pPr>
              <w:pStyle w:val="TAL"/>
            </w:pPr>
            <w:r w:rsidRPr="009C5779">
              <w:t>(NOTE 4)</w:t>
            </w:r>
          </w:p>
        </w:tc>
        <w:tc>
          <w:tcPr>
            <w:tcW w:w="1797" w:type="dxa"/>
          </w:tcPr>
          <w:p w14:paraId="4EF59758" w14:textId="77777777" w:rsidR="00F306F6" w:rsidRPr="009C5779" w:rsidRDefault="00F306F6" w:rsidP="00615837">
            <w:pPr>
              <w:pStyle w:val="TAL"/>
            </w:pPr>
            <w:r w:rsidRPr="009C5779">
              <w:t>Yes</w:t>
            </w:r>
          </w:p>
        </w:tc>
        <w:tc>
          <w:tcPr>
            <w:tcW w:w="1637" w:type="dxa"/>
          </w:tcPr>
          <w:p w14:paraId="3EBBDF7D" w14:textId="77777777" w:rsidR="00F306F6" w:rsidRPr="009C5779" w:rsidRDefault="00F306F6" w:rsidP="00615837">
            <w:pPr>
              <w:pStyle w:val="TAL"/>
            </w:pPr>
            <w:r w:rsidRPr="009C5779">
              <w:t>UE context</w:t>
            </w:r>
          </w:p>
        </w:tc>
      </w:tr>
      <w:tr w:rsidR="00F306F6" w:rsidRPr="009C5779" w14:paraId="3B692E20" w14:textId="77777777" w:rsidTr="00615837">
        <w:trPr>
          <w:cantSplit/>
        </w:trPr>
        <w:tc>
          <w:tcPr>
            <w:tcW w:w="1540" w:type="dxa"/>
          </w:tcPr>
          <w:p w14:paraId="7B31A829" w14:textId="77777777" w:rsidR="00F306F6" w:rsidRPr="009C5779" w:rsidRDefault="00F306F6" w:rsidP="00615837">
            <w:pPr>
              <w:pStyle w:val="TAL"/>
            </w:pPr>
            <w:r w:rsidRPr="009C5779">
              <w:t>Multi-Path ProSe Layer-3 UE-to-Network Relay Offload indication</w:t>
            </w:r>
          </w:p>
        </w:tc>
        <w:tc>
          <w:tcPr>
            <w:tcW w:w="2899" w:type="dxa"/>
          </w:tcPr>
          <w:p w14:paraId="3B0D2D3F" w14:textId="77777777" w:rsidR="00F306F6" w:rsidRPr="009C5779" w:rsidRDefault="00F306F6" w:rsidP="00615837">
            <w:pPr>
              <w:pStyle w:val="TAL"/>
            </w:pPr>
            <w:r w:rsidRPr="009C5779">
              <w:t>Indicates if the traffic of the matching application is to be sent using Multi-Path via direct Uu path and a Layer-3 UE-to-Network Relay path.</w:t>
            </w:r>
          </w:p>
        </w:tc>
        <w:tc>
          <w:tcPr>
            <w:tcW w:w="1758" w:type="dxa"/>
          </w:tcPr>
          <w:p w14:paraId="038DA993" w14:textId="77777777" w:rsidR="00F306F6" w:rsidRPr="009C5779" w:rsidRDefault="00F306F6" w:rsidP="00615837">
            <w:pPr>
              <w:pStyle w:val="TAL"/>
            </w:pPr>
            <w:r w:rsidRPr="009C5779">
              <w:t>Optional</w:t>
            </w:r>
          </w:p>
        </w:tc>
        <w:tc>
          <w:tcPr>
            <w:tcW w:w="1797" w:type="dxa"/>
          </w:tcPr>
          <w:p w14:paraId="6CAF1E27" w14:textId="77777777" w:rsidR="00F306F6" w:rsidRPr="009C5779" w:rsidRDefault="00F306F6" w:rsidP="00615837">
            <w:pPr>
              <w:pStyle w:val="TAL"/>
            </w:pPr>
            <w:r w:rsidRPr="009C5779">
              <w:t>Yes</w:t>
            </w:r>
          </w:p>
        </w:tc>
        <w:tc>
          <w:tcPr>
            <w:tcW w:w="1637" w:type="dxa"/>
          </w:tcPr>
          <w:p w14:paraId="1524AF63" w14:textId="77777777" w:rsidR="00F306F6" w:rsidRPr="009C5779" w:rsidRDefault="00F306F6" w:rsidP="00615837">
            <w:pPr>
              <w:pStyle w:val="TAL"/>
            </w:pPr>
            <w:r w:rsidRPr="009C5779">
              <w:t>UE context</w:t>
            </w:r>
          </w:p>
        </w:tc>
      </w:tr>
      <w:tr w:rsidR="00F306F6" w:rsidRPr="009C5779" w14:paraId="2A08C3BC" w14:textId="77777777" w:rsidTr="00615837">
        <w:trPr>
          <w:cantSplit/>
        </w:trPr>
        <w:tc>
          <w:tcPr>
            <w:tcW w:w="1540" w:type="dxa"/>
          </w:tcPr>
          <w:p w14:paraId="4D1B4E34" w14:textId="77777777" w:rsidR="00F306F6" w:rsidRPr="009C5779" w:rsidRDefault="00F306F6" w:rsidP="00615837">
            <w:pPr>
              <w:pStyle w:val="TAL"/>
              <w:rPr>
                <w:rFonts w:eastAsia="SimSun"/>
              </w:rPr>
            </w:pPr>
            <w:r w:rsidRPr="009C5779">
              <w:rPr>
                <w:rFonts w:eastAsia="SimSun"/>
              </w:rPr>
              <w:t>Access Type preference</w:t>
            </w:r>
          </w:p>
        </w:tc>
        <w:tc>
          <w:tcPr>
            <w:tcW w:w="2899" w:type="dxa"/>
          </w:tcPr>
          <w:p w14:paraId="2B93ECCB" w14:textId="77777777" w:rsidR="00F306F6" w:rsidRPr="009C5779" w:rsidRDefault="00F306F6" w:rsidP="00615837">
            <w:pPr>
              <w:pStyle w:val="TAL"/>
            </w:pPr>
            <w:r w:rsidRPr="009C5779">
              <w:t>Indicates the preferred Access Type (3GPP or non-3GPP or Multi-Access) when the UE establishes a PDU Session for the matching application.</w:t>
            </w:r>
          </w:p>
        </w:tc>
        <w:tc>
          <w:tcPr>
            <w:tcW w:w="1758" w:type="dxa"/>
          </w:tcPr>
          <w:p w14:paraId="64F001A8" w14:textId="77777777" w:rsidR="00F306F6" w:rsidRPr="009C5779" w:rsidRDefault="00F306F6" w:rsidP="00615837">
            <w:pPr>
              <w:pStyle w:val="TAL"/>
            </w:pPr>
            <w:r w:rsidRPr="009C5779">
              <w:t>Optional</w:t>
            </w:r>
          </w:p>
        </w:tc>
        <w:tc>
          <w:tcPr>
            <w:tcW w:w="1797" w:type="dxa"/>
          </w:tcPr>
          <w:p w14:paraId="667C8908" w14:textId="77777777" w:rsidR="00F306F6" w:rsidRPr="009C5779" w:rsidRDefault="00F306F6" w:rsidP="00615837">
            <w:pPr>
              <w:pStyle w:val="TAL"/>
            </w:pPr>
            <w:r w:rsidRPr="009C5779">
              <w:t>Yes</w:t>
            </w:r>
          </w:p>
        </w:tc>
        <w:tc>
          <w:tcPr>
            <w:tcW w:w="1637" w:type="dxa"/>
          </w:tcPr>
          <w:p w14:paraId="52A1F38A" w14:textId="77777777" w:rsidR="00F306F6" w:rsidRPr="009C5779" w:rsidRDefault="00F306F6" w:rsidP="00615837">
            <w:pPr>
              <w:pStyle w:val="TAL"/>
            </w:pPr>
            <w:r w:rsidRPr="009C5779">
              <w:t>UE context</w:t>
            </w:r>
          </w:p>
        </w:tc>
      </w:tr>
      <w:tr w:rsidR="00F306F6" w:rsidRPr="009C5779" w14:paraId="47806FB1" w14:textId="77777777" w:rsidTr="00615837">
        <w:trPr>
          <w:cantSplit/>
        </w:trPr>
        <w:tc>
          <w:tcPr>
            <w:tcW w:w="1540" w:type="dxa"/>
          </w:tcPr>
          <w:p w14:paraId="2D49CB87" w14:textId="77777777" w:rsidR="00F306F6" w:rsidRPr="009C5779" w:rsidRDefault="00F306F6" w:rsidP="00615837">
            <w:pPr>
              <w:pStyle w:val="TAL"/>
              <w:rPr>
                <w:rFonts w:eastAsia="SimSun"/>
              </w:rPr>
            </w:pPr>
            <w:r w:rsidRPr="009C5779">
              <w:rPr>
                <w:rFonts w:eastAsia="SimSun"/>
              </w:rPr>
              <w:t>PDU Session Pair ID</w:t>
            </w:r>
          </w:p>
        </w:tc>
        <w:tc>
          <w:tcPr>
            <w:tcW w:w="2899" w:type="dxa"/>
          </w:tcPr>
          <w:p w14:paraId="0311D7C8" w14:textId="77777777" w:rsidR="00F306F6" w:rsidRPr="009C5779" w:rsidRDefault="00F306F6" w:rsidP="00615837">
            <w:pPr>
              <w:pStyle w:val="TAL"/>
            </w:pPr>
            <w:r w:rsidRPr="009C5779">
              <w:t>An indication shared by redundant PDU Sessions as described in clause 5.33.2.1 of TS 23.501 [2].</w:t>
            </w:r>
          </w:p>
        </w:tc>
        <w:tc>
          <w:tcPr>
            <w:tcW w:w="1758" w:type="dxa"/>
          </w:tcPr>
          <w:p w14:paraId="5E8FD00C" w14:textId="77777777" w:rsidR="00F306F6" w:rsidRPr="009C5779" w:rsidRDefault="00F306F6" w:rsidP="00615837">
            <w:pPr>
              <w:pStyle w:val="TAL"/>
            </w:pPr>
            <w:r w:rsidRPr="009C5779">
              <w:t>Optional</w:t>
            </w:r>
          </w:p>
        </w:tc>
        <w:tc>
          <w:tcPr>
            <w:tcW w:w="1797" w:type="dxa"/>
          </w:tcPr>
          <w:p w14:paraId="4E2D45A3" w14:textId="77777777" w:rsidR="00F306F6" w:rsidRPr="009C5779" w:rsidRDefault="00F306F6" w:rsidP="00615837">
            <w:pPr>
              <w:pStyle w:val="TAL"/>
            </w:pPr>
            <w:r w:rsidRPr="009C5779">
              <w:t>Yes</w:t>
            </w:r>
          </w:p>
        </w:tc>
        <w:tc>
          <w:tcPr>
            <w:tcW w:w="1637" w:type="dxa"/>
          </w:tcPr>
          <w:p w14:paraId="39D55090" w14:textId="77777777" w:rsidR="00F306F6" w:rsidRPr="009C5779" w:rsidRDefault="00F306F6" w:rsidP="00615837">
            <w:pPr>
              <w:pStyle w:val="TAL"/>
            </w:pPr>
            <w:r w:rsidRPr="009C5779">
              <w:t>UE context</w:t>
            </w:r>
          </w:p>
        </w:tc>
      </w:tr>
      <w:tr w:rsidR="00F306F6" w:rsidRPr="009C5779" w14:paraId="6182EBFC" w14:textId="77777777" w:rsidTr="00615837">
        <w:trPr>
          <w:cantSplit/>
        </w:trPr>
        <w:tc>
          <w:tcPr>
            <w:tcW w:w="1540" w:type="dxa"/>
          </w:tcPr>
          <w:p w14:paraId="2549A8CD" w14:textId="77777777" w:rsidR="00F306F6" w:rsidRPr="009C5779" w:rsidRDefault="00F306F6" w:rsidP="00615837">
            <w:pPr>
              <w:pStyle w:val="TAL"/>
              <w:rPr>
                <w:rFonts w:eastAsia="SimSun"/>
              </w:rPr>
            </w:pPr>
            <w:r w:rsidRPr="009C5779">
              <w:rPr>
                <w:rFonts w:eastAsia="SimSun"/>
              </w:rPr>
              <w:t>RSN</w:t>
            </w:r>
          </w:p>
        </w:tc>
        <w:tc>
          <w:tcPr>
            <w:tcW w:w="2899" w:type="dxa"/>
          </w:tcPr>
          <w:p w14:paraId="15DD8F9A" w14:textId="77777777" w:rsidR="00F306F6" w:rsidRPr="009C5779" w:rsidRDefault="00F306F6" w:rsidP="00615837">
            <w:pPr>
              <w:pStyle w:val="TAL"/>
            </w:pPr>
            <w:r w:rsidRPr="009C5779">
              <w:t>The RSN as described in clause 5.33.2.1 of TS 23.501 [2].</w:t>
            </w:r>
          </w:p>
        </w:tc>
        <w:tc>
          <w:tcPr>
            <w:tcW w:w="1758" w:type="dxa"/>
          </w:tcPr>
          <w:p w14:paraId="6FDAB33A" w14:textId="77777777" w:rsidR="00F306F6" w:rsidRPr="009C5779" w:rsidRDefault="00F306F6" w:rsidP="00615837">
            <w:pPr>
              <w:pStyle w:val="TAL"/>
            </w:pPr>
            <w:r w:rsidRPr="009C5779">
              <w:t>Optional</w:t>
            </w:r>
          </w:p>
        </w:tc>
        <w:tc>
          <w:tcPr>
            <w:tcW w:w="1797" w:type="dxa"/>
          </w:tcPr>
          <w:p w14:paraId="341A9F53" w14:textId="77777777" w:rsidR="00F306F6" w:rsidRPr="009C5779" w:rsidRDefault="00F306F6" w:rsidP="00615837">
            <w:pPr>
              <w:pStyle w:val="TAL"/>
            </w:pPr>
            <w:r w:rsidRPr="009C5779">
              <w:t>Yes</w:t>
            </w:r>
          </w:p>
        </w:tc>
        <w:tc>
          <w:tcPr>
            <w:tcW w:w="1637" w:type="dxa"/>
          </w:tcPr>
          <w:p w14:paraId="7C5EF250" w14:textId="77777777" w:rsidR="00F306F6" w:rsidRPr="009C5779" w:rsidRDefault="00F306F6" w:rsidP="00615837">
            <w:pPr>
              <w:pStyle w:val="TAL"/>
            </w:pPr>
            <w:r w:rsidRPr="009C5779">
              <w:t>UE context</w:t>
            </w:r>
          </w:p>
        </w:tc>
      </w:tr>
      <w:tr w:rsidR="00F306F6" w:rsidRPr="009C5779" w14:paraId="1DE192EA" w14:textId="77777777" w:rsidTr="00615837">
        <w:trPr>
          <w:cantSplit/>
        </w:trPr>
        <w:tc>
          <w:tcPr>
            <w:tcW w:w="1540" w:type="dxa"/>
          </w:tcPr>
          <w:p w14:paraId="76A40560" w14:textId="77777777" w:rsidR="00F306F6" w:rsidRPr="009C5779" w:rsidRDefault="00F306F6" w:rsidP="00615837">
            <w:pPr>
              <w:pStyle w:val="TAL"/>
            </w:pPr>
            <w:r w:rsidRPr="009C5779">
              <w:t>Route Selection Validation Criteria</w:t>
            </w:r>
          </w:p>
          <w:p w14:paraId="0D6F241F" w14:textId="77777777" w:rsidR="00F306F6" w:rsidRPr="009C5779" w:rsidRDefault="00F306F6" w:rsidP="00615837">
            <w:pPr>
              <w:pStyle w:val="TAL"/>
            </w:pPr>
            <w:r w:rsidRPr="009C5779">
              <w:t>(NOTE 6)</w:t>
            </w:r>
          </w:p>
        </w:tc>
        <w:tc>
          <w:tcPr>
            <w:tcW w:w="2899" w:type="dxa"/>
          </w:tcPr>
          <w:p w14:paraId="7BC970A1" w14:textId="77777777" w:rsidR="00F306F6" w:rsidRPr="009C5779" w:rsidRDefault="00F306F6" w:rsidP="00615837">
            <w:pPr>
              <w:pStyle w:val="TAL"/>
            </w:pPr>
            <w:r w:rsidRPr="009C5779">
              <w:t>This part defines the Route Validation Criteria components</w:t>
            </w:r>
          </w:p>
        </w:tc>
        <w:tc>
          <w:tcPr>
            <w:tcW w:w="1758" w:type="dxa"/>
          </w:tcPr>
          <w:p w14:paraId="79F2D99B" w14:textId="77777777" w:rsidR="00F306F6" w:rsidRPr="009C5779" w:rsidRDefault="00F306F6" w:rsidP="00615837">
            <w:pPr>
              <w:pStyle w:val="TAL"/>
            </w:pPr>
            <w:r w:rsidRPr="009C5779">
              <w:t>Optional</w:t>
            </w:r>
          </w:p>
        </w:tc>
        <w:tc>
          <w:tcPr>
            <w:tcW w:w="1797" w:type="dxa"/>
          </w:tcPr>
          <w:p w14:paraId="7492F8BB" w14:textId="77777777" w:rsidR="00F306F6" w:rsidRPr="009C5779" w:rsidRDefault="00F306F6" w:rsidP="00615837">
            <w:pPr>
              <w:pStyle w:val="TAL"/>
            </w:pPr>
          </w:p>
        </w:tc>
        <w:tc>
          <w:tcPr>
            <w:tcW w:w="1637" w:type="dxa"/>
          </w:tcPr>
          <w:p w14:paraId="455D0DA7" w14:textId="77777777" w:rsidR="00F306F6" w:rsidRPr="009C5779" w:rsidRDefault="00F306F6" w:rsidP="00615837">
            <w:pPr>
              <w:pStyle w:val="TAL"/>
            </w:pPr>
          </w:p>
        </w:tc>
      </w:tr>
      <w:tr w:rsidR="00F306F6" w:rsidRPr="009C5779" w14:paraId="7048E88C" w14:textId="77777777" w:rsidTr="00615837">
        <w:trPr>
          <w:cantSplit/>
        </w:trPr>
        <w:tc>
          <w:tcPr>
            <w:tcW w:w="1540" w:type="dxa"/>
          </w:tcPr>
          <w:p w14:paraId="71CDED47" w14:textId="77777777" w:rsidR="00F306F6" w:rsidRPr="009C5779" w:rsidRDefault="00F306F6" w:rsidP="00615837">
            <w:pPr>
              <w:pStyle w:val="TAL"/>
            </w:pPr>
            <w:r w:rsidRPr="009C5779">
              <w:t>Time Window</w:t>
            </w:r>
          </w:p>
        </w:tc>
        <w:tc>
          <w:tcPr>
            <w:tcW w:w="2899" w:type="dxa"/>
          </w:tcPr>
          <w:p w14:paraId="0414A792" w14:textId="77777777" w:rsidR="00F306F6" w:rsidRPr="009C5779" w:rsidRDefault="00F306F6" w:rsidP="00615837">
            <w:pPr>
              <w:pStyle w:val="TAL"/>
            </w:pPr>
            <w:r w:rsidRPr="009C5779">
              <w:t>The time window when the matching traffic is allowed. The RSD is not considered to be valid if the current time is not in the time window.</w:t>
            </w:r>
          </w:p>
        </w:tc>
        <w:tc>
          <w:tcPr>
            <w:tcW w:w="1758" w:type="dxa"/>
          </w:tcPr>
          <w:p w14:paraId="276D395F" w14:textId="77777777" w:rsidR="00F306F6" w:rsidRPr="009C5779" w:rsidRDefault="00F306F6" w:rsidP="00615837">
            <w:pPr>
              <w:pStyle w:val="TAL"/>
            </w:pPr>
            <w:r w:rsidRPr="009C5779">
              <w:t>Optional</w:t>
            </w:r>
          </w:p>
        </w:tc>
        <w:tc>
          <w:tcPr>
            <w:tcW w:w="1797" w:type="dxa"/>
          </w:tcPr>
          <w:p w14:paraId="243EC73B" w14:textId="77777777" w:rsidR="00F306F6" w:rsidRPr="009C5779" w:rsidRDefault="00F306F6" w:rsidP="00615837">
            <w:pPr>
              <w:pStyle w:val="TAL"/>
            </w:pPr>
            <w:r w:rsidRPr="009C5779">
              <w:t>Yes</w:t>
            </w:r>
          </w:p>
        </w:tc>
        <w:tc>
          <w:tcPr>
            <w:tcW w:w="1637" w:type="dxa"/>
          </w:tcPr>
          <w:p w14:paraId="176DF47C" w14:textId="77777777" w:rsidR="00F306F6" w:rsidRPr="009C5779" w:rsidRDefault="00F306F6" w:rsidP="00615837">
            <w:pPr>
              <w:pStyle w:val="TAL"/>
            </w:pPr>
            <w:r w:rsidRPr="009C5779">
              <w:t>UE context</w:t>
            </w:r>
          </w:p>
        </w:tc>
      </w:tr>
      <w:tr w:rsidR="00F306F6" w:rsidRPr="009C5779" w14:paraId="18121084" w14:textId="77777777" w:rsidTr="00615837">
        <w:trPr>
          <w:cantSplit/>
        </w:trPr>
        <w:tc>
          <w:tcPr>
            <w:tcW w:w="1540" w:type="dxa"/>
          </w:tcPr>
          <w:p w14:paraId="380E4935" w14:textId="77777777" w:rsidR="00F306F6" w:rsidRPr="009C5779" w:rsidRDefault="00F306F6" w:rsidP="00615837">
            <w:pPr>
              <w:pStyle w:val="TAL"/>
            </w:pPr>
            <w:r w:rsidRPr="009C5779">
              <w:t>Location Criteria</w:t>
            </w:r>
          </w:p>
        </w:tc>
        <w:tc>
          <w:tcPr>
            <w:tcW w:w="2899" w:type="dxa"/>
          </w:tcPr>
          <w:p w14:paraId="171B43F5" w14:textId="77777777" w:rsidR="00F306F6" w:rsidRPr="009C5779" w:rsidRDefault="00F306F6" w:rsidP="00615837">
            <w:pPr>
              <w:pStyle w:val="TAL"/>
            </w:pPr>
            <w:r w:rsidRPr="009C5779">
              <w:t>The UE location where the matching traffic is allowed. The RSD rule is not considered to be valid if the UE location does not match the location criteria.</w:t>
            </w:r>
          </w:p>
        </w:tc>
        <w:tc>
          <w:tcPr>
            <w:tcW w:w="1758" w:type="dxa"/>
          </w:tcPr>
          <w:p w14:paraId="0C0ACF58" w14:textId="77777777" w:rsidR="00F306F6" w:rsidRPr="009C5779" w:rsidRDefault="00F306F6" w:rsidP="00615837">
            <w:pPr>
              <w:pStyle w:val="TAL"/>
            </w:pPr>
            <w:r w:rsidRPr="009C5779">
              <w:t>Optional</w:t>
            </w:r>
          </w:p>
        </w:tc>
        <w:tc>
          <w:tcPr>
            <w:tcW w:w="1797" w:type="dxa"/>
          </w:tcPr>
          <w:p w14:paraId="15C1256F" w14:textId="77777777" w:rsidR="00F306F6" w:rsidRPr="009C5779" w:rsidRDefault="00F306F6" w:rsidP="00615837">
            <w:pPr>
              <w:pStyle w:val="TAL"/>
            </w:pPr>
            <w:r w:rsidRPr="009C5779">
              <w:t>Yes</w:t>
            </w:r>
          </w:p>
        </w:tc>
        <w:tc>
          <w:tcPr>
            <w:tcW w:w="1637" w:type="dxa"/>
          </w:tcPr>
          <w:p w14:paraId="2DC5CB39" w14:textId="77777777" w:rsidR="00F306F6" w:rsidRPr="009C5779" w:rsidRDefault="00F306F6" w:rsidP="00615837">
            <w:pPr>
              <w:pStyle w:val="TAL"/>
            </w:pPr>
            <w:r w:rsidRPr="009C5779">
              <w:t>UE context</w:t>
            </w:r>
          </w:p>
        </w:tc>
      </w:tr>
      <w:tr w:rsidR="00F306F6" w:rsidRPr="009C5779" w14:paraId="0CD07519" w14:textId="77777777" w:rsidTr="00615837">
        <w:trPr>
          <w:cantSplit/>
        </w:trPr>
        <w:tc>
          <w:tcPr>
            <w:tcW w:w="9631" w:type="dxa"/>
            <w:gridSpan w:val="5"/>
          </w:tcPr>
          <w:p w14:paraId="08106462" w14:textId="77777777" w:rsidR="00F306F6" w:rsidRPr="009C5779" w:rsidRDefault="00F306F6" w:rsidP="00615837">
            <w:pPr>
              <w:pStyle w:val="TAN"/>
            </w:pPr>
            <w:r w:rsidRPr="009C5779">
              <w:t>NOTE 1:</w:t>
            </w:r>
            <w:r w:rsidRPr="009C5779">
              <w:tab/>
              <w:t>Every Route Selection Descriptor in the list shall have a different precedence value.</w:t>
            </w:r>
          </w:p>
          <w:p w14:paraId="77E7C190" w14:textId="77777777" w:rsidR="00F306F6" w:rsidRPr="009C5779" w:rsidRDefault="00F306F6" w:rsidP="00615837">
            <w:pPr>
              <w:pStyle w:val="TAN"/>
            </w:pPr>
            <w:r w:rsidRPr="009C5779">
              <w:t>NOTE 2:</w:t>
            </w:r>
            <w:r w:rsidRPr="009C5779">
              <w:tab/>
              <w:t>At least one of the route selection components shall be present.</w:t>
            </w:r>
          </w:p>
          <w:p w14:paraId="10F9B9D6" w14:textId="77777777" w:rsidR="00F306F6" w:rsidRPr="009C5779" w:rsidRDefault="00F306F6" w:rsidP="00615837">
            <w:pPr>
              <w:pStyle w:val="TAN"/>
            </w:pPr>
            <w:r w:rsidRPr="009C5779">
              <w:t>NOTE 3:</w:t>
            </w:r>
            <w:r w:rsidRPr="009C5779">
              <w:tab/>
              <w:t>When the Subscription Information contains only one S-NSSAI in UDR, the PCF needs not provision the UE with S-NSSAI in the Network Slice Selection information. The "match all" URSP rule has one S-NSSAI at most.</w:t>
            </w:r>
          </w:p>
          <w:p w14:paraId="575AF86B" w14:textId="77777777" w:rsidR="00F306F6" w:rsidRPr="009C5779" w:rsidRDefault="00F306F6" w:rsidP="00615837">
            <w:pPr>
              <w:pStyle w:val="TAN"/>
            </w:pPr>
            <w:r w:rsidRPr="009C5779">
              <w:t>NOTE 4:</w:t>
            </w:r>
            <w:r w:rsidRPr="009C5779">
              <w:tab/>
              <w:t>If this indication is present in a Route Selection Descriptor, no other components shall be included in the Route Selection Descriptor.</w:t>
            </w:r>
          </w:p>
          <w:p w14:paraId="57F90B1E" w14:textId="77777777" w:rsidR="00F306F6" w:rsidRPr="009C5779" w:rsidRDefault="00F306F6" w:rsidP="00615837">
            <w:pPr>
              <w:pStyle w:val="TAN"/>
            </w:pPr>
            <w:r w:rsidRPr="009C5779">
              <w:t>NOTE 5:</w:t>
            </w:r>
            <w:r w:rsidRPr="009C5779">
              <w:tab/>
              <w:t>The SSC Mode 3 shall only be used when the PDU Session Type is IP.</w:t>
            </w:r>
          </w:p>
          <w:p w14:paraId="082C6D78" w14:textId="77777777" w:rsidR="00F306F6" w:rsidRPr="009C5779" w:rsidRDefault="00F306F6" w:rsidP="00615837">
            <w:pPr>
              <w:pStyle w:val="TAN"/>
            </w:pPr>
            <w:r w:rsidRPr="009C5779">
              <w:t>NOTE 6:</w:t>
            </w:r>
            <w:r w:rsidRPr="009C5779">
              <w:tab/>
              <w:t>The Route Selection Descriptor is not considered valid unless all the provided Validation Criteria are met.</w:t>
            </w:r>
          </w:p>
          <w:p w14:paraId="2B7059D4" w14:textId="77777777" w:rsidR="00F306F6" w:rsidRPr="009C5779" w:rsidRDefault="00F306F6" w:rsidP="00615837">
            <w:pPr>
              <w:pStyle w:val="TAN"/>
            </w:pPr>
            <w:r w:rsidRPr="009C5779">
              <w:t>NOTE 7:</w:t>
            </w:r>
            <w:r w:rsidRPr="009C5779">
              <w:tab/>
              <w:t>In this Release of specification, inclusion of the Validation Criteria in Roaming scenarios is not considered.</w:t>
            </w:r>
          </w:p>
          <w:p w14:paraId="1032ED90" w14:textId="77777777" w:rsidR="00F306F6" w:rsidRPr="009C5779" w:rsidRDefault="00F306F6" w:rsidP="00615837">
            <w:pPr>
              <w:pStyle w:val="TAN"/>
            </w:pPr>
            <w:r w:rsidRPr="009C5779">
              <w:t>NOTE 8:</w:t>
            </w:r>
            <w:r w:rsidRPr="009C5779">
              <w:tab/>
              <w:t>When the PDU Session Type is "Ethernet" or "Unstructured", this component shall be present.</w:t>
            </w:r>
          </w:p>
        </w:tc>
      </w:tr>
    </w:tbl>
    <w:p w14:paraId="3428F402" w14:textId="77777777" w:rsidR="00F306F6" w:rsidRPr="009C5779" w:rsidRDefault="00F306F6" w:rsidP="00F306F6"/>
    <w:p w14:paraId="2225C5D9" w14:textId="77777777" w:rsidR="00F306F6" w:rsidRPr="009C5779" w:rsidRDefault="00F306F6" w:rsidP="00F306F6">
      <w:r w:rsidRPr="009C5779">
        <w:lastRenderedPageBreak/>
        <w:t>The ProSe Layer-3 UE-to-Network Relay Offload indication and Multi-Path ProSe Layer-3 UE-to-Network Relay Offload indication are separated indications. ProSe Layer-3 UE-to-Network Relay Offload indication is used for only one path via a ProSe Layer-3 UE-to-Network Relay, and if present no other components shall be included. The Multi-Path ProSe Layer-3 UE-to-Network Relay Offload indication acts in a similar way to the existing indication, except it is an additional indication that can be present with other components and indicates that the traffic can be sent via direct Uu and outside of a PDU Session via a Layer-3 UE-to-Network Relay.</w:t>
      </w:r>
    </w:p>
    <w:p w14:paraId="1E23D67F" w14:textId="77777777" w:rsidR="00F306F6" w:rsidRPr="009C5779" w:rsidRDefault="00F306F6" w:rsidP="00F306F6">
      <w:pPr>
        <w:pStyle w:val="B1"/>
      </w:pPr>
      <w:r w:rsidRPr="009C5779">
        <w:t>-</w:t>
      </w:r>
      <w:r w:rsidRPr="009C5779">
        <w:tab/>
        <w:t>ProSe Layer-3 UE-to-Network Relay Offload indication (existing Rel-17 component):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in a Route Selection Descriptor, no other components shall be included in the Route Selection Descriptor.</w:t>
      </w:r>
    </w:p>
    <w:p w14:paraId="5FE8969C" w14:textId="77777777" w:rsidR="00F306F6" w:rsidRPr="009C5779" w:rsidRDefault="00F306F6" w:rsidP="00F306F6">
      <w:pPr>
        <w:pStyle w:val="B1"/>
      </w:pPr>
      <w:r w:rsidRPr="009C5779">
        <w:t>-</w:t>
      </w:r>
      <w:r w:rsidRPr="009C5779">
        <w:tab/>
        <w:t>Multi-Path ProSe Layer-3 UE-to-Network Relay Offload indication (new indication for Rel-18): Indicates that the traffic of the matching application is to be sent using Multi-Paths of direct via a Uu path (as determined by the other components in the RSD) and sent outside of a PDU Session using a Layer-3 UE-to-Network Relay. If this indication is absent then the traffic matching of the URSP rule shall not be sent using the multiple of directly via Uu and outside of a PDU Session using a Layer-3 UE-to-Network Relay. If this component is present in a Route Selection Descriptor, other components can be included in the Route Selection Descriptor.</w:t>
      </w:r>
    </w:p>
    <w:p w14:paraId="78E6BBA8" w14:textId="77777777" w:rsidR="00F306F6" w:rsidRPr="009C5779" w:rsidRDefault="00F306F6" w:rsidP="00F306F6">
      <w:r w:rsidRPr="009C5779">
        <w:t>When the UE evaluates URSP rule for application traffic:</w:t>
      </w:r>
    </w:p>
    <w:p w14:paraId="46BA05D4" w14:textId="77777777" w:rsidR="00F306F6" w:rsidRPr="009C5779" w:rsidRDefault="00F306F6" w:rsidP="00F306F6">
      <w:pPr>
        <w:pStyle w:val="B1"/>
      </w:pPr>
      <w:r w:rsidRPr="009C5779">
        <w:t>-</w:t>
      </w:r>
      <w:r w:rsidRPr="009C5779">
        <w:tab/>
        <w:t>If the selected RSD contains "Multi-Path ProSe Layer-3 UE-to-Network Relay Offload indication":</w:t>
      </w:r>
    </w:p>
    <w:p w14:paraId="697E8223" w14:textId="77777777" w:rsidR="00F306F6" w:rsidRPr="009C5779" w:rsidRDefault="00F306F6" w:rsidP="00F306F6">
      <w:pPr>
        <w:pStyle w:val="B2"/>
      </w:pPr>
      <w:r w:rsidRPr="009C5779">
        <w:t>-</w:t>
      </w:r>
      <w:r w:rsidRPr="009C5779">
        <w:tab/>
        <w:t>The 5G ProSe Remote UE can route the traffic over an existing PC5 connection with 5G ProSe Layer-3 UE-to-Network Relay and existing PDU Session matched to other components (e.g. Network Slice Selection) in the selected RSD, when such connections are available.</w:t>
      </w:r>
    </w:p>
    <w:p w14:paraId="355356AD" w14:textId="77777777" w:rsidR="00F306F6" w:rsidRPr="009C5779" w:rsidRDefault="00F306F6" w:rsidP="00F306F6">
      <w:pPr>
        <w:pStyle w:val="B2"/>
      </w:pPr>
      <w:r w:rsidRPr="009C5779">
        <w:t>-</w:t>
      </w:r>
      <w:r w:rsidRPr="009C5779">
        <w:tab/>
        <w:t>If the PC5 connection with 5G ProSe Layer-3 UE-to-Network Relay is not available, this may trigger the 5G ProSe Remote UE to start 5G ProSe UE-to-Network Relay discovery and connection establishment, controlled by the ProSe Policy configured on the 5G ProSe Remote UE.</w:t>
      </w:r>
    </w:p>
    <w:p w14:paraId="5930FC25" w14:textId="77777777" w:rsidR="00F306F6" w:rsidRPr="009C5779" w:rsidRDefault="00F306F6" w:rsidP="00F306F6">
      <w:pPr>
        <w:pStyle w:val="B2"/>
      </w:pPr>
      <w:r w:rsidRPr="009C5779">
        <w:t>-</w:t>
      </w:r>
      <w:r w:rsidRPr="009C5779">
        <w:tab/>
        <w:t>If the PDU Session matched to other components is not available, this will trigger to establish a new PDU Session using the values specified by the selected RSD.</w:t>
      </w:r>
    </w:p>
    <w:p w14:paraId="4745F45A" w14:textId="77777777" w:rsidR="00F306F6" w:rsidRPr="009C5779" w:rsidRDefault="00F306F6" w:rsidP="00F306F6">
      <w:r w:rsidRPr="009C5779">
        <w:t>The Route Selection Descriptor of a URSP rule shall be only considered valid if Multi-Path ProSe Layer-3 UE-to-Network Relay Offload indication is present and the UE supports the ProSe capability of 5G ProSe Layer-3 Remote UE.</w:t>
      </w:r>
    </w:p>
    <w:p w14:paraId="61BC0386" w14:textId="77777777" w:rsidR="00F306F6" w:rsidRPr="009C5779" w:rsidRDefault="00F306F6" w:rsidP="00F306F6">
      <w:pPr>
        <w:pStyle w:val="Heading4"/>
        <w:rPr>
          <w:rFonts w:eastAsia="SimSun"/>
        </w:rPr>
      </w:pPr>
      <w:bookmarkStart w:id="1930" w:name="_Toc117226861"/>
      <w:bookmarkStart w:id="1931" w:name="_Toc120259479"/>
      <w:r w:rsidRPr="009C5779">
        <w:rPr>
          <w:rFonts w:eastAsia="SimSun"/>
        </w:rPr>
        <w:t>6.29.2.2</w:t>
      </w:r>
      <w:r w:rsidRPr="009C5779">
        <w:rPr>
          <w:rFonts w:eastAsia="SimSun"/>
        </w:rPr>
        <w:tab/>
        <w:t>Procedure for Multi-path connection establishment via Layer-3 UE-to-Network Relay without N3IWF</w:t>
      </w:r>
      <w:bookmarkEnd w:id="1930"/>
      <w:bookmarkEnd w:id="1931"/>
    </w:p>
    <w:p w14:paraId="04E01BED" w14:textId="77777777" w:rsidR="00F306F6" w:rsidRPr="009C5779" w:rsidRDefault="00F306F6" w:rsidP="00F306F6">
      <w:r w:rsidRPr="009C5779">
        <w:t>There following cases are described, depending upon what connections are existing:</w:t>
      </w:r>
    </w:p>
    <w:p w14:paraId="249C0A52" w14:textId="77777777" w:rsidR="00F306F6" w:rsidRPr="009C5779" w:rsidRDefault="00F306F6" w:rsidP="00F306F6">
      <w:pPr>
        <w:pStyle w:val="B1"/>
      </w:pPr>
      <w:r w:rsidRPr="009C5779">
        <w:t>-</w:t>
      </w:r>
      <w:r w:rsidRPr="009C5779">
        <w:tab/>
        <w:t>Case A, UE has established Uu connection to deliver traffic to the target DN. When UE is authorized to use the multi-path transmission service for a specific traffic based on URSP, the UE triggers discovery of a UE-to-Network Relay and tries to establish a connection to the same target for data traffic as existing mechanism specified in TS 23.304 [3].</w:t>
      </w:r>
    </w:p>
    <w:p w14:paraId="1144C09C" w14:textId="77777777" w:rsidR="00F306F6" w:rsidRPr="009C5779" w:rsidRDefault="00F306F6" w:rsidP="00F306F6">
      <w:pPr>
        <w:pStyle w:val="B1"/>
      </w:pPr>
      <w:r w:rsidRPr="009C5779">
        <w:t>-</w:t>
      </w:r>
      <w:r w:rsidRPr="009C5779">
        <w:tab/>
        <w:t>Case B, UE has established 3GPP connection to the target DN via UE-to-Network Relay. When UE is authorized to use the multi-path transmission service for a specific traffic based on URSP, the UE triggers the establishment of a 3GPP connection via Uu as specified in TS 23.502 [8], e.g. establishing a PDU Session to deliver the traffic to the same DN.</w:t>
      </w:r>
    </w:p>
    <w:p w14:paraId="159DEBD4" w14:textId="77777777" w:rsidR="00F306F6" w:rsidRPr="009C5779" w:rsidRDefault="00F306F6" w:rsidP="00F306F6">
      <w:pPr>
        <w:pStyle w:val="B1"/>
      </w:pPr>
      <w:r w:rsidRPr="009C5779">
        <w:t>-</w:t>
      </w:r>
      <w:r w:rsidRPr="009C5779">
        <w:tab/>
        <w:t>Case C, UE has not established Uu connection to deliver traffic to the target DN and has not established 3GPP connection to the target DN via UE-to-Network Relay. When the UE is authorized to use the multi-path transmission service for a specific traffic based on URSP, the UE perform the actions in case A and case B, i.e. triggers discovery and connection via a UE-to-Network Relay, and establish a Uu connection and/or a PDU Session over Uu to deliver the traffic to the same target DN.</w:t>
      </w:r>
    </w:p>
    <w:p w14:paraId="666CDE9C" w14:textId="77777777" w:rsidR="00F306F6" w:rsidRPr="009C5779" w:rsidRDefault="00F306F6" w:rsidP="00F306F6">
      <w:r w:rsidRPr="009C5779">
        <w:t>For all the cases, how to integrate the traffic from both the Uu connection and the connection via UE-to-Network Relay is up to the application layer.</w:t>
      </w:r>
    </w:p>
    <w:p w14:paraId="79A4E228" w14:textId="77777777" w:rsidR="00F306F6" w:rsidRPr="009C5779" w:rsidRDefault="00F306F6" w:rsidP="00F306F6">
      <w:pPr>
        <w:pStyle w:val="Heading3"/>
      </w:pPr>
      <w:bookmarkStart w:id="1932" w:name="_Toc96935675"/>
      <w:bookmarkStart w:id="1933" w:name="_Toc101265197"/>
      <w:bookmarkStart w:id="1934" w:name="_Toc104480075"/>
      <w:bookmarkStart w:id="1935" w:name="_Toc113265981"/>
      <w:bookmarkStart w:id="1936" w:name="_Toc117226862"/>
      <w:bookmarkStart w:id="1937" w:name="_Toc120259480"/>
      <w:r w:rsidRPr="009C5779">
        <w:lastRenderedPageBreak/>
        <w:t>6.</w:t>
      </w:r>
      <w:r w:rsidRPr="009C5779">
        <w:rPr>
          <w:rFonts w:hint="eastAsia"/>
        </w:rPr>
        <w:t>29</w:t>
      </w:r>
      <w:r w:rsidRPr="009C5779">
        <w:t>.3</w:t>
      </w:r>
      <w:r w:rsidRPr="009C5779">
        <w:tab/>
        <w:t>Impacts on services, entities and interfaces</w:t>
      </w:r>
      <w:bookmarkEnd w:id="1932"/>
      <w:bookmarkEnd w:id="1933"/>
      <w:bookmarkEnd w:id="1934"/>
      <w:bookmarkEnd w:id="1935"/>
      <w:bookmarkEnd w:id="1936"/>
      <w:bookmarkEnd w:id="1937"/>
    </w:p>
    <w:p w14:paraId="4585106B" w14:textId="77777777" w:rsidR="00F306F6" w:rsidRPr="009C5779" w:rsidRDefault="00F306F6" w:rsidP="00F306F6">
      <w:r w:rsidRPr="009C5779">
        <w:t>No impact on 3GPP for Multi-path connection establishment via Layer-3 UE-to-Network Relay without N3IWF.</w:t>
      </w:r>
    </w:p>
    <w:p w14:paraId="1CD3A454" w14:textId="77777777" w:rsidR="00F306F6" w:rsidRPr="009C5779" w:rsidRDefault="00F306F6" w:rsidP="00F306F6">
      <w:r w:rsidRPr="00F306F6">
        <w:t>URSP enhancement for Multi-path Transmission via Layer-3 UE-to-Network Relay without N3IWF</w:t>
      </w:r>
      <w:r w:rsidRPr="009C5779">
        <w:t>.</w:t>
      </w:r>
    </w:p>
    <w:p w14:paraId="7E53DA9E" w14:textId="77777777" w:rsidR="00F306F6" w:rsidRPr="009C5779" w:rsidRDefault="00F306F6" w:rsidP="00F306F6">
      <w:pPr>
        <w:pStyle w:val="Heading2"/>
        <w:rPr>
          <w:rFonts w:eastAsia="DengXian"/>
        </w:rPr>
      </w:pPr>
      <w:bookmarkStart w:id="1938" w:name="_Toc104480076"/>
      <w:bookmarkStart w:id="1939" w:name="_Toc113265982"/>
      <w:bookmarkStart w:id="1940" w:name="_Toc117226863"/>
      <w:bookmarkStart w:id="1941" w:name="_Toc120259481"/>
      <w:r w:rsidRPr="009C5779">
        <w:t>6.30</w:t>
      </w:r>
      <w:r w:rsidRPr="009C5779">
        <w:tab/>
        <w:t xml:space="preserve">Solution #30: </w:t>
      </w:r>
      <w:r w:rsidRPr="009C5779">
        <w:rPr>
          <w:rFonts w:hint="eastAsia"/>
        </w:rPr>
        <w:t>Layer-2 UE-to-UE Relay</w:t>
      </w:r>
      <w:r w:rsidRPr="009C5779">
        <w:t>ing</w:t>
      </w:r>
      <w:bookmarkEnd w:id="1938"/>
      <w:bookmarkEnd w:id="1939"/>
      <w:bookmarkEnd w:id="1940"/>
      <w:bookmarkEnd w:id="1941"/>
    </w:p>
    <w:p w14:paraId="71F6D0C3" w14:textId="77777777" w:rsidR="00F306F6" w:rsidRPr="009C5779" w:rsidRDefault="00F306F6" w:rsidP="00F306F6">
      <w:pPr>
        <w:pStyle w:val="Heading3"/>
      </w:pPr>
      <w:bookmarkStart w:id="1942" w:name="_Toc104480077"/>
      <w:bookmarkStart w:id="1943" w:name="_Toc113265983"/>
      <w:bookmarkStart w:id="1944" w:name="_Toc117226864"/>
      <w:bookmarkStart w:id="1945" w:name="_Toc120259482"/>
      <w:r w:rsidRPr="009C5779">
        <w:t>6.30.1</w:t>
      </w:r>
      <w:r w:rsidRPr="009C5779">
        <w:tab/>
        <w:t>Description</w:t>
      </w:r>
      <w:bookmarkEnd w:id="1942"/>
      <w:bookmarkEnd w:id="1943"/>
      <w:bookmarkEnd w:id="1944"/>
      <w:bookmarkEnd w:id="1945"/>
    </w:p>
    <w:p w14:paraId="24B3C24D" w14:textId="77777777" w:rsidR="00F306F6" w:rsidRPr="009C5779" w:rsidRDefault="00F306F6" w:rsidP="00F306F6">
      <w:pPr>
        <w:rPr>
          <w:rFonts w:eastAsia="DengXian"/>
        </w:rPr>
      </w:pPr>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 and is used for Layer-2 UE-to-UE Relay.</w:t>
      </w:r>
    </w:p>
    <w:p w14:paraId="1F31C862" w14:textId="77777777" w:rsidR="00F306F6" w:rsidRPr="009C5779" w:rsidRDefault="00F306F6" w:rsidP="00F306F6">
      <w:pPr>
        <w:rPr>
          <w:rFonts w:eastAsia="DengXian"/>
        </w:rPr>
      </w:pPr>
      <w:r w:rsidRPr="009C5779">
        <w:t>The solution proposes the procedure of Layer-2 UE-to-UE Relay discovery and connection establishment.</w:t>
      </w:r>
    </w:p>
    <w:p w14:paraId="53E12B38" w14:textId="77777777" w:rsidR="00F306F6" w:rsidRPr="009C5779" w:rsidRDefault="00F306F6" w:rsidP="00F306F6">
      <w:pPr>
        <w:pStyle w:val="Heading3"/>
      </w:pPr>
      <w:bookmarkStart w:id="1946" w:name="_Toc104480078"/>
      <w:bookmarkStart w:id="1947" w:name="_Toc113265984"/>
      <w:bookmarkStart w:id="1948" w:name="_Toc117226865"/>
      <w:bookmarkStart w:id="1949" w:name="_Toc120259483"/>
      <w:r w:rsidRPr="009C5779">
        <w:t>6.30.2</w:t>
      </w:r>
      <w:r w:rsidRPr="009C5779">
        <w:tab/>
        <w:t>Procedures</w:t>
      </w:r>
      <w:bookmarkEnd w:id="1946"/>
      <w:bookmarkEnd w:id="1947"/>
      <w:bookmarkEnd w:id="1948"/>
      <w:bookmarkEnd w:id="1949"/>
    </w:p>
    <w:p w14:paraId="0043F876" w14:textId="77777777" w:rsidR="00F306F6" w:rsidRPr="009C5779" w:rsidRDefault="00F306F6" w:rsidP="00F306F6">
      <w:pPr>
        <w:pStyle w:val="Heading4"/>
      </w:pPr>
      <w:bookmarkStart w:id="1950" w:name="_Toc104480079"/>
      <w:bookmarkStart w:id="1951" w:name="_Toc113265985"/>
      <w:bookmarkStart w:id="1952" w:name="_Toc117226866"/>
      <w:bookmarkStart w:id="1953" w:name="_Toc120259484"/>
      <w:r w:rsidRPr="009C5779">
        <w:t>6.30.2.1</w:t>
      </w:r>
      <w:r w:rsidRPr="009C5779">
        <w:tab/>
      </w:r>
      <w:r w:rsidRPr="009C5779">
        <w:rPr>
          <w:rFonts w:hint="eastAsia"/>
        </w:rPr>
        <w:t>Procedures for UE-to-UE Relay</w:t>
      </w:r>
      <w:r w:rsidRPr="009C5779">
        <w:t xml:space="preserve"> discovery</w:t>
      </w:r>
      <w:bookmarkEnd w:id="1950"/>
      <w:bookmarkEnd w:id="1951"/>
      <w:bookmarkEnd w:id="1952"/>
      <w:bookmarkEnd w:id="1953"/>
    </w:p>
    <w:p w14:paraId="4A9F76AC" w14:textId="77777777" w:rsidR="00F306F6" w:rsidRPr="009C5779" w:rsidRDefault="00F306F6" w:rsidP="00F306F6">
      <w:pPr>
        <w:pStyle w:val="Heading5"/>
      </w:pPr>
      <w:bookmarkStart w:id="1954" w:name="_Toc104480080"/>
      <w:bookmarkStart w:id="1955" w:name="_Toc113265986"/>
      <w:bookmarkStart w:id="1956" w:name="_Toc117226867"/>
      <w:bookmarkStart w:id="1957" w:name="_Toc120259485"/>
      <w:r w:rsidRPr="009C5779">
        <w:t>6.30.</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954"/>
      <w:bookmarkEnd w:id="1955"/>
      <w:bookmarkEnd w:id="1956"/>
      <w:bookmarkEnd w:id="1957"/>
    </w:p>
    <w:p w14:paraId="629879FA" w14:textId="77777777" w:rsidR="00F306F6" w:rsidRPr="009C5779" w:rsidRDefault="00F306F6" w:rsidP="00F306F6">
      <w:pPr>
        <w:rPr>
          <w:rFonts w:eastAsia="DengXian"/>
        </w:rPr>
      </w:pPr>
      <w:r w:rsidRPr="009C5779">
        <w:t>Depicted in figure</w:t>
      </w:r>
      <w:r w:rsidRPr="009C5779">
        <w:rPr>
          <w:rFonts w:eastAsia="SimSun"/>
        </w:rPr>
        <w:t> </w:t>
      </w:r>
      <w:r w:rsidRPr="009C5779">
        <w:t>6.30.2.1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bookmarkStart w:id="1958" w:name="_MON_1711961962"/>
    <w:bookmarkEnd w:id="1958"/>
    <w:p w14:paraId="0E8C5DB7" w14:textId="77777777" w:rsidR="00F306F6" w:rsidRPr="009C5779" w:rsidRDefault="00F306F6" w:rsidP="00F306F6">
      <w:pPr>
        <w:pStyle w:val="TH"/>
        <w:rPr>
          <w:rFonts w:eastAsia="DengXian"/>
        </w:rPr>
      </w:pPr>
      <w:r w:rsidRPr="009C5779">
        <w:object w:dxaOrig="4109" w:dyaOrig="2246" w14:anchorId="5AE9185C">
          <v:shape id="_x0000_i1122" type="#_x0000_t75" style="width:204.5pt;height:111.75pt" o:ole="">
            <v:imagedata r:id="rId127" o:title=""/>
          </v:shape>
          <o:OLEObject Type="Embed" ProgID="Word.Document.12" ShapeID="_x0000_i1122" DrawAspect="Content" ObjectID="_1730874025" r:id="rId128">
            <o:FieldCodes>\s</o:FieldCodes>
          </o:OLEObject>
        </w:object>
      </w:r>
    </w:p>
    <w:p w14:paraId="39F3EC8E" w14:textId="77777777" w:rsidR="00F306F6" w:rsidRPr="009C5779" w:rsidRDefault="00F306F6" w:rsidP="00F306F6">
      <w:pPr>
        <w:pStyle w:val="TF"/>
      </w:pPr>
      <w:r w:rsidRPr="009C5779">
        <w:t>Figure 6.30.</w:t>
      </w:r>
      <w:r w:rsidRPr="009C5779">
        <w:rPr>
          <w:rFonts w:hint="eastAsia"/>
        </w:rPr>
        <w:t>2.</w:t>
      </w:r>
      <w:r w:rsidRPr="009C5779">
        <w:t>1.1-1: UE-to-UE Relay discovery with Model A</w:t>
      </w:r>
    </w:p>
    <w:p w14:paraId="5DC6CA77" w14:textId="77777777" w:rsidR="00F306F6" w:rsidRPr="009C5779" w:rsidRDefault="00F306F6" w:rsidP="00F306F6">
      <w:pPr>
        <w:pStyle w:val="B1"/>
      </w:pPr>
      <w:r w:rsidRPr="009C5779">
        <w:rPr>
          <w:rFonts w:hint="eastAsia"/>
        </w:rPr>
        <w:t>1.</w:t>
      </w:r>
      <w:r w:rsidRPr="009C5779">
        <w:rPr>
          <w:rFonts w:hint="eastAsia"/>
        </w:rPr>
        <w:tab/>
      </w:r>
      <w:r w:rsidRPr="009C5779">
        <w:t xml:space="preserve">The UE-to-UE Relay </w:t>
      </w:r>
      <w:r w:rsidRPr="009C5779">
        <w:rPr>
          <w:rFonts w:hint="eastAsia"/>
        </w:rPr>
        <w:t xml:space="preserve">has discovered other UEs </w:t>
      </w:r>
      <w:r w:rsidRPr="009C5779">
        <w:t xml:space="preserve">in proximity </w:t>
      </w:r>
      <w:r w:rsidRPr="009C5779">
        <w:rPr>
          <w:rFonts w:hint="eastAsia"/>
        </w:rPr>
        <w:t xml:space="preserve">via the direct </w:t>
      </w:r>
      <w:r w:rsidRPr="009C5779">
        <w:t>discovery</w:t>
      </w:r>
      <w:r w:rsidRPr="009C5779">
        <w:rPr>
          <w:rFonts w:hint="eastAsia"/>
        </w:rPr>
        <w:t xml:space="preserve"> or direct communication procedures.</w:t>
      </w:r>
    </w:p>
    <w:p w14:paraId="2E5230FE" w14:textId="77777777" w:rsidR="00F306F6" w:rsidRPr="009C5779" w:rsidRDefault="00F306F6" w:rsidP="00F306F6">
      <w:pPr>
        <w:pStyle w:val="B1"/>
        <w:rPr>
          <w:rFonts w:eastAsia="DengXian"/>
        </w:rPr>
      </w:pPr>
      <w:r w:rsidRPr="009C5779">
        <w:rPr>
          <w:rFonts w:eastAsia="DengXian" w:hint="eastAsia"/>
        </w:rPr>
        <w:t>2.</w:t>
      </w:r>
      <w:r w:rsidRPr="009C5779">
        <w:rPr>
          <w:rFonts w:eastAsia="DengXian" w:hint="eastAsia"/>
        </w:rPr>
        <w:tab/>
      </w:r>
      <w:r w:rsidRPr="009C5779">
        <w:rPr>
          <w:rFonts w:eastAsia="DengXian"/>
        </w:rPr>
        <w:t xml:space="preserve">The UE-to-UE Relay </w:t>
      </w:r>
      <w:r w:rsidRPr="009C5779">
        <w:rPr>
          <w:rFonts w:eastAsia="DengXian" w:hint="eastAsia"/>
        </w:rPr>
        <w:t>send</w:t>
      </w:r>
      <w:r w:rsidRPr="009C5779">
        <w:rPr>
          <w:rFonts w:eastAsia="DengXian"/>
        </w:rPr>
        <w:t xml:space="preserve">s an Announcement message. The Announcement message </w:t>
      </w:r>
      <w:r w:rsidRPr="009C5779">
        <w:rPr>
          <w:rFonts w:eastAsia="DengXian" w:hint="eastAsia"/>
        </w:rPr>
        <w:t>may include</w:t>
      </w:r>
      <w:r w:rsidRPr="009C5779">
        <w:rPr>
          <w:rFonts w:eastAsia="DengXian"/>
        </w:rPr>
        <w:t xml:space="preserve"> the Type of Discovery Message, User Info ID of the UE-to-UE Relay, RSC, </w:t>
      </w:r>
      <w:r w:rsidRPr="009C5779">
        <w:rPr>
          <w:rFonts w:eastAsia="DengXian" w:hint="eastAsia"/>
        </w:rPr>
        <w:t xml:space="preserve">and </w:t>
      </w:r>
      <w:r w:rsidRPr="009C5779">
        <w:rPr>
          <w:rFonts w:eastAsia="DengXian"/>
        </w:rPr>
        <w:t xml:space="preserve">User Info ID of the </w:t>
      </w:r>
      <w:r w:rsidRPr="009C5779">
        <w:rPr>
          <w:rFonts w:eastAsia="DengXian" w:hint="eastAsia"/>
        </w:rPr>
        <w:t>proximity UEs</w:t>
      </w:r>
      <w:r w:rsidRPr="009C5779">
        <w:rPr>
          <w:rFonts w:eastAsia="DengXian"/>
        </w:rPr>
        <w:t>.</w:t>
      </w:r>
    </w:p>
    <w:p w14:paraId="222E3A1F" w14:textId="77777777" w:rsidR="00F306F6" w:rsidRPr="009C5779" w:rsidRDefault="00F306F6" w:rsidP="00F306F6">
      <w:pPr>
        <w:pStyle w:val="B1"/>
        <w:rPr>
          <w:rFonts w:eastAsia="DengXian"/>
        </w:rPr>
      </w:pPr>
      <w:r w:rsidRPr="009C5779">
        <w:rPr>
          <w:rFonts w:eastAsia="DengXian"/>
        </w:rPr>
        <w:tab/>
        <w:t xml:space="preserve">The Source Layer-2 ID of the Announcement message is self-assigned by the UE-to-UE Relay, </w:t>
      </w:r>
      <w:r w:rsidRPr="009C5779">
        <w:rPr>
          <w:rFonts w:eastAsia="DengXian" w:hint="eastAsia"/>
        </w:rPr>
        <w:t xml:space="preserve">and </w:t>
      </w:r>
      <w:r w:rsidRPr="009C5779">
        <w:rPr>
          <w:rFonts w:eastAsia="DengXian"/>
        </w:rPr>
        <w:t xml:space="preserve">the Destination Layer-2 ID is selected based on the </w:t>
      </w:r>
      <w:r w:rsidRPr="009C5779">
        <w:rPr>
          <w:rFonts w:eastAsia="DengXian" w:hint="eastAsia"/>
        </w:rPr>
        <w:t>ProSe</w:t>
      </w:r>
      <w:r w:rsidRPr="009C5779">
        <w:rPr>
          <w:rFonts w:eastAsia="DengXian"/>
        </w:rPr>
        <w:t xml:space="preserve"> policy.</w:t>
      </w:r>
    </w:p>
    <w:p w14:paraId="6278736D" w14:textId="77777777" w:rsidR="00F306F6" w:rsidRPr="009C5779" w:rsidRDefault="00F306F6" w:rsidP="00F306F6">
      <w:pPr>
        <w:pStyle w:val="Heading5"/>
      </w:pPr>
      <w:bookmarkStart w:id="1959" w:name="_Toc104480081"/>
      <w:bookmarkStart w:id="1960" w:name="_Toc113265987"/>
      <w:bookmarkStart w:id="1961" w:name="_Toc117226868"/>
      <w:bookmarkStart w:id="1962" w:name="_Toc120259486"/>
      <w:r w:rsidRPr="009C5779">
        <w:t>6.30.</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959"/>
      <w:bookmarkEnd w:id="1960"/>
      <w:bookmarkEnd w:id="1961"/>
      <w:bookmarkEnd w:id="1962"/>
    </w:p>
    <w:p w14:paraId="41F11755" w14:textId="77777777" w:rsidR="00F306F6" w:rsidRPr="009C5779" w:rsidRDefault="00F306F6" w:rsidP="00F306F6">
      <w:pPr>
        <w:rPr>
          <w:rFonts w:eastAsia="DengXian"/>
        </w:rPr>
      </w:pPr>
      <w:r w:rsidRPr="009C5779">
        <w:t>Depicted in figure</w:t>
      </w:r>
      <w:r w:rsidRPr="009C5779">
        <w:rPr>
          <w:rFonts w:eastAsia="SimSun"/>
        </w:rPr>
        <w:t> </w:t>
      </w:r>
      <w:r w:rsidRPr="009C5779">
        <w:t>6.30.2.1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bookmarkStart w:id="1963" w:name="_MON_1711961878"/>
    <w:bookmarkEnd w:id="1963"/>
    <w:p w14:paraId="5918DF96" w14:textId="77777777" w:rsidR="00F306F6" w:rsidRPr="009C5779" w:rsidRDefault="00F306F6" w:rsidP="00F306F6">
      <w:pPr>
        <w:pStyle w:val="TH"/>
        <w:rPr>
          <w:rFonts w:eastAsia="DengXian"/>
        </w:rPr>
      </w:pPr>
      <w:r w:rsidRPr="009C5779">
        <w:object w:dxaOrig="5549" w:dyaOrig="3095" w14:anchorId="3B586740">
          <v:shape id="_x0000_i1123" type="#_x0000_t75" style="width:276.5pt;height:155.5pt" o:ole="">
            <v:imagedata r:id="rId129" o:title=""/>
          </v:shape>
          <o:OLEObject Type="Embed" ProgID="Word.Document.12" ShapeID="_x0000_i1123" DrawAspect="Content" ObjectID="_1730874026" r:id="rId130">
            <o:FieldCodes>\s</o:FieldCodes>
          </o:OLEObject>
        </w:object>
      </w:r>
    </w:p>
    <w:p w14:paraId="2A4650D0" w14:textId="77777777" w:rsidR="00F306F6" w:rsidRPr="009C5779" w:rsidRDefault="00F306F6" w:rsidP="00F306F6">
      <w:pPr>
        <w:pStyle w:val="TF"/>
      </w:pPr>
      <w:r w:rsidRPr="009C5779">
        <w:t>Figure 6.30.</w:t>
      </w:r>
      <w:r w:rsidRPr="009C5779">
        <w:rPr>
          <w:rFonts w:hint="eastAsia"/>
        </w:rPr>
        <w:t>2.</w:t>
      </w:r>
      <w:r w:rsidRPr="009C5779">
        <w:t>1.</w:t>
      </w:r>
      <w:r w:rsidRPr="009C5779">
        <w:rPr>
          <w:rFonts w:hint="eastAsia"/>
        </w:rPr>
        <w:t>2</w:t>
      </w:r>
      <w:r w:rsidRPr="009C5779">
        <w:t xml:space="preserve">-1: UE-to-UE Relay discovery with Model </w:t>
      </w:r>
      <w:r w:rsidRPr="009C5779">
        <w:rPr>
          <w:rFonts w:hint="eastAsia"/>
        </w:rPr>
        <w:t>B</w:t>
      </w:r>
    </w:p>
    <w:p w14:paraId="669714CD" w14:textId="77777777" w:rsidR="00F306F6" w:rsidRPr="009C5779" w:rsidRDefault="00F306F6" w:rsidP="00F306F6">
      <w:pPr>
        <w:pStyle w:val="B1"/>
      </w:pPr>
      <w:r w:rsidRPr="009C5779">
        <w:rPr>
          <w:rFonts w:hint="eastAsia"/>
        </w:rPr>
        <w:t>1.</w:t>
      </w:r>
      <w:r w:rsidRPr="009C5779">
        <w:rPr>
          <w:rFonts w:hint="eastAsia"/>
        </w:rPr>
        <w:tab/>
      </w:r>
      <w:r w:rsidRPr="009C5779">
        <w:t xml:space="preserve">The </w:t>
      </w:r>
      <w:r w:rsidRPr="009C5779">
        <w:rPr>
          <w:rFonts w:hint="eastAsia"/>
        </w:rPr>
        <w:t>Source UE</w:t>
      </w:r>
      <w:r w:rsidRPr="009C5779">
        <w:t xml:space="preserve"> broadcasts a</w:t>
      </w:r>
      <w:r w:rsidRPr="009C5779">
        <w:rPr>
          <w:rFonts w:hint="eastAsia"/>
        </w:rPr>
        <w:t xml:space="preserve"> Solicitation</w:t>
      </w:r>
      <w:r w:rsidRPr="009C5779">
        <w:t xml:space="preserve"> message. The </w:t>
      </w:r>
      <w:r w:rsidRPr="009C5779">
        <w:rPr>
          <w:rFonts w:hint="eastAsia"/>
        </w:rPr>
        <w:t>Solicitation</w:t>
      </w:r>
      <w:r w:rsidRPr="009C5779">
        <w:t xml:space="preserve"> message </w:t>
      </w:r>
      <w:r w:rsidRPr="009C5779">
        <w:rPr>
          <w:rFonts w:hint="eastAsia"/>
        </w:rPr>
        <w:t>may include</w:t>
      </w:r>
      <w:r w:rsidRPr="009C5779">
        <w:t xml:space="preserve"> the Type of Discovery Message,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and </w:t>
      </w:r>
      <w:r w:rsidRPr="009C5779">
        <w:t>RSC.</w:t>
      </w:r>
    </w:p>
    <w:p w14:paraId="4D05E320" w14:textId="77777777" w:rsidR="00F306F6" w:rsidRPr="009C5779" w:rsidRDefault="00F306F6" w:rsidP="00F306F6">
      <w:pPr>
        <w:pStyle w:val="B1"/>
      </w:pPr>
      <w:r w:rsidRPr="009C5779">
        <w:tab/>
        <w:t xml:space="preserve">The Source Layer-2 ID of the Announcement message is self-assigned by the </w:t>
      </w:r>
      <w:r w:rsidRPr="009C5779">
        <w:rPr>
          <w:rFonts w:hint="eastAsia"/>
        </w:rPr>
        <w:t>Source UE</w:t>
      </w:r>
      <w:r w:rsidRPr="009C5779">
        <w:t xml:space="preserve">,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75E7169E" w14:textId="77777777" w:rsidR="00F306F6" w:rsidRPr="009C5779" w:rsidRDefault="00F306F6" w:rsidP="00F306F6">
      <w:pPr>
        <w:pStyle w:val="B1"/>
      </w:pPr>
      <w:r w:rsidRPr="009C5779">
        <w:t>2</w:t>
      </w:r>
      <w:r w:rsidRPr="009C5779">
        <w:rPr>
          <w:rFonts w:hint="eastAsia"/>
        </w:rPr>
        <w:t>.</w:t>
      </w:r>
      <w:r w:rsidRPr="009C5779">
        <w:rPr>
          <w:rFonts w:hint="eastAsia"/>
        </w:rPr>
        <w:tab/>
      </w:r>
      <w:r w:rsidRPr="009C5779">
        <w:t xml:space="preserve">On reception of the </w:t>
      </w:r>
      <w:r w:rsidRPr="009C5779">
        <w:rPr>
          <w:rFonts w:hint="eastAsia"/>
        </w:rPr>
        <w:t>Solicitation</w:t>
      </w:r>
      <w:r w:rsidRPr="009C5779">
        <w:t xml:space="preserve"> message, a candidate UE-to</w:t>
      </w:r>
      <w:r w:rsidRPr="009C5779">
        <w:rPr>
          <w:rFonts w:hint="eastAsia"/>
        </w:rPr>
        <w:t>-</w:t>
      </w:r>
      <w:r w:rsidRPr="009C5779">
        <w:t>UE Relay (e.g. UE-to</w:t>
      </w:r>
      <w:r w:rsidRPr="009C5779">
        <w:rPr>
          <w:rFonts w:hint="eastAsia"/>
        </w:rPr>
        <w:t>-</w:t>
      </w:r>
      <w:r w:rsidRPr="009C5779">
        <w:t>UE Relay 1 and UE-to</w:t>
      </w:r>
      <w:r w:rsidRPr="009C5779">
        <w:rPr>
          <w:rFonts w:hint="eastAsia"/>
        </w:rPr>
        <w:t>-</w:t>
      </w:r>
      <w:r w:rsidRPr="009C5779">
        <w:t xml:space="preserve">UE Relay 2) broadcasts a </w:t>
      </w:r>
      <w:r w:rsidRPr="009C5779">
        <w:rPr>
          <w:rFonts w:hint="eastAsia"/>
        </w:rPr>
        <w:t>Solicitation</w:t>
      </w:r>
      <w:r w:rsidRPr="009C5779">
        <w:t xml:space="preserve"> message carrying the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User Info ID of </w:t>
      </w:r>
      <w:r w:rsidRPr="009C5779">
        <w:t>the UE-to</w:t>
      </w:r>
      <w:r w:rsidRPr="009C5779">
        <w:rPr>
          <w:rFonts w:hint="eastAsia"/>
        </w:rPr>
        <w:t>-</w:t>
      </w:r>
      <w:r w:rsidRPr="009C5779">
        <w:t>UE Relay, and the RSC.</w:t>
      </w:r>
    </w:p>
    <w:p w14:paraId="3D5B9CFD" w14:textId="77777777" w:rsidR="00F306F6" w:rsidRPr="009C5779" w:rsidRDefault="00F306F6" w:rsidP="00F306F6">
      <w:pPr>
        <w:pStyle w:val="B1"/>
      </w:pPr>
      <w:r w:rsidRPr="009C5779">
        <w:tab/>
        <w:t>The Source Layer-2 ID of the Announcement message is self-assigned by the candidate UE-to</w:t>
      </w:r>
      <w:r w:rsidRPr="009C5779">
        <w:rPr>
          <w:rFonts w:hint="eastAsia"/>
        </w:rPr>
        <w:t>-</w:t>
      </w:r>
      <w:r w:rsidRPr="009C5779">
        <w:t xml:space="preserve">UE Relay,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7EA27DD5" w14:textId="77777777" w:rsidR="00F306F6" w:rsidRPr="009C5779" w:rsidRDefault="00F306F6" w:rsidP="00F306F6">
      <w:pPr>
        <w:pStyle w:val="B1"/>
      </w:pPr>
      <w:r w:rsidRPr="009C5779">
        <w:t>3</w:t>
      </w:r>
      <w:r w:rsidRPr="009C5779">
        <w:rPr>
          <w:rFonts w:hint="eastAsia"/>
        </w:rPr>
        <w:t>.</w:t>
      </w:r>
      <w:r w:rsidRPr="009C5779">
        <w:rPr>
          <w:rFonts w:hint="eastAsia"/>
        </w:rPr>
        <w:tab/>
      </w:r>
      <w:r w:rsidRPr="009C5779">
        <w:t xml:space="preserve">The </w:t>
      </w:r>
      <w:r w:rsidRPr="009C5779">
        <w:rPr>
          <w:rFonts w:hint="eastAsia"/>
        </w:rPr>
        <w:t>Target UE chooses</w:t>
      </w:r>
      <w:r w:rsidRPr="009C5779">
        <w:t xml:space="preserve"> </w:t>
      </w:r>
      <w:r w:rsidRPr="009C5779">
        <w:rPr>
          <w:rFonts w:hint="eastAsia"/>
        </w:rPr>
        <w:t xml:space="preserve">UE-to-UE Relay </w:t>
      </w:r>
      <w:r w:rsidRPr="009C5779">
        <w:t>1 from the candidate UE-to</w:t>
      </w:r>
      <w:r w:rsidRPr="009C5779">
        <w:rPr>
          <w:rFonts w:hint="eastAsia"/>
        </w:rPr>
        <w:t>-</w:t>
      </w:r>
      <w:r w:rsidRPr="009C5779">
        <w:t>UE Relay</w:t>
      </w:r>
      <w:r w:rsidRPr="009C5779">
        <w:rPr>
          <w:rFonts w:hint="eastAsia"/>
        </w:rPr>
        <w:t>s</w:t>
      </w:r>
      <w:r w:rsidRPr="009C5779">
        <w:t xml:space="preserve"> based on, e.g. signal strength. </w:t>
      </w:r>
      <w:r w:rsidRPr="009C5779">
        <w:rPr>
          <w:rFonts w:hint="eastAsia"/>
        </w:rPr>
        <w:t xml:space="preserve">The Target UE </w:t>
      </w:r>
      <w:r w:rsidRPr="009C5779">
        <w:t xml:space="preserve">responds to </w:t>
      </w:r>
      <w:r w:rsidRPr="009C5779">
        <w:rPr>
          <w:rFonts w:hint="eastAsia"/>
        </w:rPr>
        <w:t xml:space="preserve">UE-to-UE Relay </w:t>
      </w:r>
      <w:r w:rsidRPr="009C5779">
        <w:t>1</w:t>
      </w:r>
      <w:r w:rsidRPr="009C5779">
        <w:rPr>
          <w:rFonts w:hint="eastAsia"/>
        </w:rPr>
        <w:t>.</w:t>
      </w:r>
    </w:p>
    <w:p w14:paraId="3AC2521C" w14:textId="77777777" w:rsidR="00F306F6" w:rsidRPr="009C5779" w:rsidRDefault="00F306F6" w:rsidP="00F306F6">
      <w:pPr>
        <w:pStyle w:val="B1"/>
      </w:pPr>
      <w:r w:rsidRPr="009C5779">
        <w:t>4</w:t>
      </w:r>
      <w:r w:rsidRPr="009C5779">
        <w:rPr>
          <w:rFonts w:hint="eastAsia"/>
        </w:rPr>
        <w:t>.</w:t>
      </w:r>
      <w:r w:rsidRPr="009C5779">
        <w:rPr>
          <w:rFonts w:hint="eastAsia"/>
        </w:rPr>
        <w:tab/>
        <w:t xml:space="preserve">UE-to-UE Relay </w:t>
      </w:r>
      <w:r w:rsidRPr="009C5779">
        <w:t xml:space="preserve">1 responds to the </w:t>
      </w:r>
      <w:r w:rsidRPr="009C5779">
        <w:rPr>
          <w:rFonts w:hint="eastAsia"/>
        </w:rPr>
        <w:t>Source</w:t>
      </w:r>
      <w:r w:rsidRPr="009C5779">
        <w:t xml:space="preserve"> UE.</w:t>
      </w:r>
    </w:p>
    <w:p w14:paraId="4BD4CE38" w14:textId="77777777" w:rsidR="00F306F6" w:rsidRPr="009C5779" w:rsidRDefault="00F306F6" w:rsidP="00F306F6">
      <w:pPr>
        <w:pStyle w:val="Heading4"/>
      </w:pPr>
      <w:bookmarkStart w:id="1964" w:name="_Toc104480082"/>
      <w:bookmarkStart w:id="1965" w:name="_Toc113265988"/>
      <w:bookmarkStart w:id="1966" w:name="_Toc117226869"/>
      <w:bookmarkStart w:id="1967" w:name="_Toc120259487"/>
      <w:r w:rsidRPr="009C5779">
        <w:t>6.30.2.</w:t>
      </w:r>
      <w:r w:rsidRPr="009C5779">
        <w:rPr>
          <w:rFonts w:hint="eastAsia"/>
        </w:rPr>
        <w:t>2</w:t>
      </w:r>
      <w:r w:rsidRPr="009C5779">
        <w:tab/>
      </w:r>
      <w:r w:rsidRPr="009C5779">
        <w:rPr>
          <w:rFonts w:hint="eastAsia"/>
        </w:rPr>
        <w:t xml:space="preserve">Procedures for </w:t>
      </w:r>
      <w:r w:rsidRPr="009C5779">
        <w:t xml:space="preserve">Layer-2 </w:t>
      </w:r>
      <w:r w:rsidRPr="009C5779">
        <w:rPr>
          <w:rFonts w:hint="eastAsia"/>
        </w:rPr>
        <w:t>UE-to-UE Relay</w:t>
      </w:r>
      <w:r w:rsidRPr="009C5779">
        <w:t xml:space="preserve"> connection establishment</w:t>
      </w:r>
      <w:bookmarkEnd w:id="1964"/>
      <w:bookmarkEnd w:id="1965"/>
      <w:bookmarkEnd w:id="1966"/>
      <w:bookmarkEnd w:id="1967"/>
    </w:p>
    <w:p w14:paraId="3DF81036" w14:textId="77777777" w:rsidR="00F306F6" w:rsidRPr="009C5779" w:rsidRDefault="00F306F6" w:rsidP="00F306F6">
      <w:pPr>
        <w:rPr>
          <w:rFonts w:eastAsia="DengXian"/>
        </w:rPr>
      </w:pPr>
      <w:r w:rsidRPr="009C5779">
        <w:t>Depicted in figure</w:t>
      </w:r>
      <w:r w:rsidRPr="009C5779">
        <w:rPr>
          <w:rFonts w:eastAsia="SimSun"/>
        </w:rPr>
        <w:t> </w:t>
      </w:r>
      <w:r w:rsidRPr="009C5779">
        <w:t>6.30.2.</w:t>
      </w:r>
      <w:r w:rsidRPr="009C5779">
        <w:rPr>
          <w:rFonts w:hint="eastAsia"/>
        </w:rPr>
        <w:t>2</w:t>
      </w:r>
      <w:r w:rsidRPr="009C5779">
        <w:t xml:space="preserve">-1 is the procedure for </w:t>
      </w:r>
      <w:r w:rsidRPr="009C5779">
        <w:rPr>
          <w:rFonts w:hint="eastAsia"/>
        </w:rPr>
        <w:t xml:space="preserve">Layer-2 UE-to-UE Relay </w:t>
      </w:r>
      <w:r w:rsidRPr="009C5779">
        <w:t>connection establishment.</w:t>
      </w:r>
    </w:p>
    <w:bookmarkStart w:id="1968" w:name="_MON_1712063077"/>
    <w:bookmarkEnd w:id="1968"/>
    <w:p w14:paraId="7092C799" w14:textId="77777777" w:rsidR="00F306F6" w:rsidRPr="009C5779" w:rsidRDefault="00F306F6" w:rsidP="00F306F6">
      <w:pPr>
        <w:pStyle w:val="TH"/>
      </w:pPr>
      <w:r w:rsidRPr="009C5779">
        <w:object w:dxaOrig="4348" w:dyaOrig="3840" w14:anchorId="497DD652">
          <v:shape id="_x0000_i1124" type="#_x0000_t75" style="width:217.35pt;height:190.4pt" o:ole="">
            <v:imagedata r:id="rId131" o:title=""/>
          </v:shape>
          <o:OLEObject Type="Embed" ProgID="Word.Document.12" ShapeID="_x0000_i1124" DrawAspect="Content" ObjectID="_1730874027" r:id="rId132">
            <o:FieldCodes>\s</o:FieldCodes>
          </o:OLEObject>
        </w:object>
      </w:r>
    </w:p>
    <w:p w14:paraId="4A002C92" w14:textId="77777777" w:rsidR="00F306F6" w:rsidRPr="009C5779" w:rsidRDefault="00F306F6" w:rsidP="00F306F6">
      <w:pPr>
        <w:pStyle w:val="TF"/>
      </w:pPr>
      <w:r w:rsidRPr="009C5779">
        <w:t>Figure 6.30.</w:t>
      </w:r>
      <w:r w:rsidRPr="009C5779">
        <w:rPr>
          <w:rFonts w:hint="eastAsia"/>
        </w:rPr>
        <w:t>2.</w:t>
      </w:r>
      <w:r w:rsidRPr="009C5779">
        <w:t>1.</w:t>
      </w:r>
      <w:r w:rsidRPr="009C5779">
        <w:rPr>
          <w:rFonts w:hint="eastAsia"/>
        </w:rPr>
        <w:t>2</w:t>
      </w:r>
      <w:r w:rsidRPr="009C5779">
        <w:t>-1: Layer-2 UE-to-UE Relay connection establishment</w:t>
      </w:r>
    </w:p>
    <w:p w14:paraId="03BABDC7" w14:textId="77777777" w:rsidR="00F306F6" w:rsidRPr="009C5779" w:rsidRDefault="00F306F6" w:rsidP="00F306F6">
      <w:pPr>
        <w:pStyle w:val="B1"/>
      </w:pPr>
      <w:r w:rsidRPr="009C5779">
        <w:rPr>
          <w:rFonts w:hint="eastAsia"/>
        </w:rPr>
        <w:t>1.</w:t>
      </w:r>
      <w:r w:rsidRPr="009C5779">
        <w:rPr>
          <w:rFonts w:hint="eastAsia"/>
        </w:rPr>
        <w:tab/>
        <w:t>Service authori</w:t>
      </w:r>
      <w:r w:rsidRPr="009C5779">
        <w:t>s</w:t>
      </w:r>
      <w:r w:rsidRPr="009C5779">
        <w:rPr>
          <w:rFonts w:hint="eastAsia"/>
        </w:rPr>
        <w:t>ation and policy</w:t>
      </w:r>
      <w:r w:rsidRPr="009C5779">
        <w:t xml:space="preserve"> provisioning</w:t>
      </w:r>
      <w:r w:rsidRPr="009C5779">
        <w:rPr>
          <w:rFonts w:hint="eastAsia"/>
        </w:rPr>
        <w:t xml:space="preserve"> </w:t>
      </w:r>
      <w:r w:rsidRPr="009C5779">
        <w:t>is</w:t>
      </w:r>
      <w:r w:rsidRPr="009C5779">
        <w:rPr>
          <w:rFonts w:hint="eastAsia"/>
        </w:rPr>
        <w:t xml:space="preserve"> performed for </w:t>
      </w:r>
      <w:r w:rsidRPr="009C5779">
        <w:t xml:space="preserve">the </w:t>
      </w:r>
      <w:r w:rsidRPr="009C5779">
        <w:rPr>
          <w:rFonts w:hint="eastAsia"/>
        </w:rPr>
        <w:t xml:space="preserve">Source UE, Target UE and UE-to-UE Relay as described </w:t>
      </w:r>
      <w:r w:rsidRPr="009C5779">
        <w:t>in the</w:t>
      </w:r>
      <w:r w:rsidRPr="009C5779">
        <w:rPr>
          <w:rFonts w:hint="eastAsia"/>
        </w:rPr>
        <w:t xml:space="preserve"> solutions for </w:t>
      </w:r>
      <w:r w:rsidRPr="009C5779">
        <w:t>K</w:t>
      </w:r>
      <w:r w:rsidRPr="009C5779">
        <w:rPr>
          <w:rFonts w:hint="eastAsia"/>
        </w:rPr>
        <w:t>I#6</w:t>
      </w:r>
      <w:r w:rsidRPr="009C5779">
        <w:t>.</w:t>
      </w:r>
    </w:p>
    <w:p w14:paraId="2E0F1B83" w14:textId="77777777" w:rsidR="00F306F6" w:rsidRPr="009C5779" w:rsidRDefault="00F306F6" w:rsidP="00F306F6">
      <w:pPr>
        <w:pStyle w:val="B1"/>
      </w:pPr>
      <w:r w:rsidRPr="009C5779">
        <w:rPr>
          <w:rFonts w:hint="eastAsia"/>
        </w:rPr>
        <w:t>2.</w:t>
      </w:r>
      <w:r w:rsidRPr="009C5779">
        <w:rPr>
          <w:rFonts w:hint="eastAsia"/>
        </w:rPr>
        <w:tab/>
        <w:t>UE-to-UE Relay discovery is</w:t>
      </w:r>
      <w:r w:rsidRPr="009C5779">
        <w:t xml:space="preserve"> performed </w:t>
      </w:r>
      <w:r w:rsidRPr="009C5779">
        <w:rPr>
          <w:rFonts w:hint="eastAsia"/>
        </w:rPr>
        <w:t>as described in clause</w:t>
      </w:r>
      <w:r w:rsidRPr="009C5779">
        <w:t> </w:t>
      </w:r>
      <w:r w:rsidRPr="009C5779">
        <w:rPr>
          <w:rFonts w:hint="eastAsia"/>
        </w:rPr>
        <w:t>6.</w:t>
      </w:r>
      <w:r w:rsidRPr="009C5779">
        <w:t>30</w:t>
      </w:r>
      <w:r w:rsidRPr="009C5779">
        <w:rPr>
          <w:rFonts w:hint="eastAsia"/>
        </w:rPr>
        <w:t>.2.1.</w:t>
      </w:r>
    </w:p>
    <w:p w14:paraId="149F4E7A" w14:textId="77777777" w:rsidR="00F306F6" w:rsidRPr="009C5779" w:rsidRDefault="00F306F6" w:rsidP="00F306F6">
      <w:pPr>
        <w:pStyle w:val="B1"/>
      </w:pPr>
      <w:r w:rsidRPr="009C5779">
        <w:rPr>
          <w:rFonts w:hint="eastAsia"/>
        </w:rPr>
        <w:lastRenderedPageBreak/>
        <w:t>3.</w:t>
      </w:r>
      <w:r w:rsidRPr="009C5779">
        <w:rPr>
          <w:rFonts w:hint="eastAsia"/>
        </w:rPr>
        <w:tab/>
        <w:t>T</w:t>
      </w:r>
      <w:r w:rsidRPr="009C5779">
        <w:t>h</w:t>
      </w:r>
      <w:r w:rsidRPr="009C5779">
        <w:rPr>
          <w:rFonts w:hint="eastAsia"/>
        </w:rPr>
        <w:t xml:space="preserve">e Source UE </w:t>
      </w:r>
      <w:r w:rsidRPr="009C5779">
        <w:t>and Target UE may need to setup</w:t>
      </w:r>
      <w:r w:rsidRPr="009C5779">
        <w:rPr>
          <w:rFonts w:hint="eastAsia"/>
        </w:rPr>
        <w:t xml:space="preserve"> </w:t>
      </w:r>
      <w:r w:rsidRPr="009C5779">
        <w:t xml:space="preserve">or modify </w:t>
      </w:r>
      <w:r w:rsidRPr="009C5779">
        <w:rPr>
          <w:rFonts w:hint="eastAsia"/>
        </w:rPr>
        <w:t>the PC5 link with UE-to-UE Relay.</w:t>
      </w:r>
    </w:p>
    <w:p w14:paraId="3E9268A6" w14:textId="77777777" w:rsidR="00F306F6" w:rsidRPr="009C5779" w:rsidRDefault="00F306F6" w:rsidP="00F306F6">
      <w:pPr>
        <w:pStyle w:val="B1"/>
      </w:pPr>
      <w:r w:rsidRPr="009C5779">
        <w:tab/>
        <w:t>If there is no PC5 link between the Source UE and the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 The Target User Info for the Target UE is obtained from the discovery procedure performed in step</w:t>
      </w:r>
      <w:r>
        <w:t> </w:t>
      </w:r>
      <w:r w:rsidRPr="009C5779">
        <w:t>2.</w:t>
      </w:r>
    </w:p>
    <w:p w14:paraId="11C58957" w14:textId="77777777" w:rsidR="00F306F6" w:rsidRPr="009C5779" w:rsidRDefault="00F306F6" w:rsidP="00F306F6">
      <w:pPr>
        <w:pStyle w:val="B1"/>
      </w:pPr>
      <w:r w:rsidRPr="009C5779">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62328AB2" w14:textId="77777777" w:rsidR="00F306F6" w:rsidRPr="009C5779" w:rsidRDefault="00F306F6" w:rsidP="00F306F6">
      <w:pPr>
        <w:pStyle w:val="B1"/>
      </w:pPr>
      <w:r w:rsidRPr="009C5779">
        <w:tab/>
        <w:t>If a new PC5 link needs to be setup in either step 3a or step 3b the destination Layer-2 ID may be broadcast or unicast Layer-2 ID and the Source Layer-2 ID is self-assigned by the Source UE or the UE-to-UE Relay. When a unicast destination Layer-2 ID is used, it is obtained during the discovery procedure performed in step</w:t>
      </w:r>
      <w:r>
        <w:t> </w:t>
      </w:r>
      <w:r w:rsidRPr="009C5779">
        <w:t>2.</w:t>
      </w:r>
    </w:p>
    <w:p w14:paraId="47FFC26E" w14:textId="77777777" w:rsidR="00F306F6" w:rsidRPr="009C5779" w:rsidRDefault="00F306F6" w:rsidP="00F306F6">
      <w:pPr>
        <w:pStyle w:val="NO"/>
      </w:pPr>
      <w:r w:rsidRPr="009C5779">
        <w:t>NOTE 1: RAN coordination on support of per-hop PC5 link sharing between the Source UE and UE-to-UE Relay, and UE-to-UE Relay and Target UE is needed.</w:t>
      </w:r>
    </w:p>
    <w:p w14:paraId="39D2C1CA" w14:textId="77777777" w:rsidR="00F306F6" w:rsidRPr="009C5779" w:rsidRDefault="00F306F6" w:rsidP="00F306F6">
      <w:pPr>
        <w:pStyle w:val="B1"/>
      </w:pPr>
      <w:r w:rsidRPr="009C5779">
        <w:rPr>
          <w:rFonts w:hint="eastAsia"/>
        </w:rPr>
        <w:t>4.</w:t>
      </w:r>
      <w:r w:rsidRPr="009C5779">
        <w:rPr>
          <w:rFonts w:hint="eastAsia"/>
        </w:rPr>
        <w:tab/>
        <w:t>The Source UE sends a Direct Communication Request message to initiate the unicast Layer-2 link establishment procedure with the Target UE. The Direct Communication Request message includes User Info ID of Source UE, User Info ID of Target UE</w:t>
      </w:r>
      <w:r w:rsidRPr="009C5779">
        <w:t xml:space="preserve">, </w:t>
      </w:r>
      <w:r w:rsidRPr="009C5779">
        <w:rPr>
          <w:rFonts w:hint="eastAsia"/>
        </w:rPr>
        <w:t xml:space="preserve">QoS Info (PFI and PC5 QoS parameters) and </w:t>
      </w:r>
      <w:r w:rsidRPr="009C5779">
        <w:t>RSC.</w:t>
      </w:r>
    </w:p>
    <w:p w14:paraId="65613554" w14:textId="77777777" w:rsidR="00F306F6" w:rsidRPr="009C5779" w:rsidRDefault="00F306F6" w:rsidP="00F306F6">
      <w:pPr>
        <w:pStyle w:val="B1"/>
      </w:pPr>
      <w:r w:rsidRPr="009C5779">
        <w:tab/>
      </w:r>
      <w:r w:rsidRPr="009C5779">
        <w:rPr>
          <w:rFonts w:hint="eastAsia"/>
        </w:rPr>
        <w:t>The Direct Communication Request message</w:t>
      </w:r>
      <w:r w:rsidRPr="009C5779">
        <w:t xml:space="preserve"> is sent over the PC5 link with the UE-to-UE Relay</w:t>
      </w:r>
      <w:r w:rsidRPr="009C5779">
        <w:rPr>
          <w:rFonts w:hint="eastAsia"/>
        </w:rPr>
        <w:t>.</w:t>
      </w:r>
      <w:r w:rsidRPr="009C5779">
        <w:t xml:space="preserve"> The Source Layer-2 ID and the Destination Layer-2 ID of the PC5 link setup or modified in step 3a are used.</w:t>
      </w:r>
    </w:p>
    <w:p w14:paraId="5D47B446" w14:textId="77777777" w:rsidR="00F306F6" w:rsidRPr="009C5779" w:rsidRDefault="00F306F6" w:rsidP="00F306F6">
      <w:pPr>
        <w:pStyle w:val="B1"/>
      </w:pPr>
      <w:r w:rsidRPr="009C5779">
        <w:tab/>
        <w:t xml:space="preserve">The UE-to-UE Relay forwards the </w:t>
      </w:r>
      <w:r w:rsidRPr="009C5779">
        <w:rPr>
          <w:rFonts w:hint="eastAsia"/>
        </w:rPr>
        <w:t>Direct Communication Request</w:t>
      </w:r>
      <w:r w:rsidRPr="009C5779">
        <w:t xml:space="preserve"> message towards the Target UE, and the </w:t>
      </w:r>
      <w:r w:rsidRPr="009C5779">
        <w:rPr>
          <w:rFonts w:hint="eastAsia"/>
        </w:rPr>
        <w:t>Direct Communication Request</w:t>
      </w:r>
      <w:r w:rsidRPr="009C5779">
        <w:t xml:space="preserve"> message is sent over the PC5 link with the Target UE. The Source Layer-2 ID and the Destination Layer-2 ID of the PC5 link setup or modified in step 3b are used.</w:t>
      </w:r>
    </w:p>
    <w:p w14:paraId="22DBDCB0" w14:textId="77777777" w:rsidR="00F306F6" w:rsidRPr="009C5779" w:rsidRDefault="00F306F6" w:rsidP="00F306F6">
      <w:pPr>
        <w:pStyle w:val="B1"/>
      </w:pPr>
      <w:r w:rsidRPr="009C5779">
        <w:rPr>
          <w:rFonts w:hint="eastAsia"/>
        </w:rPr>
        <w:t>5.</w:t>
      </w:r>
      <w:r w:rsidRPr="009C5779">
        <w:rPr>
          <w:rFonts w:hint="eastAsia"/>
        </w:rPr>
        <w:tab/>
      </w:r>
      <w:r w:rsidRPr="009C5779">
        <w:t>T</w:t>
      </w:r>
      <w:r w:rsidRPr="009C5779">
        <w:rPr>
          <w:rFonts w:hint="eastAsia"/>
        </w:rPr>
        <w:t xml:space="preserve">he Target UE triggers </w:t>
      </w:r>
      <w:r w:rsidRPr="009C5779">
        <w:t>the</w:t>
      </w:r>
      <w:r w:rsidRPr="009C5779">
        <w:rPr>
          <w:rFonts w:hint="eastAsia"/>
        </w:rPr>
        <w:t xml:space="preserve"> security</w:t>
      </w:r>
      <w:r w:rsidRPr="009C5779">
        <w:t xml:space="preserve"> procedure</w:t>
      </w:r>
      <w:r w:rsidRPr="009C5779">
        <w:rPr>
          <w:rFonts w:hint="eastAsia"/>
        </w:rPr>
        <w:t xml:space="preserve"> with Source UE.</w:t>
      </w:r>
    </w:p>
    <w:p w14:paraId="67AE1E0F" w14:textId="77777777" w:rsidR="00F306F6" w:rsidRPr="009C5779" w:rsidRDefault="00F306F6" w:rsidP="00F306F6">
      <w:pPr>
        <w:pStyle w:val="B1"/>
      </w:pPr>
      <w:r w:rsidRPr="009C5779">
        <w:rPr>
          <w:rFonts w:hint="eastAsia"/>
        </w:rPr>
        <w:t>6.</w:t>
      </w:r>
      <w:r w:rsidRPr="009C5779">
        <w:rPr>
          <w:rFonts w:hint="eastAsia"/>
        </w:rPr>
        <w:tab/>
        <w:t>The Target UE sends a Direct Communication Accept message to the Source UE. The Direct Communication Accept message includes User Info ID of Source UE, User Info ID of Target UE, QoS Info (PFI and PC5 QoS parameters)</w:t>
      </w:r>
      <w:r w:rsidRPr="009C5779">
        <w:t xml:space="preserve"> and</w:t>
      </w:r>
      <w:r w:rsidRPr="009C5779">
        <w:rPr>
          <w:rFonts w:hint="eastAsia"/>
        </w:rPr>
        <w:t xml:space="preserve"> RSC.</w:t>
      </w:r>
    </w:p>
    <w:p w14:paraId="1DC4024A" w14:textId="77777777" w:rsidR="00F306F6" w:rsidRPr="009C5779" w:rsidRDefault="00F306F6" w:rsidP="00F306F6">
      <w:pPr>
        <w:pStyle w:val="NO"/>
      </w:pPr>
      <w:r w:rsidRPr="009C5779">
        <w:t>NOTE 2:</w:t>
      </w:r>
      <w:r w:rsidRPr="009C5779">
        <w:tab/>
        <w:t>RAN</w:t>
      </w:r>
      <w:r>
        <w:t> </w:t>
      </w:r>
      <w:r w:rsidRPr="009C5779">
        <w:t>WGs will define how the E2E QoS will be handled and split over the PC5 links.</w:t>
      </w:r>
    </w:p>
    <w:p w14:paraId="03988663" w14:textId="77777777" w:rsidR="00F306F6" w:rsidRPr="009C5779" w:rsidRDefault="00F306F6" w:rsidP="00F306F6">
      <w:pPr>
        <w:pStyle w:val="B1"/>
      </w:pPr>
      <w:r w:rsidRPr="009C5779">
        <w:rPr>
          <w:rFonts w:hint="eastAsia"/>
        </w:rPr>
        <w:t>7.</w:t>
      </w:r>
      <w:r w:rsidRPr="009C5779">
        <w:rPr>
          <w:rFonts w:hint="eastAsia"/>
        </w:rPr>
        <w:tab/>
        <w:t>The end-to-end QoS flow is established between Source UE and Target UE.</w:t>
      </w:r>
      <w:r w:rsidRPr="009C5779">
        <w:t xml:space="preserve"> </w:t>
      </w:r>
      <w:r w:rsidRPr="009C5779">
        <w:rPr>
          <w:rFonts w:hint="eastAsia"/>
        </w:rPr>
        <w:t>The data is transferred between the Source UE and the Target UE via the UE-to-UE Relay.</w:t>
      </w:r>
    </w:p>
    <w:p w14:paraId="0D682B9B" w14:textId="77777777" w:rsidR="00F306F6" w:rsidRPr="009C5779" w:rsidRDefault="00F306F6" w:rsidP="00F306F6">
      <w:pPr>
        <w:pStyle w:val="EditorsNote"/>
      </w:pPr>
      <w:r w:rsidRPr="009C5779">
        <w:t>Editor's note:</w:t>
      </w:r>
      <w:r w:rsidRPr="009C5779">
        <w:rPr>
          <w:rFonts w:hint="eastAsia"/>
        </w:rPr>
        <w:tab/>
      </w:r>
      <w:r w:rsidRPr="009C5779">
        <w:t>H</w:t>
      </w:r>
      <w:r w:rsidRPr="009C5779">
        <w:rPr>
          <w:rFonts w:hint="eastAsia"/>
        </w:rPr>
        <w:t xml:space="preserve">ow the PC5-S messages in steps 4-6 </w:t>
      </w:r>
      <w:r w:rsidRPr="009C5779">
        <w:t xml:space="preserve">and the data in step 7 </w:t>
      </w:r>
      <w:r w:rsidRPr="009C5779">
        <w:rPr>
          <w:rFonts w:hint="eastAsia"/>
        </w:rPr>
        <w:t>are forwarded by the UE-to-UE Relay is to be determined by RAN2,</w:t>
      </w:r>
      <w:r w:rsidRPr="009C5779">
        <w:t xml:space="preserve"> such as</w:t>
      </w:r>
      <w:r w:rsidRPr="009C5779">
        <w:rPr>
          <w:rFonts w:hint="eastAsia"/>
        </w:rPr>
        <w:t xml:space="preserve"> based on </w:t>
      </w:r>
      <w:r w:rsidRPr="009C5779">
        <w:t xml:space="preserve">an </w:t>
      </w:r>
      <w:r w:rsidRPr="009C5779">
        <w:rPr>
          <w:rFonts w:hint="eastAsia"/>
        </w:rPr>
        <w:t>Adaptation layer.</w:t>
      </w:r>
    </w:p>
    <w:p w14:paraId="705D9027" w14:textId="77777777" w:rsidR="00F306F6" w:rsidRPr="009C5779" w:rsidRDefault="00F306F6" w:rsidP="00F306F6">
      <w:pPr>
        <w:pStyle w:val="Heading3"/>
      </w:pPr>
      <w:bookmarkStart w:id="1969" w:name="_Toc104480083"/>
      <w:bookmarkStart w:id="1970" w:name="_Toc113265989"/>
      <w:bookmarkStart w:id="1971" w:name="_Toc117226870"/>
      <w:bookmarkStart w:id="1972" w:name="_Toc120259488"/>
      <w:r w:rsidRPr="009C5779">
        <w:t>6.30.3</w:t>
      </w:r>
      <w:r w:rsidRPr="009C5779">
        <w:tab/>
        <w:t>Impacts on services, entities and interfaces</w:t>
      </w:r>
      <w:bookmarkEnd w:id="1969"/>
      <w:bookmarkEnd w:id="1970"/>
      <w:bookmarkEnd w:id="1971"/>
      <w:bookmarkEnd w:id="1972"/>
    </w:p>
    <w:p w14:paraId="507026DF" w14:textId="77777777" w:rsidR="00F306F6" w:rsidRPr="009C5779" w:rsidRDefault="00F306F6" w:rsidP="00F306F6">
      <w:pPr>
        <w:rPr>
          <w:rFonts w:eastAsia="DengXian"/>
        </w:rPr>
      </w:pPr>
      <w:r w:rsidRPr="009C5779">
        <w:rPr>
          <w:rFonts w:eastAsia="DengXian" w:hint="eastAsia"/>
        </w:rPr>
        <w:t>UE:</w:t>
      </w:r>
    </w:p>
    <w:p w14:paraId="799018D8" w14:textId="77777777" w:rsidR="00F306F6" w:rsidRPr="00F306F6" w:rsidRDefault="00F306F6" w:rsidP="00F306F6">
      <w:pPr>
        <w:pStyle w:val="B1"/>
      </w:pPr>
      <w:r w:rsidRPr="009C5779">
        <w:t>-</w:t>
      </w:r>
      <w:r w:rsidRPr="009C5779">
        <w:tab/>
        <w:t xml:space="preserve">New functionality related to UE-to-UE Relay discovery </w:t>
      </w:r>
      <w:r w:rsidRPr="009C5779">
        <w:rPr>
          <w:rFonts w:hint="eastAsia"/>
        </w:rPr>
        <w:t>and</w:t>
      </w:r>
      <w:r w:rsidRPr="009C5779">
        <w:t xml:space="preserve"> communication.</w:t>
      </w:r>
    </w:p>
    <w:p w14:paraId="2815FC86" w14:textId="77777777" w:rsidR="00F306F6" w:rsidRPr="009C5779" w:rsidRDefault="00F306F6" w:rsidP="00F306F6">
      <w:pPr>
        <w:pStyle w:val="Heading2"/>
      </w:pPr>
      <w:bookmarkStart w:id="1973" w:name="_Toc92987371"/>
      <w:bookmarkStart w:id="1974" w:name="_Toc104480084"/>
      <w:bookmarkStart w:id="1975" w:name="_Toc113265990"/>
      <w:bookmarkStart w:id="1976" w:name="_Toc117226871"/>
      <w:bookmarkStart w:id="1977" w:name="_Toc120259489"/>
      <w:r w:rsidRPr="009C5779">
        <w:t>6.31</w:t>
      </w:r>
      <w:r w:rsidRPr="009C5779">
        <w:tab/>
      </w:r>
      <w:bookmarkEnd w:id="1973"/>
      <w:r w:rsidRPr="009C5779">
        <w:t>Solution #31: ProSe 5G Layer-3 UE-to-UE Relay Authorization for IP address sharing</w:t>
      </w:r>
      <w:bookmarkEnd w:id="1974"/>
      <w:bookmarkEnd w:id="1975"/>
      <w:bookmarkEnd w:id="1976"/>
      <w:bookmarkEnd w:id="1977"/>
    </w:p>
    <w:p w14:paraId="6E856370" w14:textId="77777777" w:rsidR="00F306F6" w:rsidRPr="009C5779" w:rsidRDefault="00F306F6" w:rsidP="00F306F6">
      <w:pPr>
        <w:pStyle w:val="Heading3"/>
      </w:pPr>
      <w:bookmarkStart w:id="1978" w:name="_Toc104480085"/>
      <w:bookmarkStart w:id="1979" w:name="_Toc113265991"/>
      <w:bookmarkStart w:id="1980" w:name="_Toc117226872"/>
      <w:bookmarkStart w:id="1981" w:name="_Toc120259490"/>
      <w:r w:rsidRPr="009C5779">
        <w:t>6.31.1</w:t>
      </w:r>
      <w:r w:rsidRPr="009C5779">
        <w:tab/>
        <w:t>Introduction</w:t>
      </w:r>
      <w:bookmarkEnd w:id="1978"/>
      <w:bookmarkEnd w:id="1979"/>
      <w:bookmarkEnd w:id="1980"/>
      <w:bookmarkEnd w:id="1981"/>
    </w:p>
    <w:p w14:paraId="0E44B9D3" w14:textId="77777777" w:rsidR="00F306F6" w:rsidRPr="009C5779" w:rsidRDefault="00F306F6" w:rsidP="00F306F6">
      <w:r w:rsidRPr="009C5779">
        <w:t>Solutions for ProSe 5G Layer-3 UE-to-UE Relay based on IP routing (i.e. #2, #3, #5, #11 and #12) are defined.</w:t>
      </w:r>
    </w:p>
    <w:p w14:paraId="7D998A1F" w14:textId="77777777" w:rsidR="00F306F6" w:rsidRPr="009C5779" w:rsidRDefault="00F306F6" w:rsidP="00F306F6">
      <w:r w:rsidRPr="009C5779">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w:t>
      </w:r>
    </w:p>
    <w:p w14:paraId="0654C97E" w14:textId="77777777" w:rsidR="00F306F6" w:rsidRPr="009C5779" w:rsidRDefault="00F306F6" w:rsidP="00F306F6">
      <w:r w:rsidRPr="009C5779">
        <w:lastRenderedPageBreak/>
        <w:t>When a (source) UE needs to communicate with another (target) UE via the ProSe 5G UE-to-UE Relay, it sends a request (e.g. DNS query) to the ProSe 5G UE-to-UE Relay, over the unicast link, to obtain to the target UE's IP address/prefix (based on Target User Info). The Relay returns the IP address/prefix of the target UE.</w:t>
      </w:r>
    </w:p>
    <w:p w14:paraId="7DC28E8F" w14:textId="77777777" w:rsidR="00F306F6" w:rsidRPr="009C5779" w:rsidRDefault="00F306F6" w:rsidP="00F306F6">
      <w:r w:rsidRPr="009C5779">
        <w:t>The source UE sends IP data to the target UE via the PC5 unicast link to UE-to-UE Relay. The UE-to-UE Relay acts as an IP router and forwards the packets to the corresponding PC5 unicast link towards the target UE.</w:t>
      </w:r>
    </w:p>
    <w:p w14:paraId="2BE3EF19" w14:textId="77777777" w:rsidR="00F306F6" w:rsidRPr="009C5779" w:rsidRDefault="00F306F6" w:rsidP="00F306F6">
      <w:pPr>
        <w:pStyle w:val="Heading3"/>
      </w:pPr>
      <w:bookmarkStart w:id="1982" w:name="_Toc104480086"/>
      <w:bookmarkStart w:id="1983" w:name="_Toc113265992"/>
      <w:bookmarkStart w:id="1984" w:name="_Toc117226873"/>
      <w:bookmarkStart w:id="1985" w:name="_Toc120259491"/>
      <w:r w:rsidRPr="009C5779">
        <w:t>6.31.2</w:t>
      </w:r>
      <w:r w:rsidRPr="009C5779">
        <w:tab/>
        <w:t>Authorization for IP address sharing support</w:t>
      </w:r>
      <w:bookmarkEnd w:id="1982"/>
      <w:bookmarkEnd w:id="1983"/>
      <w:bookmarkEnd w:id="1984"/>
      <w:bookmarkEnd w:id="1985"/>
    </w:p>
    <w:p w14:paraId="62586254" w14:textId="77777777" w:rsidR="00F306F6" w:rsidRPr="009C5779" w:rsidRDefault="00F306F6" w:rsidP="00F306F6">
      <w:pPr>
        <w:pStyle w:val="Heading4"/>
      </w:pPr>
      <w:bookmarkStart w:id="1986" w:name="_Toc104480087"/>
      <w:bookmarkStart w:id="1987" w:name="_Toc113265993"/>
      <w:bookmarkStart w:id="1988" w:name="_Toc117226874"/>
      <w:bookmarkStart w:id="1989" w:name="_Toc120259492"/>
      <w:r w:rsidRPr="009C5779">
        <w:t>6.31.2.1</w:t>
      </w:r>
      <w:r w:rsidRPr="009C5779">
        <w:tab/>
        <w:t>Function Description</w:t>
      </w:r>
      <w:bookmarkEnd w:id="1986"/>
      <w:bookmarkEnd w:id="1987"/>
      <w:bookmarkEnd w:id="1988"/>
      <w:bookmarkEnd w:id="1989"/>
    </w:p>
    <w:p w14:paraId="73C11EF5" w14:textId="77777777" w:rsidR="00F306F6" w:rsidRPr="009C5779" w:rsidRDefault="00F306F6" w:rsidP="00F306F6">
      <w:r w:rsidRPr="009C5779">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52CD932A" w14:textId="77777777" w:rsidR="00F306F6" w:rsidRPr="009C5779" w:rsidRDefault="00F306F6" w:rsidP="00F306F6">
      <w:r w:rsidRPr="009C5779">
        <w:t>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itself authorize the source UE's IP address sharing using this token.</w:t>
      </w:r>
    </w:p>
    <w:p w14:paraId="33939D55" w14:textId="77777777" w:rsidR="00F306F6" w:rsidRPr="009C5779" w:rsidRDefault="00F306F6" w:rsidP="00F306F6">
      <w:pPr>
        <w:pStyle w:val="Heading4"/>
      </w:pPr>
      <w:bookmarkStart w:id="1990" w:name="_Toc104480088"/>
      <w:bookmarkStart w:id="1991" w:name="_Toc113265994"/>
      <w:bookmarkStart w:id="1992" w:name="_Toc117226875"/>
      <w:bookmarkStart w:id="1993" w:name="_Toc120259493"/>
      <w:r w:rsidRPr="009C5779">
        <w:t>6.31.2.2</w:t>
      </w:r>
      <w:r w:rsidRPr="009C5779">
        <w:tab/>
        <w:t>Procedures</w:t>
      </w:r>
      <w:bookmarkEnd w:id="1990"/>
      <w:bookmarkEnd w:id="1991"/>
      <w:bookmarkEnd w:id="1992"/>
      <w:bookmarkEnd w:id="1993"/>
    </w:p>
    <w:p w14:paraId="41078F02" w14:textId="77777777" w:rsidR="00F306F6" w:rsidRPr="009C5779" w:rsidRDefault="00F306F6" w:rsidP="00F306F6">
      <w:r w:rsidRPr="009C5779">
        <w:t>This procedure enables a source UE to indicate to the UE-to-UE Relay if its IP address/prefix may be shared with target UEs without seeking its authorization or if its authorization is required. It also enables the source UE to provide information to the UE-to-UE Relay to itself validate if the target UE is authorized to receive the source UE's IP address/prefix.</w:t>
      </w:r>
    </w:p>
    <w:p w14:paraId="5A06245B" w14:textId="77777777" w:rsidR="00F306F6" w:rsidRPr="009C5779" w:rsidRDefault="00F306F6" w:rsidP="00F306F6">
      <w:pPr>
        <w:pStyle w:val="TH"/>
      </w:pPr>
      <w:r w:rsidRPr="009C5779">
        <w:object w:dxaOrig="8550" w:dyaOrig="3631" w14:anchorId="7B93D9FB">
          <v:shape id="_x0000_i1125" type="#_x0000_t75" style="width:405.95pt;height:171.85pt" o:ole="">
            <v:imagedata r:id="rId133" o:title=""/>
          </v:shape>
          <o:OLEObject Type="Embed" ProgID="Visio.Drawing.15" ShapeID="_x0000_i1125" DrawAspect="Content" ObjectID="_1730874028" r:id="rId134"/>
        </w:object>
      </w:r>
    </w:p>
    <w:p w14:paraId="38AD8EBA" w14:textId="77777777" w:rsidR="00F306F6" w:rsidRPr="009C5779" w:rsidRDefault="00F306F6" w:rsidP="00F306F6">
      <w:pPr>
        <w:pStyle w:val="TF"/>
      </w:pPr>
      <w:r w:rsidRPr="009C5779">
        <w:t>Figure 6.31.2.2-1: S-UE provides its authorization to the UE-to-UE Relay for IP address sharing</w:t>
      </w:r>
    </w:p>
    <w:p w14:paraId="75493CF9" w14:textId="77777777" w:rsidR="00F306F6" w:rsidRPr="009C5779" w:rsidRDefault="00F306F6" w:rsidP="00F306F6">
      <w:pPr>
        <w:pStyle w:val="B1"/>
      </w:pPr>
      <w:r w:rsidRPr="009C5779">
        <w:t>1.</w:t>
      </w:r>
      <w:r w:rsidRPr="009C5779">
        <w:tab/>
        <w:t>S-UE specifies an indication (authorization needed) and may specify a token during the PC5 Link Establishment procedure with the UE-to-UE Relay. UE-to-UE Relay keeps track of this indication and token (if received) with S-UE's User Info, IP address and PC5 related information. S-UE may be pre-provisioned with the authorization token.</w:t>
      </w:r>
    </w:p>
    <w:p w14:paraId="15B520A2" w14:textId="77777777" w:rsidR="00F306F6" w:rsidRPr="009C5779" w:rsidRDefault="00F306F6" w:rsidP="00F306F6">
      <w:pPr>
        <w:pStyle w:val="EditorsNote"/>
      </w:pPr>
      <w:r w:rsidRPr="009C5779">
        <w:t>Editor's note:</w:t>
      </w:r>
      <w:r w:rsidRPr="009C5779">
        <w:tab/>
        <w:t>The definition and usage of the token needs to be coordinated with SA3.</w:t>
      </w:r>
    </w:p>
    <w:p w14:paraId="60B1AA36" w14:textId="77777777" w:rsidR="00F306F6" w:rsidRPr="009C5779" w:rsidRDefault="00F306F6" w:rsidP="00F306F6">
      <w:pPr>
        <w:pStyle w:val="B1"/>
      </w:pPr>
      <w:r w:rsidRPr="009C5779">
        <w:t>2.</w:t>
      </w:r>
      <w:r w:rsidRPr="009C5779">
        <w:tab/>
        <w:t>UE-to-UE Relay receives a Query message (e.g. DNS Query) from T-UE specifying S-UE's User Info and possibly a token. UE-to-UE Relay fetches S-UE's info and if the authorization needed indication is set, UE-to-UE Relay validates the token received from T-UE with S-UE's saved token, if a token is received on Query and if a token from S-UE is saved on the UE-to-UE Relay.</w:t>
      </w:r>
    </w:p>
    <w:p w14:paraId="1ADBBEC6" w14:textId="77777777" w:rsidR="00F306F6" w:rsidRPr="009C5779" w:rsidRDefault="00F306F6" w:rsidP="00F306F6">
      <w:pPr>
        <w:pStyle w:val="B1"/>
      </w:pPr>
      <w:r w:rsidRPr="009C5779">
        <w:tab/>
        <w:t>The distribution of such token to the T-UE may be facilitated out of band or in band, e.g. by UE-to-UE Relay after/during the successful Query (as specified at step 5).</w:t>
      </w:r>
    </w:p>
    <w:p w14:paraId="7B326DA5" w14:textId="77777777" w:rsidR="00F306F6" w:rsidRPr="009C5779" w:rsidRDefault="00F306F6" w:rsidP="00F306F6">
      <w:pPr>
        <w:pStyle w:val="B1"/>
      </w:pPr>
      <w:r w:rsidRPr="009C5779">
        <w:lastRenderedPageBreak/>
        <w:t>3.</w:t>
      </w:r>
      <w:r w:rsidRPr="009C5779">
        <w:tab/>
        <w:t>If no token is received from T-UE and/or no token has been provided by S-UE during the link establishment procedure, UE-to-UE Relay sends a PC5 message (e.g. Link Authorization Request) with T-UE's User Info, T-UE's IP address, and the token (if received on the Query) to S-UE, requesting authorization to share S-UE's IP address with T-UE.</w:t>
      </w:r>
    </w:p>
    <w:p w14:paraId="58A54A3A" w14:textId="77777777" w:rsidR="00F306F6" w:rsidRPr="009C5779" w:rsidRDefault="00F306F6" w:rsidP="00F306F6">
      <w:pPr>
        <w:pStyle w:val="B1"/>
      </w:pPr>
      <w:r w:rsidRPr="009C5779">
        <w:t>4.</w:t>
      </w:r>
      <w:r w:rsidRPr="009C5779">
        <w:tab/>
        <w:t>S-UE receives the Link Authorization Request message and replies with a Link Authorization Accept or Reject message, specifying T-UE's User Info. S-UE may provide a token at this point for further Query messages to be authorized directly at the UE-to-UE Relay using this token. S-UE's decision may be based on policies, Application's layer authorization, etc.</w:t>
      </w:r>
    </w:p>
    <w:p w14:paraId="581D7380" w14:textId="77777777" w:rsidR="00F306F6" w:rsidRPr="009C5779" w:rsidRDefault="00F306F6" w:rsidP="00F306F6">
      <w:pPr>
        <w:pStyle w:val="B1"/>
      </w:pPr>
      <w:r w:rsidRPr="009C5779">
        <w:t>5.</w:t>
      </w:r>
      <w:r w:rsidRPr="009C5779">
        <w:tab/>
        <w:t>UE-to-UE Relay sends a response (e.g. DNS response) to T-UE with S-UE's IP address (if token matches at the UE-to-UE Relay or if a Link Authorization Accept message is received from S-UE) or doesn't reply to the Query message (if no match with token or if a Link Authorization Reject message is received from S-UE). UE-to-UE Relay keeps track of the token, if provided by S-UE, and may send it to the T-UE with the response. T-UE may use this token the next time it needs to send a Query message to discover S-UE's IP address.</w:t>
      </w:r>
    </w:p>
    <w:p w14:paraId="7CE4ECEF" w14:textId="77777777" w:rsidR="00F306F6" w:rsidRPr="009C5779" w:rsidRDefault="00F306F6" w:rsidP="00F306F6">
      <w:pPr>
        <w:pStyle w:val="EditorsNote"/>
      </w:pPr>
      <w:r w:rsidRPr="009C5779">
        <w:t>Editor's note:</w:t>
      </w:r>
      <w:r w:rsidRPr="009C5779">
        <w:tab/>
        <w:t>The authorization for IP address sharing procedure needs to be coordinated with SA WG3.</w:t>
      </w:r>
    </w:p>
    <w:p w14:paraId="75627B31" w14:textId="77777777" w:rsidR="00F306F6" w:rsidRPr="009C5779" w:rsidRDefault="00F306F6" w:rsidP="00F306F6">
      <w:pPr>
        <w:pStyle w:val="Heading3"/>
      </w:pPr>
      <w:bookmarkStart w:id="1994" w:name="_Toc104480089"/>
      <w:bookmarkStart w:id="1995" w:name="_Toc113265995"/>
      <w:bookmarkStart w:id="1996" w:name="_Toc117226876"/>
      <w:bookmarkStart w:id="1997" w:name="_Toc120259494"/>
      <w:r w:rsidRPr="009C5779">
        <w:t>6.31.3</w:t>
      </w:r>
      <w:r w:rsidRPr="009C5779">
        <w:tab/>
        <w:t>Impacts on services, entities and interfaces</w:t>
      </w:r>
      <w:bookmarkEnd w:id="1994"/>
      <w:bookmarkEnd w:id="1995"/>
      <w:bookmarkEnd w:id="1996"/>
      <w:bookmarkEnd w:id="1997"/>
    </w:p>
    <w:p w14:paraId="5E1CF611" w14:textId="77777777" w:rsidR="00F306F6" w:rsidRPr="009C5779" w:rsidRDefault="00F306F6" w:rsidP="00F306F6">
      <w:r w:rsidRPr="009C5779">
        <w:t>The solution has impacts in the following entities:</w:t>
      </w:r>
    </w:p>
    <w:p w14:paraId="1818E057" w14:textId="77777777" w:rsidR="00F306F6" w:rsidRPr="009C5779" w:rsidRDefault="00F306F6" w:rsidP="00F306F6">
      <w:r w:rsidRPr="009C5779">
        <w:t>UE:</w:t>
      </w:r>
    </w:p>
    <w:p w14:paraId="0D632E3E" w14:textId="77777777" w:rsidR="00F306F6" w:rsidRPr="009C5779" w:rsidRDefault="00F306F6" w:rsidP="00F306F6">
      <w:pPr>
        <w:pStyle w:val="B1"/>
      </w:pPr>
      <w:r w:rsidRPr="009C5779">
        <w:t>-</w:t>
      </w:r>
      <w:r w:rsidRPr="009C5779">
        <w:tab/>
        <w:t>Needs to support Discoveree UE behaviour authorizing a UE-to-UE Relay to share its IP address/prefix.</w:t>
      </w:r>
    </w:p>
    <w:p w14:paraId="30F1C2B0" w14:textId="77777777" w:rsidR="00F306F6" w:rsidRPr="009C5779" w:rsidRDefault="00F306F6" w:rsidP="00F306F6">
      <w:pPr>
        <w:pStyle w:val="B1"/>
      </w:pPr>
      <w:r w:rsidRPr="009C5779">
        <w:t>-</w:t>
      </w:r>
      <w:r w:rsidRPr="009C5779">
        <w:tab/>
        <w:t>Needs to support Discoverer UE behaviour providing an authorization token associated to a peer User Info.</w:t>
      </w:r>
    </w:p>
    <w:p w14:paraId="45C69C53" w14:textId="77777777" w:rsidR="00F306F6" w:rsidRPr="009C5779" w:rsidRDefault="00F306F6" w:rsidP="00F306F6">
      <w:r w:rsidRPr="009C5779">
        <w:t>UE-to-UE Relay:</w:t>
      </w:r>
    </w:p>
    <w:p w14:paraId="6F67F371" w14:textId="77777777" w:rsidR="00F306F6" w:rsidRPr="009C5779" w:rsidRDefault="00F306F6" w:rsidP="00F306F6">
      <w:pPr>
        <w:pStyle w:val="B1"/>
      </w:pPr>
      <w:r w:rsidRPr="009C5779">
        <w:t>-</w:t>
      </w:r>
      <w:r w:rsidRPr="009C5779">
        <w:tab/>
        <w:t>Needs to support requesting the authorization for IP address/prefix sharing with the Discoveree UE.</w:t>
      </w:r>
    </w:p>
    <w:p w14:paraId="01F32759" w14:textId="77777777" w:rsidR="00F306F6" w:rsidRPr="009C5779" w:rsidRDefault="00F306F6" w:rsidP="00F306F6">
      <w:pPr>
        <w:pStyle w:val="Heading2"/>
      </w:pPr>
      <w:bookmarkStart w:id="1998" w:name="_Toc104480090"/>
      <w:bookmarkStart w:id="1999" w:name="_Toc113265996"/>
      <w:bookmarkStart w:id="2000" w:name="_Toc117226877"/>
      <w:bookmarkStart w:id="2001" w:name="_Toc120259495"/>
      <w:r w:rsidRPr="009C5779">
        <w:t>6.32</w:t>
      </w:r>
      <w:r w:rsidRPr="009C5779">
        <w:tab/>
        <w:t>Solution #32: Link Identifier Update procedure when using UE-to-UE Relay</w:t>
      </w:r>
      <w:bookmarkEnd w:id="1998"/>
      <w:bookmarkEnd w:id="1999"/>
      <w:bookmarkEnd w:id="2000"/>
      <w:bookmarkEnd w:id="2001"/>
    </w:p>
    <w:p w14:paraId="68392705" w14:textId="77777777" w:rsidR="00F306F6" w:rsidRPr="009C5779" w:rsidRDefault="00F306F6" w:rsidP="00F306F6">
      <w:pPr>
        <w:pStyle w:val="Heading3"/>
      </w:pPr>
      <w:bookmarkStart w:id="2002" w:name="_Toc104480091"/>
      <w:bookmarkStart w:id="2003" w:name="_Toc113265997"/>
      <w:bookmarkStart w:id="2004" w:name="_Toc117226878"/>
      <w:bookmarkStart w:id="2005" w:name="_Toc120259496"/>
      <w:r w:rsidRPr="009C5779">
        <w:t>6.32.1</w:t>
      </w:r>
      <w:r w:rsidRPr="009C5779">
        <w:tab/>
        <w:t>Description</w:t>
      </w:r>
      <w:bookmarkEnd w:id="2002"/>
      <w:bookmarkEnd w:id="2003"/>
      <w:bookmarkEnd w:id="2004"/>
      <w:bookmarkEnd w:id="2005"/>
    </w:p>
    <w:p w14:paraId="739AD2AB" w14:textId="77777777" w:rsidR="00F306F6" w:rsidRPr="009C5779" w:rsidRDefault="00F306F6" w:rsidP="00F306F6">
      <w:r w:rsidRPr="009C5779">
        <w:t>A Link Identifier Update (LIU) procedure is defined in clause 6.4.3.2 of TS 23.304 [3]. This procedure is re-using the procedure defined in clause 6.3.3.2 of TS </w:t>
      </w:r>
      <w:bookmarkStart w:id="2006" w:name="MCCTEMPBM_00000033"/>
      <w:r w:rsidRPr="009C5779">
        <w:t>23.287</w:t>
      </w:r>
      <w:bookmarkEnd w:id="2006"/>
      <w:r w:rsidRPr="009C5779">
        <w:t> [</w:t>
      </w:r>
      <w:r>
        <w:t>27</w:t>
      </w:r>
      <w:r w:rsidRPr="009C5779">
        <w:t>].</w:t>
      </w:r>
    </w:p>
    <w:p w14:paraId="1590D186" w14:textId="77777777" w:rsidR="00F306F6" w:rsidRPr="009C5779" w:rsidRDefault="00F306F6" w:rsidP="00F306F6">
      <w:r w:rsidRPr="009C5779">
        <w:t>This Link Identifier Update procedure is re-used when the communication is done via a UE-to-UE Relay. The procedure is adapted with some changes, depending on if the UE-to-UE Relay is Layer-2 based or Layer-3 based.</w:t>
      </w:r>
    </w:p>
    <w:p w14:paraId="6FC2CEA1" w14:textId="77777777" w:rsidR="00F306F6" w:rsidRPr="009C5779" w:rsidRDefault="00F306F6" w:rsidP="00F306F6">
      <w:r w:rsidRPr="009C5779">
        <w:t>For the support of Layer-2 UE-to-UE Relay, RAN2 has defined that a single per-hop link is established between a UE and a UE-to-UE Relay and that an adaptation layer is used over the per-hop link to enable the forwarding of packets between end-to-end peer UEs. The adaptation layer header contains information identifying the end-to-end source UE and/or destination UE.</w:t>
      </w:r>
    </w:p>
    <w:p w14:paraId="1F7DE53C" w14:textId="77777777" w:rsidR="00F306F6" w:rsidRPr="009C5779" w:rsidRDefault="00F306F6" w:rsidP="00F306F6">
      <w:pPr>
        <w:rPr>
          <w:rFonts w:eastAsia="SimSun"/>
        </w:rPr>
      </w:pPr>
      <w:r w:rsidRPr="009C5779">
        <w:rPr>
          <w:rFonts w:eastAsia="SimSun"/>
        </w:rPr>
        <w:t>The solution for Layer-2 Link Identifier Update procedure, coordination with RAN2 WG is needed for solution alignment and update based on RAN2 conclusion.</w:t>
      </w:r>
    </w:p>
    <w:p w14:paraId="3BCFF442" w14:textId="77777777" w:rsidR="00F306F6" w:rsidRPr="009C5779" w:rsidRDefault="00F306F6" w:rsidP="00F306F6">
      <w:pPr>
        <w:pStyle w:val="Heading3"/>
      </w:pPr>
      <w:bookmarkStart w:id="2007" w:name="_Toc104480092"/>
      <w:bookmarkStart w:id="2008" w:name="_Toc113265998"/>
      <w:bookmarkStart w:id="2009" w:name="_Toc117226879"/>
      <w:bookmarkStart w:id="2010" w:name="_Toc120259497"/>
      <w:r w:rsidRPr="009C5779">
        <w:t>6.32.2</w:t>
      </w:r>
      <w:r w:rsidRPr="009C5779">
        <w:tab/>
        <w:t>Layer-2 UE-to-UE Relay</w:t>
      </w:r>
      <w:bookmarkEnd w:id="2007"/>
      <w:bookmarkEnd w:id="2008"/>
      <w:bookmarkEnd w:id="2009"/>
      <w:bookmarkEnd w:id="2010"/>
    </w:p>
    <w:p w14:paraId="33DA4A10" w14:textId="77777777" w:rsidR="00F306F6" w:rsidRPr="009C5779" w:rsidRDefault="00F306F6" w:rsidP="00F306F6">
      <w:pPr>
        <w:pStyle w:val="Heading4"/>
      </w:pPr>
      <w:bookmarkStart w:id="2011" w:name="_Toc104480093"/>
      <w:bookmarkStart w:id="2012" w:name="_Toc113265999"/>
      <w:bookmarkStart w:id="2013" w:name="_Toc117226880"/>
      <w:bookmarkStart w:id="2014" w:name="_Toc120259498"/>
      <w:r w:rsidRPr="009C5779">
        <w:t>6.32.2.1</w:t>
      </w:r>
      <w:r w:rsidRPr="009C5779">
        <w:tab/>
        <w:t>Description</w:t>
      </w:r>
      <w:bookmarkEnd w:id="2011"/>
      <w:bookmarkEnd w:id="2012"/>
      <w:bookmarkEnd w:id="2013"/>
      <w:bookmarkEnd w:id="2014"/>
    </w:p>
    <w:p w14:paraId="58582998" w14:textId="77777777" w:rsidR="00F306F6" w:rsidRPr="009C5779" w:rsidRDefault="00F306F6" w:rsidP="00F306F6">
      <w:r w:rsidRPr="009C5779">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w:t>
      </w:r>
      <w:r w:rsidRPr="009C5779">
        <w:lastRenderedPageBreak/>
        <w:t>between peer UEs. PC5 packets also carry E2E security information, as for regular non-relayed PC5 communication, in the headers (e.g. PDCP header).</w:t>
      </w:r>
    </w:p>
    <w:p w14:paraId="494087A2" w14:textId="77777777" w:rsidR="00F306F6" w:rsidRPr="009C5779" w:rsidRDefault="00F306F6" w:rsidP="00F306F6">
      <w:r w:rsidRPr="009C5779">
        <w:t>SA WG3 studied identity privacy for PC5 unicast link during V2X R16. The requirements stated that the 5GS should provide means for mitigating trackability and link ability attacks on a UE during PC5 unicast communications.  As concluded by SA3 during this study, "all identifiers sent in cleartext in the message headers must be changed at the same time, i.e. during the same procedure run and from both UEs, to avoid trackability and linkability issues".</w:t>
      </w:r>
    </w:p>
    <w:p w14:paraId="4BA01C68" w14:textId="77777777" w:rsidR="00F306F6" w:rsidRPr="009C5779" w:rsidRDefault="00F306F6" w:rsidP="00F306F6">
      <w:r w:rsidRPr="009C5779">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586E915B" w14:textId="77777777" w:rsidR="00F306F6" w:rsidRPr="009C5779" w:rsidRDefault="00F306F6" w:rsidP="00F306F6">
      <w:r w:rsidRPr="009C5779">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24CB2627" w14:textId="77777777" w:rsidR="00F306F6" w:rsidRPr="009C5779" w:rsidRDefault="00F306F6" w:rsidP="00F306F6">
      <w:r w:rsidRPr="009C5779">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208374B2" w14:textId="77777777" w:rsidR="00F306F6" w:rsidRPr="009C5779" w:rsidRDefault="00F306F6" w:rsidP="00F306F6">
      <w:r w:rsidRPr="009C5779">
        <w:t>A UE does not know its peer UE's identifiers thus, when identifiers need to be changed on the UE, only the identifiers used between this UE and the UE-to-UE Relay need to be updated and only this UE and the UE-to-UE Relay are involved in the Link Identifier Update procedure.</w:t>
      </w:r>
    </w:p>
    <w:p w14:paraId="6E2091ED" w14:textId="77777777" w:rsidR="00F306F6" w:rsidRPr="009C5779" w:rsidRDefault="00F306F6" w:rsidP="00F306F6">
      <w:r w:rsidRPr="009C5779">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728B12F4" w14:textId="77777777" w:rsidR="00F306F6" w:rsidRPr="009C5779" w:rsidRDefault="00F306F6" w:rsidP="00F306F6">
      <w:pPr>
        <w:pStyle w:val="Heading4"/>
      </w:pPr>
      <w:bookmarkStart w:id="2015" w:name="_Toc104480094"/>
      <w:bookmarkStart w:id="2016" w:name="_Toc113266000"/>
      <w:bookmarkStart w:id="2017" w:name="_Toc117226881"/>
      <w:bookmarkStart w:id="2018" w:name="_Toc120259499"/>
      <w:r w:rsidRPr="009C5779">
        <w:t>6.32.2.2</w:t>
      </w:r>
      <w:r w:rsidRPr="009C5779">
        <w:tab/>
        <w:t>Procedures</w:t>
      </w:r>
      <w:bookmarkEnd w:id="2015"/>
      <w:bookmarkEnd w:id="2016"/>
      <w:bookmarkEnd w:id="2017"/>
      <w:bookmarkEnd w:id="2018"/>
    </w:p>
    <w:p w14:paraId="5C62FD2C" w14:textId="77777777" w:rsidR="00F306F6" w:rsidRPr="009C5779" w:rsidRDefault="00F306F6" w:rsidP="00F306F6">
      <w:r w:rsidRPr="009C5779">
        <w:t>Figure 6.32.2.2-1 shows an enhanced LIU procedure when a Layer-2 UE-to-UE Relay is used. The LIU procedure, as defined in TS 23.304 [3],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5C97556D" w14:textId="77777777" w:rsidR="00F306F6" w:rsidRPr="009C5779" w:rsidRDefault="00F306F6" w:rsidP="00F306F6">
      <w:pPr>
        <w:pStyle w:val="TH"/>
      </w:pPr>
      <w:r w:rsidRPr="009C5779">
        <w:object w:dxaOrig="11925" w:dyaOrig="8310" w14:anchorId="721E7C59">
          <v:shape id="_x0000_i1126" type="#_x0000_t75" style="width:481.9pt;height:336.15pt" o:ole="">
            <v:imagedata r:id="rId135" o:title=""/>
          </v:shape>
          <o:OLEObject Type="Embed" ProgID="Visio.Drawing.15" ShapeID="_x0000_i1126" DrawAspect="Content" ObjectID="_1730874029" r:id="rId136"/>
        </w:object>
      </w:r>
    </w:p>
    <w:p w14:paraId="34B52BA3" w14:textId="77777777" w:rsidR="00F306F6" w:rsidRPr="009C5779" w:rsidRDefault="00F306F6" w:rsidP="00F306F6">
      <w:pPr>
        <w:pStyle w:val="TF"/>
      </w:pPr>
      <w:r w:rsidRPr="009C5779">
        <w:t>Figure 6.32.2.2-1: Link Identifier Update procedure with Layer-2 UE-to-UE Relay</w:t>
      </w:r>
    </w:p>
    <w:p w14:paraId="2557DB6A" w14:textId="77777777" w:rsidR="00F306F6" w:rsidRPr="009C5779" w:rsidRDefault="00F306F6" w:rsidP="00F306F6">
      <w:pPr>
        <w:pStyle w:val="B1"/>
      </w:pPr>
      <w:r w:rsidRPr="009C5779">
        <w:t>0.</w:t>
      </w:r>
      <w:r w:rsidRPr="009C5779">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 as defined in this TR Solution #13: Layer-2 UE-to-UE Relay.</w:t>
      </w:r>
    </w:p>
    <w:p w14:paraId="36894B1F" w14:textId="77777777" w:rsidR="00F306F6" w:rsidRPr="009C5779" w:rsidRDefault="00F306F6" w:rsidP="00F306F6">
      <w:pPr>
        <w:pStyle w:val="B1"/>
      </w:pPr>
      <w:r w:rsidRPr="009C5779">
        <w:t>1.</w:t>
      </w:r>
      <w:r w:rsidRPr="009C5779">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4C13C764" w14:textId="77777777" w:rsidR="00F306F6" w:rsidRPr="009C5779" w:rsidRDefault="00F306F6" w:rsidP="00F306F6">
      <w:pPr>
        <w:pStyle w:val="B1"/>
      </w:pPr>
      <w:r w:rsidRPr="009C5779">
        <w:t>2.</w:t>
      </w:r>
      <w:r w:rsidRPr="009C5779">
        <w:tab/>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2DD52D15" w14:textId="77777777" w:rsidR="00F306F6" w:rsidRPr="009C5779" w:rsidRDefault="00F306F6" w:rsidP="00F306F6">
      <w:pPr>
        <w:pStyle w:val="NO"/>
      </w:pPr>
      <w:r w:rsidRPr="009C5779">
        <w:t>NOTE:</w:t>
      </w:r>
      <w:r w:rsidRPr="009C5779">
        <w:tab/>
        <w:t>For UE-to-UE Relay solutions for which the UE-to-UE Relay doesn't perform Adaptation layer replacement between E2E ID and Relay specific ID, which information will be included in steps 1-2 and steps 3-4 will be determined during normative phase.</w:t>
      </w:r>
    </w:p>
    <w:p w14:paraId="662F4BBA" w14:textId="77777777" w:rsidR="00F306F6" w:rsidRPr="009C5779" w:rsidRDefault="00F306F6" w:rsidP="00F306F6">
      <w:pPr>
        <w:pStyle w:val="B1"/>
      </w:pPr>
      <w:r w:rsidRPr="009C5779">
        <w:t>3.</w:t>
      </w:r>
      <w:r w:rsidRPr="009C5779">
        <w:tab/>
        <w:t>[optional]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"change-of-ID", and the new Application layer ID and new IP address/prefix.</w:t>
      </w:r>
    </w:p>
    <w:p w14:paraId="3F791B40" w14:textId="77777777" w:rsidR="00F306F6" w:rsidRPr="009C5779" w:rsidRDefault="00F306F6" w:rsidP="00F306F6">
      <w:pPr>
        <w:pStyle w:val="B1"/>
      </w:pPr>
      <w:r w:rsidRPr="009C5779">
        <w:t>4.</w:t>
      </w:r>
      <w:r w:rsidRPr="009C5779">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241749AF" w14:textId="77777777" w:rsidR="00F306F6" w:rsidRPr="009C5779" w:rsidRDefault="00F306F6" w:rsidP="00F306F6">
      <w:pPr>
        <w:pStyle w:val="B1"/>
      </w:pPr>
      <w:r w:rsidRPr="009C5779">
        <w:lastRenderedPageBreak/>
        <w:t>5.</w:t>
      </w:r>
      <w:r w:rsidRPr="009C5779">
        <w:tab/>
        <w:t>UE1 completes the LIU procedure by sending a LIU Ack message to the Relay.</w:t>
      </w:r>
    </w:p>
    <w:p w14:paraId="2C72737A" w14:textId="77777777" w:rsidR="00F306F6" w:rsidRPr="009C5779" w:rsidRDefault="00F306F6" w:rsidP="00F306F6">
      <w:pPr>
        <w:pStyle w:val="Heading3"/>
      </w:pPr>
      <w:bookmarkStart w:id="2019" w:name="_Toc104480095"/>
      <w:bookmarkStart w:id="2020" w:name="_Toc113266001"/>
      <w:bookmarkStart w:id="2021" w:name="_Toc117226882"/>
      <w:bookmarkStart w:id="2022" w:name="_Toc120259500"/>
      <w:r w:rsidRPr="009C5779">
        <w:t>6.32.3</w:t>
      </w:r>
      <w:r w:rsidRPr="009C5779">
        <w:tab/>
        <w:t>Layer-3 UE-to-UE Relay</w:t>
      </w:r>
      <w:bookmarkEnd w:id="2019"/>
      <w:bookmarkEnd w:id="2020"/>
      <w:bookmarkEnd w:id="2021"/>
      <w:bookmarkEnd w:id="2022"/>
    </w:p>
    <w:p w14:paraId="3DC4CBF0" w14:textId="77777777" w:rsidR="00F306F6" w:rsidRPr="009C5779" w:rsidRDefault="00F306F6" w:rsidP="00F306F6">
      <w:pPr>
        <w:pStyle w:val="Heading4"/>
      </w:pPr>
      <w:bookmarkStart w:id="2023" w:name="_Toc104480096"/>
      <w:bookmarkStart w:id="2024" w:name="_Toc113266002"/>
      <w:bookmarkStart w:id="2025" w:name="_Toc117226883"/>
      <w:bookmarkStart w:id="2026" w:name="_Toc120259501"/>
      <w:r w:rsidRPr="009C5779">
        <w:t>6.32.3.1</w:t>
      </w:r>
      <w:r w:rsidRPr="009C5779">
        <w:tab/>
        <w:t>Description</w:t>
      </w:r>
      <w:bookmarkEnd w:id="2023"/>
      <w:bookmarkEnd w:id="2024"/>
      <w:bookmarkEnd w:id="2025"/>
      <w:bookmarkEnd w:id="2026"/>
    </w:p>
    <w:p w14:paraId="41D08E01" w14:textId="77777777" w:rsidR="00F306F6" w:rsidRPr="009C5779" w:rsidRDefault="00F306F6" w:rsidP="00F306F6">
      <w:r w:rsidRPr="009C5779">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78E491B4" w14:textId="77777777" w:rsidR="00F306F6" w:rsidRPr="009C5779" w:rsidRDefault="00F306F6" w:rsidP="00F306F6">
      <w:r w:rsidRPr="009C5779">
        <w:t>The existing Link Identifier Update procedure as defined in TS 23.304 [3]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UE's IP address, the peer UE needs to be informed of the source UE's new IP address. The source UE thus also provides to the UE-to-UE Relay its peer UE's Application layer ID and IP address, allowing the UE-to-UE Relay to send the source UE's new IP address to its peer UE. The peer UE is informed during the LIU procedure thus the new IP address/prefix may be used as soon as the LIU procedure completes.</w:t>
      </w:r>
    </w:p>
    <w:p w14:paraId="73B6A252" w14:textId="77777777" w:rsidR="00F306F6" w:rsidRPr="009C5779" w:rsidRDefault="00F306F6" w:rsidP="00F306F6">
      <w:pPr>
        <w:pStyle w:val="Heading4"/>
      </w:pPr>
      <w:bookmarkStart w:id="2027" w:name="_Toc104480097"/>
      <w:bookmarkStart w:id="2028" w:name="_Toc113266003"/>
      <w:bookmarkStart w:id="2029" w:name="_Toc117226884"/>
      <w:bookmarkStart w:id="2030" w:name="_Toc120259502"/>
      <w:r w:rsidRPr="009C5779">
        <w:t>6.32.3.2</w:t>
      </w:r>
      <w:r w:rsidRPr="009C5779">
        <w:tab/>
        <w:t>Procedures</w:t>
      </w:r>
      <w:bookmarkEnd w:id="2027"/>
      <w:bookmarkEnd w:id="2028"/>
      <w:bookmarkEnd w:id="2029"/>
      <w:bookmarkEnd w:id="2030"/>
    </w:p>
    <w:p w14:paraId="407E0E6A" w14:textId="77777777" w:rsidR="00F306F6" w:rsidRPr="009C5779" w:rsidRDefault="00F306F6" w:rsidP="00F306F6">
      <w:r w:rsidRPr="009C5779">
        <w:t>Figure 6.32.3.2-1 shows the Link Identifier Update procedure when a Layer-3 UE-to-UE Relay is used. The LIU procedure, as defined in TS 23.304 [3], is modified to request the UE-to-UE Relay to allocate a new IP address/prefix to the source UE and to send this new IP address/prefix to the peer UE.</w:t>
      </w:r>
    </w:p>
    <w:p w14:paraId="3EFBBE44" w14:textId="77777777" w:rsidR="00F306F6" w:rsidRPr="009C5779" w:rsidRDefault="00F306F6" w:rsidP="00F306F6">
      <w:pPr>
        <w:pStyle w:val="TH"/>
      </w:pPr>
      <w:r w:rsidRPr="009C5779">
        <w:object w:dxaOrig="13230" w:dyaOrig="6571" w14:anchorId="16956070">
          <v:shape id="_x0000_i1127" type="#_x0000_t75" style="width:481.45pt;height:242.05pt" o:ole="">
            <v:imagedata r:id="rId137" o:title=""/>
          </v:shape>
          <o:OLEObject Type="Embed" ProgID="Visio.Drawing.15" ShapeID="_x0000_i1127" DrawAspect="Content" ObjectID="_1730874030" r:id="rId138"/>
        </w:object>
      </w:r>
    </w:p>
    <w:p w14:paraId="5ABF14A9" w14:textId="77777777" w:rsidR="00F306F6" w:rsidRPr="009C5779" w:rsidRDefault="00F306F6" w:rsidP="00F306F6">
      <w:pPr>
        <w:pStyle w:val="TF"/>
      </w:pPr>
      <w:r w:rsidRPr="009C5779">
        <w:t>Figure 6.32.3.2-1: Link Identifier Update procedure and IP address change with Layer-3 UE-to-UE Relay</w:t>
      </w:r>
    </w:p>
    <w:p w14:paraId="6F888F0D" w14:textId="77777777" w:rsidR="00F306F6" w:rsidRPr="009C5779" w:rsidRDefault="00F306F6" w:rsidP="00F306F6">
      <w:pPr>
        <w:pStyle w:val="B1"/>
      </w:pPr>
      <w:r w:rsidRPr="009C5779">
        <w:t>0.</w:t>
      </w:r>
      <w:r w:rsidRPr="009C5779">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64E4E8FF" w14:textId="77777777" w:rsidR="00F306F6" w:rsidRPr="009C5779" w:rsidRDefault="00F306F6" w:rsidP="00F306F6">
      <w:pPr>
        <w:pStyle w:val="B1"/>
      </w:pPr>
      <w:r w:rsidRPr="009C5779">
        <w:lastRenderedPageBreak/>
        <w:t>1.</w:t>
      </w:r>
      <w:r w:rsidRPr="009C5779">
        <w:tab/>
        <w:t>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"new IP address needed" indication (if IP communication is used).</w:t>
      </w:r>
    </w:p>
    <w:p w14:paraId="3CCB6178" w14:textId="77777777" w:rsidR="00F306F6" w:rsidRPr="009C5779" w:rsidRDefault="00F306F6" w:rsidP="00F306F6">
      <w:pPr>
        <w:pStyle w:val="B2"/>
      </w:pPr>
      <w:r w:rsidRPr="009C5779">
        <w:t>a.</w:t>
      </w:r>
      <w:r w:rsidRPr="009C5779">
        <w:tab/>
        <w:t>If UE1's IP address/prefix needs to be changed, UE1 also provides its peer UE information (UE2's IP address, UE2's Application layer ID), allowing the UE-to-UE Relay to inform the peer UE (i.e. UE2) about UE1's new allocated IP address/prefix.</w:t>
      </w:r>
    </w:p>
    <w:p w14:paraId="61670279" w14:textId="77777777" w:rsidR="00F306F6" w:rsidRPr="009C5779" w:rsidRDefault="00F306F6" w:rsidP="00F306F6">
      <w:pPr>
        <w:pStyle w:val="B2"/>
      </w:pPr>
      <w:r w:rsidRPr="009C5779">
        <w:t>b.</w:t>
      </w:r>
      <w:r w:rsidRPr="009C5779">
        <w:tab/>
        <w:t>If UE1 self-assigns its IP address/prefix and has updated it then UE1 specifies its new IP address and does not specify "new IP address needed" indication. In this case, the UE-to-UE Relay keeps track of this new IP address associated to UE1.</w:t>
      </w:r>
    </w:p>
    <w:p w14:paraId="47D6B98B" w14:textId="77777777" w:rsidR="00F306F6" w:rsidRPr="009C5779" w:rsidRDefault="00F306F6" w:rsidP="00F306F6">
      <w:pPr>
        <w:pStyle w:val="B1"/>
      </w:pPr>
      <w:r w:rsidRPr="009C5779">
        <w:t>2.</w:t>
      </w:r>
      <w:r w:rsidRPr="009C5779">
        <w:tab/>
        <w:t>UE-to-UE Relay self-assigns a new L2 ID, new security information and possibly new IP address/prefix for PC5 link with UE1.</w:t>
      </w:r>
    </w:p>
    <w:p w14:paraId="1398DE51" w14:textId="77777777" w:rsidR="00F306F6" w:rsidRPr="009C5779" w:rsidRDefault="00F306F6" w:rsidP="00F306F6">
      <w:pPr>
        <w:pStyle w:val="B2"/>
      </w:pPr>
      <w:r w:rsidRPr="009C5779">
        <w:t>a.</w:t>
      </w:r>
      <w:r w:rsidRPr="009C5779">
        <w:tab/>
        <w:t>UE-to-UE Relay assigns a new IP address/prefix to UE1 and saves it locally if a "new IP address needed" indication is received.</w:t>
      </w:r>
    </w:p>
    <w:p w14:paraId="6A959494" w14:textId="77777777" w:rsidR="00F306F6" w:rsidRPr="009C5779" w:rsidRDefault="00F306F6" w:rsidP="00F306F6">
      <w:pPr>
        <w:pStyle w:val="B2"/>
      </w:pPr>
      <w:r w:rsidRPr="009C5779">
        <w:t>b.</w:t>
      </w:r>
      <w:r w:rsidRPr="009C5779">
        <w:tab/>
        <w:t>If a "new IP address needed" indication is received, UE-to-UE Relay fetches UE2's entry from its local table based on the received Application layer ID or IP address/prefix. UE-to-UE Relay then sends a PC5 Relay Update Request message to UE2, including: UE1's old IP address/prefix, UE1's old and new Application layer ID, UE1's new IP address/prefix.</w:t>
      </w:r>
    </w:p>
    <w:p w14:paraId="0771D2BA" w14:textId="77777777" w:rsidR="00F306F6" w:rsidRPr="009C5779" w:rsidRDefault="00F306F6" w:rsidP="00F306F6">
      <w:pPr>
        <w:pStyle w:val="B1"/>
      </w:pPr>
      <w:r w:rsidRPr="009C5779">
        <w:t>3.</w:t>
      </w:r>
      <w:r w:rsidRPr="009C5779">
        <w:tab/>
        <w:t>UE2 receives the PC5 Relay Update Request message and saves UE1's new IP address/prefix. UE2 sends a PC5 Relay Update Response message to the UE-to-UE Relay including all parameters received on the PC5 Relay Update Request message.</w:t>
      </w:r>
    </w:p>
    <w:p w14:paraId="34ADDEB2" w14:textId="77777777" w:rsidR="00F306F6" w:rsidRPr="009C5779" w:rsidRDefault="00F306F6" w:rsidP="00F306F6">
      <w:pPr>
        <w:pStyle w:val="B2"/>
      </w:pPr>
      <w:r w:rsidRPr="009C5779">
        <w:t>a.</w:t>
      </w:r>
      <w:r w:rsidRPr="009C5779">
        <w:tab/>
        <w:t>UE2 should be able to receive IP data with UE1's old IP address (transit packets sent prior to UE1's receiving its new IP address) until an IP packet using UE1's new IP address is received. At this point, UE2 starts using UE1's new IP address and may forget UE1's old IP address.</w:t>
      </w:r>
    </w:p>
    <w:p w14:paraId="0D452431" w14:textId="77777777" w:rsidR="00F306F6" w:rsidRPr="009C5779" w:rsidRDefault="00F306F6" w:rsidP="00F306F6">
      <w:pPr>
        <w:pStyle w:val="B1"/>
      </w:pPr>
      <w:r w:rsidRPr="009C5779">
        <w:t>4.</w:t>
      </w:r>
      <w:r w:rsidRPr="009C5779">
        <w:tab/>
        <w:t>UE-to-UE Relay sends a Link Identifier Update Response message to UE1 including UE1's new IP address/prefix, UE-to-UE Relay's new Layer-2 ID, new security information and possibly new IP address/prefix and/or new Application layer ID.</w:t>
      </w:r>
    </w:p>
    <w:p w14:paraId="308A10E4" w14:textId="77777777" w:rsidR="00F306F6" w:rsidRPr="009C5779" w:rsidRDefault="00F306F6" w:rsidP="00F306F6">
      <w:pPr>
        <w:pStyle w:val="B1"/>
      </w:pPr>
      <w:r w:rsidRPr="009C5779">
        <w:t>5.</w:t>
      </w:r>
      <w:r w:rsidRPr="009C5779">
        <w:tab/>
        <w:t>UE1 saves its new IP address/prefix and UE-to-UE Relay's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3BB6D14C" w14:textId="77777777" w:rsidR="00F306F6" w:rsidRPr="009C5779" w:rsidRDefault="00F306F6" w:rsidP="00F306F6">
      <w:pPr>
        <w:pStyle w:val="Heading3"/>
      </w:pPr>
      <w:bookmarkStart w:id="2031" w:name="_Toc104480098"/>
      <w:bookmarkStart w:id="2032" w:name="_Toc113266004"/>
      <w:bookmarkStart w:id="2033" w:name="_Toc117226885"/>
      <w:bookmarkStart w:id="2034" w:name="_Toc120259503"/>
      <w:r w:rsidRPr="009C5779">
        <w:t>6.32.4</w:t>
      </w:r>
      <w:r w:rsidRPr="009C5779">
        <w:tab/>
        <w:t>Impacts on services, entities and interfaces</w:t>
      </w:r>
      <w:bookmarkEnd w:id="2031"/>
      <w:bookmarkEnd w:id="2032"/>
      <w:bookmarkEnd w:id="2033"/>
      <w:bookmarkEnd w:id="2034"/>
    </w:p>
    <w:p w14:paraId="6F881B9C" w14:textId="77777777" w:rsidR="00F306F6" w:rsidRPr="009C5779" w:rsidRDefault="00F306F6" w:rsidP="00F306F6">
      <w:r w:rsidRPr="009C5779">
        <w:t>The solution has impacts in the following entities:</w:t>
      </w:r>
    </w:p>
    <w:p w14:paraId="5398290E" w14:textId="77777777" w:rsidR="00F306F6" w:rsidRPr="009C5779" w:rsidRDefault="00F306F6" w:rsidP="00F306F6">
      <w:r w:rsidRPr="009C5779">
        <w:t>UE:</w:t>
      </w:r>
    </w:p>
    <w:p w14:paraId="0F6BE1D2" w14:textId="77777777" w:rsidR="00F306F6" w:rsidRPr="009C5779" w:rsidRDefault="00F306F6" w:rsidP="00F306F6">
      <w:pPr>
        <w:pStyle w:val="B1"/>
      </w:pPr>
      <w:r w:rsidRPr="009C5779">
        <w:t>-</w:t>
      </w:r>
      <w:r w:rsidRPr="009C5779">
        <w:tab/>
        <w:t>Needs to support procedures for communications via a ProSe 5G Layer-2 and Layer-3 UE-to-UE Relay.</w:t>
      </w:r>
    </w:p>
    <w:p w14:paraId="38C2DFB3" w14:textId="77777777" w:rsidR="00F306F6" w:rsidRPr="009C5779" w:rsidRDefault="00F306F6" w:rsidP="00F306F6">
      <w:pPr>
        <w:pStyle w:val="B1"/>
      </w:pPr>
      <w:r w:rsidRPr="009C5779">
        <w:t>-</w:t>
      </w:r>
      <w:r w:rsidRPr="009C5779">
        <w:tab/>
        <w:t>Needs to support procedures for management of extended communication, via communication with a ProSe 5G Layer-2 UE-to-UE Relay.</w:t>
      </w:r>
    </w:p>
    <w:p w14:paraId="270CA886" w14:textId="77777777" w:rsidR="00F306F6" w:rsidRPr="009C5779" w:rsidRDefault="00F306F6" w:rsidP="00F306F6">
      <w:pPr>
        <w:pStyle w:val="B1"/>
      </w:pPr>
      <w:r w:rsidRPr="009C5779">
        <w:t>-</w:t>
      </w:r>
      <w:r w:rsidRPr="009C5779">
        <w:tab/>
        <w:t>Needs to support updating E2E peer UE with new Application Layer ID and/or new IP address/prefix during LIU procedure when connected via 5G ProSe Layer-2 UE-to-UE Relay.</w:t>
      </w:r>
    </w:p>
    <w:p w14:paraId="2BA9F5FF" w14:textId="77777777" w:rsidR="00F306F6" w:rsidRPr="009C5779" w:rsidRDefault="00F306F6" w:rsidP="00F306F6">
      <w:pPr>
        <w:pStyle w:val="B1"/>
      </w:pPr>
      <w:r w:rsidRPr="009C5779">
        <w:t>-</w:t>
      </w:r>
      <w:r w:rsidRPr="009C5779">
        <w:tab/>
        <w:t>Needs to support requesting a new IP address/prefix from a 5G ProSe Layer-3 UE-to-UE Relay when IP address allocation is handled by the 5G ProSe Layer-3 UE-to-UE Relay.</w:t>
      </w:r>
    </w:p>
    <w:p w14:paraId="324EFEE5" w14:textId="77777777" w:rsidR="00F306F6" w:rsidRPr="009C5779" w:rsidRDefault="00F306F6" w:rsidP="00F306F6">
      <w:pPr>
        <w:tabs>
          <w:tab w:val="left" w:pos="7512"/>
        </w:tabs>
      </w:pPr>
      <w:r w:rsidRPr="009C5779">
        <w:t>UE-to-UE Relay:</w:t>
      </w:r>
    </w:p>
    <w:p w14:paraId="1B956711" w14:textId="77777777" w:rsidR="00F306F6" w:rsidRPr="009C5779" w:rsidRDefault="00F306F6" w:rsidP="00F306F6">
      <w:pPr>
        <w:pStyle w:val="B1"/>
      </w:pPr>
      <w:r w:rsidRPr="009C5779">
        <w:t>-</w:t>
      </w:r>
      <w:r w:rsidRPr="009C5779">
        <w:tab/>
        <w:t>Needs to support procedures for ProSe 5G Layer-2 and Layer-3 UE-to-UE Relay.</w:t>
      </w:r>
    </w:p>
    <w:p w14:paraId="4D9FC2C7" w14:textId="77777777" w:rsidR="00F306F6" w:rsidRPr="009C5779" w:rsidRDefault="00F306F6" w:rsidP="00F306F6">
      <w:pPr>
        <w:pStyle w:val="B1"/>
      </w:pPr>
      <w:r w:rsidRPr="009C5779">
        <w:t>-</w:t>
      </w:r>
      <w:r w:rsidRPr="009C5779">
        <w:tab/>
        <w:t>Needs to support procedures for extended communication management link when acting as a ProSe 5G Layer-2 UE-to-UE Relay.</w:t>
      </w:r>
    </w:p>
    <w:p w14:paraId="050030B3" w14:textId="77777777" w:rsidR="00F306F6" w:rsidRPr="009C5779" w:rsidRDefault="00F306F6" w:rsidP="00F306F6">
      <w:pPr>
        <w:pStyle w:val="B1"/>
      </w:pPr>
      <w:r w:rsidRPr="009C5779">
        <w:lastRenderedPageBreak/>
        <w:t>-</w:t>
      </w:r>
      <w:r w:rsidRPr="009C5779">
        <w:tab/>
        <w:t>Needs to support updating a peer UE with new allocated IP address/prefix of source UE and new Application Layer ID when acting as a 5G ProSe Layer-3 UE-to-UE Relay.</w:t>
      </w:r>
    </w:p>
    <w:p w14:paraId="735905C9" w14:textId="77777777" w:rsidR="00F306F6" w:rsidRPr="00F306F6" w:rsidRDefault="00F306F6" w:rsidP="00F306F6">
      <w:pPr>
        <w:pStyle w:val="Heading2"/>
      </w:pPr>
      <w:bookmarkStart w:id="2035" w:name="_Toc104480099"/>
      <w:bookmarkStart w:id="2036" w:name="_Toc113266005"/>
      <w:bookmarkStart w:id="2037" w:name="_Toc117226886"/>
      <w:bookmarkStart w:id="2038" w:name="_Toc120259504"/>
      <w:r w:rsidRPr="009C5779">
        <w:t>6.33</w:t>
      </w:r>
      <w:r w:rsidRPr="009C5779">
        <w:tab/>
        <w:t xml:space="preserve">Solution #33: </w:t>
      </w:r>
      <w:r w:rsidRPr="009C5779">
        <w:rPr>
          <w:rFonts w:hint="eastAsia"/>
        </w:rPr>
        <w:t xml:space="preserve">Layer-2 UE-to-UE Relay </w:t>
      </w:r>
      <w:r w:rsidRPr="009C5779">
        <w:t>discovery</w:t>
      </w:r>
      <w:r w:rsidRPr="009C5779">
        <w:rPr>
          <w:rFonts w:hint="eastAsia"/>
        </w:rPr>
        <w:t xml:space="preserve"> and communication</w:t>
      </w:r>
      <w:bookmarkEnd w:id="2035"/>
      <w:bookmarkEnd w:id="2036"/>
      <w:bookmarkEnd w:id="2037"/>
      <w:bookmarkEnd w:id="2038"/>
    </w:p>
    <w:p w14:paraId="393FEA27" w14:textId="77777777" w:rsidR="00F306F6" w:rsidRPr="00F306F6" w:rsidRDefault="00F306F6" w:rsidP="00F306F6">
      <w:pPr>
        <w:pStyle w:val="Heading3"/>
      </w:pPr>
      <w:bookmarkStart w:id="2039" w:name="_Toc104480100"/>
      <w:bookmarkStart w:id="2040" w:name="_Toc113266006"/>
      <w:bookmarkStart w:id="2041" w:name="_Toc117226887"/>
      <w:bookmarkStart w:id="2042" w:name="_Toc120259505"/>
      <w:r w:rsidRPr="009C5779">
        <w:t>6.33.1</w:t>
      </w:r>
      <w:r w:rsidRPr="009C5779">
        <w:tab/>
        <w:t>Description</w:t>
      </w:r>
      <w:bookmarkEnd w:id="2039"/>
      <w:bookmarkEnd w:id="2040"/>
      <w:bookmarkEnd w:id="2041"/>
      <w:bookmarkEnd w:id="2042"/>
    </w:p>
    <w:p w14:paraId="6406B701" w14:textId="77777777" w:rsidR="00F306F6" w:rsidRPr="00F306F6" w:rsidRDefault="00F306F6" w:rsidP="00F306F6">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w:t>
      </w:r>
    </w:p>
    <w:p w14:paraId="70A77D39" w14:textId="77777777" w:rsidR="00F306F6" w:rsidRPr="009C5779" w:rsidRDefault="00F306F6" w:rsidP="00F306F6">
      <w:r w:rsidRPr="009C5779">
        <w:t xml:space="preserve">In this solution, the </w:t>
      </w:r>
      <w:r w:rsidRPr="009C5779">
        <w:rPr>
          <w:rFonts w:hint="eastAsia"/>
        </w:rPr>
        <w:t>Layer-2</w:t>
      </w:r>
      <w:r w:rsidRPr="009C5779">
        <w:t xml:space="preserve"> UE-to-UE Relay operation is supported with the following principles:</w:t>
      </w:r>
    </w:p>
    <w:p w14:paraId="647BE812" w14:textId="77777777" w:rsidR="00F306F6" w:rsidRPr="009C5779" w:rsidRDefault="00F306F6" w:rsidP="00F306F6">
      <w:pPr>
        <w:pStyle w:val="B1"/>
      </w:pPr>
      <w:r w:rsidRPr="009C5779">
        <w:t>-</w:t>
      </w:r>
      <w:r w:rsidRPr="009C5779">
        <w:tab/>
        <w:t>Authorization and configuration:</w:t>
      </w:r>
    </w:p>
    <w:p w14:paraId="0082D7D4" w14:textId="77777777" w:rsidR="00F306F6" w:rsidRPr="009C5779" w:rsidRDefault="00F306F6" w:rsidP="00F306F6">
      <w:pPr>
        <w:pStyle w:val="B2"/>
      </w:pPr>
      <w:r w:rsidRPr="009C5779">
        <w:t>-</w:t>
      </w:r>
      <w:r w:rsidRPr="009C5779">
        <w:tab/>
        <w:t>Only the UE authorized by the service authorization configuration can act as a UE-to-UE Relay. These UEs will be configured according to the service authorization and provisioning</w:t>
      </w:r>
      <w:r w:rsidRPr="009C5779">
        <w:rPr>
          <w:rFonts w:hint="eastAsia"/>
        </w:rPr>
        <w:t xml:space="preserve"> solutions for Key Issue #6</w:t>
      </w:r>
      <w:r w:rsidRPr="009C5779">
        <w:t>.</w:t>
      </w:r>
    </w:p>
    <w:p w14:paraId="369E98F6" w14:textId="77777777" w:rsidR="00F306F6" w:rsidRPr="009C5779" w:rsidRDefault="00F306F6" w:rsidP="00F306F6">
      <w:pPr>
        <w:pStyle w:val="B1"/>
      </w:pPr>
      <w:r w:rsidRPr="009C5779">
        <w:t>-</w:t>
      </w:r>
      <w:r w:rsidRPr="009C5779">
        <w:tab/>
        <w:t>UE-to-UE Relay discovery:</w:t>
      </w:r>
    </w:p>
    <w:p w14:paraId="7D5EF101" w14:textId="77777777" w:rsidR="00F306F6" w:rsidRPr="00F306F6" w:rsidRDefault="00F306F6" w:rsidP="00F306F6">
      <w:pPr>
        <w:pStyle w:val="B2"/>
      </w:pPr>
      <w:r w:rsidRPr="009C5779">
        <w:t>-</w:t>
      </w:r>
      <w:r w:rsidRPr="009C5779">
        <w:tab/>
      </w:r>
      <w:r w:rsidRPr="009C5779">
        <w:rPr>
          <w:rFonts w:hint="eastAsia"/>
        </w:rPr>
        <w:t>Model A and Model B direct discovery as defined in clause</w:t>
      </w:r>
      <w:r>
        <w:t> </w:t>
      </w:r>
      <w:r w:rsidRPr="009C5779">
        <w:rPr>
          <w:rFonts w:hint="eastAsia"/>
        </w:rPr>
        <w:t>6.3.2 of TS 23.304 [3] are supported for UE-to-UE Relay discovery.</w:t>
      </w:r>
    </w:p>
    <w:p w14:paraId="3E509E49" w14:textId="77777777" w:rsidR="00F306F6" w:rsidRPr="009C5779" w:rsidRDefault="00F306F6" w:rsidP="00F306F6">
      <w:pPr>
        <w:pStyle w:val="B2"/>
      </w:pPr>
      <w:r w:rsidRPr="009C5779">
        <w:t>-</w:t>
      </w:r>
      <w:r w:rsidRPr="009C5779">
        <w:tab/>
      </w:r>
      <w:r w:rsidRPr="009C5779">
        <w:rPr>
          <w:rFonts w:hint="eastAsia"/>
        </w:rPr>
        <w:t>Relay Service Code (RSC) is used to indicate the connectivity service that UE-to-UE Relay can support.</w:t>
      </w:r>
    </w:p>
    <w:p w14:paraId="35D53827" w14:textId="77777777" w:rsidR="00F306F6" w:rsidRPr="00F306F6" w:rsidRDefault="00F306F6" w:rsidP="00F306F6">
      <w:pPr>
        <w:pStyle w:val="B2"/>
      </w:pPr>
      <w:r w:rsidRPr="00F306F6">
        <w:rPr>
          <w:rFonts w:hint="eastAsia"/>
        </w:rPr>
        <w:t>-</w:t>
      </w:r>
      <w:r w:rsidRPr="00F306F6">
        <w:rPr>
          <w:rFonts w:hint="eastAsia"/>
        </w:rPr>
        <w:tab/>
        <w:t>In order to serve as a UE-to-UE Relay, it is required to discover other U</w:t>
      </w:r>
      <w:r w:rsidRPr="00F306F6">
        <w:t xml:space="preserve">Es </w:t>
      </w:r>
      <w:r w:rsidRPr="00F306F6">
        <w:rPr>
          <w:rFonts w:hint="eastAsia"/>
        </w:rPr>
        <w:t>in proximity in advance or on demand.</w:t>
      </w:r>
    </w:p>
    <w:p w14:paraId="4FD7FDA5" w14:textId="77777777" w:rsidR="00F306F6" w:rsidRPr="00F306F6" w:rsidRDefault="00F306F6" w:rsidP="00F306F6">
      <w:pPr>
        <w:pStyle w:val="B2"/>
      </w:pPr>
      <w:r w:rsidRPr="00F306F6">
        <w:rPr>
          <w:rFonts w:hint="eastAsia"/>
        </w:rPr>
        <w:t>-</w:t>
      </w:r>
      <w:r w:rsidRPr="00F306F6">
        <w:rPr>
          <w:rFonts w:hint="eastAsia"/>
        </w:rPr>
        <w:tab/>
        <w:t>The Source and Destination Layer-2 IDs used for discovery message are determined based on the principles as defined in clause</w:t>
      </w:r>
      <w:r w:rsidRPr="00F306F6">
        <w:t> </w:t>
      </w:r>
      <w:r w:rsidRPr="00F306F6">
        <w:rPr>
          <w:rFonts w:hint="eastAsia"/>
        </w:rPr>
        <w:t>5.8 of TS 23.304 [3].</w:t>
      </w:r>
    </w:p>
    <w:p w14:paraId="2C2A75BD" w14:textId="77777777" w:rsidR="00F306F6" w:rsidRPr="00F306F6" w:rsidRDefault="00F306F6" w:rsidP="00F306F6">
      <w:pPr>
        <w:pStyle w:val="B2"/>
      </w:pPr>
      <w:r w:rsidRPr="00F306F6">
        <w:rPr>
          <w:rFonts w:hint="eastAsia"/>
        </w:rPr>
        <w:t>-</w:t>
      </w:r>
      <w:r w:rsidRPr="00F306F6">
        <w:rPr>
          <w:rFonts w:hint="eastAsia"/>
        </w:rPr>
        <w:tab/>
        <w:t>The Layer-2 ID of Target UE is obtained by the Source UE during discovery procedure.</w:t>
      </w:r>
    </w:p>
    <w:p w14:paraId="73F3A27B" w14:textId="77777777" w:rsidR="00F306F6" w:rsidRPr="00F306F6" w:rsidRDefault="00F306F6" w:rsidP="00F306F6">
      <w:pPr>
        <w:pStyle w:val="B1"/>
      </w:pPr>
      <w:r w:rsidRPr="009C5779">
        <w:t>-</w:t>
      </w:r>
      <w:r w:rsidRPr="009C5779">
        <w:tab/>
        <w:t xml:space="preserve">UE-to-UE Relay </w:t>
      </w:r>
      <w:r w:rsidRPr="009C5779">
        <w:rPr>
          <w:rFonts w:hint="eastAsia"/>
        </w:rPr>
        <w:t>communication:</w:t>
      </w:r>
    </w:p>
    <w:p w14:paraId="64AD4C2E" w14:textId="77777777" w:rsidR="00F306F6" w:rsidRPr="009C5779" w:rsidRDefault="00F306F6" w:rsidP="00F306F6">
      <w:pPr>
        <w:pStyle w:val="B2"/>
      </w:pPr>
      <w:r w:rsidRPr="009C5779">
        <w:t>-</w:t>
      </w:r>
      <w:r w:rsidRPr="009C5779">
        <w:tab/>
      </w:r>
      <w:r w:rsidRPr="009C5779">
        <w:rPr>
          <w:rFonts w:hint="eastAsia"/>
        </w:rPr>
        <w:t>Source UE initiates the Layer-2 link establishment procedure as defined in clause</w:t>
      </w:r>
      <w:r w:rsidRPr="009C5779">
        <w:t> </w:t>
      </w:r>
      <w:r w:rsidRPr="009C5779">
        <w:rPr>
          <w:rFonts w:hint="eastAsia"/>
        </w:rPr>
        <w:t>6.4.3.1 of TS 23.304 [3] with Target UE via the UE-to-UE Relay, and the QoS Info and IP address are negotiated during this procedure.</w:t>
      </w:r>
    </w:p>
    <w:p w14:paraId="67507885" w14:textId="77777777" w:rsidR="00F306F6" w:rsidRPr="00F306F6" w:rsidRDefault="00F306F6" w:rsidP="00F306F6">
      <w:pPr>
        <w:pStyle w:val="B2"/>
      </w:pPr>
      <w:r w:rsidRPr="009C5779">
        <w:t>-</w:t>
      </w:r>
      <w:r w:rsidRPr="009C5779">
        <w:tab/>
      </w:r>
      <w:r w:rsidRPr="009C5779">
        <w:rPr>
          <w:rFonts w:hint="eastAsia"/>
        </w:rPr>
        <w:t>IP, Ethernet and Unstructured traffic type are supported.</w:t>
      </w:r>
    </w:p>
    <w:p w14:paraId="152C712B" w14:textId="77777777" w:rsidR="00F306F6" w:rsidRPr="00F306F6" w:rsidRDefault="00F306F6" w:rsidP="00F306F6">
      <w:pPr>
        <w:pStyle w:val="B2"/>
      </w:pPr>
      <w:r w:rsidRPr="00F306F6">
        <w:rPr>
          <w:rFonts w:hint="eastAsia"/>
        </w:rPr>
        <w:t>-</w:t>
      </w:r>
      <w:r w:rsidRPr="00F306F6">
        <w:rPr>
          <w:rFonts w:hint="eastAsia"/>
        </w:rPr>
        <w:tab/>
        <w:t>Both UE-to-UE Relay allocated IP address and Link-Local IPv6 address are supported.</w:t>
      </w:r>
    </w:p>
    <w:p w14:paraId="64FE32D8" w14:textId="77777777" w:rsidR="00F306F6" w:rsidRPr="009C5779" w:rsidRDefault="00F306F6" w:rsidP="00F306F6">
      <w:pPr>
        <w:pStyle w:val="B1"/>
      </w:pPr>
      <w:r w:rsidRPr="009C5779">
        <w:t>-</w:t>
      </w:r>
      <w:r w:rsidRPr="009C5779">
        <w:tab/>
        <w:t>QoS handling:</w:t>
      </w:r>
    </w:p>
    <w:p w14:paraId="06F17977" w14:textId="77777777" w:rsidR="00F306F6" w:rsidRPr="00F306F6" w:rsidRDefault="00F306F6" w:rsidP="00F306F6">
      <w:pPr>
        <w:pStyle w:val="B2"/>
      </w:pPr>
      <w:r w:rsidRPr="00F306F6">
        <w:rPr>
          <w:rFonts w:hint="eastAsia"/>
        </w:rPr>
        <w:t>-</w:t>
      </w:r>
      <w:r w:rsidRPr="00F306F6">
        <w:rPr>
          <w:rFonts w:hint="eastAsia"/>
        </w:rPr>
        <w:tab/>
        <w:t>The PC5 QoS Flows are set up end-to-end between Source UE and Target UE.</w:t>
      </w:r>
    </w:p>
    <w:p w14:paraId="78CD7A68" w14:textId="77777777" w:rsidR="00F306F6" w:rsidRPr="00F306F6" w:rsidRDefault="00F306F6" w:rsidP="00F306F6">
      <w:r w:rsidRPr="00F306F6">
        <w:t>T</w:t>
      </w:r>
      <w:r w:rsidRPr="00F306F6">
        <w:rPr>
          <w:rFonts w:hint="eastAsia"/>
        </w:rPr>
        <w:t xml:space="preserve">he Control Plane and User Plane </w:t>
      </w:r>
      <w:r w:rsidRPr="00F306F6">
        <w:t>protocol</w:t>
      </w:r>
      <w:r w:rsidRPr="00F306F6">
        <w:rPr>
          <w:rFonts w:hint="eastAsia"/>
        </w:rPr>
        <w:t xml:space="preserve"> stacks are defined in TR 38.836 [</w:t>
      </w:r>
      <w:r w:rsidRPr="00F306F6">
        <w:t>20</w:t>
      </w:r>
      <w:r w:rsidRPr="00F306F6">
        <w:rPr>
          <w:rFonts w:hint="eastAsia"/>
        </w:rPr>
        <w:t>] as followings.</w:t>
      </w:r>
    </w:p>
    <w:p w14:paraId="7DDDE01D" w14:textId="77777777" w:rsidR="00F306F6" w:rsidRPr="009C5779" w:rsidRDefault="00F306F6" w:rsidP="00F306F6">
      <w:pPr>
        <w:pStyle w:val="TH"/>
      </w:pPr>
      <w:r w:rsidRPr="009C5779">
        <w:object w:dxaOrig="11295" w:dyaOrig="7185" w14:anchorId="7BA17722">
          <v:shape id="_x0000_i1128" type="#_x0000_t75" style="width:267.7pt;height:170.95pt" o:ole="">
            <v:imagedata r:id="rId139" o:title=""/>
          </v:shape>
          <o:OLEObject Type="Embed" ProgID="Visio.Drawing.15" ShapeID="_x0000_i1128" DrawAspect="Content" ObjectID="_1730874031" r:id="rId140"/>
        </w:object>
      </w:r>
    </w:p>
    <w:p w14:paraId="43EBADF3" w14:textId="77777777" w:rsidR="00F306F6" w:rsidRPr="00F306F6" w:rsidRDefault="00F306F6" w:rsidP="00F306F6">
      <w:pPr>
        <w:pStyle w:val="TF"/>
      </w:pPr>
      <w:r w:rsidRPr="00F306F6">
        <w:t xml:space="preserve">Figure </w:t>
      </w:r>
      <w:r w:rsidRPr="00F306F6">
        <w:rPr>
          <w:rFonts w:hint="eastAsia"/>
        </w:rPr>
        <w:t>6</w:t>
      </w:r>
      <w:r w:rsidRPr="00F306F6">
        <w:t>.33.1-1: User plane protocol stack for L</w:t>
      </w:r>
      <w:r w:rsidRPr="00F306F6">
        <w:rPr>
          <w:rFonts w:hint="eastAsia"/>
        </w:rPr>
        <w:t>ayer-</w:t>
      </w:r>
      <w:r w:rsidRPr="00F306F6">
        <w:t>2 UE-to-UE Relay</w:t>
      </w:r>
    </w:p>
    <w:p w14:paraId="437D0F08" w14:textId="77777777" w:rsidR="00F306F6" w:rsidRPr="009C5779" w:rsidRDefault="00F306F6" w:rsidP="00F306F6">
      <w:pPr>
        <w:pStyle w:val="TH"/>
      </w:pPr>
      <w:r w:rsidRPr="009C5779">
        <w:object w:dxaOrig="11190" w:dyaOrig="7185" w14:anchorId="7C645A5E">
          <v:shape id="_x0000_i1129" type="#_x0000_t75" style="width:264.6pt;height:170.95pt" o:ole="">
            <v:imagedata r:id="rId141" o:title=""/>
          </v:shape>
          <o:OLEObject Type="Embed" ProgID="Visio.Drawing.15" ShapeID="_x0000_i1129" DrawAspect="Content" ObjectID="_1730874032" r:id="rId142"/>
        </w:object>
      </w:r>
    </w:p>
    <w:p w14:paraId="2FB671E3" w14:textId="77777777" w:rsidR="00F306F6" w:rsidRPr="00F306F6" w:rsidRDefault="00F306F6" w:rsidP="00F306F6">
      <w:pPr>
        <w:pStyle w:val="TF"/>
      </w:pPr>
      <w:r w:rsidRPr="00F306F6">
        <w:t xml:space="preserve">Figure </w:t>
      </w:r>
      <w:r w:rsidRPr="00F306F6">
        <w:rPr>
          <w:rFonts w:hint="eastAsia"/>
        </w:rPr>
        <w:t>6</w:t>
      </w:r>
      <w:r w:rsidRPr="00F306F6">
        <w:t>.33.1-2: Control plane protocol stack for L</w:t>
      </w:r>
      <w:r w:rsidRPr="00F306F6">
        <w:rPr>
          <w:rFonts w:hint="eastAsia"/>
        </w:rPr>
        <w:t>ayer-</w:t>
      </w:r>
      <w:r w:rsidRPr="00F306F6">
        <w:t>2 UE-to-UE Relay</w:t>
      </w:r>
    </w:p>
    <w:p w14:paraId="053BCBFD" w14:textId="77777777" w:rsidR="00F306F6" w:rsidRPr="00F306F6" w:rsidRDefault="00F306F6" w:rsidP="00F306F6">
      <w:pPr>
        <w:pStyle w:val="Heading3"/>
      </w:pPr>
      <w:bookmarkStart w:id="2043" w:name="_Toc104480101"/>
      <w:bookmarkStart w:id="2044" w:name="_Toc113266007"/>
      <w:bookmarkStart w:id="2045" w:name="_Toc117226888"/>
      <w:bookmarkStart w:id="2046" w:name="_Toc120259506"/>
      <w:r w:rsidRPr="00F306F6">
        <w:t>6.33.2</w:t>
      </w:r>
      <w:r w:rsidRPr="00F306F6">
        <w:tab/>
        <w:t>Procedures</w:t>
      </w:r>
      <w:bookmarkEnd w:id="2043"/>
      <w:bookmarkEnd w:id="2044"/>
      <w:bookmarkEnd w:id="2045"/>
      <w:bookmarkEnd w:id="2046"/>
    </w:p>
    <w:p w14:paraId="620D5710" w14:textId="77777777" w:rsidR="00F306F6" w:rsidRPr="00F306F6" w:rsidRDefault="00F306F6" w:rsidP="00F306F6">
      <w:pPr>
        <w:pStyle w:val="Heading4"/>
      </w:pPr>
      <w:bookmarkStart w:id="2047" w:name="_Toc104480102"/>
      <w:bookmarkStart w:id="2048" w:name="_Toc113266008"/>
      <w:bookmarkStart w:id="2049" w:name="_Toc117226889"/>
      <w:bookmarkStart w:id="2050" w:name="_Toc120259507"/>
      <w:r w:rsidRPr="00F306F6">
        <w:t>6.33.2.1</w:t>
      </w:r>
      <w:r w:rsidRPr="00F306F6">
        <w:tab/>
      </w:r>
      <w:r w:rsidRPr="00F306F6">
        <w:rPr>
          <w:rFonts w:hint="eastAsia"/>
        </w:rPr>
        <w:t>Procedures for UE-to-UE Relay</w:t>
      </w:r>
      <w:r w:rsidRPr="00F306F6">
        <w:t xml:space="preserve"> discovery</w:t>
      </w:r>
      <w:bookmarkEnd w:id="2047"/>
      <w:bookmarkEnd w:id="2048"/>
      <w:bookmarkEnd w:id="2049"/>
      <w:bookmarkEnd w:id="2050"/>
    </w:p>
    <w:p w14:paraId="34D1FCD2" w14:textId="77777777" w:rsidR="00F306F6" w:rsidRPr="00F306F6" w:rsidRDefault="00F306F6" w:rsidP="00F306F6">
      <w:pPr>
        <w:pStyle w:val="Heading5"/>
      </w:pPr>
      <w:bookmarkStart w:id="2051" w:name="_Toc104480103"/>
      <w:bookmarkStart w:id="2052" w:name="_Toc113266009"/>
      <w:bookmarkStart w:id="2053" w:name="_Toc117226890"/>
      <w:bookmarkStart w:id="2054" w:name="_Toc120259508"/>
      <w:r w:rsidRPr="00F306F6">
        <w:t>6.33.</w:t>
      </w:r>
      <w:r w:rsidRPr="00F306F6">
        <w:rPr>
          <w:rFonts w:hint="eastAsia"/>
        </w:rPr>
        <w:t>2</w:t>
      </w:r>
      <w:r w:rsidRPr="00F306F6">
        <w:t>.1.1</w:t>
      </w:r>
      <w:r w:rsidRPr="00F306F6">
        <w:tab/>
      </w:r>
      <w:r w:rsidRPr="00F306F6">
        <w:rPr>
          <w:rFonts w:hint="eastAsia"/>
        </w:rPr>
        <w:t xml:space="preserve">Procedure for </w:t>
      </w:r>
      <w:r w:rsidRPr="00F306F6">
        <w:t xml:space="preserve">UE-to-UE Relay discovery </w:t>
      </w:r>
      <w:r w:rsidRPr="00F306F6">
        <w:rPr>
          <w:rFonts w:hint="eastAsia"/>
        </w:rPr>
        <w:t xml:space="preserve">with </w:t>
      </w:r>
      <w:r w:rsidRPr="00F306F6">
        <w:t>Model A</w:t>
      </w:r>
      <w:bookmarkEnd w:id="2051"/>
      <w:bookmarkEnd w:id="2052"/>
      <w:bookmarkEnd w:id="2053"/>
      <w:bookmarkEnd w:id="2054"/>
    </w:p>
    <w:p w14:paraId="76DCCF5D" w14:textId="77777777" w:rsidR="00F306F6" w:rsidRPr="00F306F6" w:rsidRDefault="00F306F6" w:rsidP="00F306F6">
      <w:r w:rsidRPr="009C5779">
        <w:t>Depicted in figure</w:t>
      </w:r>
      <w:r w:rsidRPr="009C5779">
        <w:rPr>
          <w:rFonts w:eastAsia="SimSun"/>
        </w:rPr>
        <w:t> </w:t>
      </w:r>
      <w:r w:rsidRPr="009C5779">
        <w:t>6.33.2.1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100C2324" w14:textId="77777777" w:rsidR="00F306F6" w:rsidRPr="00F306F6" w:rsidRDefault="00F306F6" w:rsidP="00F306F6">
      <w:pPr>
        <w:pStyle w:val="TH"/>
      </w:pPr>
      <w:r w:rsidRPr="009C5779">
        <w:object w:dxaOrig="8016" w:dyaOrig="5321" w14:anchorId="30EBD4A4">
          <v:shape id="_x0000_i1130" type="#_x0000_t75" style="width:368.4pt;height:243.85pt" o:ole="">
            <v:imagedata r:id="rId65" o:title=""/>
          </v:shape>
          <o:OLEObject Type="Embed" ProgID="Visio.Drawing.11" ShapeID="_x0000_i1130" DrawAspect="Content" ObjectID="_1730874033" r:id="rId143"/>
        </w:object>
      </w:r>
    </w:p>
    <w:p w14:paraId="3CACD566" w14:textId="77777777" w:rsidR="00F306F6" w:rsidRPr="00F306F6" w:rsidRDefault="00F306F6" w:rsidP="00F306F6">
      <w:pPr>
        <w:pStyle w:val="TF"/>
      </w:pPr>
      <w:r w:rsidRPr="00F306F6">
        <w:t>Figure 6.33.</w:t>
      </w:r>
      <w:r w:rsidRPr="00F306F6">
        <w:rPr>
          <w:rFonts w:hint="eastAsia"/>
        </w:rPr>
        <w:t>2.</w:t>
      </w:r>
      <w:r w:rsidRPr="00F306F6">
        <w:t>1.1-1: UE-to-UE Relay discovery with Model A</w:t>
      </w:r>
    </w:p>
    <w:p w14:paraId="4D83822B" w14:textId="77777777" w:rsidR="00F306F6" w:rsidRPr="00F306F6" w:rsidRDefault="00F306F6" w:rsidP="00F306F6">
      <w:pPr>
        <w:pStyle w:val="B1"/>
      </w:pPr>
      <w:r w:rsidRPr="00F306F6">
        <w:rPr>
          <w:rFonts w:hint="eastAsia"/>
        </w:rPr>
        <w:t>1.</w:t>
      </w:r>
      <w:r w:rsidRPr="00F306F6">
        <w:rPr>
          <w:rFonts w:hint="eastAsia"/>
        </w:rPr>
        <w:tab/>
      </w:r>
      <w:r w:rsidRPr="00F306F6">
        <w:t xml:space="preserve">The UE-to-UE Relay </w:t>
      </w:r>
      <w:r w:rsidRPr="00F306F6">
        <w:rPr>
          <w:rFonts w:hint="eastAsia"/>
        </w:rPr>
        <w:t xml:space="preserve">has discovered other UEs in proximity via the previous direct </w:t>
      </w:r>
      <w:r w:rsidRPr="00F306F6">
        <w:t>discovery</w:t>
      </w:r>
      <w:r w:rsidRPr="00F306F6">
        <w:rPr>
          <w:rFonts w:hint="eastAsia"/>
        </w:rPr>
        <w:t xml:space="preserve"> or direct communication procedures. </w:t>
      </w:r>
      <w:r w:rsidRPr="00F306F6">
        <w:t>T</w:t>
      </w:r>
      <w:r w:rsidRPr="00F306F6">
        <w:rPr>
          <w:rFonts w:hint="eastAsia"/>
        </w:rPr>
        <w:t>he UE-to-UE Relay obtains the User Info ID, Relay Service Code (RSC) and Layer-2 ID of other UEs in proximity.</w:t>
      </w:r>
    </w:p>
    <w:p w14:paraId="49259CD6" w14:textId="77777777" w:rsidR="00F306F6" w:rsidRPr="00F306F6" w:rsidRDefault="00F306F6" w:rsidP="00F306F6">
      <w:pPr>
        <w:pStyle w:val="B1"/>
      </w:pPr>
      <w:r w:rsidRPr="00F306F6">
        <w:rPr>
          <w:rFonts w:hint="eastAsia"/>
        </w:rPr>
        <w:t>2.</w:t>
      </w:r>
      <w:r w:rsidRPr="00F306F6">
        <w:rPr>
          <w:rFonts w:hint="eastAsia"/>
        </w:rPr>
        <w:tab/>
      </w:r>
      <w:r w:rsidRPr="00F306F6">
        <w:t xml:space="preserve">The UE-to-UE Relay </w:t>
      </w:r>
      <w:r w:rsidRPr="00F306F6">
        <w:rPr>
          <w:rFonts w:hint="eastAsia"/>
        </w:rPr>
        <w:t>send</w:t>
      </w:r>
      <w:r w:rsidRPr="00F306F6">
        <w:t xml:space="preserve">s an Announcement message. The Announcement message </w:t>
      </w:r>
      <w:r w:rsidRPr="00F306F6">
        <w:rPr>
          <w:rFonts w:hint="eastAsia"/>
        </w:rPr>
        <w:t>may include</w:t>
      </w:r>
      <w:r w:rsidRPr="00F306F6">
        <w:t xml:space="preserve"> the Type of Discovery Message, User Info ID of the UE-to-UE Relay, RSC, </w:t>
      </w:r>
      <w:r w:rsidRPr="00F306F6">
        <w:rPr>
          <w:rFonts w:hint="eastAsia"/>
        </w:rPr>
        <w:t xml:space="preserve">and </w:t>
      </w:r>
      <w:r w:rsidRPr="00F306F6">
        <w:t>a list of User Info ID</w:t>
      </w:r>
      <w:r w:rsidRPr="00F306F6">
        <w:rPr>
          <w:rFonts w:hint="eastAsia"/>
        </w:rPr>
        <w:t xml:space="preserve"> </w:t>
      </w:r>
      <w:r w:rsidRPr="00F306F6">
        <w:t xml:space="preserve">and Layer-2 ID of the </w:t>
      </w:r>
      <w:r w:rsidRPr="00F306F6">
        <w:rPr>
          <w:rFonts w:hint="eastAsia"/>
        </w:rPr>
        <w:t>T</w:t>
      </w:r>
      <w:r w:rsidRPr="00F306F6">
        <w:t>arget UEs</w:t>
      </w:r>
      <w:r w:rsidRPr="00F306F6">
        <w:rPr>
          <w:rFonts w:hint="eastAsia"/>
        </w:rPr>
        <w:t xml:space="preserve"> (UEs discovered in step 1)</w:t>
      </w:r>
      <w:r w:rsidRPr="00F306F6">
        <w:t>.</w:t>
      </w:r>
    </w:p>
    <w:p w14:paraId="42FEA931" w14:textId="77777777" w:rsidR="00F306F6" w:rsidRPr="00F306F6" w:rsidRDefault="00F306F6" w:rsidP="00F306F6">
      <w:pPr>
        <w:pStyle w:val="B1"/>
      </w:pPr>
      <w:r w:rsidRPr="00F306F6">
        <w:tab/>
        <w:t xml:space="preserve">The Source Layer-2 ID of the Announcement message is self-assigned by the UE-to-UE Relay, </w:t>
      </w:r>
      <w:r w:rsidRPr="00F306F6">
        <w:rPr>
          <w:rFonts w:hint="eastAsia"/>
        </w:rPr>
        <w:t xml:space="preserve">and </w:t>
      </w:r>
      <w:r w:rsidRPr="00F306F6">
        <w:t xml:space="preserve">the Destination Layer-2 ID is selected based on the </w:t>
      </w:r>
      <w:r w:rsidRPr="00F306F6">
        <w:rPr>
          <w:rFonts w:hint="eastAsia"/>
        </w:rPr>
        <w:t>ProSe</w:t>
      </w:r>
      <w:r w:rsidRPr="00F306F6">
        <w:t xml:space="preserve"> policy.</w:t>
      </w:r>
    </w:p>
    <w:p w14:paraId="3EAD8269" w14:textId="77777777" w:rsidR="00F306F6" w:rsidRPr="00F306F6" w:rsidRDefault="00F306F6" w:rsidP="00F306F6">
      <w:pPr>
        <w:pStyle w:val="Heading5"/>
      </w:pPr>
      <w:bookmarkStart w:id="2055" w:name="_Toc104480104"/>
      <w:bookmarkStart w:id="2056" w:name="_Toc113266010"/>
      <w:bookmarkStart w:id="2057" w:name="_Toc117226891"/>
      <w:bookmarkStart w:id="2058" w:name="_Toc120259509"/>
      <w:r w:rsidRPr="00F306F6">
        <w:t>6.33.</w:t>
      </w:r>
      <w:r w:rsidRPr="00F306F6">
        <w:rPr>
          <w:rFonts w:hint="eastAsia"/>
        </w:rPr>
        <w:t>2</w:t>
      </w:r>
      <w:r w:rsidRPr="00F306F6">
        <w:t>.1.</w:t>
      </w:r>
      <w:r w:rsidRPr="00F306F6">
        <w:rPr>
          <w:rFonts w:hint="eastAsia"/>
        </w:rPr>
        <w:t>2</w:t>
      </w:r>
      <w:r w:rsidRPr="00F306F6">
        <w:tab/>
      </w:r>
      <w:r w:rsidRPr="00F306F6">
        <w:rPr>
          <w:rFonts w:hint="eastAsia"/>
        </w:rPr>
        <w:t xml:space="preserve">Procedure for </w:t>
      </w:r>
      <w:r w:rsidRPr="00F306F6">
        <w:t xml:space="preserve">UE-to-UE Relay discovery </w:t>
      </w:r>
      <w:r w:rsidRPr="00F306F6">
        <w:rPr>
          <w:rFonts w:hint="eastAsia"/>
        </w:rPr>
        <w:t xml:space="preserve">with </w:t>
      </w:r>
      <w:r w:rsidRPr="00F306F6">
        <w:t xml:space="preserve">Model </w:t>
      </w:r>
      <w:r w:rsidRPr="00F306F6">
        <w:rPr>
          <w:rFonts w:hint="eastAsia"/>
        </w:rPr>
        <w:t>B</w:t>
      </w:r>
      <w:bookmarkEnd w:id="2055"/>
      <w:bookmarkEnd w:id="2056"/>
      <w:bookmarkEnd w:id="2057"/>
      <w:bookmarkEnd w:id="2058"/>
    </w:p>
    <w:p w14:paraId="2170C62C" w14:textId="77777777" w:rsidR="00F306F6" w:rsidRPr="00F306F6" w:rsidRDefault="00F306F6" w:rsidP="00F306F6">
      <w:r w:rsidRPr="009C5779">
        <w:t>Depicted in figure</w:t>
      </w:r>
      <w:r w:rsidRPr="009C5779">
        <w:rPr>
          <w:rFonts w:eastAsia="SimSun"/>
        </w:rPr>
        <w:t> </w:t>
      </w:r>
      <w:r w:rsidRPr="009C5779">
        <w:t>6.33.2.1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7E6F3928" w14:textId="77777777" w:rsidR="00F306F6" w:rsidRPr="00F306F6" w:rsidRDefault="00F306F6" w:rsidP="00F306F6">
      <w:pPr>
        <w:pStyle w:val="TH"/>
      </w:pPr>
      <w:r w:rsidRPr="009C5779">
        <w:object w:dxaOrig="8100" w:dyaOrig="5717" w14:anchorId="6249613B">
          <v:shape id="_x0000_i1131" type="#_x0000_t75" style="width:371.5pt;height:261.5pt" o:ole="">
            <v:imagedata r:id="rId67" o:title=""/>
          </v:shape>
          <o:OLEObject Type="Embed" ProgID="Visio.Drawing.11" ShapeID="_x0000_i1131" DrawAspect="Content" ObjectID="_1730874034" r:id="rId144"/>
        </w:object>
      </w:r>
    </w:p>
    <w:p w14:paraId="0BF0B60F" w14:textId="77777777" w:rsidR="00F306F6" w:rsidRPr="00F306F6" w:rsidRDefault="00F306F6" w:rsidP="00F306F6">
      <w:pPr>
        <w:pStyle w:val="TF"/>
      </w:pPr>
      <w:r w:rsidRPr="00F306F6">
        <w:t>Figure 6.33.</w:t>
      </w:r>
      <w:r w:rsidRPr="00F306F6">
        <w:rPr>
          <w:rFonts w:hint="eastAsia"/>
        </w:rPr>
        <w:t>2.</w:t>
      </w:r>
      <w:r w:rsidRPr="00F306F6">
        <w:t>1.</w:t>
      </w:r>
      <w:r w:rsidRPr="00F306F6">
        <w:rPr>
          <w:rFonts w:hint="eastAsia"/>
        </w:rPr>
        <w:t>2</w:t>
      </w:r>
      <w:r w:rsidRPr="00F306F6">
        <w:t xml:space="preserve">-1: UE-to-UE Relay discovery with Model </w:t>
      </w:r>
      <w:r w:rsidRPr="00F306F6">
        <w:rPr>
          <w:rFonts w:hint="eastAsia"/>
        </w:rPr>
        <w:t>B</w:t>
      </w:r>
    </w:p>
    <w:p w14:paraId="2C85211C" w14:textId="77777777" w:rsidR="00F306F6" w:rsidRPr="00F306F6" w:rsidRDefault="00F306F6" w:rsidP="00F306F6">
      <w:pPr>
        <w:pStyle w:val="B1"/>
      </w:pPr>
      <w:r w:rsidRPr="00F306F6">
        <w:rPr>
          <w:rFonts w:hint="eastAsia"/>
        </w:rPr>
        <w:t>1.</w:t>
      </w:r>
      <w:r w:rsidRPr="00F306F6">
        <w:rPr>
          <w:rFonts w:hint="eastAsia"/>
        </w:rPr>
        <w:tab/>
      </w:r>
      <w:r w:rsidRPr="00F306F6">
        <w:t xml:space="preserve">The UE-to-UE Relay </w:t>
      </w:r>
      <w:r w:rsidRPr="00F306F6">
        <w:rPr>
          <w:rFonts w:hint="eastAsia"/>
        </w:rPr>
        <w:t xml:space="preserve">may have discovered other UEs in proximity via the previous direct </w:t>
      </w:r>
      <w:r w:rsidRPr="00F306F6">
        <w:t>discovery</w:t>
      </w:r>
      <w:r w:rsidRPr="00F306F6">
        <w:rPr>
          <w:rFonts w:hint="eastAsia"/>
        </w:rPr>
        <w:t xml:space="preserve"> or direct communication procedures. </w:t>
      </w:r>
      <w:r w:rsidRPr="00F306F6">
        <w:t>T</w:t>
      </w:r>
      <w:r w:rsidRPr="00F306F6">
        <w:rPr>
          <w:rFonts w:hint="eastAsia"/>
        </w:rPr>
        <w:t>he UE-to-UE Relay obtains the User Info ID, Relay Service Code (RSC) and Layer-2 ID of other UEs in proximity.</w:t>
      </w:r>
    </w:p>
    <w:p w14:paraId="0A5409D7" w14:textId="77777777" w:rsidR="00F306F6" w:rsidRPr="00F306F6" w:rsidRDefault="00F306F6" w:rsidP="00F306F6">
      <w:pPr>
        <w:pStyle w:val="B1"/>
      </w:pPr>
      <w:r w:rsidRPr="00F306F6">
        <w:rPr>
          <w:rFonts w:hint="eastAsia"/>
        </w:rPr>
        <w:t>2.</w:t>
      </w:r>
      <w:r w:rsidRPr="00F306F6">
        <w:rPr>
          <w:rFonts w:hint="eastAsia"/>
        </w:rPr>
        <w:tab/>
      </w:r>
      <w:r w:rsidRPr="00F306F6">
        <w:t xml:space="preserve">The </w:t>
      </w:r>
      <w:r w:rsidRPr="00F306F6">
        <w:rPr>
          <w:rFonts w:hint="eastAsia"/>
        </w:rPr>
        <w:t>Source UE</w:t>
      </w:r>
      <w:r w:rsidRPr="00F306F6">
        <w:t xml:space="preserve"> </w:t>
      </w:r>
      <w:r w:rsidRPr="00F306F6">
        <w:rPr>
          <w:rFonts w:hint="eastAsia"/>
        </w:rPr>
        <w:t>send</w:t>
      </w:r>
      <w:r w:rsidRPr="00F306F6">
        <w:t>s a</w:t>
      </w:r>
      <w:r w:rsidRPr="00F306F6">
        <w:rPr>
          <w:rFonts w:hint="eastAsia"/>
        </w:rPr>
        <w:t xml:space="preserve"> Solicitation</w:t>
      </w:r>
      <w:r w:rsidRPr="00F306F6">
        <w:t xml:space="preserve"> message. The </w:t>
      </w:r>
      <w:r w:rsidRPr="00F306F6">
        <w:rPr>
          <w:rFonts w:hint="eastAsia"/>
        </w:rPr>
        <w:t>Solicitation</w:t>
      </w:r>
      <w:r w:rsidRPr="00F306F6">
        <w:t xml:space="preserve"> message </w:t>
      </w:r>
      <w:r w:rsidRPr="00F306F6">
        <w:rPr>
          <w:rFonts w:hint="eastAsia"/>
        </w:rPr>
        <w:t>may include</w:t>
      </w:r>
      <w:r w:rsidRPr="00F306F6">
        <w:t xml:space="preserve"> the Type of Discovery Message, User Info ID of </w:t>
      </w:r>
      <w:r w:rsidRPr="00F306F6">
        <w:rPr>
          <w:rFonts w:hint="eastAsia"/>
        </w:rPr>
        <w:t>Source UE</w:t>
      </w:r>
      <w:r w:rsidRPr="00F306F6">
        <w:t xml:space="preserve">, RSC, </w:t>
      </w:r>
      <w:r w:rsidRPr="00F306F6">
        <w:rPr>
          <w:rFonts w:hint="eastAsia"/>
        </w:rPr>
        <w:t>and User Info ID of Target UE</w:t>
      </w:r>
      <w:r w:rsidRPr="00F306F6">
        <w:t>.</w:t>
      </w:r>
    </w:p>
    <w:p w14:paraId="550A2857" w14:textId="77777777" w:rsidR="00F306F6" w:rsidRPr="00F306F6" w:rsidRDefault="00F306F6" w:rsidP="00F306F6">
      <w:pPr>
        <w:pStyle w:val="B1"/>
      </w:pPr>
      <w:r w:rsidRPr="00F306F6">
        <w:tab/>
        <w:t xml:space="preserve">The Source Layer-2 ID of the Announcement message is self-assigned by the </w:t>
      </w:r>
      <w:r w:rsidRPr="00F306F6">
        <w:rPr>
          <w:rFonts w:hint="eastAsia"/>
        </w:rPr>
        <w:t>Source UE</w:t>
      </w:r>
      <w:r w:rsidRPr="00F306F6">
        <w:t xml:space="preserve">, </w:t>
      </w:r>
      <w:r w:rsidRPr="00F306F6">
        <w:rPr>
          <w:rFonts w:hint="eastAsia"/>
        </w:rPr>
        <w:t xml:space="preserve">and </w:t>
      </w:r>
      <w:r w:rsidRPr="00F306F6">
        <w:t xml:space="preserve">the Destination Layer-2 ID is selected based on the </w:t>
      </w:r>
      <w:r w:rsidRPr="00F306F6">
        <w:rPr>
          <w:rFonts w:hint="eastAsia"/>
        </w:rPr>
        <w:t>ProSe</w:t>
      </w:r>
      <w:r w:rsidRPr="00F306F6">
        <w:t xml:space="preserve"> policy.</w:t>
      </w:r>
    </w:p>
    <w:p w14:paraId="01BA6408" w14:textId="77777777" w:rsidR="00F306F6" w:rsidRPr="00F306F6" w:rsidRDefault="00F306F6" w:rsidP="00F306F6">
      <w:pPr>
        <w:pStyle w:val="B1"/>
      </w:pPr>
      <w:r w:rsidRPr="00F306F6">
        <w:rPr>
          <w:rFonts w:hint="eastAsia"/>
        </w:rPr>
        <w:t>3.</w:t>
      </w:r>
      <w:r w:rsidRPr="00F306F6">
        <w:rPr>
          <w:rFonts w:hint="eastAsia"/>
        </w:rPr>
        <w:tab/>
        <w:t xml:space="preserve">The UE-to-UE Relay may perform direct </w:t>
      </w:r>
      <w:r w:rsidRPr="00F306F6">
        <w:t>discovery</w:t>
      </w:r>
      <w:r w:rsidRPr="00F306F6">
        <w:rPr>
          <w:rFonts w:hint="eastAsia"/>
        </w:rPr>
        <w:t xml:space="preserve"> procedure to discover the Target UE if it has not been discovered in step 1.</w:t>
      </w:r>
    </w:p>
    <w:p w14:paraId="669C32E3" w14:textId="77777777" w:rsidR="00F306F6" w:rsidRPr="00F306F6" w:rsidRDefault="00F306F6" w:rsidP="00F306F6">
      <w:pPr>
        <w:pStyle w:val="B1"/>
      </w:pPr>
      <w:r w:rsidRPr="00F306F6">
        <w:rPr>
          <w:rFonts w:hint="eastAsia"/>
        </w:rPr>
        <w:t>4.</w:t>
      </w:r>
      <w:r w:rsidRPr="00F306F6">
        <w:rPr>
          <w:rFonts w:hint="eastAsia"/>
        </w:rPr>
        <w:tab/>
        <w:t xml:space="preserve">The UE-to-UE Relay </w:t>
      </w:r>
      <w:r w:rsidRPr="00F306F6">
        <w:t xml:space="preserve">that match the values of the </w:t>
      </w:r>
      <w:r w:rsidRPr="00F306F6">
        <w:rPr>
          <w:rFonts w:hint="eastAsia"/>
        </w:rPr>
        <w:t xml:space="preserve">User Info ID of Target UE and </w:t>
      </w:r>
      <w:r w:rsidRPr="00F306F6">
        <w:t xml:space="preserve">RSC contained in the </w:t>
      </w:r>
      <w:r w:rsidRPr="00F306F6">
        <w:rPr>
          <w:rFonts w:hint="eastAsia"/>
        </w:rPr>
        <w:t>S</w:t>
      </w:r>
      <w:r w:rsidRPr="00F306F6">
        <w:t xml:space="preserve">olicitation message respond to the </w:t>
      </w:r>
      <w:r w:rsidRPr="00F306F6">
        <w:rPr>
          <w:rFonts w:hint="eastAsia"/>
        </w:rPr>
        <w:t>Source</w:t>
      </w:r>
      <w:r w:rsidRPr="00F306F6">
        <w:t xml:space="preserve"> UE with a Response message. The Response message contains the Type of Discovery Message, </w:t>
      </w:r>
      <w:r w:rsidRPr="00F306F6">
        <w:rPr>
          <w:rFonts w:hint="eastAsia"/>
        </w:rPr>
        <w:t>User Info ID of UE-to-UE Relay,</w:t>
      </w:r>
      <w:r w:rsidRPr="00F306F6">
        <w:t xml:space="preserve"> RSC, and </w:t>
      </w:r>
      <w:r w:rsidRPr="00F306F6">
        <w:rPr>
          <w:rFonts w:hint="eastAsia"/>
        </w:rPr>
        <w:t xml:space="preserve">User Info ID </w:t>
      </w:r>
      <w:r w:rsidRPr="00F306F6">
        <w:t>and Layer-2 ID</w:t>
      </w:r>
      <w:r w:rsidRPr="00F306F6">
        <w:rPr>
          <w:rFonts w:hint="eastAsia"/>
        </w:rPr>
        <w:t xml:space="preserve"> of Target UE.</w:t>
      </w:r>
    </w:p>
    <w:p w14:paraId="11592036" w14:textId="77777777" w:rsidR="00F306F6" w:rsidRPr="00F306F6" w:rsidRDefault="00F306F6" w:rsidP="00F306F6">
      <w:pPr>
        <w:pStyle w:val="B1"/>
      </w:pPr>
      <w:r w:rsidRPr="00F306F6">
        <w:rPr>
          <w:rFonts w:hint="eastAsia"/>
        </w:rPr>
        <w:tab/>
      </w:r>
      <w:r w:rsidRPr="00F306F6">
        <w:t>T</w:t>
      </w:r>
      <w:r w:rsidRPr="00F306F6">
        <w:rPr>
          <w:rFonts w:hint="eastAsia"/>
        </w:rPr>
        <w:t xml:space="preserve">he Source Layer-2 ID of the Response message is self-assigned by </w:t>
      </w:r>
      <w:r w:rsidRPr="00F306F6">
        <w:t>the</w:t>
      </w:r>
      <w:r w:rsidRPr="00F306F6">
        <w:rPr>
          <w:rFonts w:hint="eastAsia"/>
        </w:rPr>
        <w:t xml:space="preserve"> UE-to-UE Relay, and the Destination Layer-2 ID is set to the Source Layer-2 ID of the </w:t>
      </w:r>
      <w:r w:rsidRPr="00F306F6">
        <w:t>received</w:t>
      </w:r>
      <w:r w:rsidRPr="00F306F6">
        <w:rPr>
          <w:rFonts w:hint="eastAsia"/>
        </w:rPr>
        <w:t xml:space="preserve"> Solicitation message.</w:t>
      </w:r>
    </w:p>
    <w:p w14:paraId="233577C2" w14:textId="77777777" w:rsidR="00F306F6" w:rsidRPr="00F306F6" w:rsidRDefault="00F306F6" w:rsidP="00F306F6">
      <w:pPr>
        <w:pStyle w:val="Heading4"/>
      </w:pPr>
      <w:bookmarkStart w:id="2059" w:name="_Toc104480105"/>
      <w:bookmarkStart w:id="2060" w:name="_Toc113266011"/>
      <w:bookmarkStart w:id="2061" w:name="_Toc117226892"/>
      <w:bookmarkStart w:id="2062" w:name="_Toc120259510"/>
      <w:r w:rsidRPr="00F306F6">
        <w:t>6.33.2.</w:t>
      </w:r>
      <w:r w:rsidRPr="00F306F6">
        <w:rPr>
          <w:rFonts w:hint="eastAsia"/>
        </w:rPr>
        <w:t>2</w:t>
      </w:r>
      <w:r w:rsidRPr="00F306F6">
        <w:tab/>
      </w:r>
      <w:r w:rsidRPr="00F306F6">
        <w:rPr>
          <w:rFonts w:hint="eastAsia"/>
        </w:rPr>
        <w:t>Procedures for UE-to-UE Relay</w:t>
      </w:r>
      <w:r w:rsidRPr="00F306F6">
        <w:t xml:space="preserve"> </w:t>
      </w:r>
      <w:r w:rsidRPr="00F306F6">
        <w:rPr>
          <w:rFonts w:hint="eastAsia"/>
        </w:rPr>
        <w:t>communication</w:t>
      </w:r>
      <w:bookmarkEnd w:id="2059"/>
      <w:bookmarkEnd w:id="2060"/>
      <w:bookmarkEnd w:id="2061"/>
      <w:bookmarkEnd w:id="2062"/>
    </w:p>
    <w:p w14:paraId="55401389" w14:textId="77777777" w:rsidR="00F306F6" w:rsidRPr="00F306F6" w:rsidRDefault="00F306F6" w:rsidP="00F306F6">
      <w:r w:rsidRPr="009C5779">
        <w:t>Depicted in figure</w:t>
      </w:r>
      <w:r w:rsidRPr="009C5779">
        <w:rPr>
          <w:rFonts w:eastAsia="SimSun"/>
        </w:rPr>
        <w:t> </w:t>
      </w:r>
      <w:r w:rsidRPr="009C5779">
        <w:t>6.33.2.</w:t>
      </w:r>
      <w:r w:rsidRPr="009C5779">
        <w:rPr>
          <w:rFonts w:hint="eastAsia"/>
        </w:rPr>
        <w:t>2</w:t>
      </w:r>
      <w:r w:rsidRPr="009C5779">
        <w:t xml:space="preserve">-1 is the procedure for </w:t>
      </w:r>
      <w:r w:rsidRPr="009C5779">
        <w:rPr>
          <w:rFonts w:hint="eastAsia"/>
        </w:rPr>
        <w:t>Layer-2 UE-to-UE Relay communication</w:t>
      </w:r>
      <w:r w:rsidRPr="009C5779">
        <w:t>.</w:t>
      </w:r>
    </w:p>
    <w:p w14:paraId="163A423E" w14:textId="77777777" w:rsidR="00F306F6" w:rsidRPr="009C5779" w:rsidRDefault="00F306F6" w:rsidP="00F306F6">
      <w:pPr>
        <w:pStyle w:val="TH"/>
      </w:pPr>
      <w:r w:rsidRPr="009C5779">
        <w:object w:dxaOrig="6240" w:dyaOrig="4942" w14:anchorId="3424037A">
          <v:shape id="_x0000_i1132" type="#_x0000_t75" style="width:267.25pt;height:212pt" o:ole="">
            <v:imagedata r:id="rId145" o:title=""/>
          </v:shape>
          <o:OLEObject Type="Embed" ProgID="Visio.Drawing.11" ShapeID="_x0000_i1132" DrawAspect="Content" ObjectID="_1730874035" r:id="rId146"/>
        </w:object>
      </w:r>
    </w:p>
    <w:p w14:paraId="540C0556" w14:textId="77777777" w:rsidR="00F306F6" w:rsidRPr="00F306F6" w:rsidRDefault="00F306F6" w:rsidP="00F306F6">
      <w:pPr>
        <w:pStyle w:val="TF"/>
      </w:pPr>
      <w:r w:rsidRPr="00F306F6">
        <w:t>Figure 6.33.</w:t>
      </w:r>
      <w:r w:rsidRPr="00F306F6">
        <w:rPr>
          <w:rFonts w:hint="eastAsia"/>
        </w:rPr>
        <w:t>2.</w:t>
      </w:r>
      <w:r w:rsidRPr="00F306F6">
        <w:t xml:space="preserve">2-1: Procedure for </w:t>
      </w:r>
      <w:r w:rsidRPr="009C5779">
        <w:rPr>
          <w:rFonts w:hint="eastAsia"/>
        </w:rPr>
        <w:t>Layer-2 UE-to-UE Relay communication</w:t>
      </w:r>
    </w:p>
    <w:p w14:paraId="6C3592A6" w14:textId="77777777" w:rsidR="00F306F6" w:rsidRPr="00F306F6" w:rsidRDefault="00F306F6" w:rsidP="00F306F6">
      <w:pPr>
        <w:pStyle w:val="B1"/>
      </w:pPr>
      <w:r w:rsidRPr="00F306F6">
        <w:rPr>
          <w:rFonts w:hint="eastAsia"/>
        </w:rPr>
        <w:t>1.</w:t>
      </w:r>
      <w:r w:rsidRPr="00F306F6">
        <w:rPr>
          <w:rFonts w:hint="eastAsia"/>
        </w:rPr>
        <w:tab/>
        <w:t xml:space="preserve">Service authorization and </w:t>
      </w:r>
      <w:r w:rsidRPr="00F306F6">
        <w:t>provisioning</w:t>
      </w:r>
      <w:r w:rsidRPr="00F306F6">
        <w:rPr>
          <w:rFonts w:hint="eastAsia"/>
        </w:rPr>
        <w:t xml:space="preserve"> are performed for Source UE, Target UE and UE-to-UE Relay as described for solutions for Key Issue #6</w:t>
      </w:r>
      <w:r w:rsidRPr="00F306F6">
        <w:t>.</w:t>
      </w:r>
    </w:p>
    <w:p w14:paraId="5E47E569" w14:textId="77777777" w:rsidR="00F306F6" w:rsidRPr="00F306F6" w:rsidRDefault="00F306F6" w:rsidP="00F306F6">
      <w:pPr>
        <w:pStyle w:val="B1"/>
      </w:pPr>
      <w:r w:rsidRPr="00F306F6">
        <w:rPr>
          <w:rFonts w:hint="eastAsia"/>
        </w:rPr>
        <w:t>2.</w:t>
      </w:r>
      <w:r w:rsidRPr="00F306F6">
        <w:rPr>
          <w:rFonts w:hint="eastAsia"/>
        </w:rPr>
        <w:tab/>
        <w:t>The Source UE performs discovery of a UE-to-UE Relay as described in clause 6.</w:t>
      </w:r>
      <w:r w:rsidRPr="00F306F6">
        <w:t>33</w:t>
      </w:r>
      <w:r w:rsidRPr="00F306F6">
        <w:rPr>
          <w:rFonts w:hint="eastAsia"/>
        </w:rPr>
        <w:t>.2.1.</w:t>
      </w:r>
    </w:p>
    <w:p w14:paraId="0738D7C5" w14:textId="77777777" w:rsidR="00F306F6" w:rsidRPr="00F306F6" w:rsidRDefault="00F306F6" w:rsidP="00F306F6">
      <w:pPr>
        <w:pStyle w:val="B1"/>
      </w:pPr>
      <w:r w:rsidRPr="00F306F6">
        <w:rPr>
          <w:rFonts w:hint="eastAsia"/>
        </w:rPr>
        <w:t>3.</w:t>
      </w:r>
      <w:r w:rsidRPr="00F306F6">
        <w:rPr>
          <w:rFonts w:hint="eastAsia"/>
        </w:rPr>
        <w:tab/>
        <w:t>T</w:t>
      </w:r>
      <w:r w:rsidRPr="00F306F6">
        <w:t>h</w:t>
      </w:r>
      <w:r w:rsidRPr="00F306F6">
        <w:rPr>
          <w:rFonts w:hint="eastAsia"/>
        </w:rPr>
        <w:t>e Source UE initiates the PC5 connection establishment with UE-to-UE Relay, which triggers UE-to-UE Relay to establish PC5 connection with Target UE. Solution #12 described in the clause</w:t>
      </w:r>
      <w:r w:rsidRPr="00F306F6">
        <w:t> </w:t>
      </w:r>
      <w:r w:rsidRPr="00F306F6">
        <w:rPr>
          <w:rFonts w:hint="eastAsia"/>
        </w:rPr>
        <w:t>6.12 can be used to establish the PC5 links.</w:t>
      </w:r>
    </w:p>
    <w:p w14:paraId="2ABA6640" w14:textId="77777777" w:rsidR="00F306F6" w:rsidRPr="00F306F6" w:rsidRDefault="00F306F6" w:rsidP="00F306F6">
      <w:pPr>
        <w:pStyle w:val="B1"/>
      </w:pPr>
      <w:r w:rsidRPr="00F306F6">
        <w:rPr>
          <w:rFonts w:hint="eastAsia"/>
        </w:rPr>
        <w:t>4.</w:t>
      </w:r>
      <w:r w:rsidRPr="00F306F6">
        <w:rPr>
          <w:rFonts w:hint="eastAsia"/>
        </w:rPr>
        <w:tab/>
        <w:t>The Source UE sends a Direct Communication Request message to initiate the unicast Layer-2 link establishment procedure with the Target UE. The Direct Communication Request message includes User Info ID of Source UE, User Info ID of Target UE and Relay Service Code (RSC)</w:t>
      </w:r>
      <w:r w:rsidRPr="00F306F6">
        <w:t xml:space="preserve"> and is sent over the PC5 link established with the UE-to-UE Relay</w:t>
      </w:r>
      <w:r w:rsidRPr="00F306F6">
        <w:rPr>
          <w:rFonts w:hint="eastAsia"/>
        </w:rPr>
        <w:t>.</w:t>
      </w:r>
    </w:p>
    <w:p w14:paraId="4BF17C3E" w14:textId="77777777" w:rsidR="00F306F6" w:rsidRPr="00F306F6" w:rsidRDefault="00F306F6" w:rsidP="00F306F6">
      <w:pPr>
        <w:pStyle w:val="B1"/>
      </w:pPr>
      <w:r w:rsidRPr="009C5779">
        <w:tab/>
        <w:t>T</w:t>
      </w:r>
      <w:r w:rsidRPr="009C5779">
        <w:rPr>
          <w:rFonts w:hint="eastAsia"/>
        </w:rPr>
        <w:t xml:space="preserve">he Source Layer-2 ID of the DCR message is self-assigned by </w:t>
      </w:r>
      <w:r w:rsidRPr="009C5779">
        <w:t>the</w:t>
      </w:r>
      <w:r w:rsidRPr="009C5779">
        <w:rPr>
          <w:rFonts w:hint="eastAsia"/>
        </w:rPr>
        <w:t xml:space="preserve"> Source UE</w:t>
      </w:r>
      <w:r w:rsidRPr="009C5779">
        <w:t>.</w:t>
      </w:r>
    </w:p>
    <w:p w14:paraId="0A382BF2" w14:textId="77777777" w:rsidR="00F306F6" w:rsidRPr="00F306F6" w:rsidRDefault="00F306F6" w:rsidP="00F306F6">
      <w:pPr>
        <w:pStyle w:val="B1"/>
      </w:pPr>
      <w:r w:rsidRPr="00F306F6">
        <w:tab/>
        <w:t>The UE-to-UE Relay forwards the PC5</w:t>
      </w:r>
      <w:r w:rsidRPr="00F306F6">
        <w:rPr>
          <w:rFonts w:hint="eastAsia"/>
        </w:rPr>
        <w:t>-S</w:t>
      </w:r>
      <w:r w:rsidRPr="00F306F6">
        <w:t xml:space="preserve"> message towards the Target UE.</w:t>
      </w:r>
    </w:p>
    <w:p w14:paraId="27FA9917" w14:textId="77777777" w:rsidR="00F306F6" w:rsidRPr="00F306F6" w:rsidRDefault="00F306F6" w:rsidP="00F306F6">
      <w:pPr>
        <w:pStyle w:val="EditorsNote"/>
      </w:pPr>
      <w:r w:rsidRPr="009C5779">
        <w:t>Editor's note:</w:t>
      </w:r>
      <w:r w:rsidRPr="00F306F6">
        <w:rPr>
          <w:rFonts w:hint="eastAsia"/>
        </w:rPr>
        <w:tab/>
        <w:t>I</w:t>
      </w:r>
      <w:r w:rsidRPr="00F306F6">
        <w:t>t is FFS how the UE-to-UE Relay handles forwarding, and the adaptation layer is to be defined by RAN.</w:t>
      </w:r>
    </w:p>
    <w:p w14:paraId="53CFC758" w14:textId="77777777" w:rsidR="00F306F6" w:rsidRPr="00F306F6" w:rsidRDefault="00F306F6" w:rsidP="00F306F6">
      <w:pPr>
        <w:pStyle w:val="EditorsNote"/>
      </w:pPr>
      <w:r w:rsidRPr="009C5779">
        <w:t>Editor's note:</w:t>
      </w:r>
      <w:r w:rsidRPr="00F306F6">
        <w:rPr>
          <w:rFonts w:hint="eastAsia"/>
        </w:rPr>
        <w:tab/>
        <w:t>I</w:t>
      </w:r>
      <w:r w:rsidRPr="00F306F6">
        <w:t>t is FFS how</w:t>
      </w:r>
      <w:r w:rsidRPr="00F306F6">
        <w:rPr>
          <w:rFonts w:hint="eastAsia"/>
        </w:rPr>
        <w:t xml:space="preserve"> the Destination Layer-2 ID is set</w:t>
      </w:r>
      <w:r w:rsidRPr="00F306F6">
        <w:t>.</w:t>
      </w:r>
    </w:p>
    <w:p w14:paraId="651F5974" w14:textId="77777777" w:rsidR="00F306F6" w:rsidRPr="00F306F6" w:rsidRDefault="00F306F6" w:rsidP="00F306F6">
      <w:pPr>
        <w:pStyle w:val="B1"/>
      </w:pPr>
      <w:r w:rsidRPr="00F306F6">
        <w:rPr>
          <w:rFonts w:hint="eastAsia"/>
        </w:rPr>
        <w:t>5.</w:t>
      </w:r>
      <w:r w:rsidRPr="00F306F6">
        <w:rPr>
          <w:rFonts w:hint="eastAsia"/>
        </w:rPr>
        <w:tab/>
        <w:t xml:space="preserve">If the User Info ID of Target UE, User Info ID of Source UE and RSC are included in the Direct Communication Request, the Target UE responds by </w:t>
      </w:r>
      <w:r w:rsidRPr="00F306F6">
        <w:t>establishing</w:t>
      </w:r>
      <w:r w:rsidRPr="00F306F6">
        <w:rPr>
          <w:rFonts w:hint="eastAsia"/>
        </w:rPr>
        <w:t xml:space="preserve"> </w:t>
      </w:r>
      <w:r w:rsidRPr="00F306F6">
        <w:t>the</w:t>
      </w:r>
      <w:r w:rsidRPr="00F306F6">
        <w:rPr>
          <w:rFonts w:hint="eastAsia"/>
        </w:rPr>
        <w:t xml:space="preserve"> security with Source UE. </w:t>
      </w:r>
      <w:r w:rsidRPr="00F306F6">
        <w:t>W</w:t>
      </w:r>
      <w:r w:rsidRPr="00F306F6">
        <w:rPr>
          <w:rFonts w:hint="eastAsia"/>
        </w:rPr>
        <w:t xml:space="preserve">hen the </w:t>
      </w:r>
      <w:r w:rsidRPr="00F306F6">
        <w:t>security</w:t>
      </w:r>
      <w:r w:rsidRPr="00F306F6">
        <w:rPr>
          <w:rFonts w:hint="eastAsia"/>
        </w:rPr>
        <w:t xml:space="preserve"> protection is enabled, the Source UE sends IP Address Configuration or Link-Local IPv6 address (if IP </w:t>
      </w:r>
      <w:r w:rsidRPr="00F306F6">
        <w:t>communication</w:t>
      </w:r>
      <w:r w:rsidRPr="00F306F6">
        <w:rPr>
          <w:rFonts w:hint="eastAsia"/>
        </w:rPr>
        <w:t xml:space="preserve"> is used), QoS Info (PFI and PC5 QoS parameters).</w:t>
      </w:r>
    </w:p>
    <w:p w14:paraId="7EB792D9" w14:textId="77777777" w:rsidR="00F306F6" w:rsidRPr="009C5779" w:rsidRDefault="00F306F6" w:rsidP="00F306F6">
      <w:pPr>
        <w:pStyle w:val="B1"/>
      </w:pPr>
      <w:r w:rsidRPr="00F306F6">
        <w:rPr>
          <w:rFonts w:hint="eastAsia"/>
        </w:rPr>
        <w:tab/>
      </w:r>
      <w:r w:rsidRPr="00F306F6">
        <w:t>The Target UE sends PC5 messages over the PC5 link established with the UE-to-UE Relay.</w:t>
      </w:r>
      <w:r w:rsidRPr="009C5779">
        <w:t xml:space="preserve"> The </w:t>
      </w:r>
      <w:r w:rsidRPr="009C5779">
        <w:rPr>
          <w:rFonts w:hint="eastAsia"/>
        </w:rPr>
        <w:t>S</w:t>
      </w:r>
      <w:r w:rsidRPr="009C5779">
        <w:t>ource Layer-2 ID used for the security establishment procedure is</w:t>
      </w:r>
      <w:r w:rsidRPr="00F306F6">
        <w:rPr>
          <w:rFonts w:hint="eastAsia"/>
        </w:rPr>
        <w:t xml:space="preserve"> self-assigned by </w:t>
      </w:r>
      <w:r w:rsidRPr="00F306F6">
        <w:t>the</w:t>
      </w:r>
      <w:r w:rsidRPr="00F306F6">
        <w:rPr>
          <w:rFonts w:hint="eastAsia"/>
        </w:rPr>
        <w:t xml:space="preserve"> Target UE</w:t>
      </w:r>
      <w:r w:rsidRPr="009C5779">
        <w:rPr>
          <w:rFonts w:hint="eastAsia"/>
        </w:rPr>
        <w:t>, and t</w:t>
      </w:r>
      <w:r w:rsidRPr="009C5779">
        <w:t xml:space="preserve">he </w:t>
      </w:r>
      <w:r w:rsidRPr="009C5779">
        <w:rPr>
          <w:rFonts w:hint="eastAsia"/>
        </w:rPr>
        <w:t>D</w:t>
      </w:r>
      <w:r w:rsidRPr="009C5779">
        <w:t>estination Layer-2 ID is set to the Source Layer-2 ID of the received Direct Communication Request message.</w:t>
      </w:r>
    </w:p>
    <w:p w14:paraId="63899B9F" w14:textId="77777777" w:rsidR="00F306F6" w:rsidRPr="00F306F6" w:rsidRDefault="00F306F6" w:rsidP="00F306F6">
      <w:pPr>
        <w:pStyle w:val="B1"/>
      </w:pPr>
      <w:r w:rsidRPr="009C5779">
        <w:tab/>
        <w:t xml:space="preserve">Upon receiving the security establishment procedure messages, </w:t>
      </w:r>
      <w:r w:rsidRPr="009C5779">
        <w:rPr>
          <w:rFonts w:hint="eastAsia"/>
        </w:rPr>
        <w:t>the Source UE</w:t>
      </w:r>
      <w:r w:rsidRPr="009C5779">
        <w:t xml:space="preserve"> obtains the </w:t>
      </w:r>
      <w:r w:rsidRPr="009C5779">
        <w:rPr>
          <w:rFonts w:hint="eastAsia"/>
        </w:rPr>
        <w:t>Target UE</w:t>
      </w:r>
      <w:r w:rsidRPr="009C5779">
        <w:t>'s Layer-2 ID for future communication, for signalling and data traffic for this unicast link.</w:t>
      </w:r>
    </w:p>
    <w:p w14:paraId="3124084A" w14:textId="77777777" w:rsidR="00F306F6" w:rsidRPr="00F306F6" w:rsidRDefault="00F306F6" w:rsidP="00F306F6">
      <w:pPr>
        <w:pStyle w:val="B1"/>
      </w:pPr>
      <w:r w:rsidRPr="00F306F6">
        <w:rPr>
          <w:rFonts w:hint="eastAsia"/>
        </w:rPr>
        <w:t>6.</w:t>
      </w:r>
      <w:r w:rsidRPr="00F306F6">
        <w:rPr>
          <w:rFonts w:hint="eastAsia"/>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E5EDD71" w14:textId="77777777" w:rsidR="00F306F6" w:rsidRPr="00F306F6" w:rsidRDefault="00F306F6" w:rsidP="00F306F6">
      <w:pPr>
        <w:pStyle w:val="EditorsNote"/>
      </w:pPr>
      <w:r w:rsidRPr="009C5779">
        <w:t>Editor's note:</w:t>
      </w:r>
      <w:r w:rsidRPr="00F306F6">
        <w:rPr>
          <w:rFonts w:hint="eastAsia"/>
        </w:rPr>
        <w:tab/>
        <w:t>Whether and how the PC5-S messages in step 4, 5 and 6 are forwarded by the UE-to-UE Relay based on Adaptation layer is to be determined by RAN</w:t>
      </w:r>
      <w:r w:rsidRPr="00F306F6">
        <w:t> WG</w:t>
      </w:r>
      <w:r w:rsidRPr="00F306F6">
        <w:rPr>
          <w:rFonts w:hint="eastAsia"/>
        </w:rPr>
        <w:t>2.</w:t>
      </w:r>
    </w:p>
    <w:p w14:paraId="28621ABC" w14:textId="77777777" w:rsidR="00F306F6" w:rsidRPr="00F306F6" w:rsidRDefault="00F306F6" w:rsidP="00F306F6">
      <w:pPr>
        <w:pStyle w:val="EditorsNote"/>
      </w:pPr>
      <w:r w:rsidRPr="009C5779">
        <w:lastRenderedPageBreak/>
        <w:t>Editor's note:</w:t>
      </w:r>
      <w:r w:rsidRPr="00F306F6">
        <w:rPr>
          <w:rFonts w:hint="eastAsia"/>
        </w:rPr>
        <w:tab/>
        <w:t>Which UE and how to perform QoS enforcement for the two PC5 reference points (between Source UE and UE-to-UE Relay, as well as between UE-to-UE Relay and Target UE) is to be determined by RAN</w:t>
      </w:r>
      <w:r w:rsidRPr="00F306F6">
        <w:t> WG</w:t>
      </w:r>
      <w:r w:rsidRPr="00F306F6">
        <w:rPr>
          <w:rFonts w:hint="eastAsia"/>
        </w:rPr>
        <w:t>2.</w:t>
      </w:r>
    </w:p>
    <w:p w14:paraId="56A85A3D" w14:textId="77777777" w:rsidR="00F306F6" w:rsidRPr="00F306F6" w:rsidRDefault="00F306F6" w:rsidP="00F306F6">
      <w:pPr>
        <w:pStyle w:val="B1"/>
      </w:pPr>
      <w:r w:rsidRPr="00F306F6">
        <w:rPr>
          <w:rFonts w:hint="eastAsia"/>
        </w:rPr>
        <w:t>7.</w:t>
      </w:r>
      <w:r w:rsidRPr="00F306F6">
        <w:rPr>
          <w:rFonts w:hint="eastAsia"/>
        </w:rPr>
        <w:tab/>
        <w:t>The data is transferred between the Source UE and the Target UE via the UE-to-UE Relay.</w:t>
      </w:r>
    </w:p>
    <w:p w14:paraId="139ABBFE" w14:textId="77777777" w:rsidR="00F306F6" w:rsidRPr="009C5779" w:rsidRDefault="00F306F6" w:rsidP="00F306F6">
      <w:pPr>
        <w:pStyle w:val="Heading3"/>
      </w:pPr>
      <w:bookmarkStart w:id="2063" w:name="_Toc104480106"/>
      <w:bookmarkStart w:id="2064" w:name="_Toc113266012"/>
      <w:bookmarkStart w:id="2065" w:name="_Toc117226893"/>
      <w:bookmarkStart w:id="2066" w:name="_Toc120259511"/>
      <w:r w:rsidRPr="009C5779">
        <w:t>6.33.3</w:t>
      </w:r>
      <w:r w:rsidRPr="009C5779">
        <w:tab/>
        <w:t>Impacts on services, entities and interfaces</w:t>
      </w:r>
      <w:bookmarkEnd w:id="2063"/>
      <w:bookmarkEnd w:id="2064"/>
      <w:bookmarkEnd w:id="2065"/>
      <w:bookmarkEnd w:id="2066"/>
    </w:p>
    <w:p w14:paraId="322AACFB" w14:textId="77777777" w:rsidR="00F306F6" w:rsidRPr="00F306F6" w:rsidRDefault="00F306F6" w:rsidP="00F306F6">
      <w:r w:rsidRPr="00F306F6">
        <w:rPr>
          <w:rFonts w:hint="eastAsia"/>
        </w:rPr>
        <w:t>UE:</w:t>
      </w:r>
    </w:p>
    <w:p w14:paraId="2A3AEB62" w14:textId="77777777" w:rsidR="00F306F6" w:rsidRPr="00F306F6" w:rsidRDefault="00F306F6" w:rsidP="00F306F6">
      <w:pPr>
        <w:pStyle w:val="B1"/>
      </w:pPr>
      <w:r w:rsidRPr="009C5779">
        <w:t>-</w:t>
      </w:r>
      <w:r w:rsidRPr="009C5779">
        <w:tab/>
        <w:t>New functionality related to UE-to-UE Relay discovery, as well as communication via UE-to-UE Relay.</w:t>
      </w:r>
    </w:p>
    <w:p w14:paraId="3164CC0B" w14:textId="77777777" w:rsidR="00F306F6" w:rsidRPr="009C5779" w:rsidRDefault="00F306F6" w:rsidP="00F306F6">
      <w:pPr>
        <w:pStyle w:val="Heading2"/>
      </w:pPr>
      <w:bookmarkStart w:id="2067" w:name="_Toc104480107"/>
      <w:bookmarkStart w:id="2068" w:name="_Toc113266013"/>
      <w:bookmarkStart w:id="2069" w:name="_Toc117226894"/>
      <w:bookmarkStart w:id="2070" w:name="_Toc120259512"/>
      <w:r w:rsidRPr="009C5779">
        <w:t>6.34</w:t>
      </w:r>
      <w:r w:rsidRPr="009C5779">
        <w:tab/>
        <w:t>Solution #34: ProSe UE-to-UE relay support</w:t>
      </w:r>
      <w:bookmarkEnd w:id="2067"/>
      <w:bookmarkEnd w:id="2068"/>
      <w:bookmarkEnd w:id="2069"/>
      <w:bookmarkEnd w:id="2070"/>
    </w:p>
    <w:p w14:paraId="02F499BE" w14:textId="77777777" w:rsidR="00F306F6" w:rsidRPr="009C5779" w:rsidRDefault="00F306F6" w:rsidP="00F306F6">
      <w:pPr>
        <w:pStyle w:val="Heading3"/>
      </w:pPr>
      <w:bookmarkStart w:id="2071" w:name="_Toc104480108"/>
      <w:bookmarkStart w:id="2072" w:name="_Toc113266014"/>
      <w:bookmarkStart w:id="2073" w:name="_Toc117226895"/>
      <w:bookmarkStart w:id="2074" w:name="_Toc120259513"/>
      <w:r w:rsidRPr="009C5779">
        <w:t>6.34.1</w:t>
      </w:r>
      <w:r w:rsidRPr="009C5779">
        <w:tab/>
      </w:r>
      <w:r w:rsidRPr="009C5779">
        <w:rPr>
          <w:rFonts w:hint="eastAsia"/>
        </w:rPr>
        <w:t xml:space="preserve">General </w:t>
      </w:r>
      <w:r w:rsidRPr="009C5779">
        <w:t>Description</w:t>
      </w:r>
      <w:bookmarkEnd w:id="2071"/>
      <w:bookmarkEnd w:id="2072"/>
      <w:bookmarkEnd w:id="2073"/>
      <w:bookmarkEnd w:id="2074"/>
    </w:p>
    <w:p w14:paraId="7CBAB608" w14:textId="77777777" w:rsidR="00F306F6" w:rsidRPr="009C5779" w:rsidRDefault="00F306F6" w:rsidP="00F306F6">
      <w:r w:rsidRPr="009C5779">
        <w:t>This solution address KI#1. This solution focuses on a unified route selection procedure for both Layer-2 and Layer-3 UE-to-UE relay operation, so that the UE can determine which 5G ProSe UE-to-UE Relay can provide connection to a target UE.</w:t>
      </w:r>
    </w:p>
    <w:p w14:paraId="21E650F7" w14:textId="77777777" w:rsidR="00F306F6" w:rsidRPr="009C5779" w:rsidRDefault="00F306F6" w:rsidP="00F306F6">
      <w:r w:rsidRPr="009C5779">
        <w:t>In this solution, the ProSe 5G UE-to-UE Relay operation is supported with the following principles. Some of the aspects that are specific to Layer-2 operation are indicated explicitly:</w:t>
      </w:r>
    </w:p>
    <w:p w14:paraId="1BBCC81C" w14:textId="77777777" w:rsidR="00F306F6" w:rsidRPr="009C5779" w:rsidRDefault="00F306F6" w:rsidP="00F306F6">
      <w:pPr>
        <w:pStyle w:val="B1"/>
      </w:pPr>
      <w:r w:rsidRPr="009C5779">
        <w:t>-</w:t>
      </w:r>
      <w:r w:rsidRPr="009C5779">
        <w:tab/>
        <w:t>Authorization and configuration:</w:t>
      </w:r>
    </w:p>
    <w:p w14:paraId="34558C60" w14:textId="77777777" w:rsidR="00F306F6" w:rsidRPr="009C5779" w:rsidRDefault="00F306F6" w:rsidP="00F306F6">
      <w:pPr>
        <w:pStyle w:val="B2"/>
      </w:pPr>
      <w:r w:rsidRPr="009C5779">
        <w:t>-</w:t>
      </w:r>
      <w:r w:rsidRPr="009C5779">
        <w:tab/>
        <w:t>Only the UEs authorized by the service authorization configuration can act as a 5G ProSe UE-to-UE Relay or a 5G ProSe U2U UE. These UEs will be configured according to the service authorization and provisioning mechanism defined in solutions for KI#6 to operate in the UE-to-UE Relay mode.</w:t>
      </w:r>
    </w:p>
    <w:p w14:paraId="50F70D2D" w14:textId="77777777" w:rsidR="00F306F6" w:rsidRPr="009C5779" w:rsidRDefault="00F306F6" w:rsidP="00F306F6">
      <w:pPr>
        <w:pStyle w:val="B1"/>
      </w:pPr>
      <w:r w:rsidRPr="009C5779">
        <w:t>-</w:t>
      </w:r>
      <w:r w:rsidRPr="009C5779">
        <w:tab/>
        <w:t>5G ProSe UE-to-UE Relay discovery:</w:t>
      </w:r>
    </w:p>
    <w:p w14:paraId="30C14A12" w14:textId="77777777" w:rsidR="00F306F6" w:rsidRPr="009C5779" w:rsidRDefault="00F306F6" w:rsidP="00F306F6">
      <w:pPr>
        <w:pStyle w:val="B2"/>
      </w:pPr>
      <w:r w:rsidRPr="009C5779">
        <w:t>-</w:t>
      </w:r>
      <w:r w:rsidRPr="009C5779">
        <w:tab/>
        <w:t>Reuse the Model A and Model B UE-to-Network relay discovery procedures defined in clause 6.3.2.3 of TS 23.304 </w:t>
      </w:r>
      <w:r w:rsidRPr="00F306F6">
        <w:rPr>
          <w:rFonts w:hint="eastAsia"/>
        </w:rPr>
        <w:t>[3]</w:t>
      </w:r>
      <w:r w:rsidRPr="009C5779">
        <w:t xml:space="preserve"> for discovering the 5G ProSe UE-to-UE Relay by the 5G ProSe U2U UEs. </w:t>
      </w:r>
      <w:r w:rsidRPr="00F306F6">
        <w:rPr>
          <w:rFonts w:hint="eastAsia"/>
        </w:rPr>
        <w:t xml:space="preserve">A </w:t>
      </w:r>
      <w:r w:rsidRPr="009C5779">
        <w:t>RSC may be associated with multiple ProSe services. Relay discovery is supported independent of the 5G ProSe U2U UEs communicating with each other via the 5G ProSe UE-to-UE Relay.</w:t>
      </w:r>
    </w:p>
    <w:p w14:paraId="02435C66" w14:textId="77777777" w:rsidR="00F306F6" w:rsidRPr="009C5779" w:rsidRDefault="00F306F6" w:rsidP="00F306F6">
      <w:pPr>
        <w:pStyle w:val="NO"/>
      </w:pPr>
      <w:r w:rsidRPr="009C5779">
        <w:t>NOTE </w:t>
      </w:r>
      <w:r w:rsidRPr="009C5779">
        <w:rPr>
          <w:rFonts w:eastAsia="SimSun"/>
        </w:rPr>
        <w:t>1</w:t>
      </w:r>
      <w:r w:rsidRPr="009C5779">
        <w:t>:</w:t>
      </w:r>
      <w:r w:rsidRPr="009C5779">
        <w:tab/>
        <w:t>The Layer-2 ID used for the discovery can be specific for UE-to-UE Relay discovery.</w:t>
      </w:r>
    </w:p>
    <w:p w14:paraId="6D3C6FF2" w14:textId="77777777" w:rsidR="00F306F6" w:rsidRPr="009C5779" w:rsidRDefault="00F306F6" w:rsidP="00F306F6">
      <w:pPr>
        <w:pStyle w:val="B1"/>
      </w:pPr>
      <w:r w:rsidRPr="009C5779">
        <w:t>-</w:t>
      </w:r>
      <w:r w:rsidRPr="009C5779">
        <w:tab/>
        <w:t>5G ProSe UE-to-UE Route discovery:</w:t>
      </w:r>
    </w:p>
    <w:p w14:paraId="429F8E47" w14:textId="77777777" w:rsidR="00F306F6" w:rsidRPr="009C5779" w:rsidRDefault="00F306F6" w:rsidP="00F306F6">
      <w:pPr>
        <w:pStyle w:val="B2"/>
      </w:pPr>
      <w:r w:rsidRPr="009C5779">
        <w:t>-</w:t>
      </w:r>
      <w:r w:rsidRPr="009C5779">
        <w:tab/>
        <w:t>When 5G ProSe UEs cannot discover each other directly using the ProSe direct discovery procedures described in TS 23.304 </w:t>
      </w:r>
      <w:r w:rsidRPr="00F306F6">
        <w:rPr>
          <w:rFonts w:hint="eastAsia"/>
        </w:rPr>
        <w:t>[3]</w:t>
      </w:r>
      <w:r w:rsidRPr="009C5779">
        <w:t>, ProSe direct discovery messages are relayed via the 5G ProSe UE-to-UE Relay to discover each other. During this end-to-end discovery relaying procedure, the 5G ProSe U2U UEs also discover the route, i.e. 5G ProSe UE-to-UE Relay</w:t>
      </w:r>
      <w:r w:rsidRPr="009C5779" w:rsidDel="002558E8">
        <w:t xml:space="preserve"> </w:t>
      </w:r>
      <w:r w:rsidRPr="009C5779">
        <w:t>UEs, that can reach another 5G ProSe U2U UE.</w:t>
      </w:r>
    </w:p>
    <w:p w14:paraId="7E2211D5" w14:textId="77777777" w:rsidR="00F306F6" w:rsidRPr="009C5779" w:rsidRDefault="00F306F6" w:rsidP="00F306F6">
      <w:pPr>
        <w:pStyle w:val="B2"/>
      </w:pPr>
      <w:r w:rsidRPr="009C5779">
        <w:t>-</w:t>
      </w:r>
      <w:r w:rsidRPr="009C5779">
        <w:tab/>
        <w:t>5G ProSe UE-to-UE Relay discovery messages (both Model A and Model B) are reused to include the end-toend direct discovery message information to assist with 5G ProSe U2U UE route discovery. The End-to-End (E2E) direct discovery message information contains the User Info</w:t>
      </w:r>
      <w:r w:rsidRPr="00F306F6">
        <w:rPr>
          <w:rFonts w:hint="eastAsia"/>
        </w:rPr>
        <w:t xml:space="preserve"> ID</w:t>
      </w:r>
      <w:r w:rsidRPr="009C5779">
        <w:t>/ProSe discovery codes corresponding to the ProSe service supported by the 5G ProSe U2U UE, and it may be different from the User Info</w:t>
      </w:r>
      <w:r w:rsidRPr="00F306F6">
        <w:rPr>
          <w:rFonts w:hint="eastAsia"/>
        </w:rPr>
        <w:t xml:space="preserve"> ID</w:t>
      </w:r>
      <w:r w:rsidRPr="009C5779">
        <w:t xml:space="preserve"> used in Relay discovery message.</w:t>
      </w:r>
    </w:p>
    <w:p w14:paraId="7C1302A0" w14:textId="77777777" w:rsidR="00F306F6" w:rsidRPr="009C5779" w:rsidRDefault="00F306F6" w:rsidP="00F306F6">
      <w:pPr>
        <w:pStyle w:val="B1"/>
      </w:pPr>
      <w:r w:rsidRPr="009C5779">
        <w:t>-</w:t>
      </w:r>
      <w:r w:rsidRPr="009C5779">
        <w:tab/>
        <w:t>5G ProSe UE-to-UE Route selection:</w:t>
      </w:r>
    </w:p>
    <w:p w14:paraId="0058A3D9" w14:textId="77777777" w:rsidR="00F306F6" w:rsidRPr="009C5779" w:rsidRDefault="00F306F6" w:rsidP="00F306F6">
      <w:pPr>
        <w:pStyle w:val="B2"/>
      </w:pPr>
      <w:r w:rsidRPr="009C5779">
        <w:t>-</w:t>
      </w:r>
      <w:r w:rsidRPr="009C5779">
        <w:tab/>
        <w:t>When multiple routes, i.e. multiple 5G ProSe UE-to-UE Relay</w:t>
      </w:r>
      <w:r w:rsidRPr="009C5779" w:rsidDel="00F10A61">
        <w:t xml:space="preserve"> </w:t>
      </w:r>
      <w:r w:rsidRPr="009C5779">
        <w:t>UEs are discovered during the Route discovery, the source 5G ProSe U2U UE selects a best route before U2U relay connection setup based on Radio link quality criteria and Upper layer criteria like E2E discovery message (i.e. ProSe service matching) information.</w:t>
      </w:r>
    </w:p>
    <w:p w14:paraId="639268B6" w14:textId="77777777" w:rsidR="00F306F6" w:rsidRPr="009C5779" w:rsidRDefault="00F306F6" w:rsidP="00F306F6">
      <w:pPr>
        <w:pStyle w:val="NO"/>
      </w:pPr>
      <w:r w:rsidRPr="009C5779">
        <w:t>NOTE </w:t>
      </w:r>
      <w:r w:rsidRPr="009C5779">
        <w:rPr>
          <w:rFonts w:eastAsia="SimSun"/>
        </w:rPr>
        <w:t>2</w:t>
      </w:r>
      <w:r w:rsidRPr="009C5779">
        <w:t>:</w:t>
      </w:r>
      <w:r w:rsidRPr="009C5779">
        <w:tab/>
        <w:t>Radio link quality criteria for 5G ProSe UE-to-UE Route selection are in the scope of RAN WG2.</w:t>
      </w:r>
    </w:p>
    <w:p w14:paraId="02C806C2" w14:textId="77777777" w:rsidR="00F306F6" w:rsidRPr="009C5779" w:rsidRDefault="00F306F6" w:rsidP="00F306F6">
      <w:pPr>
        <w:pStyle w:val="B1"/>
      </w:pPr>
      <w:r w:rsidRPr="009C5779">
        <w:t>-</w:t>
      </w:r>
      <w:r w:rsidRPr="009C5779">
        <w:tab/>
        <w:t>5G ProSe UE-to-UE Relay operation:</w:t>
      </w:r>
    </w:p>
    <w:p w14:paraId="4EB7ECE9" w14:textId="77777777" w:rsidR="00F306F6" w:rsidRPr="009C5779" w:rsidRDefault="00F306F6" w:rsidP="00F306F6">
      <w:pPr>
        <w:pStyle w:val="B2"/>
      </w:pPr>
      <w:r w:rsidRPr="009C5779">
        <w:lastRenderedPageBreak/>
        <w:t>-</w:t>
      </w:r>
      <w:r w:rsidRPr="009C5779">
        <w:tab/>
        <w:t xml:space="preserve">Per-hop unicast links are established between the 5G ProSe U2U UEs and the selected 5G ProSe UE-to-UE Relay before U2U relay communication is supported. </w:t>
      </w:r>
      <w:r w:rsidRPr="00F306F6">
        <w:rPr>
          <w:rFonts w:hint="eastAsia"/>
        </w:rPr>
        <w:t>A u</w:t>
      </w:r>
      <w:r w:rsidRPr="009C5779">
        <w:t>nicast link that is already setup between the 5G ProSe U2U UE and 5G ProSe UE-to-UE Relay can be shared for relaying traffic to different 5G ProSe U2U UEs.</w:t>
      </w:r>
    </w:p>
    <w:p w14:paraId="0108757A" w14:textId="77777777" w:rsidR="00F306F6" w:rsidRPr="009C5779" w:rsidRDefault="00F306F6" w:rsidP="00F306F6">
      <w:pPr>
        <w:pStyle w:val="B2"/>
      </w:pPr>
      <w:r w:rsidRPr="009C5779">
        <w:t>-</w:t>
      </w:r>
      <w:r w:rsidRPr="009C5779">
        <w:tab/>
        <w:t>When a source 5G ProSe U2U UE needs to communicate with target 5G ProSe U2U UE via the Layer-3 5G ProSe UE-to-UE Relay, it sends a DNS query to obtain the IP address and IP/non-IP relaying is supported via the per-hop unicast links as described in sol#2.</w:t>
      </w:r>
    </w:p>
    <w:p w14:paraId="3C8F70BC" w14:textId="77777777" w:rsidR="00F306F6" w:rsidRPr="009C5779" w:rsidRDefault="00F306F6" w:rsidP="00F306F6">
      <w:pPr>
        <w:pStyle w:val="B2"/>
      </w:pPr>
      <w:r w:rsidRPr="009C5779">
        <w:t>-</w:t>
      </w:r>
      <w:r w:rsidRPr="009C5779">
        <w:tab/>
        <w:t xml:space="preserve">In </w:t>
      </w:r>
      <w:r>
        <w:t xml:space="preserve">the </w:t>
      </w:r>
      <w:r w:rsidRPr="009C5779">
        <w:t xml:space="preserve">case of Layer-2 5G ProSe UE-to-UE relay operation, an end-to-end unicast link is setup between </w:t>
      </w:r>
      <w:r w:rsidRPr="00F306F6">
        <w:rPr>
          <w:rFonts w:hint="eastAsia"/>
        </w:rPr>
        <w:t xml:space="preserve">the </w:t>
      </w:r>
      <w:r w:rsidRPr="009C5779">
        <w:t>source 5G ProSe U2U UE and</w:t>
      </w:r>
      <w:r w:rsidRPr="00F306F6">
        <w:rPr>
          <w:rFonts w:hint="eastAsia"/>
        </w:rPr>
        <w:t xml:space="preserve"> the</w:t>
      </w:r>
      <w:r w:rsidRPr="009C5779">
        <w:t xml:space="preserve"> target 5G ProSe U2U UE before relaying IP/non-IP data. When </w:t>
      </w:r>
      <w:r w:rsidRPr="00F306F6">
        <w:rPr>
          <w:rFonts w:hint="eastAsia"/>
        </w:rPr>
        <w:t xml:space="preserve">a </w:t>
      </w:r>
      <w:r w:rsidRPr="009C5779">
        <w:t>per-hop unicast link is shared between different end-to-end unicast links, there is additional routing functionality that will be defined by RAN WG2 for Layer-2 relaying.</w:t>
      </w:r>
    </w:p>
    <w:p w14:paraId="65E4A49A" w14:textId="77777777" w:rsidR="00F306F6" w:rsidRPr="009C5779" w:rsidRDefault="00F306F6" w:rsidP="00F306F6">
      <w:pPr>
        <w:pStyle w:val="B1"/>
      </w:pPr>
      <w:r w:rsidRPr="009C5779">
        <w:t>-</w:t>
      </w:r>
      <w:r w:rsidRPr="009C5779">
        <w:tab/>
        <w:t>QoS handling:</w:t>
      </w:r>
    </w:p>
    <w:p w14:paraId="0F8B981E" w14:textId="77777777" w:rsidR="00F306F6" w:rsidRPr="009C5779" w:rsidRDefault="00F306F6" w:rsidP="00F306F6">
      <w:pPr>
        <w:pStyle w:val="B2"/>
      </w:pPr>
      <w:r w:rsidRPr="009C5779">
        <w:t>-</w:t>
      </w:r>
      <w:r w:rsidRPr="009C5779">
        <w:tab/>
        <w:t>For Layer-3 5G ProSe UE-to-UE relay connection, 5G ProSe UE-to-UE Relay configures the per-hop PC5 QoS flows to meet the E2E QoS, as described in sol#2.</w:t>
      </w:r>
    </w:p>
    <w:p w14:paraId="79576726" w14:textId="77777777" w:rsidR="00F306F6" w:rsidRPr="009C5779" w:rsidRDefault="00F306F6" w:rsidP="00F306F6">
      <w:pPr>
        <w:pStyle w:val="B2"/>
      </w:pPr>
      <w:r w:rsidRPr="009C5779">
        <w:t>-</w:t>
      </w:r>
      <w:r w:rsidRPr="009C5779">
        <w:tab/>
        <w:t xml:space="preserve">For Layer-2 5G ProSe UE-to-UE relay connection, </w:t>
      </w:r>
      <w:r w:rsidRPr="00F306F6">
        <w:rPr>
          <w:rFonts w:hint="eastAsia"/>
        </w:rPr>
        <w:t xml:space="preserve">the </w:t>
      </w:r>
      <w:r w:rsidRPr="009C5779">
        <w:t xml:space="preserve">source 5G ProSe U2U UE and </w:t>
      </w:r>
      <w:r w:rsidRPr="00F306F6">
        <w:rPr>
          <w:rFonts w:hint="eastAsia"/>
        </w:rPr>
        <w:t xml:space="preserve">the </w:t>
      </w:r>
      <w:r w:rsidRPr="009C5779">
        <w:t>target 5G ProSe U2U UE establish and modify the PC5 QoS Flows using the procedures in TS 23.</w:t>
      </w:r>
      <w:r w:rsidRPr="00F306F6">
        <w:rPr>
          <w:rFonts w:hint="eastAsia"/>
        </w:rPr>
        <w:t>304</w:t>
      </w:r>
      <w:r w:rsidRPr="009C5779">
        <w:t> </w:t>
      </w:r>
      <w:r w:rsidRPr="00F306F6">
        <w:rPr>
          <w:rFonts w:hint="eastAsia"/>
        </w:rPr>
        <w:t>[3]</w:t>
      </w:r>
      <w:r w:rsidRPr="009C5779">
        <w:t>. The E2E QoS flows are not known to the Layer-2 ProSe UE-to-UE relay. Hence, to support the E2E QoS, how the QoS parameters for the per-hop PC5 link RLC channels are configured by the Layer-2 ProSe 5G UE-to-UE Relay will be defined by RAN WG2.</w:t>
      </w:r>
    </w:p>
    <w:p w14:paraId="291D1C1C" w14:textId="77777777" w:rsidR="00F306F6" w:rsidRPr="009C5779" w:rsidRDefault="00F306F6" w:rsidP="00F306F6">
      <w:pPr>
        <w:pStyle w:val="B1"/>
      </w:pPr>
      <w:r w:rsidRPr="009C5779">
        <w:t>-</w:t>
      </w:r>
      <w:r w:rsidRPr="009C5779">
        <w:tab/>
        <w:t>Security handling:</w:t>
      </w:r>
    </w:p>
    <w:p w14:paraId="5CCC2906" w14:textId="77777777" w:rsidR="00F306F6" w:rsidRPr="009C5779" w:rsidRDefault="00F306F6" w:rsidP="00F306F6">
      <w:pPr>
        <w:pStyle w:val="B2"/>
      </w:pPr>
      <w:r w:rsidRPr="009C5779">
        <w:t>-</w:t>
      </w:r>
      <w:r w:rsidRPr="009C5779">
        <w:tab/>
      </w:r>
      <w:r w:rsidRPr="00F306F6">
        <w:rPr>
          <w:rFonts w:hint="eastAsia"/>
        </w:rPr>
        <w:t>S</w:t>
      </w:r>
      <w:r w:rsidRPr="009C5779">
        <w:t>ource 5G ProSe U2U UE and target 5G ProSe U2U UE can establish bearer level security with the ProSe 5G UE-to-UE Relay for the unicast L2 Link, using procedures defined in TS 23.304 [</w:t>
      </w:r>
      <w:r w:rsidRPr="009C5779">
        <w:rPr>
          <w:rFonts w:eastAsia="SimSun" w:hint="eastAsia"/>
        </w:rPr>
        <w:t>3</w:t>
      </w:r>
      <w:r w:rsidRPr="009C5779">
        <w:t>].</w:t>
      </w:r>
    </w:p>
    <w:p w14:paraId="1F4EB6A1" w14:textId="77777777" w:rsidR="00F306F6" w:rsidRPr="009C5779" w:rsidRDefault="00F306F6" w:rsidP="00F306F6">
      <w:pPr>
        <w:pStyle w:val="B2"/>
      </w:pPr>
      <w:r w:rsidRPr="009C5779">
        <w:t>-</w:t>
      </w:r>
      <w:r w:rsidRPr="009C5779">
        <w:tab/>
        <w:t>If end-to-end security protection is required between source 5G ProSe U2U UE and target 5G ProSe U2U UE connected via Layer-3 ProSe 5G UE-to-UE Relay</w:t>
      </w:r>
      <w:r w:rsidRPr="00F306F6">
        <w:rPr>
          <w:rFonts w:hint="eastAsia"/>
        </w:rPr>
        <w:t xml:space="preserve"> then</w:t>
      </w:r>
      <w:r w:rsidRPr="009C5779">
        <w:t xml:space="preserve"> IPSec can be used.</w:t>
      </w:r>
    </w:p>
    <w:p w14:paraId="29C10419" w14:textId="77777777" w:rsidR="00F306F6" w:rsidRPr="009C5779" w:rsidRDefault="00F306F6" w:rsidP="00F306F6">
      <w:pPr>
        <w:pStyle w:val="B2"/>
      </w:pPr>
      <w:r w:rsidRPr="009C5779">
        <w:t>-</w:t>
      </w:r>
      <w:r w:rsidRPr="009C5779">
        <w:tab/>
        <w:t xml:space="preserve">End-to-end security protection between source 5G ProSe U2U UE and target 5G ProSe U2U UE connected via Layer-2 5G ProSe UE-to-UE Relay </w:t>
      </w:r>
      <w:r w:rsidRPr="00F306F6">
        <w:rPr>
          <w:rFonts w:hint="eastAsia"/>
        </w:rPr>
        <w:t>is</w:t>
      </w:r>
      <w:r w:rsidRPr="009C5779">
        <w:t xml:space="preserve"> be supported via bearer level security for the E2E unicast link.</w:t>
      </w:r>
    </w:p>
    <w:p w14:paraId="6CC7031A" w14:textId="77777777" w:rsidR="00F306F6" w:rsidRPr="009C5779" w:rsidRDefault="00F306F6" w:rsidP="00F306F6">
      <w:pPr>
        <w:pStyle w:val="NO"/>
      </w:pPr>
      <w:r w:rsidRPr="009C5779">
        <w:t>NOTE 3:</w:t>
      </w:r>
      <w:r w:rsidRPr="009C5779">
        <w:tab/>
        <w:t>The security protection of the traffic of source 5G ProSe U2U UE and target 5G ProSe U2U UE will be specified by SA WG3.</w:t>
      </w:r>
    </w:p>
    <w:p w14:paraId="29CEFC59" w14:textId="77777777" w:rsidR="00F306F6" w:rsidRPr="009C5779" w:rsidRDefault="00F306F6" w:rsidP="00F306F6">
      <w:pPr>
        <w:pStyle w:val="Heading3"/>
      </w:pPr>
      <w:bookmarkStart w:id="2075" w:name="_Toc104480109"/>
      <w:bookmarkStart w:id="2076" w:name="_Toc113266015"/>
      <w:bookmarkStart w:id="2077" w:name="_Toc117226896"/>
      <w:bookmarkStart w:id="2078" w:name="_Toc120259514"/>
      <w:r w:rsidRPr="009C5779">
        <w:t>6.34.2</w:t>
      </w:r>
      <w:r w:rsidRPr="009C5779">
        <w:tab/>
        <w:t>Procedures</w:t>
      </w:r>
      <w:bookmarkEnd w:id="2075"/>
      <w:bookmarkEnd w:id="2076"/>
      <w:bookmarkEnd w:id="2077"/>
      <w:bookmarkEnd w:id="2078"/>
    </w:p>
    <w:p w14:paraId="04B3BE93" w14:textId="77777777" w:rsidR="00F306F6" w:rsidRPr="009C5779" w:rsidRDefault="00F306F6" w:rsidP="00F306F6">
      <w:pPr>
        <w:pStyle w:val="Heading4"/>
      </w:pPr>
      <w:bookmarkStart w:id="2079" w:name="_Toc104480110"/>
      <w:bookmarkStart w:id="2080" w:name="_Toc113266016"/>
      <w:bookmarkStart w:id="2081" w:name="_Toc117226897"/>
      <w:bookmarkStart w:id="2082" w:name="_Toc120259515"/>
      <w:r w:rsidRPr="009C5779">
        <w:t>6.34.2.1</w:t>
      </w:r>
      <w:r w:rsidRPr="009C5779">
        <w:tab/>
        <w:t>Route discovery</w:t>
      </w:r>
      <w:bookmarkEnd w:id="2079"/>
      <w:bookmarkEnd w:id="2080"/>
      <w:bookmarkEnd w:id="2081"/>
      <w:bookmarkEnd w:id="2082"/>
    </w:p>
    <w:p w14:paraId="7EA2B184" w14:textId="77777777" w:rsidR="00F306F6" w:rsidRPr="009C5779" w:rsidRDefault="00F306F6" w:rsidP="00F306F6">
      <w:pPr>
        <w:pStyle w:val="Heading5"/>
      </w:pPr>
      <w:bookmarkStart w:id="2083" w:name="_Toc104480111"/>
      <w:bookmarkStart w:id="2084" w:name="_Toc113266017"/>
      <w:bookmarkStart w:id="2085" w:name="_Toc117226898"/>
      <w:bookmarkStart w:id="2086" w:name="_Toc120259516"/>
      <w:r w:rsidRPr="009C5779">
        <w:t>6.34.2.1.1</w:t>
      </w:r>
      <w:r w:rsidRPr="009C5779">
        <w:tab/>
        <w:t>Model A route discovery</w:t>
      </w:r>
      <w:bookmarkEnd w:id="2083"/>
      <w:bookmarkEnd w:id="2084"/>
      <w:bookmarkEnd w:id="2085"/>
      <w:bookmarkEnd w:id="2086"/>
    </w:p>
    <w:p w14:paraId="428103EC" w14:textId="77777777" w:rsidR="00F306F6" w:rsidRPr="009C5779" w:rsidRDefault="00F306F6" w:rsidP="00F306F6">
      <w:r w:rsidRPr="009C5779">
        <w:t>Route discovery procedures described are common for both Layer-3 and Layer-2 5G ProSe UE-to-UE relay operation.</w:t>
      </w:r>
    </w:p>
    <w:p w14:paraId="6A804F05" w14:textId="77777777" w:rsidR="00F306F6" w:rsidRPr="009C5779" w:rsidRDefault="00F306F6" w:rsidP="00F306F6">
      <w:r w:rsidRPr="009C5779">
        <w:t>Figure 6.34.2.1.1-1 shows the procedure for Model A route discovery to discover the route, i.e. 5G ProSe UE-to-UE Relay</w:t>
      </w:r>
      <w:r w:rsidRPr="009C5779" w:rsidDel="00742AA9">
        <w:t xml:space="preserve"> </w:t>
      </w:r>
      <w:r w:rsidRPr="009C5779">
        <w:t>-UEs, that can reach other 5G ProSe U2U UEs supporting ProSe service.</w:t>
      </w:r>
    </w:p>
    <w:p w14:paraId="57646E4C" w14:textId="77777777" w:rsidR="00F306F6" w:rsidRPr="009C5779" w:rsidRDefault="00F306F6" w:rsidP="00F306F6">
      <w:pPr>
        <w:pStyle w:val="TH"/>
      </w:pPr>
      <w:r w:rsidRPr="009C5779">
        <w:object w:dxaOrig="7981" w:dyaOrig="3856" w14:anchorId="64A64080">
          <v:shape id="_x0000_i1133" type="#_x0000_t75" style="width:293.3pt;height:140pt" o:ole="">
            <v:imagedata r:id="rId147" o:title=""/>
          </v:shape>
          <o:OLEObject Type="Embed" ProgID="Visio.Drawing.11" ShapeID="_x0000_i1133" DrawAspect="Content" ObjectID="_1730874036" r:id="rId148"/>
        </w:object>
      </w:r>
    </w:p>
    <w:p w14:paraId="42E840A3" w14:textId="77777777" w:rsidR="00F306F6" w:rsidRPr="009C5779" w:rsidRDefault="00F306F6" w:rsidP="00F306F6">
      <w:pPr>
        <w:pStyle w:val="TF"/>
      </w:pPr>
      <w:r w:rsidRPr="009C5779">
        <w:t>Figure 6.34.2.1.1-1: Model A route discovery</w:t>
      </w:r>
    </w:p>
    <w:p w14:paraId="63047DB0" w14:textId="77777777" w:rsidR="00F306F6" w:rsidRPr="00F306F6" w:rsidRDefault="00F306F6" w:rsidP="00F306F6">
      <w:pPr>
        <w:pStyle w:val="B1"/>
      </w:pPr>
      <w:r w:rsidRPr="009C5779">
        <w:t>1.</w:t>
      </w:r>
      <w:r w:rsidRPr="009C5779">
        <w:tab/>
      </w:r>
      <w:r w:rsidRPr="00F306F6">
        <w:rPr>
          <w:rFonts w:hint="eastAsia"/>
        </w:rPr>
        <w:t xml:space="preserve">An </w:t>
      </w:r>
      <w:r w:rsidRPr="009C5779">
        <w:t xml:space="preserve">Announcing UE, which is the target 5G ProSe U2U UE for communication, sends Announcement message to </w:t>
      </w:r>
      <w:r w:rsidRPr="00F306F6">
        <w:rPr>
          <w:rFonts w:hint="eastAsia"/>
        </w:rPr>
        <w:t>a</w:t>
      </w:r>
      <w:r w:rsidRPr="009C5779">
        <w:t xml:space="preserve"> requesting</w:t>
      </w:r>
      <w:r w:rsidRPr="00F306F6">
        <w:rPr>
          <w:rFonts w:hint="eastAsia"/>
        </w:rPr>
        <w:t xml:space="preserve"> the</w:t>
      </w:r>
      <w:r w:rsidRPr="009C5779">
        <w:t xml:space="preserve"> relay</w:t>
      </w:r>
      <w:r w:rsidRPr="00F306F6">
        <w:rPr>
          <w:rFonts w:hint="eastAsia"/>
        </w:rPr>
        <w:t>ing of</w:t>
      </w:r>
      <w:r w:rsidRPr="009C5779">
        <w:t xml:space="preserve"> the ProSe direct discovery information to other 5G ProSe U2U UEs.</w:t>
      </w:r>
    </w:p>
    <w:p w14:paraId="3E56A5ED" w14:textId="77777777" w:rsidR="00F306F6" w:rsidRPr="009C5779" w:rsidRDefault="00F306F6" w:rsidP="00F306F6">
      <w:pPr>
        <w:pStyle w:val="B1"/>
      </w:pPr>
      <w:r w:rsidRPr="009C5779">
        <w:tab/>
        <w:t xml:space="preserve">The Announcing UE includes the Type of Discovery Message, </w:t>
      </w:r>
      <w:r w:rsidRPr="009C5779">
        <w:rPr>
          <w:rFonts w:eastAsia="DengXian"/>
        </w:rPr>
        <w:t xml:space="preserve">Announcer Info, RSC and E2E discovery information in the </w:t>
      </w:r>
      <w:r w:rsidRPr="009C5779">
        <w:t>Announcement message</w:t>
      </w:r>
      <w:r w:rsidRPr="009C5779">
        <w:rPr>
          <w:rFonts w:eastAsia="DengXian"/>
        </w:rPr>
        <w:t xml:space="preserve">. RSC is included to indicate which </w:t>
      </w:r>
      <w:r w:rsidRPr="009C5779">
        <w:t xml:space="preserve">5G ProSe UE-to-UE Relay(s) can relay the discovery message. </w:t>
      </w:r>
      <w:r w:rsidRPr="009C5779">
        <w:rPr>
          <w:rFonts w:eastAsia="DengXian"/>
        </w:rPr>
        <w:t xml:space="preserve">The announcement message is sent using the </w:t>
      </w:r>
      <w:r w:rsidRPr="009C5779">
        <w:t xml:space="preserve">Source Layer-2 ID self-assigned by the Announcing UE and </w:t>
      </w:r>
      <w:r w:rsidRPr="009C5779">
        <w:rPr>
          <w:rFonts w:eastAsia="DengXian"/>
        </w:rPr>
        <w:t>Destination</w:t>
      </w:r>
      <w:r w:rsidRPr="009C5779">
        <w:t xml:space="preserve"> Layer-2 ID corresponding to the RSC configured as per the policy.</w:t>
      </w:r>
    </w:p>
    <w:p w14:paraId="1D283889" w14:textId="77777777" w:rsidR="00F306F6" w:rsidRPr="009C5779" w:rsidRDefault="00F306F6" w:rsidP="00F306F6">
      <w:pPr>
        <w:pStyle w:val="B1"/>
        <w:rPr>
          <w:rFonts w:eastAsia="DengXian"/>
        </w:rPr>
      </w:pPr>
      <w:r w:rsidRPr="009C5779">
        <w:tab/>
        <w:t>E2E discovery information can contain the E2E ProSe direct discovery message with contents including the User Info ID, Discovery Codes, Application layer Group ID.</w:t>
      </w:r>
    </w:p>
    <w:p w14:paraId="2B0DA588" w14:textId="77777777" w:rsidR="00F306F6" w:rsidRPr="00F306F6" w:rsidRDefault="00F306F6" w:rsidP="00F306F6">
      <w:pPr>
        <w:pStyle w:val="B1"/>
      </w:pPr>
      <w:r w:rsidRPr="009C5779">
        <w:t>2.</w:t>
      </w:r>
      <w:r w:rsidRPr="009C5779">
        <w:tab/>
        <w:t xml:space="preserve">Upon receiving an announcement message including RSC from a 5G ProSe U2U UE, </w:t>
      </w:r>
      <w:r w:rsidRPr="00F306F6">
        <w:rPr>
          <w:rFonts w:hint="eastAsia"/>
        </w:rPr>
        <w:t>a</w:t>
      </w:r>
      <w:r w:rsidRPr="009C5779">
        <w:t xml:space="preserve"> 5G ProSe UE-to-UE Relay forwards the E2E discovery information to other 5G ProSe U2U UEs.</w:t>
      </w:r>
    </w:p>
    <w:p w14:paraId="45940A01" w14:textId="77777777" w:rsidR="00F306F6" w:rsidRPr="009C5779" w:rsidRDefault="00F306F6" w:rsidP="00F306F6">
      <w:pPr>
        <w:pStyle w:val="B1"/>
      </w:pPr>
      <w:r w:rsidRPr="009C5779">
        <w:tab/>
        <w:t xml:space="preserve">The 5G ProSe UE-to-UE Relay sends </w:t>
      </w:r>
      <w:r w:rsidRPr="00F306F6">
        <w:rPr>
          <w:rFonts w:hint="eastAsia"/>
        </w:rPr>
        <w:t xml:space="preserve">an </w:t>
      </w:r>
      <w:r w:rsidRPr="009C5779">
        <w:t xml:space="preserve">Announcement message containing the Type of Discovery Message, </w:t>
      </w:r>
      <w:r w:rsidRPr="009C5779">
        <w:rPr>
          <w:rFonts w:eastAsia="DengXian"/>
        </w:rPr>
        <w:t>Announcer Info (i.e. Relay User Info</w:t>
      </w:r>
      <w:r w:rsidRPr="009C5779">
        <w:rPr>
          <w:rFonts w:eastAsia="DengXian" w:hint="eastAsia"/>
        </w:rPr>
        <w:t xml:space="preserve"> ID</w:t>
      </w:r>
      <w:r w:rsidRPr="009C5779">
        <w:rPr>
          <w:rFonts w:eastAsia="DengXian"/>
        </w:rPr>
        <w:t xml:space="preserve">), RSC, Relay indication (to indicate ProSe direct discovery forwarding), original Announcer Info (i.e. target </w:t>
      </w:r>
      <w:r w:rsidRPr="009C5779">
        <w:t xml:space="preserve">5G ProSe U2U UE </w:t>
      </w:r>
      <w:r w:rsidRPr="00F306F6">
        <w:rPr>
          <w:rFonts w:hint="eastAsia"/>
        </w:rPr>
        <w:t>U</w:t>
      </w:r>
      <w:r w:rsidRPr="009C5779">
        <w:t>ser Info</w:t>
      </w:r>
      <w:r w:rsidRPr="00F306F6">
        <w:rPr>
          <w:rFonts w:hint="eastAsia"/>
        </w:rPr>
        <w:t xml:space="preserve"> ID</w:t>
      </w:r>
      <w:r w:rsidRPr="009C5779">
        <w:t>)</w:t>
      </w:r>
      <w:r w:rsidRPr="009C5779">
        <w:rPr>
          <w:rFonts w:eastAsia="DengXian"/>
        </w:rPr>
        <w:t xml:space="preserve"> and E2E discovery information. The announcement message is sent using the </w:t>
      </w:r>
      <w:r w:rsidRPr="009C5779">
        <w:t xml:space="preserve">Source Layer-2 ID self-assigned by the 5G ProSe UE-to-UE Relay and </w:t>
      </w:r>
      <w:r w:rsidRPr="009C5779">
        <w:rPr>
          <w:rFonts w:eastAsia="DengXian"/>
        </w:rPr>
        <w:t>Destination</w:t>
      </w:r>
      <w:r w:rsidRPr="009C5779">
        <w:t xml:space="preserve"> Layer-2 ID corresponding to the RSC configured as per the policy.</w:t>
      </w:r>
    </w:p>
    <w:p w14:paraId="5B5099A9" w14:textId="77777777" w:rsidR="00F306F6" w:rsidRPr="009C5779" w:rsidRDefault="00F306F6" w:rsidP="00F306F6">
      <w:pPr>
        <w:pStyle w:val="NO"/>
      </w:pPr>
      <w:r w:rsidRPr="009C5779">
        <w:t>NOTE:</w:t>
      </w:r>
      <w:r w:rsidRPr="009C5779">
        <w:tab/>
        <w:t>The security protection of the E2E discovery and Relay discovery will be defined by SA WG3.</w:t>
      </w:r>
    </w:p>
    <w:p w14:paraId="3E23C54E" w14:textId="77777777" w:rsidR="00F306F6" w:rsidRPr="00F306F6" w:rsidRDefault="00F306F6" w:rsidP="00F306F6">
      <w:pPr>
        <w:pStyle w:val="B1"/>
      </w:pPr>
      <w:r w:rsidRPr="009C5779">
        <w:t>3.</w:t>
      </w:r>
      <w:r w:rsidRPr="009C5779">
        <w:tab/>
      </w:r>
      <w:r w:rsidRPr="00F306F6">
        <w:rPr>
          <w:rFonts w:hint="eastAsia"/>
        </w:rPr>
        <w:t xml:space="preserve">The </w:t>
      </w:r>
      <w:r w:rsidRPr="009C5779">
        <w:t xml:space="preserve">Monitoring UE, which is looking for other 5G ProSe U2U UEs, i.e. source 5G ProSe U2U UE for communication, receives the Announcement message from </w:t>
      </w:r>
      <w:r w:rsidRPr="00F306F6">
        <w:rPr>
          <w:rFonts w:hint="eastAsia"/>
        </w:rPr>
        <w:t xml:space="preserve">a </w:t>
      </w:r>
      <w:r w:rsidRPr="009C5779">
        <w:t xml:space="preserve">5G ProSe UE-to-UE Relay(s). The presence of </w:t>
      </w:r>
      <w:r w:rsidRPr="00F306F6">
        <w:rPr>
          <w:rFonts w:hint="eastAsia"/>
        </w:rPr>
        <w:t xml:space="preserve">the </w:t>
      </w:r>
      <w:r w:rsidRPr="009C5779">
        <w:rPr>
          <w:rFonts w:eastAsia="DengXian"/>
        </w:rPr>
        <w:t xml:space="preserve">Relay indication in the Announcement message indicates that the announcement message contains the E2E discovery information that is relayed by the </w:t>
      </w:r>
      <w:r w:rsidRPr="009C5779">
        <w:t>5G ProSe UE-to-UE Relay.</w:t>
      </w:r>
    </w:p>
    <w:p w14:paraId="7D55242A" w14:textId="77777777" w:rsidR="00F306F6" w:rsidRPr="009C5779" w:rsidRDefault="00F306F6" w:rsidP="00F306F6">
      <w:pPr>
        <w:pStyle w:val="B1"/>
      </w:pPr>
      <w:r w:rsidRPr="00F306F6">
        <w:tab/>
      </w:r>
      <w:r w:rsidRPr="00F306F6">
        <w:rPr>
          <w:rFonts w:hint="eastAsia"/>
        </w:rPr>
        <w:t>The</w:t>
      </w:r>
      <w:r w:rsidRPr="009C5779">
        <w:t xml:space="preserve"> Monitoring UE checks the E2E discovery information for the desired ProSe service support by the 5G ProSe U2U UE and selects one of the 5G ProSe UE-to-UE Relay(s), when the announcement message is received from multiple 5G ProSe UE-to-UE Relay(s). Monitoring UE uses the </w:t>
      </w:r>
      <w:r w:rsidRPr="009C5779">
        <w:rPr>
          <w:rFonts w:eastAsia="DengXian"/>
        </w:rPr>
        <w:t xml:space="preserve">original Announcer Info (i.e. target </w:t>
      </w:r>
      <w:r w:rsidRPr="009C5779">
        <w:t xml:space="preserve">5G ProSe U2U UE </w:t>
      </w:r>
      <w:r w:rsidRPr="00F306F6">
        <w:rPr>
          <w:rFonts w:hint="eastAsia"/>
        </w:rPr>
        <w:t>U</w:t>
      </w:r>
      <w:r w:rsidRPr="009C5779">
        <w:t>ser Info</w:t>
      </w:r>
      <w:r w:rsidRPr="00F306F6">
        <w:rPr>
          <w:rFonts w:hint="eastAsia"/>
        </w:rPr>
        <w:t xml:space="preserve"> ID</w:t>
      </w:r>
      <w:r w:rsidRPr="009C5779">
        <w:t>) while communicating with the 5G ProSe UE-to-UE Relay to setup per-hop links. The E2E discovery information is only used between the 5G ProSe U2U UEs.</w:t>
      </w:r>
    </w:p>
    <w:p w14:paraId="46594F80" w14:textId="77777777" w:rsidR="00F306F6" w:rsidRPr="009C5779" w:rsidRDefault="00F306F6" w:rsidP="00F306F6">
      <w:pPr>
        <w:pStyle w:val="Heading5"/>
      </w:pPr>
      <w:bookmarkStart w:id="2087" w:name="_Toc104480112"/>
      <w:bookmarkStart w:id="2088" w:name="_Toc113266018"/>
      <w:bookmarkStart w:id="2089" w:name="_Toc117226899"/>
      <w:bookmarkStart w:id="2090" w:name="_Toc120259517"/>
      <w:r w:rsidRPr="009C5779">
        <w:t>6.34.2.1.2</w:t>
      </w:r>
      <w:r w:rsidRPr="009C5779">
        <w:tab/>
        <w:t>Model B route discovery</w:t>
      </w:r>
      <w:bookmarkEnd w:id="2087"/>
      <w:bookmarkEnd w:id="2088"/>
      <w:bookmarkEnd w:id="2089"/>
      <w:bookmarkEnd w:id="2090"/>
    </w:p>
    <w:p w14:paraId="6B4BBF3C" w14:textId="77777777" w:rsidR="00F306F6" w:rsidRPr="009C5779" w:rsidRDefault="00F306F6" w:rsidP="00F306F6">
      <w:r w:rsidRPr="009C5779">
        <w:t>Figure 6.34.2.1.2-1 shows the procedure for Model B route discovery to discover the route, i.e. 5G ProSe UE-to-UE Relay</w:t>
      </w:r>
      <w:r w:rsidRPr="009C5779" w:rsidDel="00857837">
        <w:t xml:space="preserve"> </w:t>
      </w:r>
      <w:r w:rsidRPr="009C5779">
        <w:t>-UEs that can reach other 5G ProSe U2U UEs supporting ProSe service.</w:t>
      </w:r>
    </w:p>
    <w:p w14:paraId="53F4438D" w14:textId="77777777" w:rsidR="00F306F6" w:rsidRPr="009C5779" w:rsidRDefault="00F306F6" w:rsidP="00F306F6">
      <w:r w:rsidRPr="009C5779">
        <w:t>The Route discovery procedures described are common for both Layer-3 and Layer-2 ProSe 5G UE-to-UE relay operation.</w:t>
      </w:r>
    </w:p>
    <w:p w14:paraId="5CD061A5" w14:textId="77777777" w:rsidR="00F306F6" w:rsidRPr="009C5779" w:rsidRDefault="00F306F6" w:rsidP="00F306F6">
      <w:pPr>
        <w:pStyle w:val="TH"/>
      </w:pPr>
      <w:r w:rsidRPr="009C5779">
        <w:object w:dxaOrig="7981" w:dyaOrig="5806" w14:anchorId="59055EE4">
          <v:shape id="_x0000_i1134" type="#_x0000_t75" style="width:293.3pt;height:212pt" o:ole="">
            <v:imagedata r:id="rId149" o:title=""/>
          </v:shape>
          <o:OLEObject Type="Embed" ProgID="Visio.Drawing.11" ShapeID="_x0000_i1134" DrawAspect="Content" ObjectID="_1730874037" r:id="rId150"/>
        </w:object>
      </w:r>
    </w:p>
    <w:p w14:paraId="413EE696" w14:textId="77777777" w:rsidR="00F306F6" w:rsidRPr="009C5779" w:rsidRDefault="00F306F6" w:rsidP="00F306F6">
      <w:pPr>
        <w:pStyle w:val="TF"/>
      </w:pPr>
      <w:r w:rsidRPr="009C5779">
        <w:t>Figure 6.34.2.1.2-1: Model B route discovery</w:t>
      </w:r>
    </w:p>
    <w:p w14:paraId="2520D4B2" w14:textId="77777777" w:rsidR="00F306F6" w:rsidRPr="009C5779" w:rsidRDefault="00F306F6" w:rsidP="00F306F6">
      <w:pPr>
        <w:pStyle w:val="B1"/>
      </w:pPr>
      <w:r w:rsidRPr="009C5779">
        <w:t>1.</w:t>
      </w:r>
      <w:r w:rsidRPr="009C5779">
        <w:tab/>
      </w:r>
      <w:r w:rsidRPr="00F306F6">
        <w:rPr>
          <w:rFonts w:hint="eastAsia"/>
        </w:rPr>
        <w:t xml:space="preserve">The </w:t>
      </w:r>
      <w:r w:rsidRPr="009C5779">
        <w:t xml:space="preserve">Discoverer UE, which is the source 5G ProSe U2U UE for communication, sends solicitation message to </w:t>
      </w:r>
      <w:r w:rsidRPr="00F306F6">
        <w:rPr>
          <w:rFonts w:hint="eastAsia"/>
        </w:rPr>
        <w:t>a</w:t>
      </w:r>
      <w:r w:rsidRPr="009C5779">
        <w:t xml:space="preserve"> ProSe 5G UE-to-UE Relay requesting </w:t>
      </w:r>
      <w:r w:rsidRPr="00F306F6">
        <w:rPr>
          <w:rFonts w:hint="eastAsia"/>
        </w:rPr>
        <w:t xml:space="preserve">it </w:t>
      </w:r>
      <w:r w:rsidRPr="009C5779">
        <w:t xml:space="preserve">to relay the ProSe direct discovery information to other 5G ProSe U2U UEs. The Discoverer UE includes the Type of Discovery Message, </w:t>
      </w:r>
      <w:r w:rsidRPr="009C5779">
        <w:rPr>
          <w:rFonts w:eastAsia="DengXian"/>
        </w:rPr>
        <w:t xml:space="preserve">Discoverer Info, RSC and E2E discovery information in the </w:t>
      </w:r>
      <w:r w:rsidRPr="009C5779">
        <w:t>solicitation message</w:t>
      </w:r>
      <w:r w:rsidRPr="009C5779">
        <w:rPr>
          <w:rFonts w:eastAsia="DengXian"/>
        </w:rPr>
        <w:t xml:space="preserve">. RSC is included to indicate which </w:t>
      </w:r>
      <w:r w:rsidRPr="009C5779">
        <w:t xml:space="preserve">ProSe 5G UE-to-UE Relay(s) can relay the discovery message. </w:t>
      </w:r>
      <w:r w:rsidRPr="009C5779">
        <w:rPr>
          <w:rFonts w:eastAsia="DengXian"/>
        </w:rPr>
        <w:t xml:space="preserve">The </w:t>
      </w:r>
      <w:r w:rsidRPr="009C5779">
        <w:t>solicitation</w:t>
      </w:r>
      <w:r w:rsidRPr="009C5779">
        <w:rPr>
          <w:rFonts w:eastAsia="DengXian"/>
        </w:rPr>
        <w:t xml:space="preserve"> message is sent using the </w:t>
      </w:r>
      <w:r w:rsidRPr="009C5779">
        <w:t xml:space="preserve">Source Layer-2 ID self-assigned by the Announcing UE and </w:t>
      </w:r>
      <w:r w:rsidRPr="009C5779">
        <w:rPr>
          <w:rFonts w:eastAsia="DengXian"/>
        </w:rPr>
        <w:t>Destination</w:t>
      </w:r>
      <w:r w:rsidRPr="009C5779">
        <w:t xml:space="preserve"> Layer-2 ID corresponding to the RSC configured as per the policy.</w:t>
      </w:r>
    </w:p>
    <w:p w14:paraId="778C8016" w14:textId="77777777" w:rsidR="00F306F6" w:rsidRPr="009C5779" w:rsidRDefault="00F306F6" w:rsidP="00F306F6">
      <w:pPr>
        <w:pStyle w:val="B1"/>
        <w:rPr>
          <w:rFonts w:eastAsia="DengXian"/>
        </w:rPr>
      </w:pPr>
      <w:r w:rsidRPr="009C5779">
        <w:tab/>
        <w:t>E2E discovery information can contain the E2E ProSe direct discovery message with contents including the User Info ID, Discovery Codes, Application layer Group ID.</w:t>
      </w:r>
    </w:p>
    <w:p w14:paraId="641ABA82" w14:textId="77777777" w:rsidR="00F306F6" w:rsidRPr="009C5779" w:rsidRDefault="00F306F6" w:rsidP="00F306F6">
      <w:pPr>
        <w:pStyle w:val="B1"/>
      </w:pPr>
      <w:r w:rsidRPr="009C5779">
        <w:t>2.</w:t>
      </w:r>
      <w:r w:rsidRPr="009C5779">
        <w:tab/>
        <w:t xml:space="preserve">On receiving the solicitation message including RSC from a 5G ProSe U2U UE, </w:t>
      </w:r>
      <w:r w:rsidRPr="00F306F6">
        <w:rPr>
          <w:rFonts w:hint="eastAsia"/>
        </w:rPr>
        <w:t xml:space="preserve">a </w:t>
      </w:r>
      <w:r w:rsidRPr="009C5779">
        <w:t xml:space="preserve">ProSe 5G UE-to-UE Relay forwards the E2E discovery information to other 5G ProSe U2U UEs. The ProSe 5G UE-to-UE Relay sends solicitation message containing the Type of Discovery Message, </w:t>
      </w:r>
      <w:r w:rsidRPr="009C5779">
        <w:rPr>
          <w:rFonts w:eastAsia="DengXian"/>
        </w:rPr>
        <w:t>Discoverer Info (i.e. Relay User Info</w:t>
      </w:r>
      <w:r w:rsidRPr="009C5779">
        <w:rPr>
          <w:rFonts w:eastAsia="DengXian" w:hint="eastAsia"/>
        </w:rPr>
        <w:t xml:space="preserve"> ID</w:t>
      </w:r>
      <w:r w:rsidRPr="009C5779">
        <w:rPr>
          <w:rFonts w:eastAsia="DengXian"/>
        </w:rPr>
        <w:t xml:space="preserve">), RSC, Relay indication (to indicate ProSe direct discovery forwarding), original Discoverer Info (i.e. source </w:t>
      </w:r>
      <w:r w:rsidRPr="009C5779">
        <w:t xml:space="preserve">5G ProSe U2U UE </w:t>
      </w:r>
      <w:r w:rsidRPr="00F306F6">
        <w:rPr>
          <w:rFonts w:hint="eastAsia"/>
        </w:rPr>
        <w:t>U</w:t>
      </w:r>
      <w:r w:rsidRPr="009C5779">
        <w:t>ser Info</w:t>
      </w:r>
      <w:r w:rsidRPr="00F306F6">
        <w:rPr>
          <w:rFonts w:hint="eastAsia"/>
        </w:rPr>
        <w:t xml:space="preserve"> ID</w:t>
      </w:r>
      <w:r w:rsidRPr="009C5779">
        <w:t>)</w:t>
      </w:r>
      <w:r w:rsidRPr="009C5779">
        <w:rPr>
          <w:rFonts w:eastAsia="DengXian"/>
        </w:rPr>
        <w:t xml:space="preserve"> and E2E discovery information. The </w:t>
      </w:r>
      <w:r w:rsidRPr="009C5779">
        <w:t>solicitation</w:t>
      </w:r>
      <w:r w:rsidRPr="009C5779">
        <w:rPr>
          <w:rFonts w:eastAsia="DengXian"/>
        </w:rPr>
        <w:t xml:space="preserve"> message is sent using the </w:t>
      </w:r>
      <w:r w:rsidRPr="009C5779">
        <w:t xml:space="preserve">Source Layer-2 ID self-assigned by the ProSe 5G UE-to-UE Relay and </w:t>
      </w:r>
      <w:r w:rsidRPr="009C5779">
        <w:rPr>
          <w:rFonts w:eastAsia="DengXian"/>
        </w:rPr>
        <w:t>Destination</w:t>
      </w:r>
      <w:r w:rsidRPr="009C5779">
        <w:t xml:space="preserve"> Layer-2 ID corresponding to the RSC configured as per the policy.</w:t>
      </w:r>
    </w:p>
    <w:p w14:paraId="70720A6E" w14:textId="77777777" w:rsidR="00F306F6" w:rsidRPr="009C5779" w:rsidRDefault="00F306F6" w:rsidP="00F306F6">
      <w:pPr>
        <w:pStyle w:val="NO"/>
      </w:pPr>
      <w:r w:rsidRPr="009C5779">
        <w:t>NOTE:</w:t>
      </w:r>
      <w:r w:rsidRPr="009C5779">
        <w:tab/>
        <w:t>The security protection of the E2E discovery and Relay discovery will be defined by SA WG3.</w:t>
      </w:r>
    </w:p>
    <w:p w14:paraId="62070BCE" w14:textId="77777777" w:rsidR="00F306F6" w:rsidRPr="009C5779" w:rsidRDefault="00F306F6" w:rsidP="00F306F6">
      <w:pPr>
        <w:pStyle w:val="B1"/>
      </w:pPr>
      <w:r w:rsidRPr="009C5779">
        <w:t>3.</w:t>
      </w:r>
      <w:r w:rsidRPr="009C5779">
        <w:tab/>
      </w:r>
      <w:r w:rsidRPr="00F306F6">
        <w:rPr>
          <w:rFonts w:hint="eastAsia"/>
        </w:rPr>
        <w:t xml:space="preserve">A </w:t>
      </w:r>
      <w:r w:rsidRPr="009C5779">
        <w:t>Discoveree UE(s), that match</w:t>
      </w:r>
      <w:r w:rsidRPr="00F306F6">
        <w:rPr>
          <w:rFonts w:hint="eastAsia"/>
        </w:rPr>
        <w:t>es</w:t>
      </w:r>
      <w:r w:rsidRPr="009C5779">
        <w:t xml:space="preserve"> the E2E discovery information (i.e. target 5G ProSe U2U UE for communication) respond</w:t>
      </w:r>
      <w:r w:rsidRPr="00F306F6">
        <w:rPr>
          <w:rFonts w:hint="eastAsia"/>
        </w:rPr>
        <w:t>s</w:t>
      </w:r>
      <w:r w:rsidRPr="009C5779">
        <w:t xml:space="preserve"> to the solicitation message via a response message. The responding Discoveree UE includes the Type of Discovery Message, Discoveree Info, RSC, original Discoverer Info (i.e. source 5G ProSe U2U UE </w:t>
      </w:r>
      <w:r w:rsidRPr="00F306F6">
        <w:rPr>
          <w:rFonts w:hint="eastAsia"/>
        </w:rPr>
        <w:t>U</w:t>
      </w:r>
      <w:r w:rsidRPr="009C5779">
        <w:t>ser Info</w:t>
      </w:r>
      <w:r w:rsidRPr="00F306F6">
        <w:rPr>
          <w:rFonts w:hint="eastAsia"/>
        </w:rPr>
        <w:t xml:space="preserve"> ID</w:t>
      </w:r>
      <w:r w:rsidRPr="009C5779">
        <w:t xml:space="preserve">) and E2E discovery response information in the response message. The original Discoverer Info (i.e. source 5G ProSe U2U UE </w:t>
      </w:r>
      <w:r w:rsidRPr="00F306F6">
        <w:rPr>
          <w:rFonts w:hint="eastAsia"/>
        </w:rPr>
        <w:t>U</w:t>
      </w:r>
      <w:r w:rsidRPr="009C5779">
        <w:t>ser Info</w:t>
      </w:r>
      <w:r w:rsidRPr="00F306F6">
        <w:rPr>
          <w:rFonts w:hint="eastAsia"/>
        </w:rPr>
        <w:t xml:space="preserve"> ID</w:t>
      </w:r>
      <w:r w:rsidRPr="009C5779">
        <w:t>) indicates to the ProSe 5G UE-to-UE Relay(s) the source 5G ProSe U2U UE to which the response message is to be forwarded to. The response message is sent using the Source Layer-2 ID self-assigned by the Discoveree UE and Destination Layer-2 ID is set to the Source Layer-2 ID of the received solicitation message received from the ProSe 5G UE-to-UE Relay.</w:t>
      </w:r>
    </w:p>
    <w:p w14:paraId="435CC2C4" w14:textId="77777777" w:rsidR="00F306F6" w:rsidRPr="009C5779" w:rsidRDefault="00F306F6" w:rsidP="00F306F6">
      <w:pPr>
        <w:pStyle w:val="B1"/>
      </w:pPr>
      <w:r w:rsidRPr="009C5779">
        <w:t>4.</w:t>
      </w:r>
      <w:r w:rsidRPr="009C5779">
        <w:tab/>
        <w:t xml:space="preserve">On receiving the response message including RSC from a 5G ProSe U2U UE, </w:t>
      </w:r>
      <w:r w:rsidRPr="00F306F6">
        <w:rPr>
          <w:rFonts w:hint="eastAsia"/>
        </w:rPr>
        <w:t xml:space="preserve">a </w:t>
      </w:r>
      <w:r w:rsidRPr="009C5779">
        <w:t>ProSe 5G UE-to-UE Relay forwards the E2E discovery information to other 5G ProSe U2U UEs. The ProSe 5G UE-to-UE Relay sends response message containing the Type of Discovery Message, Discoveree Info (i.e. Relay User Info</w:t>
      </w:r>
      <w:r w:rsidRPr="00F306F6">
        <w:rPr>
          <w:rFonts w:hint="eastAsia"/>
        </w:rPr>
        <w:t xml:space="preserve"> ID</w:t>
      </w:r>
      <w:r w:rsidRPr="009C5779">
        <w:t xml:space="preserve">), RSC, Relay indication (to indicate ProSe direct discovery forwarding), original Discoveree Info (i.e. target 5G ProSe U2U UE </w:t>
      </w:r>
      <w:r w:rsidRPr="00F306F6">
        <w:rPr>
          <w:rFonts w:hint="eastAsia"/>
        </w:rPr>
        <w:t>U</w:t>
      </w:r>
      <w:r w:rsidRPr="009C5779">
        <w:t>ser Info</w:t>
      </w:r>
      <w:r w:rsidRPr="00F306F6">
        <w:rPr>
          <w:rFonts w:hint="eastAsia"/>
        </w:rPr>
        <w:t xml:space="preserve"> ID</w:t>
      </w:r>
      <w:r w:rsidRPr="009C5779">
        <w:t xml:space="preserve">) and E2E discovery information. The response message is sent using the Source Layer-2 ID self-assigned by the ProSe 5G UE-to-UE Relay and Destination Layer-2 ID corresponding to the source 5G ProSe U2U UE </w:t>
      </w:r>
      <w:r w:rsidRPr="00F306F6">
        <w:rPr>
          <w:rFonts w:hint="eastAsia"/>
        </w:rPr>
        <w:t>U</w:t>
      </w:r>
      <w:r w:rsidRPr="009C5779">
        <w:t>ser Info</w:t>
      </w:r>
      <w:r w:rsidRPr="00F306F6">
        <w:rPr>
          <w:rFonts w:hint="eastAsia"/>
        </w:rPr>
        <w:t xml:space="preserve"> ID</w:t>
      </w:r>
      <w:r w:rsidRPr="009C5779">
        <w:t xml:space="preserve"> received in step 1.</w:t>
      </w:r>
    </w:p>
    <w:p w14:paraId="58A8A661" w14:textId="77777777" w:rsidR="00F306F6" w:rsidRPr="009C5779" w:rsidRDefault="00F306F6" w:rsidP="00F306F6">
      <w:pPr>
        <w:pStyle w:val="B1"/>
      </w:pPr>
      <w:r w:rsidRPr="009C5779">
        <w:t>5.</w:t>
      </w:r>
      <w:r w:rsidRPr="009C5779">
        <w:tab/>
      </w:r>
      <w:r w:rsidRPr="00F306F6">
        <w:rPr>
          <w:rFonts w:hint="eastAsia"/>
        </w:rPr>
        <w:t xml:space="preserve">The </w:t>
      </w:r>
      <w:r w:rsidRPr="009C5779">
        <w:t xml:space="preserve">Discoverer UE, which is looking for other 5G ProSe U2U UEs, i.e. </w:t>
      </w:r>
      <w:r w:rsidRPr="00F306F6">
        <w:rPr>
          <w:rFonts w:hint="eastAsia"/>
        </w:rPr>
        <w:t xml:space="preserve">a </w:t>
      </w:r>
      <w:r w:rsidRPr="009C5779">
        <w:t xml:space="preserve">target 5G ProSe U2U UE for communication, receives the response message from ProSe 5G UE-to-UE Relay(s). </w:t>
      </w:r>
      <w:r w:rsidRPr="00F306F6">
        <w:rPr>
          <w:rFonts w:hint="eastAsia"/>
        </w:rPr>
        <w:t xml:space="preserve">The </w:t>
      </w:r>
      <w:r w:rsidRPr="009C5779">
        <w:t>Discoverer UE selects one of the ProSe 5G UE-to-UE Relay(s), when response message</w:t>
      </w:r>
      <w:r w:rsidRPr="00F306F6">
        <w:rPr>
          <w:rFonts w:hint="eastAsia"/>
        </w:rPr>
        <w:t>s</w:t>
      </w:r>
      <w:r w:rsidRPr="009C5779">
        <w:t xml:space="preserve"> </w:t>
      </w:r>
      <w:r w:rsidRPr="00F306F6">
        <w:rPr>
          <w:rFonts w:hint="eastAsia"/>
        </w:rPr>
        <w:t>are</w:t>
      </w:r>
      <w:r w:rsidRPr="009C5779">
        <w:t xml:space="preserve"> received from multiple ProSe 5G UE-to-UE Relay. </w:t>
      </w:r>
      <w:r w:rsidRPr="00F306F6">
        <w:rPr>
          <w:rFonts w:hint="eastAsia"/>
        </w:rPr>
        <w:t xml:space="preserve">The </w:t>
      </w:r>
      <w:r w:rsidRPr="009C5779">
        <w:t xml:space="preserve">Discoverer UE uses the original Discoveree Info (i.e. target 5G ProSe U2U UE </w:t>
      </w:r>
      <w:r w:rsidRPr="00F306F6">
        <w:rPr>
          <w:rFonts w:hint="eastAsia"/>
        </w:rPr>
        <w:t>U</w:t>
      </w:r>
      <w:r w:rsidRPr="009C5779">
        <w:t>ser Info</w:t>
      </w:r>
      <w:r w:rsidRPr="00F306F6">
        <w:rPr>
          <w:rFonts w:hint="eastAsia"/>
        </w:rPr>
        <w:t xml:space="preserve"> ID</w:t>
      </w:r>
      <w:r w:rsidRPr="009C5779">
        <w:t xml:space="preserve">) </w:t>
      </w:r>
      <w:r w:rsidRPr="009C5779">
        <w:lastRenderedPageBreak/>
        <w:t xml:space="preserve">while communicating with the selected ProSe 5G UE-to-UE Relay to setup per-hop links. The E2E discovery information is only used </w:t>
      </w:r>
      <w:r w:rsidRPr="00F306F6">
        <w:rPr>
          <w:rFonts w:hint="eastAsia"/>
        </w:rPr>
        <w:t>by</w:t>
      </w:r>
      <w:r w:rsidRPr="009C5779">
        <w:t xml:space="preserve"> the 5G ProSe U2U UEs and not </w:t>
      </w:r>
      <w:r w:rsidRPr="00F306F6">
        <w:rPr>
          <w:rFonts w:hint="eastAsia"/>
        </w:rPr>
        <w:t>by the</w:t>
      </w:r>
      <w:r w:rsidRPr="009C5779">
        <w:t xml:space="preserve"> 5G ProSe UE-to-UE Relay.</w:t>
      </w:r>
    </w:p>
    <w:p w14:paraId="5903B486" w14:textId="77777777" w:rsidR="00F306F6" w:rsidRPr="009C5779" w:rsidRDefault="00F306F6" w:rsidP="00F306F6">
      <w:pPr>
        <w:pStyle w:val="Heading4"/>
      </w:pPr>
      <w:bookmarkStart w:id="2091" w:name="_Toc104480113"/>
      <w:bookmarkStart w:id="2092" w:name="_Toc113266019"/>
      <w:bookmarkStart w:id="2093" w:name="_Toc117226900"/>
      <w:bookmarkStart w:id="2094" w:name="_Toc120259518"/>
      <w:r w:rsidRPr="009C5779">
        <w:t>6.34.2.2</w:t>
      </w:r>
      <w:r w:rsidRPr="009C5779">
        <w:tab/>
        <w:t>5G ProSe UE-to-UE Relay Connection setup</w:t>
      </w:r>
      <w:bookmarkEnd w:id="2091"/>
      <w:bookmarkEnd w:id="2092"/>
      <w:bookmarkEnd w:id="2093"/>
      <w:bookmarkEnd w:id="2094"/>
    </w:p>
    <w:p w14:paraId="7E3157FC" w14:textId="77777777" w:rsidR="00F306F6" w:rsidRPr="009C5779" w:rsidRDefault="00F306F6" w:rsidP="00F306F6">
      <w:r w:rsidRPr="009C5779">
        <w:t>Figure 6.34.2.2-1 shows the 5G ProSe UE-to-UE relay connection setup procedure for both Layer-3 and Layer-2 UE-to-UE relay communication.</w:t>
      </w:r>
    </w:p>
    <w:p w14:paraId="4609608C" w14:textId="77777777" w:rsidR="00F306F6" w:rsidRPr="009C5779" w:rsidRDefault="00F306F6" w:rsidP="00F306F6">
      <w:pPr>
        <w:pStyle w:val="TH"/>
      </w:pPr>
      <w:r w:rsidRPr="009C5779">
        <w:object w:dxaOrig="8010" w:dyaOrig="8700" w14:anchorId="3E163C5A">
          <v:shape id="_x0000_i1135" type="#_x0000_t75" style="width:314.5pt;height:338.35pt" o:ole="">
            <v:imagedata r:id="rId151" o:title=""/>
          </v:shape>
          <o:OLEObject Type="Embed" ProgID="Visio.Drawing.11" ShapeID="_x0000_i1135" DrawAspect="Content" ObjectID="_1730874038" r:id="rId152"/>
        </w:object>
      </w:r>
    </w:p>
    <w:p w14:paraId="70C9BA64" w14:textId="77777777" w:rsidR="00F306F6" w:rsidRPr="009C5779" w:rsidRDefault="00F306F6" w:rsidP="00F306F6">
      <w:pPr>
        <w:pStyle w:val="TF"/>
      </w:pPr>
      <w:r w:rsidRPr="009C5779">
        <w:t>Figure 6.34.2.2-1: 5G Prose UE-to-UE relay connection setup</w:t>
      </w:r>
    </w:p>
    <w:p w14:paraId="06007EE0" w14:textId="77777777" w:rsidR="00F306F6" w:rsidRPr="009C5779" w:rsidRDefault="00F306F6" w:rsidP="00F306F6">
      <w:pPr>
        <w:pStyle w:val="B1"/>
      </w:pPr>
      <w:r w:rsidRPr="009C5779">
        <w:t>1.</w:t>
      </w:r>
      <w:r w:rsidRPr="009C5779">
        <w:tab/>
        <w:t>5G ProSe U2U UE interested in communicating with another 5G ProSe U2U UE may optionally perform UE-to-UE Relay discovery procedures to determine if there is at least one ProSe 5G UE-to-UE Relay supporting an RSC of interest in proximity before performing the remaining steps.</w:t>
      </w:r>
    </w:p>
    <w:p w14:paraId="5C100441" w14:textId="77777777" w:rsidR="00F306F6" w:rsidRPr="009C5779" w:rsidRDefault="00F306F6" w:rsidP="00F306F6">
      <w:pPr>
        <w:pStyle w:val="B1"/>
      </w:pPr>
      <w:r w:rsidRPr="009C5779">
        <w:t>2.</w:t>
      </w:r>
      <w:r w:rsidRPr="009C5779">
        <w:tab/>
        <w:t xml:space="preserve">Source 5G ProSe U2U UE and target 5G ProSe U2U UE </w:t>
      </w:r>
      <w:r w:rsidRPr="00F306F6">
        <w:rPr>
          <w:rFonts w:hint="eastAsia"/>
        </w:rPr>
        <w:t xml:space="preserve">may </w:t>
      </w:r>
      <w:r w:rsidRPr="009C5779">
        <w:t>participate in the Route discovery procedures as described in clause 6.</w:t>
      </w:r>
      <w:r w:rsidRPr="00F306F6">
        <w:rPr>
          <w:rFonts w:hint="eastAsia"/>
        </w:rPr>
        <w:t>34</w:t>
      </w:r>
      <w:r w:rsidRPr="009C5779">
        <w:t>.2.1 to determine the 5G ProSe UE-to-UE Relay that can support connection between the UEs.</w:t>
      </w:r>
    </w:p>
    <w:p w14:paraId="6D802A3F" w14:textId="77777777" w:rsidR="00F306F6" w:rsidRPr="009C5779" w:rsidRDefault="00F306F6" w:rsidP="00F306F6">
      <w:pPr>
        <w:pStyle w:val="B1"/>
      </w:pPr>
      <w:r w:rsidRPr="009C5779">
        <w:t>3.</w:t>
      </w:r>
      <w:r w:rsidRPr="009C5779">
        <w:tab/>
        <w:t xml:space="preserve">Per-hop unicast link is setup between the 5G ProSe U2U UEs and </w:t>
      </w:r>
      <w:r w:rsidRPr="00F306F6">
        <w:rPr>
          <w:rFonts w:hint="eastAsia"/>
        </w:rPr>
        <w:t>a</w:t>
      </w:r>
      <w:r w:rsidRPr="009C5779">
        <w:t xml:space="preserve"> 5G ProSe UE-to-UE Relay. Target User Info</w:t>
      </w:r>
      <w:r w:rsidRPr="00F306F6">
        <w:rPr>
          <w:rFonts w:hint="eastAsia"/>
        </w:rPr>
        <w:t xml:space="preserve"> ID</w:t>
      </w:r>
      <w:r w:rsidRPr="009C5779">
        <w:t xml:space="preserve"> for the Target 5G ProSe U2U UE obtained from route discovery procedure as in clause 6.</w:t>
      </w:r>
      <w:r w:rsidRPr="00F306F6">
        <w:rPr>
          <w:rFonts w:hint="eastAsia"/>
        </w:rPr>
        <w:t>34</w:t>
      </w:r>
      <w:r w:rsidRPr="009C5779">
        <w:t>.2.1 is used in this step.</w:t>
      </w:r>
    </w:p>
    <w:p w14:paraId="68E19DA8" w14:textId="77777777" w:rsidR="00F306F6" w:rsidRPr="00F306F6" w:rsidRDefault="00F306F6" w:rsidP="00F306F6">
      <w:pPr>
        <w:pStyle w:val="B2"/>
      </w:pPr>
      <w:r w:rsidRPr="009C5779">
        <w:t>3a.</w:t>
      </w:r>
      <w:r w:rsidRPr="009C5779">
        <w:tab/>
        <w:t>Source 5G ProSe U2U UE performs</w:t>
      </w:r>
      <w:r w:rsidRPr="00F306F6">
        <w:rPr>
          <w:rFonts w:hint="eastAsia"/>
        </w:rPr>
        <w:t xml:space="preserve"> either</w:t>
      </w:r>
      <w:r w:rsidRPr="009C5779">
        <w:t xml:space="preserve"> unicast link setup when there is no link with the 5G ProSe UE-to-UE Relay, or unicast link setup modification procedure when an existing link with the 5G ProSe UE-to-UE Relay can be modified to support relay communication, as defined in clause 6.4.3 of TS 23.304 </w:t>
      </w:r>
      <w:r w:rsidRPr="00F306F6">
        <w:rPr>
          <w:rFonts w:hint="eastAsia"/>
        </w:rPr>
        <w:t>[3].</w:t>
      </w:r>
    </w:p>
    <w:p w14:paraId="326A3017" w14:textId="77777777" w:rsidR="00F306F6" w:rsidRPr="00F306F6" w:rsidRDefault="00F306F6" w:rsidP="00F306F6">
      <w:pPr>
        <w:pStyle w:val="B2"/>
      </w:pPr>
      <w:r w:rsidRPr="00F306F6">
        <w:tab/>
      </w:r>
      <w:r w:rsidRPr="00F306F6">
        <w:rPr>
          <w:rFonts w:hint="eastAsia"/>
        </w:rPr>
        <w:t>T</w:t>
      </w:r>
      <w:r w:rsidRPr="00F306F6">
        <w:t>h</w:t>
      </w:r>
      <w:r w:rsidRPr="00F306F6">
        <w:rPr>
          <w:rFonts w:hint="eastAsia"/>
        </w:rPr>
        <w:t xml:space="preserve">e </w:t>
      </w:r>
      <w:r w:rsidRPr="009C5779">
        <w:t>Source 5G ProSe U2U UE indicates the target 5G ProSe U2U UE User Info</w:t>
      </w:r>
      <w:r w:rsidRPr="00F306F6">
        <w:rPr>
          <w:rFonts w:hint="eastAsia"/>
        </w:rPr>
        <w:t xml:space="preserve"> ID</w:t>
      </w:r>
      <w:r w:rsidRPr="009C5779">
        <w:t xml:space="preserve"> corresponding to the RSC discovered during the Model A or Model B route discovery procedure.</w:t>
      </w:r>
    </w:p>
    <w:p w14:paraId="2EC3B813" w14:textId="77777777" w:rsidR="00F306F6" w:rsidRPr="009C5779" w:rsidRDefault="00F306F6" w:rsidP="00F306F6">
      <w:pPr>
        <w:pStyle w:val="B2"/>
      </w:pPr>
      <w:r w:rsidRPr="009C5779">
        <w:tab/>
        <w:t xml:space="preserve">The </w:t>
      </w:r>
      <w:r w:rsidRPr="00F306F6">
        <w:rPr>
          <w:rFonts w:hint="eastAsia"/>
        </w:rPr>
        <w:t>S</w:t>
      </w:r>
      <w:r w:rsidRPr="009C5779">
        <w:t>ource L</w:t>
      </w:r>
      <w:r w:rsidRPr="00F306F6">
        <w:rPr>
          <w:rFonts w:hint="eastAsia"/>
        </w:rPr>
        <w:t>ayer-</w:t>
      </w:r>
      <w:r w:rsidRPr="009C5779">
        <w:t>2 ID used for the unicast link setup/modification messages is self-assigned by the Source 5G ProSe U2U UE and the destination L</w:t>
      </w:r>
      <w:r w:rsidRPr="00F306F6">
        <w:rPr>
          <w:rFonts w:hint="eastAsia"/>
        </w:rPr>
        <w:t>ayer-</w:t>
      </w:r>
      <w:r w:rsidRPr="009C5779">
        <w:t>2 ID is the L</w:t>
      </w:r>
      <w:r w:rsidRPr="00F306F6">
        <w:rPr>
          <w:rFonts w:hint="eastAsia"/>
        </w:rPr>
        <w:t>ayer-</w:t>
      </w:r>
      <w:r w:rsidRPr="009C5779">
        <w:t>2 ID corresponding to the 5G ProSe UE-to-UE Relay, e.g. obtained during route discovery procedure, or a broadcast Layer-2 ID.</w:t>
      </w:r>
    </w:p>
    <w:p w14:paraId="257982F3" w14:textId="77777777" w:rsidR="00F306F6" w:rsidRPr="00F306F6" w:rsidRDefault="00F306F6" w:rsidP="00F306F6">
      <w:pPr>
        <w:pStyle w:val="B2"/>
      </w:pPr>
      <w:r w:rsidRPr="009C5779">
        <w:lastRenderedPageBreak/>
        <w:t>3b.</w:t>
      </w:r>
      <w:r w:rsidRPr="009C5779">
        <w:tab/>
        <w:t xml:space="preserve">5G ProSe UE-to-UE Relay performs </w:t>
      </w:r>
      <w:r w:rsidRPr="00F306F6">
        <w:rPr>
          <w:rFonts w:hint="eastAsia"/>
        </w:rPr>
        <w:t>either</w:t>
      </w:r>
      <w:r w:rsidRPr="009C5779">
        <w:t xml:space="preserve"> unicast link setup when there is no link with the target 5G ProSe U2U UE, or unicast link setup modification procedure when an existing link with the target 5G ProSe U2U UE can be modified to support relay communication, as defined in clause 6.4.3 of TS 23.304 </w:t>
      </w:r>
      <w:r w:rsidRPr="00F306F6">
        <w:rPr>
          <w:rFonts w:hint="eastAsia"/>
        </w:rPr>
        <w:t>[3]</w:t>
      </w:r>
      <w:r w:rsidRPr="009C5779">
        <w:t>.</w:t>
      </w:r>
    </w:p>
    <w:p w14:paraId="41A17A25" w14:textId="77777777" w:rsidR="00F306F6" w:rsidRPr="009C5779" w:rsidRDefault="00F306F6" w:rsidP="00F306F6">
      <w:pPr>
        <w:pStyle w:val="B2"/>
      </w:pPr>
      <w:r w:rsidRPr="009C5779">
        <w:tab/>
        <w:t>The source L</w:t>
      </w:r>
      <w:r w:rsidRPr="00F306F6">
        <w:rPr>
          <w:rFonts w:hint="eastAsia"/>
        </w:rPr>
        <w:t>ayer-</w:t>
      </w:r>
      <w:r w:rsidRPr="009C5779">
        <w:t>2 ID used for the unicast link setup/modification messages is self-assigned by the 5G ProSe UE-to-UE Relay and the destination L</w:t>
      </w:r>
      <w:r w:rsidRPr="00F306F6">
        <w:rPr>
          <w:rFonts w:hint="eastAsia"/>
        </w:rPr>
        <w:t>ayer-</w:t>
      </w:r>
      <w:r w:rsidRPr="009C5779">
        <w:t>2 ID is the L</w:t>
      </w:r>
      <w:r w:rsidRPr="00F306F6">
        <w:rPr>
          <w:rFonts w:hint="eastAsia"/>
        </w:rPr>
        <w:t>ayer-</w:t>
      </w:r>
      <w:r w:rsidRPr="009C5779">
        <w:t>2 ID corresponding to the target 5G ProSe U2U UE User Info</w:t>
      </w:r>
      <w:r w:rsidRPr="00F306F6">
        <w:rPr>
          <w:rFonts w:hint="eastAsia"/>
        </w:rPr>
        <w:t xml:space="preserve"> ID</w:t>
      </w:r>
      <w:r w:rsidRPr="009C5779">
        <w:t xml:space="preserve"> received in step 3a.</w:t>
      </w:r>
    </w:p>
    <w:p w14:paraId="6AD7BD6C" w14:textId="77777777" w:rsidR="00F306F6" w:rsidRPr="00F306F6" w:rsidRDefault="00F306F6" w:rsidP="00F306F6">
      <w:pPr>
        <w:pStyle w:val="NO"/>
      </w:pPr>
      <w:r w:rsidRPr="009C5779">
        <w:t>NOTE 1:</w:t>
      </w:r>
      <w:r w:rsidRPr="009C5779">
        <w:tab/>
        <w:t>If the 5G ProSe UE-to-UE Relay does not have available target 5G ProSe U2U UE User Info</w:t>
      </w:r>
      <w:r w:rsidRPr="00F306F6">
        <w:rPr>
          <w:rFonts w:hint="eastAsia"/>
        </w:rPr>
        <w:t xml:space="preserve"> ID</w:t>
      </w:r>
      <w:r w:rsidRPr="009C5779">
        <w:t>, the 5G ProSe UE-to-UE Relay may either return a failure to source UE, or trigger a route discovery procedure based on implementation.</w:t>
      </w:r>
    </w:p>
    <w:p w14:paraId="718ACC38" w14:textId="77777777" w:rsidR="00F306F6" w:rsidRPr="009C5779" w:rsidRDefault="00F306F6" w:rsidP="00F306F6">
      <w:pPr>
        <w:pStyle w:val="B1"/>
      </w:pPr>
      <w:r w:rsidRPr="009C5779">
        <w:tab/>
        <w:t>If Layer-3 relay operation will be used then:</w:t>
      </w:r>
    </w:p>
    <w:p w14:paraId="74C98770" w14:textId="77777777" w:rsidR="00F306F6" w:rsidRPr="009C5779" w:rsidRDefault="00F306F6" w:rsidP="00F306F6">
      <w:pPr>
        <w:pStyle w:val="B2"/>
      </w:pPr>
      <w:r w:rsidRPr="009C5779">
        <w:tab/>
        <w:t>the 5G ProSe UE-to-UE Relay may allocate an IP address/prefix to the source/target 5G ProSe U2U UEs on each per-hop link, and</w:t>
      </w:r>
    </w:p>
    <w:p w14:paraId="725DC0B5" w14:textId="77777777" w:rsidR="00F306F6" w:rsidRPr="00F306F6" w:rsidRDefault="00F306F6" w:rsidP="00F306F6">
      <w:pPr>
        <w:pStyle w:val="B2"/>
      </w:pPr>
      <w:r w:rsidRPr="009C5779">
        <w:tab/>
        <w:t>the Source 5G ProSe U2U UE indicates the E2E QoS required for UE-to-UE relay traffic in the ProSe Direct Link Security Mode Complete or ProSe Direct Link Modification Request message sent to the ProSe 5G UE-to-UE Relay.</w:t>
      </w:r>
    </w:p>
    <w:p w14:paraId="11B6C4AF" w14:textId="77777777" w:rsidR="00F306F6" w:rsidRPr="009C5779" w:rsidRDefault="00F306F6" w:rsidP="00F306F6">
      <w:pPr>
        <w:pStyle w:val="B1"/>
      </w:pPr>
      <w:r w:rsidRPr="009C5779">
        <w:t>4.</w:t>
      </w:r>
      <w:r w:rsidRPr="009C5779">
        <w:tab/>
        <w:t>5G ProSe UE-to-UE Relay decides the per-hop QoS parameters to satisfy the E2E QoS indicated by source 5G ProSe U2U UE. The UE-to-UE Relay can decide this based on local configuration, e.g. split the QoS requirements equally among the two hops.</w:t>
      </w:r>
    </w:p>
    <w:p w14:paraId="2BA43AD4" w14:textId="77777777" w:rsidR="00F306F6" w:rsidRPr="009C5779" w:rsidRDefault="00F306F6" w:rsidP="00F306F6">
      <w:pPr>
        <w:pStyle w:val="B2"/>
      </w:pPr>
      <w:r w:rsidRPr="009C5779">
        <w:t>4a.</w:t>
      </w:r>
      <w:r w:rsidRPr="009C5779">
        <w:tab/>
        <w:t>5G ProSe UE-to-UE Relay send the per-hop QoS parameters and QoS flow information to the source 5G ProSe U2U UE either during unicast link or via unicast link modification procedure. This step may be carried out together with step 3a.</w:t>
      </w:r>
    </w:p>
    <w:p w14:paraId="567194E8" w14:textId="77777777" w:rsidR="00F306F6" w:rsidRPr="009C5779" w:rsidRDefault="00F306F6" w:rsidP="00F306F6">
      <w:pPr>
        <w:pStyle w:val="B2"/>
      </w:pPr>
      <w:r w:rsidRPr="009C5779">
        <w:t>4b.</w:t>
      </w:r>
      <w:r w:rsidRPr="009C5779">
        <w:tab/>
        <w:t>5G ProSe UE-to-UE Relay send the per-hop QoS parameters and QoS flow information to the target 5G ProSe U2U UE either during unicast link or via unicast link modification procedure. This step may be carried out together with step 3b.</w:t>
      </w:r>
    </w:p>
    <w:p w14:paraId="5E6A6378" w14:textId="77777777" w:rsidR="00F306F6" w:rsidRPr="009C5779" w:rsidRDefault="00F306F6" w:rsidP="00F306F6">
      <w:pPr>
        <w:pStyle w:val="B1"/>
      </w:pPr>
      <w:r w:rsidRPr="009C5779">
        <w:t>5.</w:t>
      </w:r>
      <w:r w:rsidRPr="009C5779">
        <w:tab/>
        <w:t>Layer-3 source 5G ProSe U2U UE sends a DNS query for the target UE (based on target 5G ProSe U2U UE User Info</w:t>
      </w:r>
      <w:r w:rsidRPr="00F306F6">
        <w:rPr>
          <w:rFonts w:hint="eastAsia"/>
        </w:rPr>
        <w:t xml:space="preserve"> ID</w:t>
      </w:r>
      <w:r w:rsidRPr="009C5779">
        <w:t>) to the ProSe 5G UE-to-UE Relay over the unicast link, which will return the IP address/prefix of the target 5G ProSe U2U UE.</w:t>
      </w:r>
    </w:p>
    <w:p w14:paraId="3276CE9B" w14:textId="77777777" w:rsidR="00F306F6" w:rsidRPr="009C5779" w:rsidRDefault="00F306F6" w:rsidP="00F306F6">
      <w:pPr>
        <w:pStyle w:val="B1"/>
      </w:pPr>
      <w:r w:rsidRPr="009C5779">
        <w:t>6.</w:t>
      </w:r>
      <w:r w:rsidRPr="009C5779">
        <w:tab/>
        <w:t>Layer-3 source 5G ProSe U2U UE sends the IP/non-IP to the 5G ProSe UE-to-UE Relay for forwarding it to the target 5G ProSe U2U UE as discussed in sol#2.</w:t>
      </w:r>
    </w:p>
    <w:p w14:paraId="12E0EC40" w14:textId="77777777" w:rsidR="00F306F6" w:rsidRPr="00F306F6" w:rsidRDefault="00F306F6" w:rsidP="00F306F6">
      <w:pPr>
        <w:pStyle w:val="B1"/>
      </w:pPr>
      <w:r w:rsidRPr="009C5779">
        <w:t>7.</w:t>
      </w:r>
      <w:r w:rsidRPr="009C5779">
        <w:tab/>
        <w:t>Layer-2 source 5G ProSe U2U UE performs an end-to-end unicast link setup with the target 5G ProSe U2U UE by sending the E2E</w:t>
      </w:r>
      <w:r w:rsidRPr="009C5779">
        <w:rPr>
          <w:rFonts w:hint="eastAsia"/>
        </w:rPr>
        <w:t xml:space="preserve"> Direct Communication Request</w:t>
      </w:r>
      <w:r w:rsidRPr="009C5779">
        <w:t xml:space="preserve"> PC5-S messages </w:t>
      </w:r>
      <w:r w:rsidRPr="00F306F6">
        <w:rPr>
          <w:rFonts w:hint="eastAsia"/>
        </w:rPr>
        <w:t>via</w:t>
      </w:r>
      <w:r w:rsidRPr="009C5779">
        <w:t xml:space="preserve"> the Layer-2 ProSe 5G UE-to-UE Relay. </w:t>
      </w:r>
      <w:r w:rsidRPr="009C5779">
        <w:rPr>
          <w:rFonts w:hint="eastAsia"/>
        </w:rPr>
        <w:t>The Direct Communication Request message includes User Info ID of Source UE, User Info ID of Target UE</w:t>
      </w:r>
      <w:r w:rsidRPr="009C5779">
        <w:t xml:space="preserve">, </w:t>
      </w:r>
      <w:r w:rsidRPr="009C5779">
        <w:rPr>
          <w:rFonts w:hint="eastAsia"/>
        </w:rPr>
        <w:t xml:space="preserve">QoS Info (PFI and PC5 QoS parameters) and </w:t>
      </w:r>
      <w:r w:rsidRPr="009C5779">
        <w:t>RSC.</w:t>
      </w:r>
    </w:p>
    <w:p w14:paraId="59D401DB" w14:textId="77777777" w:rsidR="00F306F6" w:rsidRPr="00F306F6" w:rsidRDefault="00F306F6" w:rsidP="00F306F6">
      <w:pPr>
        <w:pStyle w:val="B1"/>
      </w:pPr>
      <w:r w:rsidRPr="009C5779">
        <w:tab/>
        <w:t xml:space="preserve">When the target UE receives the </w:t>
      </w:r>
      <w:r w:rsidRPr="009C5779">
        <w:rPr>
          <w:rFonts w:hint="eastAsia"/>
        </w:rPr>
        <w:t>Direct Communication Request</w:t>
      </w:r>
      <w:r w:rsidRPr="009C5779">
        <w:t xml:space="preserve">, it </w:t>
      </w:r>
      <w:r w:rsidRPr="009C5779">
        <w:rPr>
          <w:rFonts w:hint="eastAsia"/>
        </w:rPr>
        <w:t xml:space="preserve">triggers </w:t>
      </w:r>
      <w:r w:rsidRPr="009C5779">
        <w:t>the</w:t>
      </w:r>
      <w:r w:rsidRPr="009C5779">
        <w:rPr>
          <w:rFonts w:hint="eastAsia"/>
        </w:rPr>
        <w:t xml:space="preserve"> security</w:t>
      </w:r>
      <w:r w:rsidRPr="009C5779">
        <w:t xml:space="preserve"> procedure</w:t>
      </w:r>
      <w:r w:rsidRPr="009C5779">
        <w:rPr>
          <w:rFonts w:hint="eastAsia"/>
        </w:rPr>
        <w:t xml:space="preserve"> with </w:t>
      </w:r>
      <w:r w:rsidRPr="009C5779">
        <w:t>s</w:t>
      </w:r>
      <w:r w:rsidRPr="009C5779">
        <w:rPr>
          <w:rFonts w:hint="eastAsia"/>
        </w:rPr>
        <w:t>ource UE</w:t>
      </w:r>
      <w:r w:rsidRPr="009C5779">
        <w:t xml:space="preserve"> via the Layer-2 ProSe 5G UE-to-UE Relay.</w:t>
      </w:r>
    </w:p>
    <w:p w14:paraId="355807A6" w14:textId="77777777" w:rsidR="00F306F6" w:rsidRPr="00F306F6" w:rsidRDefault="00F306F6" w:rsidP="00F306F6">
      <w:pPr>
        <w:pStyle w:val="B1"/>
      </w:pPr>
      <w:r w:rsidRPr="009C5779">
        <w:tab/>
      </w:r>
      <w:r w:rsidRPr="009C5779">
        <w:rPr>
          <w:rFonts w:hint="eastAsia"/>
        </w:rPr>
        <w:t xml:space="preserve">The </w:t>
      </w:r>
      <w:r w:rsidRPr="009C5779">
        <w:t>t</w:t>
      </w:r>
      <w:r w:rsidRPr="009C5779">
        <w:rPr>
          <w:rFonts w:hint="eastAsia"/>
        </w:rPr>
        <w:t xml:space="preserve">arget UE sends a Direct Communication Accept message to the </w:t>
      </w:r>
      <w:r w:rsidRPr="009C5779">
        <w:t>s</w:t>
      </w:r>
      <w:r w:rsidRPr="009C5779">
        <w:rPr>
          <w:rFonts w:hint="eastAsia"/>
        </w:rPr>
        <w:t>ource UE</w:t>
      </w:r>
      <w:r w:rsidRPr="009C5779">
        <w:t xml:space="preserve"> via the Layer-2 ProSe 5G UE-to-UE Relay</w:t>
      </w:r>
      <w:r w:rsidRPr="009C5779">
        <w:rPr>
          <w:rFonts w:hint="eastAsia"/>
        </w:rPr>
        <w:t>. The Direct Communication Accept message includes User Info ID of Source UE, User Info ID of Target UE, QoS Info (PFI and PC5 QoS parameters)</w:t>
      </w:r>
      <w:r w:rsidRPr="009C5779">
        <w:t xml:space="preserve"> and</w:t>
      </w:r>
      <w:r w:rsidRPr="009C5779">
        <w:rPr>
          <w:rFonts w:hint="eastAsia"/>
        </w:rPr>
        <w:t xml:space="preserve"> RSC</w:t>
      </w:r>
      <w:r w:rsidRPr="009C5779">
        <w:t>.</w:t>
      </w:r>
    </w:p>
    <w:p w14:paraId="0D2A4406" w14:textId="77777777" w:rsidR="00F306F6" w:rsidRPr="009C5779" w:rsidRDefault="00F306F6" w:rsidP="00F306F6">
      <w:pPr>
        <w:pStyle w:val="B1"/>
      </w:pPr>
      <w:r w:rsidRPr="009C5779">
        <w:tab/>
        <w:t>RAN WG2 will define how the E2E PC5-S messages are relayed between the 5G ProSe U2U UE by the Layer-2 5G ProSe UE-to-UE Relay. Source 5G ProSe U2U UE and target 5G ProSe U2U UE negotiate the E2E QoS using the PC5-S messages.</w:t>
      </w:r>
    </w:p>
    <w:p w14:paraId="2980500E" w14:textId="77777777" w:rsidR="00F306F6" w:rsidRPr="009C5779" w:rsidRDefault="00F306F6" w:rsidP="00F306F6">
      <w:pPr>
        <w:pStyle w:val="B1"/>
      </w:pPr>
      <w:r w:rsidRPr="009C5779">
        <w:t>8.</w:t>
      </w:r>
      <w:r w:rsidRPr="009C5779">
        <w:tab/>
        <w:t>Layer-2 5G ProSe UE-to-UE Relay uses the E2E QoS information to decide the split of QoS parameters and the configuration of RLC CHs for both per-hop links to satisfy the E2E QoS.</w:t>
      </w:r>
    </w:p>
    <w:p w14:paraId="3A8BF391" w14:textId="77777777" w:rsidR="00F306F6" w:rsidRPr="009C5779" w:rsidRDefault="00F306F6" w:rsidP="00F306F6">
      <w:pPr>
        <w:pStyle w:val="NO"/>
      </w:pPr>
      <w:r w:rsidRPr="009C5779">
        <w:t>NOTE 2:</w:t>
      </w:r>
      <w:r w:rsidRPr="009C5779">
        <w:tab/>
        <w:t>RAN WGs will define how the E2E QoS and split of QoS parameters are handled.</w:t>
      </w:r>
    </w:p>
    <w:p w14:paraId="260BCA49" w14:textId="77777777" w:rsidR="00F306F6" w:rsidRPr="009C5779" w:rsidRDefault="00F306F6" w:rsidP="00F306F6">
      <w:pPr>
        <w:pStyle w:val="B1"/>
      </w:pPr>
      <w:r w:rsidRPr="009C5779">
        <w:t>9.</w:t>
      </w:r>
      <w:r w:rsidRPr="009C5779">
        <w:tab/>
        <w:t>Layer-2 data relaying via the UE-to-UE Relay.</w:t>
      </w:r>
    </w:p>
    <w:p w14:paraId="2D5C065F" w14:textId="77777777" w:rsidR="00F306F6" w:rsidRPr="009C5779" w:rsidRDefault="00F306F6" w:rsidP="00F306F6">
      <w:pPr>
        <w:pStyle w:val="NO"/>
      </w:pPr>
      <w:r w:rsidRPr="009C5779">
        <w:t>NOTE 3:</w:t>
      </w:r>
      <w:r w:rsidRPr="009C5779">
        <w:tab/>
        <w:t>RAN WGs will define how the E2E user data is relayed via the Layer-2 5G ProSe UE-to-UE Relay.</w:t>
      </w:r>
    </w:p>
    <w:p w14:paraId="3E6D38AA" w14:textId="77777777" w:rsidR="00F306F6" w:rsidRPr="009C5779" w:rsidRDefault="00F306F6" w:rsidP="00F306F6">
      <w:pPr>
        <w:pStyle w:val="Heading3"/>
      </w:pPr>
      <w:bookmarkStart w:id="2095" w:name="_Toc104480114"/>
      <w:bookmarkStart w:id="2096" w:name="_Toc113266020"/>
      <w:bookmarkStart w:id="2097" w:name="_Toc117226901"/>
      <w:bookmarkStart w:id="2098" w:name="_Toc120259519"/>
      <w:r w:rsidRPr="009C5779">
        <w:lastRenderedPageBreak/>
        <w:t>6.34.3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2095"/>
      <w:bookmarkEnd w:id="2096"/>
      <w:bookmarkEnd w:id="2097"/>
      <w:bookmarkEnd w:id="2098"/>
    </w:p>
    <w:p w14:paraId="7F23968A" w14:textId="77777777" w:rsidR="00F306F6" w:rsidRPr="009C5779" w:rsidRDefault="00F306F6" w:rsidP="00F306F6">
      <w:r w:rsidRPr="009C5779">
        <w:t>The solution has impacts in the following entities:</w:t>
      </w:r>
    </w:p>
    <w:p w14:paraId="13532299" w14:textId="77777777" w:rsidR="00F306F6" w:rsidRPr="009C5779" w:rsidRDefault="00F306F6" w:rsidP="00F306F6">
      <w:pPr>
        <w:pStyle w:val="B1"/>
      </w:pPr>
      <w:r w:rsidRPr="009C5779">
        <w:t>-</w:t>
      </w:r>
      <w:r w:rsidRPr="009C5779">
        <w:tab/>
        <w:t>ProSe 5G UE-to-UE Relay, 5G ProSe U2U UE – support Relay discovery, Route discovery and selection, ProSe 5G UE-to-UE Relay connection setup procedures.</w:t>
      </w:r>
    </w:p>
    <w:p w14:paraId="776301CC" w14:textId="77777777" w:rsidR="00F306F6" w:rsidRPr="009C5779" w:rsidRDefault="00F306F6" w:rsidP="00F306F6">
      <w:pPr>
        <w:pStyle w:val="Heading2"/>
      </w:pPr>
      <w:bookmarkStart w:id="2099" w:name="_Toc500949097"/>
      <w:bookmarkStart w:id="2100" w:name="_Toc22214908"/>
      <w:bookmarkStart w:id="2101" w:name="_Toc23254041"/>
      <w:bookmarkStart w:id="2102" w:name="_Toc104480115"/>
      <w:bookmarkStart w:id="2103" w:name="_Toc113266021"/>
      <w:bookmarkStart w:id="2104" w:name="_Toc117226902"/>
      <w:bookmarkStart w:id="2105" w:name="_Toc120259520"/>
      <w:r w:rsidRPr="009C5779">
        <w:t>6.35</w:t>
      </w:r>
      <w:r w:rsidRPr="009C5779">
        <w:rPr>
          <w:rFonts w:hint="eastAsia"/>
        </w:rPr>
        <w:tab/>
      </w:r>
      <w:r w:rsidRPr="009C5779">
        <w:t>Solution</w:t>
      </w:r>
      <w:r w:rsidRPr="009C5779">
        <w:rPr>
          <w:rFonts w:hint="eastAsia"/>
        </w:rPr>
        <w:t xml:space="preserve"> #</w:t>
      </w:r>
      <w:r w:rsidRPr="009C5779">
        <w:t xml:space="preserve">35: </w:t>
      </w:r>
      <w:bookmarkEnd w:id="2099"/>
      <w:bookmarkEnd w:id="2100"/>
      <w:bookmarkEnd w:id="2101"/>
      <w:r w:rsidRPr="009C5779">
        <w:t>Solution for path switch</w:t>
      </w:r>
      <w:r w:rsidRPr="009C5779">
        <w:rPr>
          <w:rFonts w:hint="eastAsia"/>
        </w:rPr>
        <w:t>ing</w:t>
      </w:r>
      <w:r w:rsidRPr="009C5779">
        <w:t xml:space="preserve"> between two indirect network communication paths</w:t>
      </w:r>
      <w:bookmarkEnd w:id="2102"/>
      <w:bookmarkEnd w:id="2103"/>
      <w:bookmarkEnd w:id="2104"/>
      <w:bookmarkEnd w:id="2105"/>
    </w:p>
    <w:p w14:paraId="2C48F47C" w14:textId="77777777" w:rsidR="00F306F6" w:rsidRPr="009C5779" w:rsidRDefault="00F306F6" w:rsidP="00F306F6">
      <w:pPr>
        <w:pStyle w:val="Heading3"/>
      </w:pPr>
      <w:bookmarkStart w:id="2106" w:name="_Toc22214909"/>
      <w:bookmarkStart w:id="2107" w:name="_Toc23254042"/>
      <w:bookmarkStart w:id="2108" w:name="_Toc104480116"/>
      <w:bookmarkStart w:id="2109" w:name="_Toc113266022"/>
      <w:bookmarkStart w:id="2110" w:name="_Toc117226903"/>
      <w:bookmarkStart w:id="2111" w:name="_Toc120259521"/>
      <w:r w:rsidRPr="009C5779">
        <w:t>6.35.1</w:t>
      </w:r>
      <w:r w:rsidRPr="009C5779">
        <w:rPr>
          <w:rFonts w:hint="eastAsia"/>
        </w:rPr>
        <w:tab/>
      </w:r>
      <w:r w:rsidRPr="009C5779">
        <w:t>Description</w:t>
      </w:r>
      <w:bookmarkEnd w:id="2106"/>
      <w:bookmarkEnd w:id="2107"/>
      <w:bookmarkEnd w:id="2108"/>
      <w:bookmarkEnd w:id="2109"/>
      <w:bookmarkEnd w:id="2110"/>
      <w:bookmarkEnd w:id="2111"/>
    </w:p>
    <w:p w14:paraId="05D7F8D1" w14:textId="77777777" w:rsidR="00F306F6" w:rsidRPr="009C5779" w:rsidRDefault="00F306F6" w:rsidP="00F306F6">
      <w:bookmarkStart w:id="2112" w:name="_Toc22214910"/>
      <w:r w:rsidRPr="009C5779">
        <w:rPr>
          <w:rFonts w:hint="eastAsia"/>
        </w:rPr>
        <w:t>A</w:t>
      </w:r>
      <w:r w:rsidRPr="009C5779">
        <w:t>s described in TS 23.304 [3], R</w:t>
      </w:r>
      <w:r w:rsidRPr="009C5779">
        <w:rPr>
          <w:rFonts w:hint="eastAsia"/>
        </w:rPr>
        <w:t>em</w:t>
      </w:r>
      <w:r w:rsidRPr="009C5779">
        <w:t>ote UE connects to the network via Layer-3 UE-to-Network Relay or Layer-3 UE-to-Network Relay with N3IWF access or Layer-2 UE-to-Network relay and can switch between any of these indirect network communication paths.</w:t>
      </w:r>
    </w:p>
    <w:p w14:paraId="49710D24" w14:textId="77777777" w:rsidR="00F306F6" w:rsidRPr="009C5779" w:rsidRDefault="00F306F6" w:rsidP="00F306F6">
      <w:r w:rsidRPr="009C5779">
        <w:t>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low-cost.</w:t>
      </w:r>
    </w:p>
    <w:p w14:paraId="11120628" w14:textId="77777777" w:rsidR="00F306F6" w:rsidRPr="009C5779" w:rsidRDefault="00F306F6" w:rsidP="00F306F6">
      <w:bookmarkStart w:id="2113" w:name="_Toc23254043"/>
      <w:r w:rsidRPr="009C5779">
        <w:t xml:space="preserve">This solution proposes the Prose application server to decide the path re-selection rules for </w:t>
      </w:r>
      <w:r w:rsidRPr="009C5779">
        <w:rPr>
          <w:rFonts w:eastAsia="SimSun"/>
        </w:rPr>
        <w:t>path switch</w:t>
      </w:r>
      <w:r w:rsidRPr="009C5779">
        <w:rPr>
          <w:rFonts w:eastAsia="SimSun" w:hint="eastAsia"/>
        </w:rPr>
        <w:t>ing</w:t>
      </w:r>
      <w:r w:rsidRPr="009C5779">
        <w:rPr>
          <w:rFonts w:eastAsia="SimSun"/>
        </w:rPr>
        <w:t xml:space="preserve"> among different indirect network communication paths.</w:t>
      </w:r>
      <w:r w:rsidRPr="009C5779">
        <w:t xml:space="preserve"> </w:t>
      </w:r>
      <w:r w:rsidRPr="00F306F6">
        <w:rPr>
          <w:rFonts w:hint="eastAsia"/>
        </w:rPr>
        <w:t>T</w:t>
      </w:r>
      <w:r w:rsidRPr="009C5779">
        <w:t xml:space="preserve">he path re-selection rules include the prioritizations of target relay mode. The target relay mode has three modes: Layer-3 UE-to-Network Relay, Layer-3 UE-to-Network Relay with N3IWF access and Layer-2 UE-to-Network relay. </w:t>
      </w:r>
      <w:r w:rsidRPr="00F306F6">
        <w:rPr>
          <w:rFonts w:hint="eastAsia"/>
        </w:rPr>
        <w:t>T</w:t>
      </w:r>
      <w:r w:rsidRPr="009C5779">
        <w:t xml:space="preserve">he configuration parameters for a 5G ProSe remote UE may consist one or more relay service code(s) for the UE-to-network relay discovery which is an indication of whether the relay service code is offering 5G ProSe layer-2 or layer-3 UE-to-network relay service. There exists the situation the </w:t>
      </w:r>
      <w:r w:rsidRPr="009C5779">
        <w:rPr>
          <w:rFonts w:hint="eastAsia"/>
        </w:rPr>
        <w:t>t</w:t>
      </w:r>
      <w:r w:rsidRPr="009C5779">
        <w:t>ar</w:t>
      </w:r>
      <w:r w:rsidRPr="009C5779">
        <w:rPr>
          <w:rFonts w:hint="eastAsia"/>
        </w:rPr>
        <w:t>g</w:t>
      </w:r>
      <w:r w:rsidRPr="009C5779">
        <w:t>e</w:t>
      </w:r>
      <w:r w:rsidRPr="009C5779">
        <w:rPr>
          <w:rFonts w:hint="eastAsia"/>
        </w:rPr>
        <w:t>t</w:t>
      </w:r>
      <w:r w:rsidRPr="009C5779">
        <w:t xml:space="preserve"> relay UE with the relay mode which has the highest priority in the path re-selection rules</w:t>
      </w:r>
      <w:r w:rsidRPr="009C5779" w:rsidDel="0074106C">
        <w:t xml:space="preserve"> </w:t>
      </w:r>
      <w:r w:rsidRPr="009C5779">
        <w:t>may not be available, e.g. no response received, when the remote UE starts the reselection of relay UE. To quickly find the target relay UE and minimize the service interruption between the path switching, the Remote UE should send multiple 5G ProSe UE-to-Network Relay Discovery Solicitation messages simultaneously each of which contains different relay service code supported in the path re-selection rules, and set a timer to wait and receive the response messages from the available target relay UEs.</w:t>
      </w:r>
      <w:r w:rsidRPr="00F306F6">
        <w:rPr>
          <w:rFonts w:hint="eastAsia"/>
        </w:rPr>
        <w:t xml:space="preserve"> </w:t>
      </w:r>
      <w:r w:rsidRPr="009C5779">
        <w:t xml:space="preserve">Similarly, in model A the remote UE may set a timer to receive multiple discovery messages of the available relay UEs. </w:t>
      </w:r>
      <w:r w:rsidRPr="00F306F6">
        <w:rPr>
          <w:rFonts w:hint="eastAsia"/>
        </w:rPr>
        <w:t>T</w:t>
      </w:r>
      <w:r w:rsidRPr="009C5779">
        <w:t>hen remote UE can decide to select the target relay UE which has the highest priority of relay mode among the received available target relay UEs.</w:t>
      </w:r>
    </w:p>
    <w:p w14:paraId="7B82EB78" w14:textId="77777777" w:rsidR="00F306F6" w:rsidRPr="009C5779" w:rsidRDefault="00F306F6" w:rsidP="00F306F6">
      <w:pPr>
        <w:pStyle w:val="Heading3"/>
      </w:pPr>
      <w:bookmarkStart w:id="2114" w:name="_Toc104480117"/>
      <w:bookmarkStart w:id="2115" w:name="_Toc113266023"/>
      <w:bookmarkStart w:id="2116" w:name="_Toc117226904"/>
      <w:bookmarkStart w:id="2117" w:name="_Toc120259522"/>
      <w:r w:rsidRPr="009C5779">
        <w:lastRenderedPageBreak/>
        <w:t>6.35.2</w:t>
      </w:r>
      <w:r w:rsidRPr="009C5779">
        <w:tab/>
        <w:t>Procedures</w:t>
      </w:r>
      <w:bookmarkEnd w:id="2112"/>
      <w:bookmarkEnd w:id="2113"/>
      <w:bookmarkEnd w:id="2114"/>
      <w:bookmarkEnd w:id="2115"/>
      <w:bookmarkEnd w:id="2116"/>
      <w:bookmarkEnd w:id="2117"/>
    </w:p>
    <w:p w14:paraId="68904A9C" w14:textId="77777777" w:rsidR="00F306F6" w:rsidRPr="00F306F6" w:rsidRDefault="00F306F6" w:rsidP="00F306F6">
      <w:pPr>
        <w:pStyle w:val="TH"/>
      </w:pPr>
      <w:r w:rsidRPr="009C5779">
        <w:rPr>
          <w:lang w:eastAsia="zh-CN"/>
        </w:rPr>
        <w:object w:dxaOrig="29921" w:dyaOrig="18910" w14:anchorId="76161545">
          <v:shape id="_x0000_i1136" type="#_x0000_t75" style="width:447.45pt;height:283.6pt" o:ole="">
            <v:imagedata r:id="rId153" o:title=""/>
          </v:shape>
          <o:OLEObject Type="Embed" ProgID="Visio.Drawing.15" ShapeID="_x0000_i1136" DrawAspect="Content" ObjectID="_1730874039" r:id="rId154"/>
        </w:object>
      </w:r>
    </w:p>
    <w:p w14:paraId="028B31CB" w14:textId="77777777" w:rsidR="00F306F6" w:rsidRPr="009C5779" w:rsidRDefault="00F306F6" w:rsidP="00F306F6">
      <w:pPr>
        <w:pStyle w:val="TF"/>
        <w:rPr>
          <w:rFonts w:eastAsia="Yu Mincho"/>
        </w:rPr>
      </w:pPr>
      <w:r w:rsidRPr="009C5779">
        <w:t>Figure 6.35.2-1</w:t>
      </w:r>
    </w:p>
    <w:p w14:paraId="3101FA89" w14:textId="77777777" w:rsidR="00F306F6" w:rsidRPr="009C5779" w:rsidRDefault="00F306F6" w:rsidP="00F306F6">
      <w:pPr>
        <w:pStyle w:val="B1"/>
      </w:pPr>
      <w:r w:rsidRPr="009C5779">
        <w:t>0.</w:t>
      </w:r>
      <w:r w:rsidRPr="009C5779">
        <w:tab/>
        <w:t>Remote UE has connected to the network via one of the following modes: Layer-3 UE-to-Network Relay, Layer-3 UE-to-Network Relay with N3IWF and Layer-2 UE-to-Network relay. And the Remote UE may support one or more of the above relay modes.</w:t>
      </w:r>
    </w:p>
    <w:p w14:paraId="33F51FAE" w14:textId="77777777" w:rsidR="00F306F6" w:rsidRPr="009C5779" w:rsidRDefault="00F306F6" w:rsidP="00F306F6">
      <w:pPr>
        <w:pStyle w:val="B1"/>
      </w:pPr>
      <w:r w:rsidRPr="009C5779">
        <w:t>1.</w:t>
      </w:r>
      <w:r w:rsidRPr="009C5779">
        <w:tab/>
        <w:t>Remote UE is triggered to perform relay re-selection based on e.g. the signal strength of PC5 unicast link with the 5G ProSe UE-to-Network Relay is lower than a threshold.</w:t>
      </w:r>
    </w:p>
    <w:p w14:paraId="5DCD32BF" w14:textId="77777777" w:rsidR="00F306F6" w:rsidRPr="009C5779" w:rsidRDefault="00F306F6" w:rsidP="00F306F6">
      <w:pPr>
        <w:pStyle w:val="B1"/>
      </w:pPr>
      <w:r w:rsidRPr="009C5779">
        <w:t>2.</w:t>
      </w:r>
      <w:r w:rsidRPr="009C5779">
        <w:tab/>
        <w:t>Remote UE requests ProSe application server for relay re-selection, the request includes but is not limited to the following content: current access mode in step 0.</w:t>
      </w:r>
    </w:p>
    <w:p w14:paraId="2420AFBE" w14:textId="77777777" w:rsidR="00F306F6" w:rsidRPr="009C5779" w:rsidRDefault="00F306F6" w:rsidP="00F306F6">
      <w:pPr>
        <w:pStyle w:val="B1"/>
      </w:pPr>
      <w:r w:rsidRPr="009C5779">
        <w:t>3.</w:t>
      </w:r>
      <w:r w:rsidRPr="009C5779">
        <w:tab/>
        <w:t>Prose application server decides the path re-selection rules for remote UE which include the prioritizations of target relay mode. The mechanism of the decision is up to implementation of the Prose application server.</w:t>
      </w:r>
      <w:r w:rsidRPr="009C5779" w:rsidDel="000710A6">
        <w:t xml:space="preserve"> </w:t>
      </w:r>
      <w:r w:rsidRPr="009C5779">
        <w:t>It may consider the current relay mode used by Remote UE and other factors exa</w:t>
      </w:r>
      <w:r w:rsidRPr="009C5779">
        <w:rPr>
          <w:rFonts w:hint="eastAsia"/>
        </w:rPr>
        <w:t>m</w:t>
      </w:r>
      <w:r w:rsidRPr="009C5779">
        <w:t>pl</w:t>
      </w:r>
      <w:r w:rsidRPr="009C5779">
        <w:rPr>
          <w:rFonts w:hint="eastAsia"/>
        </w:rPr>
        <w:t>ed</w:t>
      </w:r>
      <w:r w:rsidRPr="009C5779">
        <w:t xml:space="preserve"> in description in clause 6.35.1.</w:t>
      </w:r>
    </w:p>
    <w:p w14:paraId="1502C426" w14:textId="77777777" w:rsidR="00F306F6" w:rsidRPr="009C5779" w:rsidRDefault="00F306F6" w:rsidP="00F306F6">
      <w:pPr>
        <w:pStyle w:val="B1"/>
      </w:pPr>
      <w:r w:rsidRPr="009C5779">
        <w:t>4.</w:t>
      </w:r>
      <w:r w:rsidRPr="009C5779">
        <w:tab/>
        <w:t>The application server sends the path re-selection rules to remote UE.</w:t>
      </w:r>
    </w:p>
    <w:p w14:paraId="262B9B28" w14:textId="77777777" w:rsidR="00F306F6" w:rsidRPr="009C5779" w:rsidRDefault="00F306F6" w:rsidP="00F306F6">
      <w:pPr>
        <w:pStyle w:val="B1"/>
      </w:pPr>
      <w:r w:rsidRPr="009C5779">
        <w:t>5.</w:t>
      </w:r>
      <w:r w:rsidRPr="009C5779">
        <w:tab/>
        <w:t>Remote UE performs ProSe Direct Discovery based on path Re-selection rules.</w:t>
      </w:r>
    </w:p>
    <w:p w14:paraId="71EC0D98" w14:textId="77777777" w:rsidR="00F306F6" w:rsidRPr="009C5779" w:rsidRDefault="00F306F6" w:rsidP="00F306F6">
      <w:pPr>
        <w:pStyle w:val="B2"/>
      </w:pPr>
      <w:r w:rsidRPr="009C5779">
        <w:t>5a.</w:t>
      </w:r>
      <w:r w:rsidRPr="009C5779">
        <w:tab/>
        <w:t>For 5G ProSe UE-to-Network Relay Discovery with Model A,</w:t>
      </w:r>
    </w:p>
    <w:p w14:paraId="07D265AD" w14:textId="77777777" w:rsidR="00F306F6" w:rsidRPr="009C5779" w:rsidRDefault="00F306F6" w:rsidP="00F306F6">
      <w:pPr>
        <w:pStyle w:val="B3"/>
      </w:pPr>
      <w:r w:rsidRPr="009C5779">
        <w:t>5a1.</w:t>
      </w:r>
      <w:r w:rsidRPr="009C5779">
        <w:tab/>
        <w:t xml:space="preserve">The target available relay UE(s) in proximity may send UE-to-Network Relay Discovery Announcement messages as described in clause 6.3.2.3.2 </w:t>
      </w:r>
      <w:r>
        <w:t>of</w:t>
      </w:r>
      <w:r w:rsidRPr="009C5779">
        <w:t xml:space="preserve"> TS 23.304 [3]. A 5G ProSe UE-to-Network Relay UE supporting multiple RSCs can advertise the RSCs using multiple discovery messages, with one RSC per discovery message.</w:t>
      </w:r>
    </w:p>
    <w:p w14:paraId="2D934F3A" w14:textId="77777777" w:rsidR="00F306F6" w:rsidRPr="009C5779" w:rsidRDefault="00F306F6" w:rsidP="00F306F6">
      <w:pPr>
        <w:pStyle w:val="B3"/>
      </w:pPr>
      <w:r w:rsidRPr="009C5779">
        <w:t>5a2.</w:t>
      </w:r>
      <w:r w:rsidRPr="009C5779">
        <w:tab/>
        <w:t>Remote UE receives the Announcement messages from the available target UEs within the set timer, then the remote UE selects the target relay UE which has the highest priority of relay mode among these available target UEs within the set timer.</w:t>
      </w:r>
    </w:p>
    <w:p w14:paraId="07533273" w14:textId="77777777" w:rsidR="00F306F6" w:rsidRPr="009C5779" w:rsidRDefault="00F306F6" w:rsidP="00F306F6">
      <w:pPr>
        <w:pStyle w:val="B2"/>
      </w:pPr>
      <w:r w:rsidRPr="009C5779">
        <w:t>5b.</w:t>
      </w:r>
      <w:r w:rsidRPr="009C5779">
        <w:tab/>
        <w:t>For 5G ProSe UE-to-Network Relay Discovery with Model B,</w:t>
      </w:r>
    </w:p>
    <w:p w14:paraId="1DC3191B" w14:textId="77777777" w:rsidR="00F306F6" w:rsidRPr="009C5779" w:rsidRDefault="00F306F6" w:rsidP="00F306F6">
      <w:pPr>
        <w:pStyle w:val="B3"/>
      </w:pPr>
      <w:r w:rsidRPr="009C5779">
        <w:t>5b1.</w:t>
      </w:r>
      <w:r w:rsidRPr="009C5779">
        <w:tab/>
        <w:t>The Remote UE should send multiple 5G ProSe UE-to-Network Relay Discovery Solicitation messages simultaneously, each of which contains different supported relay service code in the path re-</w:t>
      </w:r>
      <w:r w:rsidRPr="009C5779">
        <w:lastRenderedPageBreak/>
        <w:t>selection rules.</w:t>
      </w:r>
      <w:r w:rsidRPr="009C5779" w:rsidDel="003A4D78">
        <w:t xml:space="preserve"> </w:t>
      </w:r>
      <w:r w:rsidRPr="009C5779">
        <w:t xml:space="preserve"> </w:t>
      </w:r>
      <w:r w:rsidRPr="00F306F6">
        <w:rPr>
          <w:rFonts w:hint="eastAsia"/>
        </w:rPr>
        <w:t>And the</w:t>
      </w:r>
      <w:r w:rsidRPr="009C5779">
        <w:t xml:space="preserve"> relay service code indicates whether the relay service code is offering 5G ProSe layer-2 or layer-3 UE-to-network relay service</w:t>
      </w:r>
      <w:r w:rsidRPr="00F306F6">
        <w:rPr>
          <w:rFonts w:hint="eastAsia"/>
        </w:rPr>
        <w:t xml:space="preserve"> </w:t>
      </w:r>
      <w:r w:rsidRPr="009C5779">
        <w:t xml:space="preserve">as described in clause 5.2.5 </w:t>
      </w:r>
      <w:r>
        <w:t>of</w:t>
      </w:r>
      <w:r w:rsidRPr="009C5779">
        <w:t xml:space="preserve"> TS 24.554 [21].</w:t>
      </w:r>
    </w:p>
    <w:p w14:paraId="60A6E48B" w14:textId="77777777" w:rsidR="00F306F6" w:rsidRPr="00F306F6" w:rsidRDefault="00F306F6" w:rsidP="00F306F6">
      <w:pPr>
        <w:pStyle w:val="B3"/>
      </w:pPr>
      <w:r w:rsidRPr="00F306F6">
        <w:t>5b2.</w:t>
      </w:r>
      <w:r w:rsidRPr="00F306F6">
        <w:tab/>
        <w:t>The target relay UEs that match the values of the RSC contained in the solicitation message respond to the Remote UE with a UE-to-Network Relay Discovery Response message as described in clause 6.3.2.3.2 of TS 23.304 [3].</w:t>
      </w:r>
    </w:p>
    <w:p w14:paraId="7D9A8A20" w14:textId="77777777" w:rsidR="00F306F6" w:rsidRPr="00F306F6" w:rsidRDefault="00F306F6" w:rsidP="00F306F6">
      <w:pPr>
        <w:pStyle w:val="B3"/>
      </w:pPr>
      <w:r w:rsidRPr="009C5779">
        <w:t>5b3. Remote UE receives the Response messages from the available target UEs</w:t>
      </w:r>
      <w:r w:rsidRPr="009C5779">
        <w:rPr>
          <w:rFonts w:hint="eastAsia"/>
        </w:rPr>
        <w:t xml:space="preserve"> with</w:t>
      </w:r>
      <w:r w:rsidRPr="009C5779">
        <w:t>in the set timer, then the remote UE selects the target relay UE which has the highest priority of relay mode among the available target relay UEs.</w:t>
      </w:r>
    </w:p>
    <w:p w14:paraId="2CB1E177" w14:textId="77777777" w:rsidR="00F306F6" w:rsidRPr="009C5779" w:rsidRDefault="00F306F6" w:rsidP="00F306F6">
      <w:pPr>
        <w:pStyle w:val="NO"/>
      </w:pPr>
      <w:r w:rsidRPr="009C5779">
        <w:t>NOTE:</w:t>
      </w:r>
      <w:r w:rsidRPr="009C5779">
        <w:tab/>
        <w:t>If the remote UE does not have path Re-selection rules from ProSe application server, and there are URSP rules and 5G Prose policy for path selection as proposed in other solutions, the UE can also perform procedure 5 based on these available rules and policy.</w:t>
      </w:r>
    </w:p>
    <w:p w14:paraId="3F23652D" w14:textId="77777777" w:rsidR="00F306F6" w:rsidRPr="009C5779" w:rsidRDefault="00F306F6" w:rsidP="00F306F6">
      <w:pPr>
        <w:pStyle w:val="B1"/>
      </w:pPr>
      <w:r w:rsidRPr="009C5779">
        <w:t>6.</w:t>
      </w:r>
      <w:r w:rsidRPr="009C5779">
        <w:tab/>
        <w:t xml:space="preserve">Relayed data transfer via the new UE-to-Network Relay following the procedure after 5G ProSe UE-to-Network Relay Discovery in 5G ProSe UE-to-Network Relay Communication procedure as described in clause 6.5 </w:t>
      </w:r>
      <w:r>
        <w:t>of</w:t>
      </w:r>
      <w:r w:rsidRPr="009C5779">
        <w:t xml:space="preserve"> TS 23.304 [3].</w:t>
      </w:r>
    </w:p>
    <w:p w14:paraId="4BED4C1C" w14:textId="77777777" w:rsidR="00F306F6" w:rsidRPr="009C5779" w:rsidRDefault="00F306F6" w:rsidP="00F306F6">
      <w:pPr>
        <w:pStyle w:val="Heading3"/>
      </w:pPr>
      <w:bookmarkStart w:id="2118" w:name="_Toc22214911"/>
      <w:bookmarkStart w:id="2119" w:name="_Toc23254044"/>
      <w:bookmarkStart w:id="2120" w:name="_Toc104480118"/>
      <w:bookmarkStart w:id="2121" w:name="_Toc113266024"/>
      <w:bookmarkStart w:id="2122" w:name="_Toc117226905"/>
      <w:bookmarkStart w:id="2123" w:name="_Toc120259523"/>
      <w:r w:rsidRPr="009C5779">
        <w:t>6.35.3</w:t>
      </w:r>
      <w:r w:rsidRPr="009C5779">
        <w:tab/>
        <w:t>Impacts on Existing Nodes and Functionality</w:t>
      </w:r>
      <w:bookmarkEnd w:id="2118"/>
      <w:bookmarkEnd w:id="2119"/>
      <w:bookmarkEnd w:id="2120"/>
      <w:bookmarkEnd w:id="2121"/>
      <w:bookmarkEnd w:id="2122"/>
      <w:bookmarkEnd w:id="2123"/>
    </w:p>
    <w:p w14:paraId="698DA310" w14:textId="77777777" w:rsidR="00F306F6" w:rsidRPr="009C5779" w:rsidRDefault="00F306F6" w:rsidP="00F306F6">
      <w:r w:rsidRPr="009C5779">
        <w:t>Prose application server:</w:t>
      </w:r>
    </w:p>
    <w:p w14:paraId="79B5954B" w14:textId="77777777" w:rsidR="00F306F6" w:rsidRPr="009C5779" w:rsidRDefault="00F306F6" w:rsidP="00F306F6">
      <w:pPr>
        <w:pStyle w:val="B1"/>
      </w:pPr>
      <w:r w:rsidRPr="009C5779">
        <w:t>-</w:t>
      </w:r>
      <w:r w:rsidRPr="009C5779">
        <w:tab/>
        <w:t>Prose application server decides for remote UE.</w:t>
      </w:r>
    </w:p>
    <w:p w14:paraId="462D6172" w14:textId="77777777" w:rsidR="00F306F6" w:rsidRPr="009C5779" w:rsidRDefault="00F306F6" w:rsidP="00F306F6">
      <w:r w:rsidRPr="009C5779">
        <w:t>Remote UE:</w:t>
      </w:r>
    </w:p>
    <w:p w14:paraId="56002E5A" w14:textId="77777777" w:rsidR="00F306F6" w:rsidRPr="009C5779" w:rsidRDefault="00F306F6" w:rsidP="00F306F6">
      <w:pPr>
        <w:pStyle w:val="B1"/>
      </w:pPr>
      <w:r w:rsidRPr="009C5779">
        <w:rPr>
          <w:rFonts w:hint="eastAsia"/>
        </w:rPr>
        <w:t>-</w:t>
      </w:r>
      <w:r w:rsidRPr="009C5779">
        <w:tab/>
      </w:r>
      <w:r w:rsidRPr="009C5779">
        <w:rPr>
          <w:rFonts w:hint="eastAsia"/>
        </w:rPr>
        <w:t>request</w:t>
      </w:r>
      <w:r w:rsidRPr="009C5779">
        <w:t xml:space="preserve"> path re-selection rules</w:t>
      </w:r>
      <w:r w:rsidRPr="009C5779">
        <w:rPr>
          <w:rFonts w:hint="eastAsia"/>
        </w:rPr>
        <w:t xml:space="preserve"> from</w:t>
      </w:r>
      <w:r w:rsidRPr="009C5779">
        <w:t xml:space="preserve"> </w:t>
      </w:r>
      <w:r w:rsidRPr="009C5779">
        <w:rPr>
          <w:rFonts w:hint="eastAsia"/>
        </w:rPr>
        <w:t>the</w:t>
      </w:r>
      <w:r w:rsidRPr="009C5779">
        <w:t xml:space="preserve"> Prose application server</w:t>
      </w:r>
    </w:p>
    <w:p w14:paraId="5FFF07AA" w14:textId="77777777" w:rsidR="00F306F6" w:rsidRPr="009C5779" w:rsidRDefault="00F306F6" w:rsidP="00F306F6">
      <w:pPr>
        <w:pStyle w:val="B1"/>
      </w:pPr>
      <w:r w:rsidRPr="009C5779">
        <w:rPr>
          <w:rFonts w:hint="eastAsia"/>
        </w:rPr>
        <w:t>-</w:t>
      </w:r>
      <w:r w:rsidRPr="009C5779">
        <w:tab/>
        <w:t>Remote UE performs ProSe Direct Discovery accordingly based on path Re-selection rules.</w:t>
      </w:r>
    </w:p>
    <w:p w14:paraId="55D5DDD9" w14:textId="77777777" w:rsidR="00F306F6" w:rsidRPr="009C5779" w:rsidRDefault="00F306F6" w:rsidP="00F306F6">
      <w:pPr>
        <w:pStyle w:val="Heading2"/>
      </w:pPr>
      <w:bookmarkStart w:id="2124" w:name="_Toc104480119"/>
      <w:bookmarkStart w:id="2125" w:name="_Toc113266025"/>
      <w:bookmarkStart w:id="2126" w:name="_Toc117226906"/>
      <w:bookmarkStart w:id="2127" w:name="_Toc101265198"/>
      <w:bookmarkStart w:id="2128" w:name="_Toc120259524"/>
      <w:r w:rsidRPr="009C5779">
        <w:t>6.36</w:t>
      </w:r>
      <w:r w:rsidRPr="009C5779">
        <w:tab/>
        <w:t>Solution</w:t>
      </w:r>
      <w:r w:rsidRPr="009C5779">
        <w:rPr>
          <w:rFonts w:hint="eastAsia"/>
        </w:rPr>
        <w:t xml:space="preserve"> #</w:t>
      </w:r>
      <w:r w:rsidRPr="009C5779">
        <w:t>36: Path switching between two indirect Layer-3 UE-to-Network Relay paths using N3IWF</w:t>
      </w:r>
      <w:bookmarkEnd w:id="2124"/>
      <w:bookmarkEnd w:id="2125"/>
      <w:bookmarkEnd w:id="2126"/>
      <w:bookmarkEnd w:id="2128"/>
    </w:p>
    <w:p w14:paraId="08ACA68D" w14:textId="77777777" w:rsidR="00F306F6" w:rsidRPr="009C5779" w:rsidRDefault="00F306F6" w:rsidP="00F306F6">
      <w:pPr>
        <w:pStyle w:val="Heading3"/>
      </w:pPr>
      <w:bookmarkStart w:id="2129" w:name="_Toc104480120"/>
      <w:bookmarkStart w:id="2130" w:name="_Toc113266026"/>
      <w:bookmarkStart w:id="2131" w:name="_Toc117226907"/>
      <w:bookmarkStart w:id="2132" w:name="_Toc120259525"/>
      <w:r w:rsidRPr="009C5779">
        <w:t>6.36.1</w:t>
      </w:r>
      <w:r w:rsidRPr="009C5779">
        <w:tab/>
        <w:t>Description</w:t>
      </w:r>
      <w:bookmarkEnd w:id="2129"/>
      <w:bookmarkEnd w:id="2130"/>
      <w:bookmarkEnd w:id="2131"/>
      <w:bookmarkEnd w:id="2132"/>
    </w:p>
    <w:p w14:paraId="627E2518" w14:textId="77777777" w:rsidR="00F306F6" w:rsidRPr="009C5779" w:rsidRDefault="00F306F6" w:rsidP="00F306F6">
      <w:r w:rsidRPr="009C5779">
        <w:t>The solution is based on re-use of an already established Remote UE connectivity via Layer-3 UE-to-Network Relay using N3IWF.</w:t>
      </w:r>
    </w:p>
    <w:p w14:paraId="1C61FA90" w14:textId="77777777" w:rsidR="00F306F6" w:rsidRPr="009C5779" w:rsidRDefault="00F306F6" w:rsidP="00F306F6">
      <w:r w:rsidRPr="009C5779">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5D62EEA" w14:textId="77777777" w:rsidR="00F306F6" w:rsidRPr="009C5779" w:rsidRDefault="00F306F6" w:rsidP="00F306F6">
      <w:pPr>
        <w:pStyle w:val="Heading3"/>
      </w:pPr>
      <w:bookmarkStart w:id="2133" w:name="_Toc104480121"/>
      <w:bookmarkStart w:id="2134" w:name="_Toc113266027"/>
      <w:bookmarkStart w:id="2135" w:name="_Toc117226908"/>
      <w:bookmarkStart w:id="2136" w:name="_Toc120259526"/>
      <w:r w:rsidRPr="009C5779">
        <w:t>6.36.2</w:t>
      </w:r>
      <w:r w:rsidRPr="009C5779">
        <w:tab/>
        <w:t>Protocol stacks</w:t>
      </w:r>
      <w:bookmarkEnd w:id="2133"/>
      <w:bookmarkEnd w:id="2134"/>
      <w:bookmarkEnd w:id="2135"/>
      <w:bookmarkEnd w:id="2136"/>
    </w:p>
    <w:p w14:paraId="34D2C796" w14:textId="77777777" w:rsidR="00F306F6" w:rsidRPr="009C5779" w:rsidRDefault="00F306F6" w:rsidP="00F306F6">
      <w:r w:rsidRPr="009C5779">
        <w:t xml:space="preserve">The protocol stack structure specified for N3IWF access in Figure 6.1.2.3.1-2 </w:t>
      </w:r>
      <w:r>
        <w:t xml:space="preserve">of </w:t>
      </w:r>
      <w:r w:rsidRPr="009C5779">
        <w:t>TS 23.304 [3] can be re-used without any modifications as shown below. The path switching from one Relay UE to another Relay UE means the re-configuration of the outer IP address of the Remote UE towards the same N3IWF.</w:t>
      </w:r>
    </w:p>
    <w:p w14:paraId="153F93A5" w14:textId="77777777" w:rsidR="00F306F6" w:rsidRPr="009C5779" w:rsidRDefault="00F306F6" w:rsidP="00F306F6">
      <w:pPr>
        <w:pStyle w:val="TH"/>
      </w:pPr>
      <w:r w:rsidRPr="009C5779">
        <w:object w:dxaOrig="12811" w:dyaOrig="3345" w14:anchorId="483AEA55">
          <v:shape id="_x0000_i1137" type="#_x0000_t75" style="width:481.05pt;height:125pt" o:ole="">
            <v:imagedata r:id="rId155" o:title=""/>
          </v:shape>
          <o:OLEObject Type="Embed" ProgID="Visio.Drawing.15" ShapeID="_x0000_i1137" DrawAspect="Content" ObjectID="_1730874040" r:id="rId156"/>
        </w:object>
      </w:r>
    </w:p>
    <w:p w14:paraId="430FE5BA" w14:textId="77777777" w:rsidR="00F306F6" w:rsidRPr="009C5779" w:rsidRDefault="00F306F6" w:rsidP="00F306F6">
      <w:pPr>
        <w:pStyle w:val="TF"/>
      </w:pPr>
      <w:r w:rsidRPr="009C5779">
        <w:t>Figure 6.36.2-1: Protocol stacks for switching between two Layer-3 UE-to-Network Relays using N3IWF</w:t>
      </w:r>
    </w:p>
    <w:p w14:paraId="53ECE0AB" w14:textId="77777777" w:rsidR="00F306F6" w:rsidRPr="009C5779" w:rsidRDefault="00F306F6" w:rsidP="00F306F6">
      <w:pPr>
        <w:pStyle w:val="Heading3"/>
      </w:pPr>
      <w:bookmarkStart w:id="2137" w:name="_Toc104480122"/>
      <w:bookmarkStart w:id="2138" w:name="_Toc113266028"/>
      <w:bookmarkStart w:id="2139" w:name="_Toc117226909"/>
      <w:bookmarkStart w:id="2140" w:name="_Toc120259527"/>
      <w:r w:rsidRPr="009C5779">
        <w:t>6.36.3</w:t>
      </w:r>
      <w:r w:rsidRPr="009C5779">
        <w:tab/>
        <w:t>Path switching procedure</w:t>
      </w:r>
      <w:bookmarkEnd w:id="2137"/>
      <w:bookmarkEnd w:id="2138"/>
      <w:bookmarkEnd w:id="2139"/>
      <w:bookmarkEnd w:id="2140"/>
    </w:p>
    <w:p w14:paraId="4173E0A1" w14:textId="77777777" w:rsidR="00F306F6" w:rsidRPr="009C5779" w:rsidRDefault="00F306F6" w:rsidP="00F306F6">
      <w:r w:rsidRPr="009C5779">
        <w:t>Figure 6.36.3-1 shows the call flow for path switching between two indirect Layer-3 UE-to-Network Relays and using the same N3IWF before and after the switch so that no N3IWF discovery is needed.</w:t>
      </w:r>
    </w:p>
    <w:p w14:paraId="157D5888" w14:textId="77777777" w:rsidR="00F306F6" w:rsidRPr="009C5779" w:rsidRDefault="00F306F6" w:rsidP="00F306F6">
      <w:r w:rsidRPr="009C5779">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4BA1D4C" w14:textId="77777777" w:rsidR="00F306F6" w:rsidRPr="009C5779" w:rsidRDefault="00F306F6" w:rsidP="00F306F6">
      <w:pPr>
        <w:pStyle w:val="TH"/>
      </w:pPr>
      <w:r w:rsidRPr="009C5779">
        <w:object w:dxaOrig="9030" w:dyaOrig="7095" w14:anchorId="173C98DF">
          <v:shape id="_x0000_i1138" type="#_x0000_t75" style="width:445.7pt;height:347.65pt" o:ole="">
            <v:imagedata r:id="rId157" o:title=""/>
          </v:shape>
          <o:OLEObject Type="Embed" ProgID="Visio.Drawing.15" ShapeID="_x0000_i1138" DrawAspect="Content" ObjectID="_1730874041" r:id="rId158"/>
        </w:object>
      </w:r>
    </w:p>
    <w:p w14:paraId="73028F73" w14:textId="77777777" w:rsidR="00F306F6" w:rsidRPr="009C5779" w:rsidRDefault="00F306F6" w:rsidP="00F306F6">
      <w:pPr>
        <w:pStyle w:val="TF"/>
      </w:pPr>
      <w:r w:rsidRPr="009C5779">
        <w:t>Figure 6.36.3-1: Path switching between two indirect Layer-3 UE-to-Network Relays using N3IWF</w:t>
      </w:r>
    </w:p>
    <w:p w14:paraId="44461A60" w14:textId="77777777" w:rsidR="00F306F6" w:rsidRPr="009C5779" w:rsidRDefault="00F306F6" w:rsidP="00F306F6">
      <w:r w:rsidRPr="009C5779">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506EA86B" w14:textId="77777777" w:rsidR="00F306F6" w:rsidRPr="009C5779" w:rsidRDefault="00F306F6" w:rsidP="00F306F6">
      <w:pPr>
        <w:pStyle w:val="B1"/>
      </w:pPr>
      <w:r w:rsidRPr="009C5779">
        <w:lastRenderedPageBreak/>
        <w:t>2.</w:t>
      </w:r>
      <w:r w:rsidRPr="009C5779">
        <w:tab/>
        <w:t>When the path switching criteria is met, the Remote UE discovers new Layer-3 UE-to-Network Relay.</w:t>
      </w:r>
    </w:p>
    <w:p w14:paraId="403FFF04" w14:textId="77777777" w:rsidR="00F306F6" w:rsidRPr="009C5779" w:rsidRDefault="00F306F6" w:rsidP="00F306F6">
      <w:pPr>
        <w:pStyle w:val="EditorsNote"/>
      </w:pPr>
      <w:r w:rsidRPr="009C5779">
        <w:t>Editor's note:</w:t>
      </w:r>
      <w:r w:rsidRPr="009C5779">
        <w:tab/>
        <w:t>It is expected that the path switching criteria is specified in another solution and in co-operation with RAN</w:t>
      </w:r>
      <w:r>
        <w:t> WG</w:t>
      </w:r>
      <w:r w:rsidRPr="009C5779">
        <w:t>s.</w:t>
      </w:r>
    </w:p>
    <w:p w14:paraId="722716BD" w14:textId="77777777" w:rsidR="00F306F6" w:rsidRPr="009C5779" w:rsidRDefault="00F306F6" w:rsidP="00F306F6">
      <w:pPr>
        <w:pStyle w:val="B1"/>
      </w:pPr>
      <w:r w:rsidRPr="009C5779">
        <w:t>3.</w:t>
      </w:r>
      <w:r w:rsidRPr="009C5779">
        <w:tab/>
        <w:t>Remote UE establishes a PC5 link with the new Layer-3 UE-to-Network Relay. If the Layer-3 UE-to-Network Relay does not already have suitable PDU session for relaying, it establishes new PDU session or modifies an existing PDU session to provide the QoS required by the Remote UE.</w:t>
      </w:r>
    </w:p>
    <w:p w14:paraId="60A04C24" w14:textId="77777777" w:rsidR="00F306F6" w:rsidRPr="009C5779" w:rsidRDefault="00F306F6" w:rsidP="00F306F6">
      <w:pPr>
        <w:pStyle w:val="B1"/>
      </w:pPr>
      <w:r w:rsidRPr="009C5779">
        <w:t>4.</w:t>
      </w:r>
      <w:r w:rsidRPr="009C5779">
        <w:tab/>
        <w:t>Layer-3 UE-to-Network Relay allocates IPv4 address or IPv6 prefix to the Remote UE.</w:t>
      </w:r>
    </w:p>
    <w:p w14:paraId="0095E81C" w14:textId="77777777" w:rsidR="00F306F6" w:rsidRPr="009C5779" w:rsidRDefault="00F306F6" w:rsidP="00F306F6">
      <w:pPr>
        <w:pStyle w:val="B1"/>
      </w:pPr>
      <w:r w:rsidRPr="009C5779">
        <w:tab/>
        <w:t>There are no new requirements on the Remote UE or the Layer-3 UE-to-Network Relay in steps 2 - 4. In these steps, both UEs support their Remote UE and Relay UE roles in relay discovery as specified in clause 6.5.1.2.1 of TS 23.304 [3].</w:t>
      </w:r>
    </w:p>
    <w:p w14:paraId="11F62449" w14:textId="77777777" w:rsidR="00F306F6" w:rsidRPr="009C5779" w:rsidRDefault="00F306F6" w:rsidP="00F306F6">
      <w:pPr>
        <w:pStyle w:val="B1"/>
      </w:pPr>
      <w:r w:rsidRPr="009C5779">
        <w:t>5.</w:t>
      </w:r>
      <w:r w:rsidRPr="009C5779">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 clause 6.2.9 of TS 23.501 [7].</w:t>
      </w:r>
    </w:p>
    <w:p w14:paraId="2ADABB25" w14:textId="77777777" w:rsidR="00F306F6" w:rsidRPr="009C5779" w:rsidRDefault="00F306F6" w:rsidP="00F306F6">
      <w:pPr>
        <w:pStyle w:val="B1"/>
      </w:pPr>
      <w:r w:rsidRPr="009C5779">
        <w:t>6.</w:t>
      </w:r>
      <w:r w:rsidRPr="009C5779">
        <w:tab/>
        <w:t>Relayed data transfer via the new Layer-3 UE-to-Network Relay.</w:t>
      </w:r>
    </w:p>
    <w:p w14:paraId="244A4961" w14:textId="77777777" w:rsidR="00F306F6" w:rsidRPr="009C5779" w:rsidRDefault="00F306F6" w:rsidP="00F306F6">
      <w:pPr>
        <w:pStyle w:val="B1"/>
      </w:pPr>
      <w:r w:rsidRPr="009C5779">
        <w:t>7.</w:t>
      </w:r>
      <w:r w:rsidRPr="009C5779">
        <w:tab/>
        <w:t>Remote UE releases the old PC5 connection.</w:t>
      </w:r>
    </w:p>
    <w:p w14:paraId="50EDE2A5" w14:textId="77777777" w:rsidR="00F306F6" w:rsidRPr="009C5779" w:rsidRDefault="00F306F6" w:rsidP="00F306F6">
      <w:pPr>
        <w:pStyle w:val="Heading3"/>
      </w:pPr>
      <w:bookmarkStart w:id="2141" w:name="_Toc104480123"/>
      <w:bookmarkStart w:id="2142" w:name="_Toc113266029"/>
      <w:bookmarkStart w:id="2143" w:name="_Toc117226910"/>
      <w:bookmarkStart w:id="2144" w:name="_Toc120259528"/>
      <w:r w:rsidRPr="009C5779">
        <w:t>6.36.3</w:t>
      </w:r>
      <w:r w:rsidRPr="009C5779">
        <w:tab/>
        <w:t>Impacts on services, entities and interfaces</w:t>
      </w:r>
      <w:bookmarkEnd w:id="2141"/>
      <w:bookmarkEnd w:id="2142"/>
      <w:bookmarkEnd w:id="2143"/>
      <w:bookmarkEnd w:id="2144"/>
    </w:p>
    <w:p w14:paraId="511CB250" w14:textId="77777777" w:rsidR="00F306F6" w:rsidRPr="009C5779" w:rsidRDefault="00F306F6" w:rsidP="00F306F6">
      <w:r w:rsidRPr="009C5779">
        <w:t>This solution impacts the following system entities.</w:t>
      </w:r>
    </w:p>
    <w:p w14:paraId="54F18B77" w14:textId="77777777" w:rsidR="00F306F6" w:rsidRPr="009C5779" w:rsidRDefault="00F306F6" w:rsidP="00F306F6">
      <w:r w:rsidRPr="009C5779">
        <w:t>Remote UE:</w:t>
      </w:r>
    </w:p>
    <w:p w14:paraId="51803D5B" w14:textId="77777777" w:rsidR="00F306F6" w:rsidRPr="009C5779" w:rsidRDefault="00F306F6" w:rsidP="00F306F6">
      <w:pPr>
        <w:pStyle w:val="B1"/>
      </w:pPr>
      <w:r w:rsidRPr="009C5779">
        <w:t>-</w:t>
      </w:r>
      <w:r w:rsidRPr="009C5779">
        <w:tab/>
        <w:t>Capability to select another Relay UE when being connected via Relay UE over PC5 link</w:t>
      </w:r>
      <w:r>
        <w:t>.</w:t>
      </w:r>
    </w:p>
    <w:p w14:paraId="3FBE9FD4" w14:textId="77777777" w:rsidR="00F306F6" w:rsidRPr="009C5779" w:rsidRDefault="00F306F6" w:rsidP="00F306F6">
      <w:pPr>
        <w:pStyle w:val="B1"/>
      </w:pPr>
      <w:r w:rsidRPr="009C5779">
        <w:t>-</w:t>
      </w:r>
      <w:r w:rsidRPr="009C5779">
        <w:tab/>
        <w:t>Capability to re-use the already specified update of IP address using MOBIKE</w:t>
      </w:r>
      <w:r>
        <w:t>.</w:t>
      </w:r>
    </w:p>
    <w:p w14:paraId="0F0664B5" w14:textId="77777777" w:rsidR="00F306F6" w:rsidRPr="009C5779" w:rsidRDefault="00F306F6" w:rsidP="00F306F6">
      <w:pPr>
        <w:pStyle w:val="Heading2"/>
      </w:pPr>
      <w:bookmarkStart w:id="2145" w:name="_Toc104480124"/>
      <w:bookmarkStart w:id="2146" w:name="_Toc113266030"/>
      <w:bookmarkStart w:id="2147" w:name="_Toc117226911"/>
      <w:bookmarkStart w:id="2148" w:name="_Toc120259529"/>
      <w:r w:rsidRPr="009C5779">
        <w:t>6.37</w:t>
      </w:r>
      <w:r w:rsidRPr="009C5779">
        <w:tab/>
        <w:t xml:space="preserve">Solution #37: </w:t>
      </w:r>
      <w:r w:rsidRPr="009C5779">
        <w:rPr>
          <w:rFonts w:eastAsia="Arial Unicode MS"/>
        </w:rPr>
        <w:t>Path switching of remote UE(s) having an indirect connection via a L2 UE-NW Relay</w:t>
      </w:r>
      <w:bookmarkEnd w:id="2145"/>
      <w:bookmarkEnd w:id="2146"/>
      <w:bookmarkEnd w:id="2147"/>
      <w:bookmarkEnd w:id="2148"/>
    </w:p>
    <w:p w14:paraId="03521B52" w14:textId="77777777" w:rsidR="00F306F6" w:rsidRPr="009C5779" w:rsidRDefault="00F306F6" w:rsidP="00F306F6">
      <w:pPr>
        <w:pStyle w:val="Heading3"/>
      </w:pPr>
      <w:bookmarkStart w:id="2149" w:name="_Toc104480125"/>
      <w:bookmarkStart w:id="2150" w:name="_Toc113266031"/>
      <w:bookmarkStart w:id="2151" w:name="_Toc117226912"/>
      <w:bookmarkStart w:id="2152" w:name="_Toc120259530"/>
      <w:r w:rsidRPr="009C5779">
        <w:t>6.37.1</w:t>
      </w:r>
      <w:r w:rsidRPr="009C5779">
        <w:tab/>
        <w:t>Description</w:t>
      </w:r>
      <w:bookmarkEnd w:id="2149"/>
      <w:bookmarkEnd w:id="2150"/>
      <w:bookmarkEnd w:id="2151"/>
      <w:bookmarkEnd w:id="2152"/>
    </w:p>
    <w:p w14:paraId="7FEEC8AA" w14:textId="77777777" w:rsidR="00F306F6" w:rsidRPr="009C5779" w:rsidRDefault="00F306F6" w:rsidP="00F306F6">
      <w:pPr>
        <w:rPr>
          <w:rFonts w:eastAsia="MS Mincho"/>
        </w:rPr>
      </w:pPr>
      <w:r w:rsidRPr="009C5779">
        <w:rPr>
          <w:rFonts w:eastAsia="MS Mincho"/>
        </w:rPr>
        <w:t>This solution addresses Key Issue 4.</w:t>
      </w:r>
    </w:p>
    <w:p w14:paraId="06952497" w14:textId="77777777" w:rsidR="00F306F6" w:rsidRPr="009C5779" w:rsidRDefault="00F306F6" w:rsidP="00F306F6">
      <w:pPr>
        <w:rPr>
          <w:rFonts w:eastAsia="MS Mincho"/>
        </w:rPr>
      </w:pPr>
      <w:r w:rsidRPr="009C5779">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2A95E98" w14:textId="77777777" w:rsidR="00F306F6" w:rsidRPr="009C5779" w:rsidRDefault="00F306F6" w:rsidP="00F306F6">
      <w:r w:rsidRPr="009C5779">
        <w:t>This solution requires the following functionality to be supported:</w:t>
      </w:r>
    </w:p>
    <w:p w14:paraId="569EA75D" w14:textId="77777777" w:rsidR="00F306F6" w:rsidRPr="009C5779" w:rsidRDefault="00F306F6" w:rsidP="00F306F6">
      <w:pPr>
        <w:pStyle w:val="B1"/>
      </w:pPr>
      <w:r w:rsidRPr="009C5779">
        <w:t>-</w:t>
      </w:r>
      <w:r w:rsidRPr="009C5779">
        <w:tab/>
        <w:t>NG-RAN node is aware of the Remote UE(s) that have an indirect 3GPP connection via a Layer-2 based UE-NW Relay</w:t>
      </w:r>
      <w:r>
        <w:t>.</w:t>
      </w:r>
    </w:p>
    <w:p w14:paraId="1F8772D4" w14:textId="77777777" w:rsidR="00F306F6" w:rsidRPr="009C5779" w:rsidRDefault="00F306F6" w:rsidP="00F306F6">
      <w:pPr>
        <w:pStyle w:val="B1"/>
      </w:pPr>
      <w:r w:rsidRPr="009C5779">
        <w:t>-</w:t>
      </w:r>
      <w:r w:rsidRPr="009C5779">
        <w:tab/>
        <w:t>NG-RAN node is aware of the Mobility Restriction List of the L2 UE-NW Relay and Remote UE(s) having an active indirect connection via the UE-NW Relay</w:t>
      </w:r>
      <w:r>
        <w:t>.</w:t>
      </w:r>
    </w:p>
    <w:p w14:paraId="2A4CF2E7" w14:textId="77777777" w:rsidR="00F306F6" w:rsidRPr="009C5779" w:rsidRDefault="00F306F6" w:rsidP="00F306F6">
      <w:pPr>
        <w:pStyle w:val="B1"/>
      </w:pPr>
      <w:r w:rsidRPr="009C5779">
        <w:t>-</w:t>
      </w:r>
      <w:r w:rsidRPr="009C5779">
        <w:tab/>
        <w:t>Remote UE(s) provide Measurement Reports to the NG-RAN node via the Layer-2 based UE-NW Relay</w:t>
      </w:r>
      <w:r>
        <w:t>.</w:t>
      </w:r>
    </w:p>
    <w:p w14:paraId="650F511F" w14:textId="77777777" w:rsidR="00F306F6" w:rsidRPr="009C5779" w:rsidRDefault="00F306F6" w:rsidP="00F306F6">
      <w:pPr>
        <w:pStyle w:val="B1"/>
      </w:pPr>
      <w:r w:rsidRPr="009C5779">
        <w:t>-</w:t>
      </w:r>
      <w:r w:rsidRPr="009C5779">
        <w:tab/>
        <w:t>NG-RAN node handles the handover signalling of the L2 UE-NW Relay and Remote UE(s) (that have an indirect 3GPP connection via the L2 UE-NW relay) separately</w:t>
      </w:r>
      <w:r>
        <w:t>.</w:t>
      </w:r>
    </w:p>
    <w:p w14:paraId="17A7FDDD" w14:textId="77777777" w:rsidR="00F306F6" w:rsidRPr="009C5779" w:rsidRDefault="00F306F6" w:rsidP="00F306F6">
      <w:pPr>
        <w:pStyle w:val="Heading3"/>
      </w:pPr>
      <w:bookmarkStart w:id="2153" w:name="_Toc104480126"/>
      <w:bookmarkStart w:id="2154" w:name="_Toc113266032"/>
      <w:bookmarkStart w:id="2155" w:name="_Toc117226913"/>
      <w:bookmarkStart w:id="2156" w:name="_Toc120259531"/>
      <w:r w:rsidRPr="009C5779">
        <w:lastRenderedPageBreak/>
        <w:t>6.37.2</w:t>
      </w:r>
      <w:r w:rsidRPr="009C5779">
        <w:tab/>
        <w:t>Procedures</w:t>
      </w:r>
      <w:bookmarkEnd w:id="2153"/>
      <w:bookmarkEnd w:id="2154"/>
      <w:bookmarkEnd w:id="2155"/>
      <w:bookmarkEnd w:id="2156"/>
    </w:p>
    <w:p w14:paraId="22C2B478" w14:textId="77777777" w:rsidR="00F306F6" w:rsidRPr="009C5779" w:rsidRDefault="00F306F6" w:rsidP="00F306F6">
      <w:r w:rsidRPr="009C5779">
        <w:t>The procedure is described in the Figure below.</w:t>
      </w:r>
    </w:p>
    <w:p w14:paraId="22922761" w14:textId="77777777" w:rsidR="00F306F6" w:rsidRPr="009C5779" w:rsidRDefault="00F306F6" w:rsidP="00F306F6">
      <w:pPr>
        <w:pStyle w:val="TH"/>
      </w:pPr>
      <w:r w:rsidRPr="009C5779">
        <w:object w:dxaOrig="22255" w:dyaOrig="25395" w14:anchorId="0AC15C43">
          <v:shape id="_x0000_i1139" type="#_x0000_t75" style="width:481.9pt;height:549.95pt" o:ole="">
            <v:imagedata r:id="rId159" o:title=""/>
          </v:shape>
          <o:OLEObject Type="Embed" ProgID="Visio.Drawing.15" ShapeID="_x0000_i1139" DrawAspect="Content" ObjectID="_1730874042" r:id="rId160"/>
        </w:object>
      </w:r>
    </w:p>
    <w:p w14:paraId="5BFD682A" w14:textId="77777777" w:rsidR="00F306F6" w:rsidRPr="009C5779" w:rsidRDefault="00F306F6" w:rsidP="00F306F6">
      <w:pPr>
        <w:pStyle w:val="TF"/>
      </w:pPr>
      <w:r w:rsidRPr="009C5779">
        <w:t>Figure 6.37.2-1: Path switch procedure</w:t>
      </w:r>
    </w:p>
    <w:p w14:paraId="2391E861" w14:textId="77777777" w:rsidR="00F306F6" w:rsidRPr="009C5779" w:rsidRDefault="00F306F6" w:rsidP="00F306F6">
      <w:pPr>
        <w:pStyle w:val="B1"/>
      </w:pPr>
      <w:r w:rsidRPr="009C5779">
        <w:t>0a.</w:t>
      </w:r>
      <w:r w:rsidRPr="009C5779">
        <w:tab/>
        <w:t>A Remote UE has already selected a UE-NW Relay and has an active indirect connection to the 3GPP network via the L2 UE-NW Relay. Both Remote UE and UE-NW Relay are in Connected state</w:t>
      </w:r>
      <w:r>
        <w:t>.</w:t>
      </w:r>
    </w:p>
    <w:p w14:paraId="2F8C91E7" w14:textId="77777777" w:rsidR="00F306F6" w:rsidRPr="009C5779" w:rsidRDefault="00F306F6" w:rsidP="00F306F6">
      <w:pPr>
        <w:pStyle w:val="B1"/>
      </w:pPr>
      <w:r w:rsidRPr="009C5779">
        <w:t>0b.</w:t>
      </w:r>
      <w:r w:rsidRPr="009C5779">
        <w:tab/>
        <w:t>The Source RAN node is aware of which Remote UE(s) have an active indirect connection via a UE-NW Relay</w:t>
      </w:r>
      <w:r>
        <w:t>.</w:t>
      </w:r>
    </w:p>
    <w:p w14:paraId="3EC61B64" w14:textId="77777777" w:rsidR="00F306F6" w:rsidRPr="009C5779" w:rsidRDefault="00F306F6" w:rsidP="00F306F6">
      <w:pPr>
        <w:pStyle w:val="B1"/>
      </w:pPr>
      <w:r w:rsidRPr="009C5779">
        <w:t>0c.</w:t>
      </w:r>
      <w:r w:rsidRPr="009C5779">
        <w:tab/>
        <w:t>The Source RAN node is also aware of the Mobility Restriction List of both the UE-NW Relay and the Remote UE</w:t>
      </w:r>
      <w:r>
        <w:t>.</w:t>
      </w:r>
    </w:p>
    <w:p w14:paraId="5115A850" w14:textId="77777777" w:rsidR="00F306F6" w:rsidRPr="009C5779" w:rsidRDefault="00F306F6" w:rsidP="00F306F6">
      <w:pPr>
        <w:pStyle w:val="B1"/>
      </w:pPr>
      <w:r w:rsidRPr="009C5779">
        <w:lastRenderedPageBreak/>
        <w:t>1a.</w:t>
      </w:r>
      <w:r w:rsidRPr="009C5779">
        <w:tab/>
        <w:t>The L2 UE-NW Relay provides RRC Measurement Reports to the Source RAN node.</w:t>
      </w:r>
    </w:p>
    <w:p w14:paraId="46E6EEDC" w14:textId="77777777" w:rsidR="00F306F6" w:rsidRPr="009C5779" w:rsidRDefault="00F306F6" w:rsidP="00F306F6">
      <w:pPr>
        <w:pStyle w:val="B1"/>
      </w:pPr>
      <w:r w:rsidRPr="009C5779">
        <w:t>1b.</w:t>
      </w:r>
      <w:r w:rsidRPr="009C5779">
        <w:tab/>
        <w:t>The Remote UE provides RRC Measurements Reports to the Source RAN node via the L2 UE-NW Relay</w:t>
      </w:r>
      <w:r>
        <w:t>.</w:t>
      </w:r>
    </w:p>
    <w:p w14:paraId="24665A0C" w14:textId="77777777" w:rsidR="00F306F6" w:rsidRPr="009C5779" w:rsidRDefault="00F306F6" w:rsidP="00F306F6">
      <w:pPr>
        <w:pStyle w:val="B1"/>
      </w:pPr>
      <w:r w:rsidRPr="009C5779">
        <w:t>2.</w:t>
      </w:r>
      <w:r w:rsidRPr="009C5779">
        <w:tab/>
        <w:t>Based on the measurement reports of the L2 UE-NW Relay the Source RAN node decides to handover the L2 UE-NW Relay and selects a Target RAN node. The Target RAN node selected should support both L2 UE-NW Relay and Remote UEs.</w:t>
      </w:r>
    </w:p>
    <w:p w14:paraId="059935F6" w14:textId="77777777" w:rsidR="00F306F6" w:rsidRPr="009C5779" w:rsidRDefault="00F306F6" w:rsidP="00F306F6">
      <w:pPr>
        <w:pStyle w:val="EditorsNote"/>
        <w:rPr>
          <w:rFonts w:eastAsia="MS Mincho"/>
        </w:rPr>
      </w:pPr>
      <w:r w:rsidRPr="009C5779">
        <w:t>Editor's note:</w:t>
      </w:r>
      <w:r w:rsidRPr="009C5779">
        <w:rPr>
          <w:rFonts w:eastAsia="MS Mincho"/>
        </w:rPr>
        <w:tab/>
        <w:t>Step 2 has RAN dependency and should be evaluated by RAN WGs.</w:t>
      </w:r>
    </w:p>
    <w:p w14:paraId="61B7C94D" w14:textId="77777777" w:rsidR="00F306F6" w:rsidRPr="009C5779" w:rsidRDefault="00F306F6" w:rsidP="00F306F6">
      <w:pPr>
        <w:pStyle w:val="B1"/>
      </w:pPr>
      <w:r w:rsidRPr="009C5779">
        <w:t>3.</w:t>
      </w:r>
      <w:r w:rsidRPr="009C5779">
        <w:tab/>
        <w:t>The Source RAN node may decide to switch the Remote UE connection to a direct 3GPP connection and selects a Target RAN node for the Remote UE taking into account the Measurement Reports provided by the Remote UE in step 1b.</w:t>
      </w:r>
    </w:p>
    <w:p w14:paraId="62B26BE2" w14:textId="77777777" w:rsidR="00F306F6" w:rsidRPr="009C5779" w:rsidRDefault="00F306F6" w:rsidP="00F306F6">
      <w:pPr>
        <w:pStyle w:val="B1"/>
      </w:pPr>
      <w:r w:rsidRPr="009C5779">
        <w:t>4.</w:t>
      </w:r>
      <w:r w:rsidRPr="009C5779">
        <w:tab/>
        <w:t>Source RAN node starts the Handover Preparation phase for the Remote UE as described in clause 4.9.1.3.2 of TS 23.502 [8]. The Source RAN node includes in the handover signalling information related to the Remote UE (e.g. QoS Flows/DRB information and the PDU sessions related to the Remote UE).</w:t>
      </w:r>
    </w:p>
    <w:p w14:paraId="71E19FEE" w14:textId="77777777" w:rsidR="00F306F6" w:rsidRPr="009C5779" w:rsidRDefault="00F306F6" w:rsidP="00F306F6">
      <w:pPr>
        <w:pStyle w:val="B1"/>
      </w:pPr>
      <w:r w:rsidRPr="009C5779">
        <w:t>5.</w:t>
      </w:r>
      <w:r w:rsidRPr="009C5779">
        <w:tab/>
        <w:t>The AMF of the Remote UE starts the Execution Phase of the handover sending a Handover Command indication to the Remote UE.</w:t>
      </w:r>
    </w:p>
    <w:p w14:paraId="77C15DB3" w14:textId="77777777" w:rsidR="00F306F6" w:rsidRPr="009C5779" w:rsidRDefault="00F306F6" w:rsidP="00F306F6">
      <w:pPr>
        <w:pStyle w:val="B1"/>
      </w:pPr>
      <w:r w:rsidRPr="009C5779">
        <w:t>6.</w:t>
      </w:r>
      <w:r w:rsidRPr="009C5779">
        <w:tab/>
        <w:t>The Remote UE determines a handover to a direct connection.</w:t>
      </w:r>
    </w:p>
    <w:p w14:paraId="5034A020" w14:textId="77777777" w:rsidR="00F306F6" w:rsidRPr="009C5779" w:rsidRDefault="00F306F6" w:rsidP="00F306F6">
      <w:pPr>
        <w:pStyle w:val="B1"/>
      </w:pPr>
      <w:r w:rsidRPr="009C5779">
        <w:t>7.</w:t>
      </w:r>
      <w:r w:rsidRPr="009C5779">
        <w:tab/>
        <w:t>The Remote UE synchronises to the target cell.</w:t>
      </w:r>
    </w:p>
    <w:p w14:paraId="0DEFCE75" w14:textId="77777777" w:rsidR="00F306F6" w:rsidRPr="009C5779" w:rsidRDefault="00F306F6" w:rsidP="00F306F6">
      <w:pPr>
        <w:pStyle w:val="B1"/>
      </w:pPr>
      <w:r w:rsidRPr="009C5779">
        <w:t>8.</w:t>
      </w:r>
      <w:r w:rsidRPr="009C5779">
        <w:tab/>
        <w:t>The AMF of the Remote UE sends a PDU session update to the SMF informing that the handover is complete (as in clause 4.9.1.3.3 of TS 23.502 [8]).</w:t>
      </w:r>
    </w:p>
    <w:p w14:paraId="43D02862" w14:textId="77777777" w:rsidR="00F306F6" w:rsidRPr="009C5779" w:rsidRDefault="00F306F6" w:rsidP="00F306F6">
      <w:pPr>
        <w:pStyle w:val="B1"/>
      </w:pPr>
      <w:r w:rsidRPr="009C5779">
        <w:t>9.</w:t>
      </w:r>
      <w:r w:rsidRPr="009C5779">
        <w:tab/>
        <w:t>The Remote UE may release the direct PC5 connection to the UE-NW relay.</w:t>
      </w:r>
    </w:p>
    <w:p w14:paraId="23AA1530" w14:textId="77777777" w:rsidR="00F306F6" w:rsidRPr="009C5779" w:rsidRDefault="00F306F6" w:rsidP="00F306F6">
      <w:pPr>
        <w:pStyle w:val="B1"/>
      </w:pPr>
      <w:r w:rsidRPr="009C5779">
        <w:t>10.</w:t>
      </w:r>
      <w:r w:rsidRPr="009C5779">
        <w:tab/>
        <w:t>Source RAN node starts the Handover Preparation phase for the L2 UE-NW Relay as described in clause 4.9.1.3.2 of TS 23.502 [8]. The Source RAN node includes in the handover signalling information related to the L2 UE-NW Relay (e.g. QoS Flows/DRB information and the PDU sessions related to the UE/NW Relay).</w:t>
      </w:r>
    </w:p>
    <w:p w14:paraId="4EFBA741" w14:textId="77777777" w:rsidR="00F306F6" w:rsidRPr="009C5779" w:rsidRDefault="00F306F6" w:rsidP="00F306F6">
      <w:pPr>
        <w:pStyle w:val="B1"/>
      </w:pPr>
      <w:r w:rsidRPr="009C5779">
        <w:t>11.</w:t>
      </w:r>
      <w:r w:rsidRPr="009C5779">
        <w:tab/>
        <w:t>The AMF of the L2 UE-NW Relay starts the Execution Phase of the handover sending a Handover Command indication to the L2 UE-NW Relay.</w:t>
      </w:r>
    </w:p>
    <w:p w14:paraId="274C5A22" w14:textId="77777777" w:rsidR="00F306F6" w:rsidRPr="009C5779" w:rsidRDefault="00F306F6" w:rsidP="00F306F6">
      <w:pPr>
        <w:pStyle w:val="B1"/>
      </w:pPr>
      <w:r w:rsidRPr="009C5779">
        <w:t>12.</w:t>
      </w:r>
      <w:r w:rsidRPr="009C5779">
        <w:tab/>
        <w:t>The L2 UE-NW Relay synchronises to the target cell.</w:t>
      </w:r>
    </w:p>
    <w:p w14:paraId="372A84F2" w14:textId="77777777" w:rsidR="00F306F6" w:rsidRPr="009C5779" w:rsidRDefault="00F306F6" w:rsidP="00F306F6">
      <w:pPr>
        <w:pStyle w:val="B1"/>
      </w:pPr>
      <w:r w:rsidRPr="009C5779">
        <w:t>13.</w:t>
      </w:r>
      <w:r w:rsidRPr="009C5779">
        <w:tab/>
        <w:t>The AMF of the L2 UE-NW Relay sends a PDU session update to the SMF informing that the handover is complete (as in clause 4.9.1.3.3 of TS 23.502 [8]).</w:t>
      </w:r>
    </w:p>
    <w:p w14:paraId="753B1366" w14:textId="77777777" w:rsidR="00F306F6" w:rsidRPr="009C5779" w:rsidRDefault="00F306F6" w:rsidP="00F306F6">
      <w:pPr>
        <w:pStyle w:val="Heading3"/>
      </w:pPr>
      <w:bookmarkStart w:id="2157" w:name="_Toc101333010"/>
      <w:bookmarkStart w:id="2158" w:name="_Toc104480127"/>
      <w:bookmarkStart w:id="2159" w:name="_Toc113266033"/>
      <w:bookmarkStart w:id="2160" w:name="_Toc117226914"/>
      <w:bookmarkStart w:id="2161" w:name="_Toc120259532"/>
      <w:r w:rsidRPr="009C5779">
        <w:t>6.37.3</w:t>
      </w:r>
      <w:r w:rsidRPr="009C5779">
        <w:tab/>
        <w:t>Impacts on services, entities and interfaces</w:t>
      </w:r>
      <w:bookmarkEnd w:id="2157"/>
      <w:bookmarkEnd w:id="2158"/>
      <w:bookmarkEnd w:id="2159"/>
      <w:bookmarkEnd w:id="2160"/>
      <w:bookmarkEnd w:id="2161"/>
    </w:p>
    <w:p w14:paraId="766427F0" w14:textId="77777777" w:rsidR="00F306F6" w:rsidRPr="009C5779" w:rsidRDefault="00F306F6" w:rsidP="00F306F6">
      <w:r w:rsidRPr="009C5779">
        <w:t xml:space="preserve"> The solution has impacts in the following entities:</w:t>
      </w:r>
    </w:p>
    <w:p w14:paraId="7B5D1400" w14:textId="77777777" w:rsidR="00F306F6" w:rsidRPr="009C5779" w:rsidRDefault="00F306F6" w:rsidP="00F306F6">
      <w:pPr>
        <w:pStyle w:val="B1"/>
      </w:pPr>
      <w:r w:rsidRPr="009C5779">
        <w:t>-</w:t>
      </w:r>
      <w:r w:rsidRPr="009C5779">
        <w:tab/>
        <w:t>NG-RAN triggers handover of remote UE(s) during handover of relay UE.</w:t>
      </w:r>
    </w:p>
    <w:p w14:paraId="3CD540E8" w14:textId="77777777" w:rsidR="00F306F6" w:rsidRPr="009C5779" w:rsidRDefault="00F306F6" w:rsidP="00F306F6">
      <w:pPr>
        <w:pStyle w:val="Heading2"/>
      </w:pPr>
      <w:bookmarkStart w:id="2162" w:name="_Toc104480128"/>
      <w:bookmarkStart w:id="2163" w:name="_Toc113266034"/>
      <w:bookmarkStart w:id="2164" w:name="_Toc117226915"/>
      <w:bookmarkStart w:id="2165" w:name="_Toc120259533"/>
      <w:r w:rsidRPr="009C5779">
        <w:t>6.38</w:t>
      </w:r>
      <w:r w:rsidRPr="009C5779">
        <w:tab/>
        <w:t>Solution #38: Switching from direct network communication to indirect network communication</w:t>
      </w:r>
      <w:bookmarkEnd w:id="2162"/>
      <w:bookmarkEnd w:id="2163"/>
      <w:bookmarkEnd w:id="2164"/>
      <w:bookmarkEnd w:id="2165"/>
    </w:p>
    <w:p w14:paraId="5C27D654" w14:textId="77777777" w:rsidR="00F306F6" w:rsidRPr="009C5779" w:rsidRDefault="00F306F6" w:rsidP="00F306F6">
      <w:pPr>
        <w:pStyle w:val="Heading3"/>
      </w:pPr>
      <w:bookmarkStart w:id="2166" w:name="_Toc104480129"/>
      <w:bookmarkStart w:id="2167" w:name="_Toc113266035"/>
      <w:bookmarkStart w:id="2168" w:name="_Toc117226916"/>
      <w:bookmarkStart w:id="2169" w:name="_Toc120259534"/>
      <w:r w:rsidRPr="009C5779">
        <w:t>6.38.1</w:t>
      </w:r>
      <w:r w:rsidRPr="009C5779">
        <w:tab/>
        <w:t>Description</w:t>
      </w:r>
      <w:bookmarkEnd w:id="2166"/>
      <w:bookmarkEnd w:id="2167"/>
      <w:bookmarkEnd w:id="2168"/>
      <w:bookmarkEnd w:id="2169"/>
    </w:p>
    <w:p w14:paraId="7F562A61" w14:textId="77777777" w:rsidR="00F306F6" w:rsidRPr="009C5779" w:rsidRDefault="00F306F6" w:rsidP="00F306F6">
      <w:r w:rsidRPr="009C5779">
        <w:t>In this solution is to address KI#4 on how to switch from direct network communication to indirect network communication based on L2.</w:t>
      </w:r>
    </w:p>
    <w:p w14:paraId="27A4D196" w14:textId="77777777" w:rsidR="00F306F6" w:rsidRPr="009C5779" w:rsidRDefault="00F306F6" w:rsidP="00F306F6">
      <w:r w:rsidRPr="009C5779">
        <w:t>In this solution, there are following assumptions:</w:t>
      </w:r>
    </w:p>
    <w:p w14:paraId="79093531" w14:textId="77777777" w:rsidR="00F306F6" w:rsidRPr="009C5779" w:rsidRDefault="00F306F6" w:rsidP="00F306F6">
      <w:pPr>
        <w:pStyle w:val="B1"/>
      </w:pPr>
      <w:r w:rsidRPr="009C5779">
        <w:t>-</w:t>
      </w:r>
      <w:r w:rsidRPr="009C5779">
        <w:tab/>
        <w:t>It is assumed that UE has direct network communication and expects to switch to indirect network communication (i.e. via L2 Relay UE).</w:t>
      </w:r>
    </w:p>
    <w:p w14:paraId="714A8080" w14:textId="77777777" w:rsidR="00F306F6" w:rsidRPr="009C5779" w:rsidRDefault="00F306F6" w:rsidP="00F306F6">
      <w:pPr>
        <w:pStyle w:val="B1"/>
      </w:pPr>
      <w:r w:rsidRPr="009C5779">
        <w:t>-</w:t>
      </w:r>
      <w:r w:rsidRPr="009C5779">
        <w:tab/>
        <w:t>Remote UE sends HO request to Source gNB, to assist source gNB to perform HO</w:t>
      </w:r>
    </w:p>
    <w:p w14:paraId="52309753" w14:textId="77777777" w:rsidR="00F306F6" w:rsidRPr="009C5779" w:rsidRDefault="00F306F6" w:rsidP="00F306F6">
      <w:pPr>
        <w:pStyle w:val="B1"/>
      </w:pPr>
      <w:r w:rsidRPr="009C5779">
        <w:lastRenderedPageBreak/>
        <w:t>-</w:t>
      </w:r>
      <w:r w:rsidRPr="009C5779">
        <w:tab/>
        <w:t>The source gNB and target gNB can be same or different one</w:t>
      </w:r>
    </w:p>
    <w:p w14:paraId="2D2A297D" w14:textId="77777777" w:rsidR="00F306F6" w:rsidRPr="00F306F6" w:rsidRDefault="00F306F6" w:rsidP="00F306F6">
      <w:pPr>
        <w:pStyle w:val="Heading3"/>
      </w:pPr>
      <w:bookmarkStart w:id="2170" w:name="_Toc104480130"/>
      <w:bookmarkStart w:id="2171" w:name="_Toc113266036"/>
      <w:bookmarkStart w:id="2172" w:name="_Toc117226917"/>
      <w:bookmarkStart w:id="2173" w:name="_Toc120259535"/>
      <w:r w:rsidRPr="009C5779">
        <w:t>6.38.2</w:t>
      </w:r>
      <w:r w:rsidRPr="009C5779">
        <w:tab/>
        <w:t>Procedures</w:t>
      </w:r>
      <w:bookmarkEnd w:id="2170"/>
      <w:bookmarkEnd w:id="2171"/>
      <w:bookmarkEnd w:id="2172"/>
      <w:bookmarkEnd w:id="2173"/>
    </w:p>
    <w:p w14:paraId="45866E30" w14:textId="77777777" w:rsidR="00F306F6" w:rsidRPr="009C5779" w:rsidRDefault="00F306F6" w:rsidP="00F306F6">
      <w:pPr>
        <w:pStyle w:val="TH"/>
      </w:pPr>
      <w:r w:rsidRPr="009C5779">
        <w:object w:dxaOrig="12820" w:dyaOrig="9360" w14:anchorId="36FD2120">
          <v:shape id="_x0000_i1140" type="#_x0000_t75" style="width:457.2pt;height:332.15pt" o:ole="">
            <v:imagedata r:id="rId161" o:title=""/>
          </v:shape>
          <o:OLEObject Type="Embed" ProgID="Visio.Drawing.15" ShapeID="_x0000_i1140" DrawAspect="Content" ObjectID="_1730874043" r:id="rId162"/>
        </w:object>
      </w:r>
    </w:p>
    <w:p w14:paraId="513DEFBE" w14:textId="77777777" w:rsidR="00F306F6" w:rsidRPr="00F306F6" w:rsidRDefault="00F306F6" w:rsidP="00F306F6">
      <w:pPr>
        <w:pStyle w:val="TF"/>
      </w:pPr>
      <w:r w:rsidRPr="00F306F6">
        <w:t>Figure 6.38.2-1: Switch from direct network connection to indirect network connection</w:t>
      </w:r>
    </w:p>
    <w:p w14:paraId="502330BA" w14:textId="77777777" w:rsidR="00F306F6" w:rsidRPr="00F306F6" w:rsidRDefault="00F306F6" w:rsidP="00F306F6">
      <w:r w:rsidRPr="00F306F6">
        <w:t>It is assumed that UE has UL/DL data transferred via the direct network connection.</w:t>
      </w:r>
    </w:p>
    <w:p w14:paraId="71112E34" w14:textId="77777777" w:rsidR="00F306F6" w:rsidRPr="00F306F6" w:rsidRDefault="00F306F6" w:rsidP="00F306F6">
      <w:pPr>
        <w:pStyle w:val="B1"/>
      </w:pPr>
      <w:r w:rsidRPr="00F306F6">
        <w:t>1.</w:t>
      </w:r>
      <w:r w:rsidRPr="009C5779">
        <w:tab/>
      </w:r>
      <w:r w:rsidRPr="00F306F6">
        <w:t>UE decides to try to switch from direct network connection to indirect network connection, based on the local policy/configuration, e.g. the direct network connection may fail to meet the QoS of the UL/DL data transmission.</w:t>
      </w:r>
    </w:p>
    <w:p w14:paraId="3B266A8A" w14:textId="77777777" w:rsidR="00F306F6" w:rsidRPr="00F306F6" w:rsidRDefault="00F306F6" w:rsidP="00F306F6">
      <w:pPr>
        <w:pStyle w:val="B1"/>
      </w:pPr>
      <w:r w:rsidRPr="00F306F6">
        <w:t>2.</w:t>
      </w:r>
      <w:r w:rsidRPr="009C5779">
        <w:tab/>
      </w:r>
      <w:r w:rsidRPr="00F306F6">
        <w:t>Remote UE tries to perform L2 U2N Relay discovery procedure to select a suitable L2 U2N Relay UE as specified in clause 6.3.2.3 of TS 23.304 </w:t>
      </w:r>
      <w:r w:rsidRPr="009C5779">
        <w:t>[3]</w:t>
      </w:r>
      <w:r w:rsidRPr="00F306F6">
        <w:t>. when one UE triggers to perform L2 U2N Relay discovery procedure, it becomes as Remote UE.</w:t>
      </w:r>
    </w:p>
    <w:p w14:paraId="4BD20E78" w14:textId="77777777" w:rsidR="00F306F6" w:rsidRPr="00F306F6" w:rsidRDefault="00F306F6" w:rsidP="00F306F6">
      <w:pPr>
        <w:pStyle w:val="B1"/>
      </w:pPr>
      <w:r w:rsidRPr="00F306F6">
        <w:t>3.</w:t>
      </w:r>
      <w:r w:rsidRPr="009C5779">
        <w:tab/>
      </w:r>
      <w:r w:rsidRPr="00F306F6">
        <w:t>PC5 connection is established between Remote UE and L2 U2N Relay UE as specified in clause 6.4.3 of TS 23.304 </w:t>
      </w:r>
      <w:r w:rsidRPr="009C5779">
        <w:t>[3]</w:t>
      </w:r>
      <w:r w:rsidRPr="00F306F6">
        <w:t>.</w:t>
      </w:r>
    </w:p>
    <w:p w14:paraId="5481DF5E" w14:textId="77777777" w:rsidR="00F306F6" w:rsidRPr="00F306F6" w:rsidRDefault="00F306F6" w:rsidP="00F306F6">
      <w:pPr>
        <w:pStyle w:val="B1"/>
      </w:pPr>
      <w:r w:rsidRPr="009C5779">
        <w:tab/>
      </w:r>
      <w:r w:rsidRPr="00F306F6">
        <w:t>When L2 U2N Relay UE is in CM-IDLE state, it triggers Service Request to become CM-CONNECTED state.</w:t>
      </w:r>
    </w:p>
    <w:p w14:paraId="156307D2" w14:textId="77777777" w:rsidR="00F306F6" w:rsidRPr="00F306F6" w:rsidRDefault="00F306F6" w:rsidP="00F306F6">
      <w:pPr>
        <w:pStyle w:val="B1"/>
      </w:pPr>
      <w:r w:rsidRPr="00F306F6">
        <w:t>4.</w:t>
      </w:r>
      <w:r w:rsidRPr="009C5779">
        <w:tab/>
      </w:r>
      <w:r w:rsidRPr="00F306F6">
        <w:t>Remote UE sends the HO request with necessary information to assist source gNB to make decision to handover to target gNB, the information including target gNB ID/cell ID, L2 U2N Relay UE ID, UE ID, etc.</w:t>
      </w:r>
    </w:p>
    <w:p w14:paraId="132FC1A2" w14:textId="77777777" w:rsidR="00F306F6" w:rsidRPr="00F306F6" w:rsidRDefault="00F306F6" w:rsidP="00F306F6">
      <w:pPr>
        <w:pStyle w:val="B1"/>
      </w:pPr>
      <w:r w:rsidRPr="00F306F6">
        <w:t>5.</w:t>
      </w:r>
      <w:r w:rsidRPr="009C5779">
        <w:tab/>
      </w:r>
      <w:r w:rsidRPr="00F306F6">
        <w:t>Source gNB makes the decision to switch the Remote UE's data from source gNB to target gNB, based on the information received in step 4.</w:t>
      </w:r>
    </w:p>
    <w:p w14:paraId="2A241C20" w14:textId="77777777" w:rsidR="00F306F6" w:rsidRPr="00F306F6" w:rsidRDefault="00F306F6" w:rsidP="00F306F6">
      <w:pPr>
        <w:pStyle w:val="B1"/>
      </w:pPr>
      <w:r w:rsidRPr="00F306F6">
        <w:t>6.</w:t>
      </w:r>
      <w:r w:rsidRPr="009C5779">
        <w:tab/>
      </w:r>
      <w:r w:rsidRPr="00F306F6">
        <w:t>Xn based HO procedure is performed as in clause 4.9.1.2.2 of TS 23.502 </w:t>
      </w:r>
      <w:r w:rsidRPr="009C5779">
        <w:t>[8]</w:t>
      </w:r>
      <w:r w:rsidRPr="00F306F6">
        <w:t xml:space="preserve"> when there is Xn connection between source/target gNB; or if there is no Xn connection, N2 based HO procedure is performed as in clauses 4.9.1.3.2 and 4.9.1.3.3 of TS 23.502 </w:t>
      </w:r>
      <w:r w:rsidRPr="009C5779">
        <w:t>[8]</w:t>
      </w:r>
    </w:p>
    <w:p w14:paraId="4657BAE9" w14:textId="77777777" w:rsidR="00F306F6" w:rsidRPr="009C5779" w:rsidRDefault="00F306F6" w:rsidP="00F306F6">
      <w:pPr>
        <w:pStyle w:val="EditorsNote"/>
      </w:pPr>
      <w:r w:rsidRPr="009C5779">
        <w:rPr>
          <w:rFonts w:hint="eastAsia"/>
        </w:rPr>
        <w:t>Editor</w:t>
      </w:r>
      <w:r w:rsidRPr="009C5779">
        <w:t>'</w:t>
      </w:r>
      <w:r w:rsidRPr="009C5779">
        <w:rPr>
          <w:rFonts w:hint="eastAsia"/>
        </w:rPr>
        <w:t>s note</w:t>
      </w:r>
      <w:r w:rsidRPr="009C5779">
        <w:t>s:</w:t>
      </w:r>
      <w:r w:rsidRPr="009C5779">
        <w:tab/>
      </w:r>
      <w:r w:rsidRPr="00F306F6">
        <w:t>this solution has RAN dependency and evaluated by RAN WG is required;</w:t>
      </w:r>
    </w:p>
    <w:p w14:paraId="2EAA5AD5" w14:textId="77777777" w:rsidR="00F306F6" w:rsidRPr="00F306F6" w:rsidRDefault="00F306F6" w:rsidP="00F306F6">
      <w:pPr>
        <w:pStyle w:val="EditorsNote"/>
      </w:pPr>
      <w:r w:rsidRPr="00F306F6">
        <w:rPr>
          <w:rFonts w:hint="eastAsia"/>
        </w:rPr>
        <w:lastRenderedPageBreak/>
        <w:t>Editor</w:t>
      </w:r>
      <w:r w:rsidRPr="00F306F6">
        <w:t>'</w:t>
      </w:r>
      <w:r w:rsidRPr="00F306F6">
        <w:rPr>
          <w:rFonts w:hint="eastAsia"/>
        </w:rPr>
        <w:t>s note</w:t>
      </w:r>
      <w:r w:rsidRPr="00F306F6">
        <w:t>s:</w:t>
      </w:r>
      <w:r w:rsidRPr="009C5779">
        <w:tab/>
      </w:r>
      <w:r w:rsidRPr="00F306F6">
        <w:t>this solution doesn't address the switch from indirect connection to direct connection. It is FFS.</w:t>
      </w:r>
    </w:p>
    <w:p w14:paraId="586B5D37" w14:textId="77777777" w:rsidR="00F306F6" w:rsidRPr="009C5779" w:rsidRDefault="00F306F6" w:rsidP="00F306F6">
      <w:pPr>
        <w:pStyle w:val="Heading3"/>
      </w:pPr>
      <w:bookmarkStart w:id="2174" w:name="_Toc104480131"/>
      <w:bookmarkStart w:id="2175" w:name="_Toc113266037"/>
      <w:bookmarkStart w:id="2176" w:name="_Toc117226918"/>
      <w:bookmarkStart w:id="2177" w:name="_Toc120259536"/>
      <w:r w:rsidRPr="009C5779">
        <w:t>6.38.3</w:t>
      </w:r>
      <w:r w:rsidRPr="009C5779">
        <w:tab/>
        <w:t>Impacts on services, entities and interfaces</w:t>
      </w:r>
      <w:bookmarkEnd w:id="2174"/>
      <w:bookmarkEnd w:id="2175"/>
      <w:bookmarkEnd w:id="2176"/>
      <w:bookmarkEnd w:id="2177"/>
    </w:p>
    <w:p w14:paraId="29E3FDE5" w14:textId="77777777" w:rsidR="00F306F6" w:rsidRPr="009C5779" w:rsidRDefault="00F306F6" w:rsidP="00F306F6">
      <w:r w:rsidRPr="009C5779">
        <w:t>UE impact:</w:t>
      </w:r>
    </w:p>
    <w:p w14:paraId="2A8FF7C9" w14:textId="77777777" w:rsidR="00F306F6" w:rsidRPr="00F306F6" w:rsidRDefault="00F306F6" w:rsidP="00F306F6">
      <w:pPr>
        <w:pStyle w:val="B1"/>
      </w:pPr>
      <w:r w:rsidRPr="009C5779">
        <w:t>-</w:t>
      </w:r>
      <w:r w:rsidRPr="009C5779">
        <w:tab/>
        <w:t>sending HO request to assist gNB to make the decision.</w:t>
      </w:r>
    </w:p>
    <w:p w14:paraId="70219955" w14:textId="77777777" w:rsidR="00F306F6" w:rsidRPr="009C5779" w:rsidRDefault="00F306F6" w:rsidP="00F306F6">
      <w:r w:rsidRPr="009C5779">
        <w:t>gNB impact:</w:t>
      </w:r>
    </w:p>
    <w:p w14:paraId="54043E60" w14:textId="77777777" w:rsidR="00F306F6" w:rsidRPr="009C5779" w:rsidRDefault="00F306F6" w:rsidP="00F306F6">
      <w:pPr>
        <w:pStyle w:val="B1"/>
      </w:pPr>
      <w:r w:rsidRPr="009C5779">
        <w:t>-</w:t>
      </w:r>
      <w:r w:rsidRPr="009C5779">
        <w:tab/>
        <w:t>to make decision for HO from direct network communication to indirect network communication based on UE's request.</w:t>
      </w:r>
    </w:p>
    <w:p w14:paraId="41D9C350" w14:textId="77777777" w:rsidR="00F306F6" w:rsidRPr="009C5779" w:rsidRDefault="00F306F6" w:rsidP="00F306F6">
      <w:pPr>
        <w:pStyle w:val="Heading2"/>
      </w:pPr>
      <w:bookmarkStart w:id="2178" w:name="_Toc104480132"/>
      <w:bookmarkStart w:id="2179" w:name="_Toc113266038"/>
      <w:bookmarkStart w:id="2180" w:name="_Toc117226919"/>
      <w:bookmarkStart w:id="2181" w:name="_Toc120259537"/>
      <w:r w:rsidRPr="009C5779">
        <w:t>6.</w:t>
      </w:r>
      <w:r w:rsidRPr="009C5779">
        <w:rPr>
          <w:rFonts w:eastAsia="SimSun"/>
        </w:rPr>
        <w:t>39</w:t>
      </w:r>
      <w:r w:rsidRPr="009C5779">
        <w:tab/>
        <w:t>Solution #39: Multi-path transmission for Layer-2 UE-to-Network Relay Using Redundant PDU Sessions</w:t>
      </w:r>
      <w:bookmarkEnd w:id="2178"/>
      <w:bookmarkEnd w:id="2179"/>
      <w:bookmarkEnd w:id="2180"/>
      <w:bookmarkEnd w:id="2181"/>
    </w:p>
    <w:p w14:paraId="5A26B71E" w14:textId="77777777" w:rsidR="00F306F6" w:rsidRPr="009C5779" w:rsidRDefault="00F306F6" w:rsidP="00F306F6">
      <w:pPr>
        <w:pStyle w:val="Heading3"/>
      </w:pPr>
      <w:bookmarkStart w:id="2182" w:name="_Toc104480133"/>
      <w:bookmarkStart w:id="2183" w:name="_Toc113266039"/>
      <w:bookmarkStart w:id="2184" w:name="_Toc117226920"/>
      <w:bookmarkStart w:id="2185" w:name="_Toc120259538"/>
      <w:r w:rsidRPr="009C5779">
        <w:t>6.</w:t>
      </w:r>
      <w:r w:rsidRPr="009C5779">
        <w:rPr>
          <w:rFonts w:eastAsia="SimSun"/>
        </w:rPr>
        <w:t>39</w:t>
      </w:r>
      <w:r w:rsidRPr="009C5779">
        <w:t>.1</w:t>
      </w:r>
      <w:r w:rsidRPr="009C5779">
        <w:tab/>
        <w:t>Description</w:t>
      </w:r>
      <w:bookmarkEnd w:id="2182"/>
      <w:bookmarkEnd w:id="2183"/>
      <w:bookmarkEnd w:id="2184"/>
      <w:bookmarkEnd w:id="2185"/>
    </w:p>
    <w:p w14:paraId="1A4BD8AF" w14:textId="77777777" w:rsidR="00F306F6" w:rsidRPr="009C5779" w:rsidRDefault="00F306F6" w:rsidP="00F306F6">
      <w:r w:rsidRPr="009C5779">
        <w:t>This solution resolves Key Issue #</w:t>
      </w:r>
      <w:r w:rsidRPr="009C5779">
        <w:rPr>
          <w:rFonts w:eastAsia="SimSun"/>
        </w:rPr>
        <w:t>5</w:t>
      </w:r>
      <w:r w:rsidRPr="009C5779">
        <w:t xml:space="preserve"> about multi-path transmission of UE-to-Network Relay for improved reliability only aspect of the KI, for Layer-2 UE-to-Network Relay.</w:t>
      </w:r>
    </w:p>
    <w:p w14:paraId="6AC482CB" w14:textId="77777777" w:rsidR="00F306F6" w:rsidRPr="009C5779" w:rsidRDefault="00F306F6" w:rsidP="00F306F6">
      <w:r w:rsidRPr="009C5779">
        <w:rPr>
          <w:rFonts w:eastAsia="SimSun" w:hint="eastAsia"/>
        </w:rPr>
        <w:t>5</w:t>
      </w:r>
      <w:r w:rsidRPr="009C5779">
        <w:rPr>
          <w:rFonts w:eastAsia="SimSun"/>
        </w:rPr>
        <w:t xml:space="preserve">GS is already enhanced to support </w:t>
      </w:r>
      <w:r w:rsidRPr="009C5779">
        <w:t>redundant transmission of high reliability communication for URLLC scenario as described in clause 5.33.2 of TS 23.501 [7]. A UE supporting redundant transmission will set up two redundant PDU Sessions over the 5G network, and the 5GS sets up the user plane paths of the two redundant PDU Sessions.</w:t>
      </w:r>
    </w:p>
    <w:p w14:paraId="0FDAA20E" w14:textId="77777777" w:rsidR="00F306F6" w:rsidRPr="009C5779" w:rsidRDefault="00F306F6" w:rsidP="00F306F6">
      <w:r w:rsidRPr="009C5779">
        <w:rPr>
          <w:rFonts w:eastAsia="SimSun" w:hint="eastAsia"/>
        </w:rPr>
        <w:t>F</w:t>
      </w:r>
      <w:r w:rsidRPr="009C5779">
        <w:rPr>
          <w:rFonts w:eastAsia="SimSun"/>
        </w:rPr>
        <w:t>or the multi-path transmission for Layer-2 UE-to-Network Relay</w:t>
      </w:r>
      <w:r w:rsidRPr="009C5779">
        <w:rPr>
          <w:rFonts w:eastAsia="SimSun" w:hint="eastAsia"/>
        </w:rPr>
        <w:t>,</w:t>
      </w:r>
      <w:r w:rsidRPr="009C5779">
        <w:rPr>
          <w:rFonts w:eastAsia="SimSun"/>
        </w:rPr>
        <w:t xml:space="preserve"> the UE acts as a normal UE accessing to its serving NG-RAN directly and also as a Remote UE accessing to NG-RAN through UE-to-Network Relay as shown in Figure 6.39.1-1. And two </w:t>
      </w:r>
      <w:r w:rsidRPr="009C5779">
        <w:t>redundant PDU Sessions are established by the interaction between UE and NG-RAN/5GC to transfer the data for the ProSe Services with high reliable requirements. In the figure, a single NG-RAN realizes redundant user plane resources for the two PDU Sessions and it acts as both Master Node and Secondary Node.</w:t>
      </w:r>
    </w:p>
    <w:p w14:paraId="5187B3C0" w14:textId="77777777" w:rsidR="00F306F6" w:rsidRPr="009C5779" w:rsidRDefault="00F306F6" w:rsidP="00F306F6">
      <w:pPr>
        <w:pStyle w:val="EditorsNote"/>
      </w:pPr>
      <w:r w:rsidRPr="009C5779">
        <w:t>Editor's note:</w:t>
      </w:r>
      <w:r w:rsidRPr="009C5779">
        <w:tab/>
        <w:t>For the involvement of NG-RAN and which path is used to transfer CP messages, coordination with RAN WGs is needed</w:t>
      </w:r>
      <w:r w:rsidRPr="009C5779">
        <w:rPr>
          <w:rFonts w:eastAsia="SimSun"/>
        </w:rPr>
        <w:t>. Whether one Remote UE can have two active RRC and PDCP connections (direct Uu and indirect Uu via a Layer-2 U2N Relay) with one NG-RAN needs to be checked with RAN WGs.</w:t>
      </w:r>
    </w:p>
    <w:p w14:paraId="5E079D39" w14:textId="77777777" w:rsidR="00F306F6" w:rsidRPr="009C5779" w:rsidRDefault="00F306F6" w:rsidP="00F306F6">
      <w:pPr>
        <w:pStyle w:val="TH"/>
        <w:rPr>
          <w:rFonts w:eastAsia="MS Mincho"/>
        </w:rPr>
      </w:pPr>
      <w:r w:rsidRPr="009C5779">
        <w:object w:dxaOrig="8201" w:dyaOrig="1740" w14:anchorId="27EC979A">
          <v:shape id="_x0000_i1141" type="#_x0000_t75" style="width:409.9pt;height:87pt" o:ole="">
            <v:imagedata r:id="rId163" o:title=""/>
          </v:shape>
          <o:OLEObject Type="Embed" ProgID="Visio.Drawing.15" ShapeID="_x0000_i1141" DrawAspect="Content" ObjectID="_1730874044" r:id="rId164"/>
        </w:object>
      </w:r>
    </w:p>
    <w:p w14:paraId="652770B1" w14:textId="77777777" w:rsidR="00F306F6" w:rsidRPr="009C5779" w:rsidRDefault="00F306F6" w:rsidP="00F306F6">
      <w:pPr>
        <w:pStyle w:val="TF"/>
        <w:rPr>
          <w:rFonts w:eastAsia="MS Mincho"/>
        </w:rPr>
      </w:pPr>
      <w:r w:rsidRPr="009C5779">
        <w:rPr>
          <w:rFonts w:eastAsia="SimSun"/>
        </w:rPr>
        <w:t>Figure 6.39.1-1: Multi-path transmission for Layer-2 UE-to-Network Relay</w:t>
      </w:r>
    </w:p>
    <w:p w14:paraId="351B201A" w14:textId="77777777" w:rsidR="00F306F6" w:rsidRPr="009C5779" w:rsidRDefault="00F306F6" w:rsidP="00F306F6">
      <w:r w:rsidRPr="009C5779">
        <w:t>How to establish two redundant PDU Sessions and associate the duplicated traffic from the same application using RSN and/or PDU Session Pair ID is specified in clause 5.33.2 of TS 23.501 [7].</w:t>
      </w:r>
    </w:p>
    <w:p w14:paraId="6CAB4B33" w14:textId="77777777" w:rsidR="00F306F6" w:rsidRPr="009C5779" w:rsidRDefault="00F306F6" w:rsidP="00F306F6">
      <w:pPr>
        <w:pStyle w:val="EditorsNote"/>
        <w:rPr>
          <w:rFonts w:eastAsia="SimSun"/>
        </w:rPr>
      </w:pPr>
      <w:r w:rsidRPr="009C5779">
        <w:t>Editor's note:</w:t>
      </w:r>
      <w:r w:rsidRPr="009C5779">
        <w:tab/>
      </w:r>
      <w:r w:rsidRPr="009C5779">
        <w:rPr>
          <w:rFonts w:eastAsia="SimSun"/>
        </w:rPr>
        <w:t>In URLLC,</w:t>
      </w:r>
      <w:r w:rsidRPr="009C5779">
        <w:t xml:space="preserve"> the same AMF, and same UE are involved. Here Relay UE is involved and how the Relay UE is involved is to be determined by NG-RAN.</w:t>
      </w:r>
    </w:p>
    <w:p w14:paraId="0270E7DB" w14:textId="77777777" w:rsidR="00F306F6" w:rsidRPr="009C5779" w:rsidRDefault="00F306F6" w:rsidP="00F306F6">
      <w:pPr>
        <w:rPr>
          <w:rFonts w:eastAsia="SimSun"/>
        </w:rPr>
      </w:pPr>
      <w:r w:rsidRPr="009C5779">
        <w:rPr>
          <w:rFonts w:eastAsia="SimSun" w:hint="eastAsia"/>
        </w:rPr>
        <w:t>W</w:t>
      </w:r>
      <w:r w:rsidRPr="009C5779">
        <w:rPr>
          <w:rFonts w:eastAsia="SimSun"/>
        </w:rPr>
        <w:t xml:space="preserve">hen NG-RAN receives the indication (i.e. the RSN and PDU Session Pair ID) of redundant PDU Session request, it will </w:t>
      </w:r>
      <w:r w:rsidRPr="009C5779">
        <w:t xml:space="preserve">configure dual connectivity for </w:t>
      </w:r>
      <w:r w:rsidRPr="009C5779">
        <w:rPr>
          <w:rFonts w:eastAsia="SimSun"/>
        </w:rPr>
        <w:t>these two redundant PDU sessions as described in clause 16.1.6 of TS 38.300 [15]</w:t>
      </w:r>
      <w:r w:rsidRPr="009C5779">
        <w:t xml:space="preserve"> </w:t>
      </w:r>
      <w:r w:rsidRPr="009C5779">
        <w:rPr>
          <w:rFonts w:eastAsia="SimSun"/>
        </w:rPr>
        <w:t>with the following change:</w:t>
      </w:r>
    </w:p>
    <w:p w14:paraId="407B67A5" w14:textId="77777777" w:rsidR="00F306F6" w:rsidRPr="009C5779" w:rsidRDefault="00F306F6" w:rsidP="00F306F6">
      <w:pPr>
        <w:pStyle w:val="B1"/>
        <w:rPr>
          <w:rFonts w:eastAsia="SimSun"/>
        </w:rPr>
      </w:pPr>
      <w:r w:rsidRPr="009C5779">
        <w:rPr>
          <w:rFonts w:eastAsia="SimSun"/>
        </w:rPr>
        <w:t>-</w:t>
      </w:r>
      <w:r w:rsidRPr="009C5779">
        <w:tab/>
      </w:r>
      <w:r w:rsidRPr="009C5779">
        <w:rPr>
          <w:rFonts w:eastAsia="SimSun"/>
        </w:rPr>
        <w:t>Regarding the disjoint paths for the redundant PDU Sessions, the direct path is used for one PDU Session and the indirect path is used for another PDU Session.</w:t>
      </w:r>
    </w:p>
    <w:p w14:paraId="5943E96D" w14:textId="77777777" w:rsidR="00F306F6" w:rsidRPr="009C5779" w:rsidRDefault="00F306F6" w:rsidP="00F306F6">
      <w:pPr>
        <w:pStyle w:val="Heading3"/>
        <w:rPr>
          <w:rFonts w:eastAsia="SimSun"/>
        </w:rPr>
      </w:pPr>
      <w:bookmarkStart w:id="2186" w:name="_Toc104480134"/>
      <w:bookmarkStart w:id="2187" w:name="_Toc113266040"/>
      <w:bookmarkStart w:id="2188" w:name="_Toc117226921"/>
      <w:bookmarkStart w:id="2189" w:name="_Toc120259539"/>
      <w:r w:rsidRPr="009C5779">
        <w:lastRenderedPageBreak/>
        <w:t>6.</w:t>
      </w:r>
      <w:r w:rsidRPr="009C5779">
        <w:rPr>
          <w:rFonts w:eastAsia="SimSun"/>
        </w:rPr>
        <w:t>39</w:t>
      </w:r>
      <w:r w:rsidRPr="009C5779">
        <w:t>.2</w:t>
      </w:r>
      <w:r w:rsidRPr="009C5779">
        <w:tab/>
        <w:t>Procedures</w:t>
      </w:r>
      <w:bookmarkEnd w:id="2186"/>
      <w:bookmarkEnd w:id="2187"/>
      <w:bookmarkEnd w:id="2188"/>
      <w:bookmarkEnd w:id="2189"/>
    </w:p>
    <w:p w14:paraId="1D5EEC31" w14:textId="77777777" w:rsidR="00F306F6" w:rsidRPr="009C5779" w:rsidRDefault="00F306F6" w:rsidP="00F306F6">
      <w:pPr>
        <w:rPr>
          <w:rFonts w:eastAsia="SimSun"/>
        </w:rPr>
      </w:pPr>
      <w:r w:rsidRPr="009C5779">
        <w:rPr>
          <w:rFonts w:eastAsia="SimSun"/>
        </w:rPr>
        <w:t xml:space="preserve">Depicted in </w:t>
      </w:r>
      <w:r w:rsidRPr="009C5779">
        <w:rPr>
          <w:rFonts w:eastAsia="SimSun" w:hint="eastAsia"/>
        </w:rPr>
        <w:t>F</w:t>
      </w:r>
      <w:r w:rsidRPr="009C5779">
        <w:rPr>
          <w:rFonts w:eastAsia="SimSun"/>
        </w:rPr>
        <w:t>igure 6</w:t>
      </w:r>
      <w:r w:rsidRPr="009C5779">
        <w:rPr>
          <w:rFonts w:eastAsia="SimSun" w:hint="eastAsia"/>
        </w:rPr>
        <w:t>.</w:t>
      </w:r>
      <w:r w:rsidRPr="009C5779">
        <w:rPr>
          <w:rFonts w:eastAsia="SimSun"/>
        </w:rPr>
        <w:t>39.2-1 is the high-level procedure of multi-path transmission for Layer-2 UE-to-Network Relay.</w:t>
      </w:r>
    </w:p>
    <w:p w14:paraId="5D97D55D" w14:textId="77777777" w:rsidR="00F306F6" w:rsidRPr="009C5779" w:rsidRDefault="00F306F6" w:rsidP="00F306F6">
      <w:pPr>
        <w:pStyle w:val="TH"/>
        <w:rPr>
          <w:rFonts w:eastAsia="SimSun"/>
        </w:rPr>
      </w:pPr>
      <w:r w:rsidRPr="009C5779">
        <w:object w:dxaOrig="9501" w:dyaOrig="5251" w14:anchorId="3A80B3A8">
          <v:shape id="_x0000_i1142" type="#_x0000_t75" style="width:474.4pt;height:263.25pt" o:ole="">
            <v:imagedata r:id="rId165" o:title=""/>
          </v:shape>
          <o:OLEObject Type="Embed" ProgID="Visio.Drawing.15" ShapeID="_x0000_i1142" DrawAspect="Content" ObjectID="_1730874045" r:id="rId166"/>
        </w:object>
      </w:r>
    </w:p>
    <w:p w14:paraId="24E12827" w14:textId="77777777" w:rsidR="00F306F6" w:rsidRPr="009C5779" w:rsidRDefault="00F306F6" w:rsidP="00F306F6">
      <w:pPr>
        <w:pStyle w:val="TF"/>
        <w:rPr>
          <w:rFonts w:eastAsia="SimSun"/>
        </w:rPr>
      </w:pPr>
      <w:r w:rsidRPr="009C5779">
        <w:rPr>
          <w:rFonts w:eastAsia="SimSun"/>
        </w:rPr>
        <w:t>Figure 6.39.2-1: High-level procedure of multi-path transmission for Layer-2 UE-to-Network Relay</w:t>
      </w:r>
    </w:p>
    <w:p w14:paraId="6CCE3210" w14:textId="77777777" w:rsidR="00F306F6" w:rsidRPr="009C5779" w:rsidRDefault="00F306F6" w:rsidP="00F306F6">
      <w:pPr>
        <w:pStyle w:val="B1"/>
        <w:rPr>
          <w:rFonts w:eastAsia="SimSun"/>
        </w:rPr>
      </w:pPr>
      <w:r w:rsidRPr="009C5779">
        <w:rPr>
          <w:rFonts w:eastAsia="SimSun"/>
        </w:rPr>
        <w:t>0.</w:t>
      </w:r>
      <w:r w:rsidRPr="009C5779">
        <w:tab/>
      </w:r>
      <w:r w:rsidRPr="009C5779">
        <w:rPr>
          <w:rFonts w:eastAsia="SimSun"/>
        </w:rPr>
        <w:t xml:space="preserve">Remote UE performs registration and connection establishment as specified in steps 0~6 of clause 6.5.2.2 </w:t>
      </w:r>
      <w:r>
        <w:rPr>
          <w:rFonts w:eastAsia="SimSun"/>
        </w:rPr>
        <w:t>of</w:t>
      </w:r>
      <w:r w:rsidRPr="009C5779">
        <w:rPr>
          <w:rFonts w:eastAsia="SimSun"/>
        </w:rPr>
        <w:t xml:space="preserve"> TS 23.304 [3]</w:t>
      </w:r>
      <w:r w:rsidRPr="009C5779">
        <w:rPr>
          <w:rFonts w:eastAsia="SimSun" w:hint="eastAsia"/>
        </w:rPr>
        <w:t>.</w:t>
      </w:r>
    </w:p>
    <w:p w14:paraId="3D637E1C" w14:textId="77777777" w:rsidR="00F306F6" w:rsidRPr="009C5779" w:rsidRDefault="00F306F6" w:rsidP="00F306F6">
      <w:pPr>
        <w:pStyle w:val="B1"/>
        <w:rPr>
          <w:rFonts w:eastAsia="SimSun"/>
        </w:rPr>
      </w:pPr>
      <w:r w:rsidRPr="009C5779">
        <w:rPr>
          <w:rFonts w:eastAsia="SimSun"/>
        </w:rPr>
        <w:t>1.</w:t>
      </w:r>
      <w:r w:rsidRPr="009C5779">
        <w:tab/>
      </w:r>
      <w:r w:rsidRPr="009C5779">
        <w:rPr>
          <w:rFonts w:eastAsia="SimSun"/>
        </w:rPr>
        <w:t>UE establishes redundant PDU Session 1 with RSN and</w:t>
      </w:r>
      <w:r w:rsidRPr="009C5779">
        <w:rPr>
          <w:rFonts w:eastAsia="SimSun" w:hint="eastAsia"/>
        </w:rPr>
        <w:t>/</w:t>
      </w:r>
      <w:r w:rsidRPr="009C5779">
        <w:rPr>
          <w:rFonts w:eastAsia="SimSun"/>
        </w:rPr>
        <w:t xml:space="preserve">or PDU Session Pair ID with user plane path directly to NG-RAN as specified in clause 5.33.2 </w:t>
      </w:r>
      <w:r>
        <w:rPr>
          <w:rFonts w:eastAsia="SimSun"/>
        </w:rPr>
        <w:t>of</w:t>
      </w:r>
      <w:r w:rsidRPr="009C5779">
        <w:rPr>
          <w:rFonts w:eastAsia="SimSun"/>
        </w:rPr>
        <w:t xml:space="preserve"> TS 23.501 [7]</w:t>
      </w:r>
      <w:r w:rsidRPr="009C5779">
        <w:rPr>
          <w:rFonts w:eastAsia="SimSun" w:hint="eastAsia"/>
        </w:rPr>
        <w:t>.</w:t>
      </w:r>
    </w:p>
    <w:p w14:paraId="2CE9BA09" w14:textId="77777777" w:rsidR="00F306F6" w:rsidRPr="009C5779" w:rsidRDefault="00F306F6" w:rsidP="00F306F6">
      <w:pPr>
        <w:pStyle w:val="B1"/>
        <w:rPr>
          <w:rFonts w:eastAsia="SimSun"/>
        </w:rPr>
      </w:pPr>
      <w:r w:rsidRPr="009C5779">
        <w:rPr>
          <w:rFonts w:eastAsia="SimSun"/>
        </w:rPr>
        <w:t>2.</w:t>
      </w:r>
      <w:r w:rsidRPr="009C5779">
        <w:tab/>
      </w:r>
      <w:r w:rsidRPr="009C5779">
        <w:rPr>
          <w:rFonts w:eastAsia="SimSun"/>
        </w:rPr>
        <w:t>UE establishes redundant PDU Session 2 with RSN and</w:t>
      </w:r>
      <w:r w:rsidRPr="009C5779">
        <w:rPr>
          <w:rFonts w:eastAsia="SimSun" w:hint="eastAsia"/>
        </w:rPr>
        <w:t>/</w:t>
      </w:r>
      <w:r w:rsidRPr="009C5779">
        <w:rPr>
          <w:rFonts w:eastAsia="SimSun"/>
        </w:rPr>
        <w:t xml:space="preserve">or PDU Session Pair ID with user plane path through Layer-2 UE-to-Network Relay as specified in clause 5.33.2 </w:t>
      </w:r>
      <w:r>
        <w:rPr>
          <w:rFonts w:eastAsia="SimSun"/>
        </w:rPr>
        <w:t>of</w:t>
      </w:r>
      <w:r w:rsidRPr="009C5779">
        <w:rPr>
          <w:rFonts w:eastAsia="SimSun"/>
        </w:rPr>
        <w:t xml:space="preserve"> TS 23.501 [7]</w:t>
      </w:r>
      <w:r w:rsidRPr="009C5779">
        <w:rPr>
          <w:rFonts w:eastAsia="SimSun" w:hint="eastAsia"/>
        </w:rPr>
        <w:t>.</w:t>
      </w:r>
    </w:p>
    <w:p w14:paraId="1D92B826" w14:textId="77777777" w:rsidR="00F306F6" w:rsidRPr="009C5779" w:rsidRDefault="00F306F6" w:rsidP="00F306F6">
      <w:pPr>
        <w:pStyle w:val="B1"/>
        <w:rPr>
          <w:rFonts w:eastAsia="SimSun"/>
        </w:rPr>
      </w:pPr>
      <w:r w:rsidRPr="009C5779">
        <w:tab/>
      </w:r>
      <w:r w:rsidRPr="009C5779">
        <w:rPr>
          <w:rFonts w:eastAsia="SimSun"/>
        </w:rPr>
        <w:t>The handling of redundant PDU Sessions for NG-RAN is specified in clause 16.1.6 of TS 38.300 [15].</w:t>
      </w:r>
    </w:p>
    <w:p w14:paraId="20AF4B38" w14:textId="77777777" w:rsidR="00F306F6" w:rsidRPr="009C5779" w:rsidRDefault="00F306F6" w:rsidP="00F306F6">
      <w:pPr>
        <w:pStyle w:val="B1"/>
        <w:rPr>
          <w:rFonts w:eastAsia="SimSun"/>
        </w:rPr>
      </w:pPr>
      <w:r w:rsidRPr="009C5779">
        <w:rPr>
          <w:rFonts w:eastAsia="SimSun"/>
        </w:rPr>
        <w:t>3.</w:t>
      </w:r>
      <w:r w:rsidRPr="009C5779">
        <w:tab/>
      </w:r>
      <w:r w:rsidRPr="009C5779">
        <w:rPr>
          <w:rFonts w:eastAsia="SimSun"/>
        </w:rPr>
        <w:t>Redundant data of ProSe Service is transmitted directly.</w:t>
      </w:r>
    </w:p>
    <w:p w14:paraId="7FE56CC5" w14:textId="77777777" w:rsidR="00F306F6" w:rsidRPr="009C5779" w:rsidRDefault="00F306F6" w:rsidP="00F306F6">
      <w:pPr>
        <w:pStyle w:val="B1"/>
        <w:rPr>
          <w:rFonts w:eastAsia="SimSun"/>
        </w:rPr>
      </w:pPr>
      <w:r w:rsidRPr="009C5779">
        <w:rPr>
          <w:rFonts w:eastAsia="SimSun"/>
        </w:rPr>
        <w:t>4.</w:t>
      </w:r>
      <w:r w:rsidRPr="009C5779">
        <w:tab/>
      </w:r>
      <w:r w:rsidRPr="009C5779">
        <w:rPr>
          <w:rFonts w:eastAsia="SimSun"/>
        </w:rPr>
        <w:t>Redundant data of ProSe Service is transmitted through Layer-2 UE-to-Network Relay.</w:t>
      </w:r>
    </w:p>
    <w:p w14:paraId="1F8AC212" w14:textId="77777777" w:rsidR="00F306F6" w:rsidRPr="009C5779" w:rsidRDefault="00F306F6" w:rsidP="00F306F6">
      <w:pPr>
        <w:pStyle w:val="Heading3"/>
      </w:pPr>
      <w:bookmarkStart w:id="2190" w:name="_Toc104480135"/>
      <w:bookmarkStart w:id="2191" w:name="_Toc113266041"/>
      <w:bookmarkStart w:id="2192" w:name="_Toc117226922"/>
      <w:bookmarkStart w:id="2193" w:name="_Toc120259540"/>
      <w:r w:rsidRPr="009C5779">
        <w:t>6.</w:t>
      </w:r>
      <w:r w:rsidRPr="009C5779">
        <w:rPr>
          <w:rFonts w:eastAsia="SimSun"/>
        </w:rPr>
        <w:t>39</w:t>
      </w:r>
      <w:r w:rsidRPr="009C5779">
        <w:t>.3</w:t>
      </w:r>
      <w:r w:rsidRPr="009C5779">
        <w:tab/>
        <w:t>Impacts on Existing Nodes and Functionality</w:t>
      </w:r>
      <w:bookmarkEnd w:id="2190"/>
      <w:bookmarkEnd w:id="2191"/>
      <w:bookmarkEnd w:id="2192"/>
      <w:bookmarkEnd w:id="2193"/>
    </w:p>
    <w:p w14:paraId="2943F3CC"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2EECA8FC" w14:textId="77777777" w:rsidR="00F306F6" w:rsidRPr="009C5779" w:rsidRDefault="00F306F6" w:rsidP="00F306F6">
      <w:pPr>
        <w:rPr>
          <w:rFonts w:eastAsia="SimSun"/>
        </w:rPr>
      </w:pPr>
      <w:r w:rsidRPr="009C5779">
        <w:t>UE:</w:t>
      </w:r>
    </w:p>
    <w:p w14:paraId="481B9726" w14:textId="77777777" w:rsidR="00F306F6" w:rsidRPr="009C5779" w:rsidRDefault="00F306F6" w:rsidP="00F306F6">
      <w:pPr>
        <w:pStyle w:val="B1"/>
        <w:rPr>
          <w:rFonts w:eastAsia="SimSun"/>
        </w:rPr>
      </w:pPr>
      <w:r w:rsidRPr="009C5779">
        <w:rPr>
          <w:rFonts w:eastAsia="SimSun"/>
        </w:rPr>
        <w:t>-</w:t>
      </w:r>
      <w:r w:rsidRPr="009C5779">
        <w:rPr>
          <w:rFonts w:eastAsia="SimSun"/>
        </w:rPr>
        <w:tab/>
        <w:t>Support redundant PDU Sessions with one of them on Layer-2 UE-to-Network Relay path.</w:t>
      </w:r>
    </w:p>
    <w:p w14:paraId="65827135" w14:textId="77777777" w:rsidR="00F306F6" w:rsidRPr="009C5779" w:rsidRDefault="00F306F6" w:rsidP="00F306F6">
      <w:pPr>
        <w:rPr>
          <w:rFonts w:eastAsia="SimSun"/>
        </w:rPr>
      </w:pPr>
      <w:r w:rsidRPr="009C5779">
        <w:rPr>
          <w:rFonts w:eastAsia="SimSun"/>
        </w:rPr>
        <w:t>NG-RAN</w:t>
      </w:r>
      <w:r w:rsidRPr="009C5779">
        <w:rPr>
          <w:rFonts w:eastAsia="SimSun" w:hint="eastAsia"/>
        </w:rPr>
        <w:t>:</w:t>
      </w:r>
    </w:p>
    <w:p w14:paraId="583DE761"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redundant PDU Sessions with one of them on Layer-2 UE-to-Network Relay path.</w:t>
      </w:r>
    </w:p>
    <w:p w14:paraId="59E24802" w14:textId="77777777" w:rsidR="00F306F6" w:rsidRPr="009C5779" w:rsidRDefault="00F306F6" w:rsidP="00F306F6">
      <w:pPr>
        <w:rPr>
          <w:rFonts w:eastAsia="SimSun"/>
        </w:rPr>
      </w:pPr>
      <w:r w:rsidRPr="009C5779">
        <w:rPr>
          <w:rFonts w:eastAsia="SimSun"/>
        </w:rPr>
        <w:t>SMF</w:t>
      </w:r>
      <w:r w:rsidRPr="009C5779">
        <w:rPr>
          <w:rFonts w:eastAsia="SimSun" w:hint="eastAsia"/>
        </w:rPr>
        <w:t>:</w:t>
      </w:r>
    </w:p>
    <w:p w14:paraId="58F15169"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redundant PDU Sessions.</w:t>
      </w:r>
    </w:p>
    <w:p w14:paraId="3CCD1D6F" w14:textId="77777777" w:rsidR="00F306F6" w:rsidRPr="009C5779" w:rsidRDefault="00F306F6" w:rsidP="00F306F6">
      <w:pPr>
        <w:rPr>
          <w:rFonts w:eastAsia="SimSun"/>
        </w:rPr>
      </w:pPr>
      <w:r w:rsidRPr="009C5779">
        <w:rPr>
          <w:rFonts w:eastAsia="SimSun"/>
        </w:rPr>
        <w:t>UPF</w:t>
      </w:r>
      <w:r w:rsidRPr="009C5779">
        <w:rPr>
          <w:rFonts w:eastAsia="SimSun" w:hint="eastAsia"/>
        </w:rPr>
        <w:t>:</w:t>
      </w:r>
    </w:p>
    <w:p w14:paraId="23EF0192"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traffic transmission for redundant PDU Sessions</w:t>
      </w:r>
      <w:r w:rsidRPr="009C5779">
        <w:rPr>
          <w:rFonts w:eastAsia="SimSun" w:hint="eastAsia"/>
        </w:rPr>
        <w:t>.</w:t>
      </w:r>
    </w:p>
    <w:p w14:paraId="231BF424" w14:textId="77777777" w:rsidR="00F306F6" w:rsidRPr="009C5779" w:rsidRDefault="00F306F6" w:rsidP="00F306F6">
      <w:pPr>
        <w:pStyle w:val="Heading2"/>
      </w:pPr>
      <w:bookmarkStart w:id="2194" w:name="_Toc104480136"/>
      <w:bookmarkStart w:id="2195" w:name="_Toc113266042"/>
      <w:bookmarkStart w:id="2196" w:name="_Toc117226923"/>
      <w:bookmarkStart w:id="2197" w:name="_Toc120259541"/>
      <w:r w:rsidRPr="009C5779">
        <w:lastRenderedPageBreak/>
        <w:t>6.</w:t>
      </w:r>
      <w:r w:rsidRPr="009C5779">
        <w:rPr>
          <w:rFonts w:eastAsia="SimSun"/>
        </w:rPr>
        <w:t>40</w:t>
      </w:r>
      <w:r w:rsidRPr="009C5779">
        <w:tab/>
        <w:t>Solution #</w:t>
      </w:r>
      <w:r w:rsidRPr="009C5779">
        <w:rPr>
          <w:rFonts w:eastAsia="SimSun"/>
        </w:rPr>
        <w:t>40</w:t>
      </w:r>
      <w:r w:rsidRPr="009C5779">
        <w:t>: 5GC influenced multi-path transmission via Layer-2 UE-to-Network Relay</w:t>
      </w:r>
      <w:bookmarkEnd w:id="2194"/>
      <w:bookmarkEnd w:id="2195"/>
      <w:bookmarkEnd w:id="2196"/>
      <w:bookmarkEnd w:id="2197"/>
    </w:p>
    <w:p w14:paraId="0271C21A" w14:textId="77777777" w:rsidR="00F306F6" w:rsidRPr="009C5779" w:rsidRDefault="00F306F6" w:rsidP="00F306F6">
      <w:pPr>
        <w:pStyle w:val="Heading3"/>
      </w:pPr>
      <w:bookmarkStart w:id="2198" w:name="_Toc104480137"/>
      <w:bookmarkStart w:id="2199" w:name="_Toc113266043"/>
      <w:bookmarkStart w:id="2200" w:name="_Toc117226924"/>
      <w:bookmarkStart w:id="2201" w:name="_Toc120259542"/>
      <w:r w:rsidRPr="009C5779">
        <w:t>6.</w:t>
      </w:r>
      <w:r w:rsidRPr="009C5779">
        <w:rPr>
          <w:rFonts w:eastAsia="SimSun"/>
        </w:rPr>
        <w:t>40</w:t>
      </w:r>
      <w:r w:rsidRPr="009C5779">
        <w:t>.1</w:t>
      </w:r>
      <w:r w:rsidRPr="009C5779">
        <w:tab/>
        <w:t>Description</w:t>
      </w:r>
      <w:bookmarkEnd w:id="2198"/>
      <w:bookmarkEnd w:id="2199"/>
      <w:bookmarkEnd w:id="2200"/>
      <w:bookmarkEnd w:id="2201"/>
    </w:p>
    <w:p w14:paraId="61301BB0" w14:textId="77777777" w:rsidR="00F306F6" w:rsidRPr="009C5779" w:rsidRDefault="00F306F6" w:rsidP="00F306F6">
      <w:pPr>
        <w:rPr>
          <w:rFonts w:eastAsia="DengXian"/>
        </w:rPr>
      </w:pPr>
      <w:r w:rsidRPr="009C5779">
        <w:rPr>
          <w:rFonts w:eastAsia="DengXian" w:hint="eastAsia"/>
        </w:rPr>
        <w:t>T</w:t>
      </w:r>
      <w:r w:rsidRPr="009C5779">
        <w:rPr>
          <w:rFonts w:eastAsia="DengXian"/>
        </w:rPr>
        <w:t>his solution proposes a 5GC influenced multi-path transmission via Layer-2 UE-to-Network Relay mechanism for KI#5.</w:t>
      </w:r>
    </w:p>
    <w:p w14:paraId="0DA30A48" w14:textId="77777777" w:rsidR="00F306F6" w:rsidRPr="009C5779" w:rsidRDefault="00F306F6" w:rsidP="00F306F6">
      <w:pPr>
        <w:rPr>
          <w:rFonts w:eastAsia="DengXian"/>
        </w:rPr>
      </w:pPr>
      <w:r w:rsidRPr="009C5779">
        <w:rPr>
          <w:rFonts w:eastAsia="DengXian"/>
        </w:rPr>
        <w:t>In this solution, 5GC will provide some guidance to NG-RAN for multi-path transmission. The guidance may instruct NG-RAN that which QoS flow should be duplicated or split, it means the principles of multi-path transmission are not only relied on NG-RAN determination.</w:t>
      </w:r>
    </w:p>
    <w:p w14:paraId="42CE2062" w14:textId="77777777" w:rsidR="00F306F6" w:rsidRPr="009C5779" w:rsidRDefault="00F306F6" w:rsidP="00F306F6">
      <w:pPr>
        <w:rPr>
          <w:rFonts w:eastAsia="DengXian"/>
        </w:rPr>
      </w:pPr>
      <w:r w:rsidRPr="009C5779">
        <w:rPr>
          <w:rFonts w:eastAsia="DengXian"/>
        </w:rPr>
        <w:t>To realize the 5GC influenced multi-path transmission,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78BD1A3A" w14:textId="77777777" w:rsidR="00F306F6" w:rsidRPr="009C5779" w:rsidRDefault="00F306F6" w:rsidP="00F306F6">
      <w:pPr>
        <w:pStyle w:val="Heading3"/>
      </w:pPr>
      <w:bookmarkStart w:id="2202" w:name="_Toc104480138"/>
      <w:bookmarkStart w:id="2203" w:name="_Toc113266044"/>
      <w:bookmarkStart w:id="2204" w:name="_Toc117226925"/>
      <w:bookmarkStart w:id="2205" w:name="_Toc120259543"/>
      <w:r w:rsidRPr="009C5779">
        <w:t>6.</w:t>
      </w:r>
      <w:r w:rsidRPr="009C5779">
        <w:rPr>
          <w:rFonts w:eastAsia="SimSun"/>
        </w:rPr>
        <w:t>40</w:t>
      </w:r>
      <w:r w:rsidRPr="009C5779">
        <w:t>.2</w:t>
      </w:r>
      <w:r w:rsidRPr="009C5779">
        <w:tab/>
        <w:t>5GC influenced multi-path transmission procedure including L2 relay</w:t>
      </w:r>
      <w:bookmarkEnd w:id="2202"/>
      <w:bookmarkEnd w:id="2203"/>
      <w:bookmarkEnd w:id="2204"/>
      <w:bookmarkEnd w:id="2205"/>
    </w:p>
    <w:p w14:paraId="09A41FFB" w14:textId="77777777" w:rsidR="00F306F6" w:rsidRPr="009C5779" w:rsidRDefault="00F306F6" w:rsidP="00F306F6">
      <w:pPr>
        <w:pStyle w:val="TH"/>
        <w:rPr>
          <w:rFonts w:eastAsia="Yu Mincho"/>
        </w:rPr>
      </w:pPr>
      <w:r w:rsidRPr="009C5779">
        <w:object w:dxaOrig="12045" w:dyaOrig="8281" w14:anchorId="7678FD29">
          <v:shape id="_x0000_i1143" type="#_x0000_t75" style="width:481.9pt;height:330.85pt" o:ole="">
            <v:imagedata r:id="rId167" o:title=""/>
          </v:shape>
          <o:OLEObject Type="Embed" ProgID="Visio.Drawing.15" ShapeID="_x0000_i1143" DrawAspect="Content" ObjectID="_1730874046" r:id="rId168"/>
        </w:object>
      </w:r>
    </w:p>
    <w:p w14:paraId="786B8BDD" w14:textId="77777777" w:rsidR="00F306F6" w:rsidRPr="009C5779" w:rsidRDefault="00F306F6" w:rsidP="00F306F6">
      <w:pPr>
        <w:pStyle w:val="TF"/>
      </w:pPr>
      <w:r w:rsidRPr="009C5779">
        <w:t>Figure 6.40.2-1: 5GC influenced multi-path transmission procedure including L2 relay</w:t>
      </w:r>
    </w:p>
    <w:p w14:paraId="50E19984" w14:textId="77777777" w:rsidR="00F306F6" w:rsidRPr="009C5779" w:rsidRDefault="00F306F6" w:rsidP="00F306F6">
      <w:pPr>
        <w:pStyle w:val="B1"/>
      </w:pPr>
      <w:r w:rsidRPr="009C5779">
        <w:t>1.</w:t>
      </w:r>
      <w:r w:rsidRPr="009C5779">
        <w:tab/>
        <w:t>The Remote UE performs the registration procedure and policy provisioning procedure which may include multi-path policy over direct network path as described in TS 23.502 </w:t>
      </w:r>
      <w:bookmarkStart w:id="2206" w:name="MCCTEMPBM_00000032"/>
      <w:r w:rsidRPr="009C5779">
        <w:t>[8] o</w:t>
      </w:r>
      <w:bookmarkEnd w:id="2206"/>
      <w:r w:rsidRPr="009C5779">
        <w:t>r indirect network path as described in TS 23.304 [3].</w:t>
      </w:r>
    </w:p>
    <w:p w14:paraId="79CB3D15" w14:textId="4E9C1F7C" w:rsidR="00F306F6" w:rsidRPr="009C5779" w:rsidRDefault="00F306F6" w:rsidP="00F306F6">
      <w:pPr>
        <w:pStyle w:val="B1"/>
      </w:pPr>
      <w:r w:rsidRPr="00F306F6">
        <w:t>2.</w:t>
      </w:r>
      <w:r w:rsidRPr="00F306F6">
        <w:tab/>
        <w:t>When to initiate the ProSe service, if there is multi-path requirement based on triggers in clause 6.</w:t>
      </w:r>
      <w:r w:rsidRPr="00F306F6">
        <w:t>27</w:t>
      </w:r>
      <w:r w:rsidRPr="00F306F6">
        <w:t>.1, the Remote initiate the AS connection with NG-RAN over another path depended on step 1.</w:t>
      </w:r>
    </w:p>
    <w:p w14:paraId="04F3508F" w14:textId="77777777" w:rsidR="00F306F6" w:rsidRPr="009C5779" w:rsidRDefault="00F306F6" w:rsidP="00F306F6">
      <w:pPr>
        <w:pStyle w:val="EditorsNote"/>
      </w:pPr>
      <w:r w:rsidRPr="009C5779">
        <w:t>Editor's note:</w:t>
      </w:r>
      <w:r w:rsidRPr="009C5779">
        <w:rPr>
          <w:rFonts w:eastAsia="DengXian" w:hint="eastAsia"/>
        </w:rPr>
        <w:tab/>
      </w:r>
      <w:r w:rsidRPr="009C5779">
        <w:t>How the multi-AS connections are established depends on RAN WG2.</w:t>
      </w:r>
    </w:p>
    <w:p w14:paraId="0566303B" w14:textId="7071199E" w:rsidR="00F306F6" w:rsidRPr="009C5779" w:rsidRDefault="00F306F6" w:rsidP="00F306F6">
      <w:pPr>
        <w:pStyle w:val="B1"/>
      </w:pPr>
      <w:r w:rsidRPr="009C5779">
        <w:t>3.</w:t>
      </w:r>
      <w:r w:rsidRPr="009C5779">
        <w:tab/>
        <w:t xml:space="preserve">After </w:t>
      </w:r>
      <w:r>
        <w:t>s</w:t>
      </w:r>
      <w:r w:rsidRPr="009C5779">
        <w:t>tep</w:t>
      </w:r>
      <w:r>
        <w:t> </w:t>
      </w:r>
      <w:r w:rsidRPr="009C5779">
        <w:t>2, the NG-RAN informs the AMF that the Remote UE has dual path connection.</w:t>
      </w:r>
    </w:p>
    <w:p w14:paraId="3C54F657" w14:textId="77777777" w:rsidR="00F306F6" w:rsidRPr="009C5779" w:rsidRDefault="00F306F6" w:rsidP="00F306F6">
      <w:pPr>
        <w:pStyle w:val="B1"/>
      </w:pPr>
      <w:r w:rsidRPr="009C5779">
        <w:lastRenderedPageBreak/>
        <w:t>4.</w:t>
      </w:r>
      <w:r w:rsidRPr="009C5779">
        <w:tab/>
        <w:t>Remote UE initiates the PDU session establishment procedure over one path, and sends the NAS message including PDU session establishment request to AMF.</w:t>
      </w:r>
    </w:p>
    <w:p w14:paraId="227B3635" w14:textId="77777777" w:rsidR="00F306F6" w:rsidRPr="009C5779" w:rsidRDefault="00F306F6" w:rsidP="00F306F6">
      <w:pPr>
        <w:pStyle w:val="B1"/>
        <w:rPr>
          <w:rFonts w:eastAsia="DengXian"/>
        </w:rPr>
      </w:pPr>
      <w:r w:rsidRPr="009C5779">
        <w:rPr>
          <w:rFonts w:eastAsia="DengXian" w:hint="eastAsia"/>
        </w:rPr>
        <w:t>5</w:t>
      </w:r>
      <w:r w:rsidRPr="009C5779">
        <w:rPr>
          <w:rFonts w:eastAsia="DengXian"/>
        </w:rPr>
        <w:t>.</w:t>
      </w:r>
      <w:r w:rsidRPr="009C5779">
        <w:rPr>
          <w:rFonts w:eastAsia="DengXian"/>
        </w:rPr>
        <w:tab/>
        <w:t>AMF sends the PDU session establishment request from Remote UE to SMF along with a dual path connection indication.</w:t>
      </w:r>
    </w:p>
    <w:p w14:paraId="6BDB577C" w14:textId="77777777" w:rsidR="00F306F6" w:rsidRPr="009C5779" w:rsidRDefault="00F306F6" w:rsidP="00F306F6">
      <w:pPr>
        <w:pStyle w:val="B1"/>
        <w:rPr>
          <w:rFonts w:eastAsia="DengXian"/>
        </w:rPr>
      </w:pPr>
      <w:r w:rsidRPr="009C5779">
        <w:rPr>
          <w:rFonts w:eastAsia="DengXian"/>
        </w:rPr>
        <w:t>6.</w:t>
      </w:r>
      <w:r w:rsidRPr="009C5779">
        <w:rPr>
          <w:rFonts w:eastAsia="DengXian"/>
        </w:rPr>
        <w:tab/>
        <w:t>SMF responses to AMF.</w:t>
      </w:r>
    </w:p>
    <w:p w14:paraId="58B80DC8" w14:textId="77777777" w:rsidR="00F306F6" w:rsidRPr="009C5779" w:rsidRDefault="00F306F6" w:rsidP="00F306F6">
      <w:pPr>
        <w:pStyle w:val="B1"/>
        <w:rPr>
          <w:rFonts w:eastAsia="DengXian"/>
        </w:rPr>
      </w:pPr>
      <w:r w:rsidRPr="009C5779">
        <w:rPr>
          <w:rFonts w:eastAsia="DengXian" w:hint="eastAsia"/>
        </w:rPr>
        <w:t>7</w:t>
      </w:r>
      <w:r w:rsidRPr="009C5779">
        <w:rPr>
          <w:rFonts w:eastAsia="DengXian"/>
        </w:rPr>
        <w:t>.</w:t>
      </w:r>
      <w:r w:rsidRPr="009C5779">
        <w:rPr>
          <w:rFonts w:eastAsia="DengXian"/>
        </w:rPr>
        <w:tab/>
        <w:t>SMF determines the multi-path</w:t>
      </w:r>
      <w:r w:rsidRPr="009C5779">
        <w:t xml:space="preserve"> </w:t>
      </w:r>
      <w:r w:rsidRPr="009C5779">
        <w:rPr>
          <w:rFonts w:eastAsia="DengXian"/>
        </w:rPr>
        <w:t>transmission guidance based on local policy or interaction with PCF.</w:t>
      </w:r>
    </w:p>
    <w:p w14:paraId="27F5947D" w14:textId="77777777" w:rsidR="00F306F6" w:rsidRPr="009C5779" w:rsidRDefault="00F306F6" w:rsidP="00F306F6">
      <w:pPr>
        <w:pStyle w:val="B1"/>
        <w:rPr>
          <w:rFonts w:eastAsia="DengXian"/>
        </w:rPr>
      </w:pPr>
      <w:r w:rsidRPr="009C5779">
        <w:rPr>
          <w:rFonts w:eastAsia="DengXian"/>
        </w:rPr>
        <w:t>8.</w:t>
      </w:r>
      <w:r w:rsidRPr="009C5779">
        <w:rPr>
          <w:rFonts w:eastAsia="DengXian"/>
        </w:rPr>
        <w:tab/>
        <w:t>SMF sends the Namf_Communication_N1N2MessageTransfer to AMF including the determined multi-path transmission guidance to NG-RAN.</w:t>
      </w:r>
    </w:p>
    <w:p w14:paraId="134E494B" w14:textId="77777777" w:rsidR="00F306F6" w:rsidRPr="009C5779" w:rsidRDefault="00F306F6" w:rsidP="00F306F6">
      <w:pPr>
        <w:pStyle w:val="B1"/>
        <w:rPr>
          <w:rFonts w:eastAsia="DengXian"/>
        </w:rPr>
      </w:pPr>
      <w:r w:rsidRPr="009C5779">
        <w:rPr>
          <w:rFonts w:eastAsia="DengXian"/>
        </w:rPr>
        <w:t>9.</w:t>
      </w:r>
      <w:r w:rsidRPr="009C5779">
        <w:rPr>
          <w:rFonts w:eastAsia="DengXian"/>
        </w:rPr>
        <w:tab/>
        <w:t>AMF provides the multi-path transmission guidance to NG-RAN via the N2 PDU session request.</w:t>
      </w:r>
    </w:p>
    <w:p w14:paraId="3D5E7978" w14:textId="77777777" w:rsidR="00F306F6" w:rsidRPr="009C5779" w:rsidRDefault="00F306F6" w:rsidP="00F306F6">
      <w:pPr>
        <w:pStyle w:val="B1"/>
        <w:rPr>
          <w:rFonts w:eastAsia="DengXian"/>
        </w:rPr>
      </w:pPr>
      <w:r w:rsidRPr="009C5779">
        <w:rPr>
          <w:rFonts w:eastAsia="DengXian"/>
        </w:rPr>
        <w:t>10.</w:t>
      </w:r>
      <w:r w:rsidRPr="009C5779">
        <w:rPr>
          <w:rFonts w:eastAsia="DengXian"/>
        </w:rPr>
        <w:tab/>
        <w:t>NG-RAN creates the multi-path transmission rules taking the multi-path transmission guidance from SMF into account. NG-RAN instructs the Remote UE multi-path transmission.</w:t>
      </w:r>
    </w:p>
    <w:p w14:paraId="6C66C569" w14:textId="77777777" w:rsidR="00F306F6" w:rsidRPr="009C5779" w:rsidRDefault="00F306F6" w:rsidP="00F306F6">
      <w:pPr>
        <w:pStyle w:val="B1"/>
        <w:rPr>
          <w:rFonts w:eastAsia="DengXian"/>
        </w:rPr>
      </w:pPr>
      <w:r w:rsidRPr="009C5779">
        <w:rPr>
          <w:rFonts w:eastAsia="DengXian"/>
        </w:rPr>
        <w:t>11.</w:t>
      </w:r>
      <w:r w:rsidRPr="009C5779">
        <w:rPr>
          <w:rFonts w:eastAsia="DengXian"/>
        </w:rPr>
        <w:tab/>
        <w:t>NG-RAN responses to AMF including the performing result of multi-path transmission (e.g. the accepted multi-path transmission guidance) via the N2 PDU session response.</w:t>
      </w:r>
    </w:p>
    <w:p w14:paraId="3DB03EA9" w14:textId="77777777" w:rsidR="00F306F6" w:rsidRPr="009C5779" w:rsidRDefault="00F306F6" w:rsidP="00F306F6">
      <w:pPr>
        <w:pStyle w:val="B1"/>
        <w:rPr>
          <w:rFonts w:eastAsia="DengXian"/>
        </w:rPr>
      </w:pPr>
      <w:r w:rsidRPr="009C5779">
        <w:rPr>
          <w:rFonts w:eastAsia="DengXian"/>
        </w:rPr>
        <w:t>12.</w:t>
      </w:r>
      <w:r w:rsidRPr="009C5779">
        <w:rPr>
          <w:rFonts w:eastAsia="DengXian"/>
        </w:rPr>
        <w:tab/>
        <w:t>AMF forwards the performing result of multi-path transmission to SMF from NG-RAN.</w:t>
      </w:r>
    </w:p>
    <w:p w14:paraId="2D60BA6E" w14:textId="77777777" w:rsidR="00F306F6" w:rsidRPr="009C5779" w:rsidRDefault="00F306F6" w:rsidP="00F306F6">
      <w:pPr>
        <w:pStyle w:val="B1"/>
        <w:rPr>
          <w:rFonts w:eastAsia="DengXian"/>
        </w:rPr>
      </w:pPr>
      <w:r w:rsidRPr="009C5779">
        <w:rPr>
          <w:rFonts w:eastAsia="DengXian"/>
        </w:rPr>
        <w:t>13.</w:t>
      </w:r>
      <w:r w:rsidRPr="009C5779">
        <w:rPr>
          <w:rFonts w:eastAsia="DengXian"/>
        </w:rPr>
        <w:tab/>
        <w:t>SMF performs the N4 session modification.</w:t>
      </w:r>
    </w:p>
    <w:p w14:paraId="72DCCA0D" w14:textId="77777777" w:rsidR="00F306F6" w:rsidRPr="009C5779" w:rsidRDefault="00F306F6" w:rsidP="00F306F6">
      <w:pPr>
        <w:pStyle w:val="B1"/>
        <w:rPr>
          <w:rFonts w:eastAsia="DengXian"/>
        </w:rPr>
      </w:pPr>
      <w:r w:rsidRPr="009C5779">
        <w:rPr>
          <w:rFonts w:eastAsia="DengXian" w:hint="eastAsia"/>
        </w:rPr>
        <w:t>1</w:t>
      </w:r>
      <w:r w:rsidRPr="009C5779">
        <w:rPr>
          <w:rFonts w:eastAsia="DengXian"/>
        </w:rPr>
        <w:t>4.</w:t>
      </w:r>
      <w:r w:rsidRPr="009C5779">
        <w:rPr>
          <w:rFonts w:eastAsia="DengXian"/>
        </w:rPr>
        <w:tab/>
        <w:t>SMF responds to AMF.</w:t>
      </w:r>
    </w:p>
    <w:p w14:paraId="1B40487D" w14:textId="77777777" w:rsidR="00F306F6" w:rsidRPr="00F306F6" w:rsidRDefault="00F306F6" w:rsidP="00F306F6">
      <w:pPr>
        <w:pStyle w:val="EditorsNote"/>
      </w:pPr>
      <w:r w:rsidRPr="00F306F6">
        <w:t>Editor's note:</w:t>
      </w:r>
      <w:r w:rsidRPr="00F306F6">
        <w:rPr>
          <w:rFonts w:eastAsia="DengXian"/>
        </w:rPr>
        <w:tab/>
      </w:r>
      <w:r w:rsidRPr="00F306F6">
        <w:t>The RAN dependent issues in this solution need to coordinate with RAN groups.</w:t>
      </w:r>
    </w:p>
    <w:p w14:paraId="0C29AF51" w14:textId="2892E792" w:rsidR="00F306F6" w:rsidRPr="00F306F6" w:rsidRDefault="00F306F6" w:rsidP="00F306F6">
      <w:pPr>
        <w:pStyle w:val="EditorsNote"/>
      </w:pPr>
      <w:r w:rsidRPr="00F306F6">
        <w:t>Editor's note:</w:t>
      </w:r>
      <w:r w:rsidRPr="00F306F6">
        <w:rPr>
          <w:rFonts w:eastAsia="DengXian"/>
        </w:rPr>
        <w:tab/>
      </w:r>
      <w:r w:rsidRPr="00F306F6">
        <w:rPr>
          <w:rFonts w:eastAsia="SimSun"/>
        </w:rPr>
        <w:t>Whether one Remote UE can have two active RRC and PDCP connections (direct Uu and indirect Uu via a Layer-2 U2N Relay) with one NG-RAN needs to be checked with RAN</w:t>
      </w:r>
      <w:r>
        <w:rPr>
          <w:rFonts w:eastAsia="SimSun"/>
        </w:rPr>
        <w:t> </w:t>
      </w:r>
      <w:r w:rsidRPr="00F306F6">
        <w:rPr>
          <w:rFonts w:eastAsia="SimSun"/>
        </w:rPr>
        <w:t>WGs.</w:t>
      </w:r>
    </w:p>
    <w:p w14:paraId="363769FA" w14:textId="77777777" w:rsidR="00F306F6" w:rsidRPr="009C5779" w:rsidRDefault="00F306F6" w:rsidP="00F306F6">
      <w:pPr>
        <w:pStyle w:val="Heading3"/>
      </w:pPr>
      <w:bookmarkStart w:id="2207" w:name="_Toc104480139"/>
      <w:bookmarkStart w:id="2208" w:name="_Toc113266045"/>
      <w:bookmarkStart w:id="2209" w:name="_Toc117226926"/>
      <w:bookmarkStart w:id="2210" w:name="_Toc120259544"/>
      <w:r w:rsidRPr="009C5779">
        <w:t>6.</w:t>
      </w:r>
      <w:r w:rsidRPr="009C5779">
        <w:rPr>
          <w:rFonts w:eastAsia="SimSun"/>
        </w:rPr>
        <w:t>40</w:t>
      </w:r>
      <w:r w:rsidRPr="009C5779">
        <w:t>.3</w:t>
      </w:r>
      <w:r w:rsidRPr="009C5779">
        <w:tab/>
        <w:t>Impacts on Existing Nodes and Functionality</w:t>
      </w:r>
      <w:bookmarkEnd w:id="2207"/>
      <w:bookmarkEnd w:id="2208"/>
      <w:bookmarkEnd w:id="2209"/>
      <w:bookmarkEnd w:id="2210"/>
    </w:p>
    <w:p w14:paraId="06E97477"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4525A823" w14:textId="77777777" w:rsidR="00F306F6" w:rsidRPr="009C5779" w:rsidRDefault="00F306F6" w:rsidP="00F306F6">
      <w:pPr>
        <w:rPr>
          <w:rFonts w:eastAsia="SimSun"/>
        </w:rPr>
      </w:pPr>
      <w:r w:rsidRPr="009C5779">
        <w:t>UE(s):</w:t>
      </w:r>
    </w:p>
    <w:p w14:paraId="50B01550" w14:textId="77777777" w:rsidR="00F306F6" w:rsidRPr="009C5779" w:rsidRDefault="00F306F6" w:rsidP="00F306F6">
      <w:pPr>
        <w:pStyle w:val="B1"/>
        <w:rPr>
          <w:rFonts w:eastAsia="SimSun"/>
        </w:rPr>
      </w:pPr>
      <w:r w:rsidRPr="009C5779">
        <w:rPr>
          <w:rFonts w:eastAsia="SimSun"/>
        </w:rPr>
        <w:t>-</w:t>
      </w:r>
      <w:r w:rsidRPr="009C5779">
        <w:rPr>
          <w:rFonts w:eastAsia="SimSun"/>
        </w:rPr>
        <w:tab/>
        <w:t>is able to perform multi-path transmission.</w:t>
      </w:r>
    </w:p>
    <w:p w14:paraId="0E2E8CA9" w14:textId="77777777" w:rsidR="00F306F6" w:rsidRPr="009C5779" w:rsidRDefault="00F306F6" w:rsidP="00F306F6">
      <w:pPr>
        <w:rPr>
          <w:rFonts w:eastAsia="SimSun"/>
        </w:rPr>
      </w:pPr>
      <w:r w:rsidRPr="009C5779">
        <w:t>NG-RAN(s):</w:t>
      </w:r>
    </w:p>
    <w:p w14:paraId="2AD6E6C5" w14:textId="77777777" w:rsidR="00F306F6" w:rsidRPr="009C5779" w:rsidRDefault="00F306F6" w:rsidP="00F306F6">
      <w:pPr>
        <w:pStyle w:val="B1"/>
        <w:rPr>
          <w:rFonts w:eastAsia="SimSun"/>
        </w:rPr>
      </w:pPr>
      <w:r w:rsidRPr="009C5779">
        <w:rPr>
          <w:rFonts w:eastAsia="SimSun"/>
        </w:rPr>
        <w:t>-</w:t>
      </w:r>
      <w:r w:rsidRPr="009C5779">
        <w:rPr>
          <w:rFonts w:eastAsia="SimSun"/>
        </w:rPr>
        <w:tab/>
        <w:t>is able to perform multi-path transmission.</w:t>
      </w:r>
    </w:p>
    <w:p w14:paraId="115FCFF6"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indicates 5GC the Remote UE has dual path connection.</w:t>
      </w:r>
    </w:p>
    <w:p w14:paraId="23B9D348" w14:textId="77777777" w:rsidR="00F306F6" w:rsidRPr="009C5779" w:rsidRDefault="00F306F6" w:rsidP="00F306F6">
      <w:pPr>
        <w:pStyle w:val="B1"/>
        <w:rPr>
          <w:rFonts w:eastAsia="SimSun"/>
        </w:rPr>
      </w:pPr>
      <w:r w:rsidRPr="009C5779">
        <w:rPr>
          <w:rFonts w:eastAsia="SimSun"/>
        </w:rPr>
        <w:t>-</w:t>
      </w:r>
      <w:r w:rsidRPr="009C5779">
        <w:rPr>
          <w:rFonts w:eastAsia="SimSun"/>
        </w:rPr>
        <w:tab/>
        <w:t>perform the multi-path transmission taking the multi-path transmission guidance into account.</w:t>
      </w:r>
    </w:p>
    <w:p w14:paraId="2AEB2C80" w14:textId="77777777" w:rsidR="00F306F6" w:rsidRPr="009C5779" w:rsidRDefault="00F306F6" w:rsidP="00F306F6">
      <w:pPr>
        <w:rPr>
          <w:rFonts w:eastAsia="SimSun"/>
        </w:rPr>
      </w:pPr>
      <w:r w:rsidRPr="009C5779">
        <w:rPr>
          <w:rFonts w:eastAsia="SimSun" w:hint="eastAsia"/>
        </w:rPr>
        <w:t>A</w:t>
      </w:r>
      <w:r w:rsidRPr="009C5779">
        <w:rPr>
          <w:rFonts w:eastAsia="SimSun"/>
        </w:rPr>
        <w:t>MF:</w:t>
      </w:r>
    </w:p>
    <w:p w14:paraId="1B16FEF2"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indicates SMF the Remote UE has dual path connection.</w:t>
      </w:r>
    </w:p>
    <w:p w14:paraId="5C3F5896" w14:textId="77777777" w:rsidR="00F306F6" w:rsidRPr="009C5779" w:rsidRDefault="00F306F6" w:rsidP="00F306F6">
      <w:pPr>
        <w:rPr>
          <w:rFonts w:eastAsia="SimSun"/>
        </w:rPr>
      </w:pPr>
      <w:r w:rsidRPr="009C5779">
        <w:rPr>
          <w:rFonts w:eastAsia="SimSun"/>
        </w:rPr>
        <w:t>SMF:</w:t>
      </w:r>
    </w:p>
    <w:p w14:paraId="0536680F" w14:textId="77777777" w:rsidR="00F306F6" w:rsidRPr="009C5779" w:rsidRDefault="00F306F6" w:rsidP="00F306F6">
      <w:pPr>
        <w:pStyle w:val="B1"/>
      </w:pPr>
      <w:r w:rsidRPr="009C5779">
        <w:rPr>
          <w:rFonts w:eastAsia="SimSun" w:hint="eastAsia"/>
        </w:rPr>
        <w:t>-</w:t>
      </w:r>
      <w:r w:rsidRPr="009C5779">
        <w:rPr>
          <w:rFonts w:eastAsia="SimSun"/>
        </w:rPr>
        <w:tab/>
        <w:t>supports to create the multi-path transmission guidance for NG-RAN.</w:t>
      </w:r>
    </w:p>
    <w:p w14:paraId="1342BAB4" w14:textId="77777777" w:rsidR="00F306F6" w:rsidRPr="009C5779" w:rsidRDefault="00F306F6" w:rsidP="00F306F6">
      <w:pPr>
        <w:pStyle w:val="Heading2"/>
      </w:pPr>
      <w:bookmarkStart w:id="2211" w:name="_Toc104480140"/>
      <w:bookmarkStart w:id="2212" w:name="_Toc113266046"/>
      <w:bookmarkStart w:id="2213" w:name="_Toc117226927"/>
      <w:bookmarkStart w:id="2214" w:name="_Toc120259545"/>
      <w:r w:rsidRPr="009C5779">
        <w:t>6.41</w:t>
      </w:r>
      <w:r w:rsidRPr="009C5779">
        <w:tab/>
        <w:t>Solution #41: Improve communication reliability with two-path transmission</w:t>
      </w:r>
      <w:bookmarkEnd w:id="2211"/>
      <w:bookmarkEnd w:id="2212"/>
      <w:bookmarkEnd w:id="2213"/>
      <w:bookmarkEnd w:id="2214"/>
    </w:p>
    <w:p w14:paraId="02014829" w14:textId="77777777" w:rsidR="00F306F6" w:rsidRPr="009C5779" w:rsidRDefault="00F306F6" w:rsidP="00F306F6">
      <w:pPr>
        <w:pStyle w:val="Heading3"/>
      </w:pPr>
      <w:bookmarkStart w:id="2215" w:name="_Toc104480141"/>
      <w:bookmarkStart w:id="2216" w:name="_Toc113266047"/>
      <w:bookmarkStart w:id="2217" w:name="_Toc117226928"/>
      <w:bookmarkStart w:id="2218" w:name="_Toc120259546"/>
      <w:r w:rsidRPr="009C5779">
        <w:t>6.41.1</w:t>
      </w:r>
      <w:r w:rsidRPr="009C5779">
        <w:tab/>
        <w:t>Description</w:t>
      </w:r>
      <w:bookmarkEnd w:id="2215"/>
      <w:bookmarkEnd w:id="2216"/>
      <w:bookmarkEnd w:id="2217"/>
      <w:bookmarkEnd w:id="2218"/>
    </w:p>
    <w:p w14:paraId="063A0C4A" w14:textId="77777777" w:rsidR="00F306F6" w:rsidRPr="00F306F6" w:rsidRDefault="00F306F6" w:rsidP="00F306F6">
      <w:r w:rsidRPr="00F306F6">
        <w:t xml:space="preserve">This solution addresses the Key Issue 5 on </w:t>
      </w:r>
      <w:r w:rsidRPr="009C5779">
        <w:t>Multi-path transmission using U2N Relay</w:t>
      </w:r>
      <w:r w:rsidRPr="00F306F6">
        <w:t xml:space="preserve"> to </w:t>
      </w:r>
      <w:r w:rsidRPr="009C5779">
        <w:t>improve the communication reliability. It applies for scenario when the indirect network communication path is through L-3 U2N relay.</w:t>
      </w:r>
    </w:p>
    <w:p w14:paraId="7BF6199F" w14:textId="77777777" w:rsidR="00F306F6" w:rsidRPr="009C5779" w:rsidRDefault="00F306F6" w:rsidP="00F306F6">
      <w:r w:rsidRPr="009C5779">
        <w:lastRenderedPageBreak/>
        <w:t>This solution assumes the following mechanism to support communication reliability:</w:t>
      </w:r>
    </w:p>
    <w:p w14:paraId="2B41D613" w14:textId="40FC14EA" w:rsidR="00F306F6" w:rsidRPr="00F306F6" w:rsidRDefault="00F306F6" w:rsidP="00F306F6">
      <w:pPr>
        <w:pStyle w:val="B1"/>
      </w:pPr>
      <w:r w:rsidRPr="009C5779">
        <w:t>-</w:t>
      </w:r>
      <w:r w:rsidRPr="009C5779">
        <w:tab/>
        <w:t>In the case of L-3 U2N relay</w:t>
      </w:r>
      <w:r w:rsidRPr="00F306F6">
        <w:t xml:space="preserve"> without N3IWF,</w:t>
      </w:r>
      <w:r w:rsidRPr="009C5779">
        <w:t xml:space="preserve"> it is assumed that the Remote </w:t>
      </w:r>
      <w:r w:rsidRPr="00F306F6">
        <w:t xml:space="preserve">UE </w:t>
      </w:r>
      <w:r w:rsidRPr="009C5779">
        <w:t xml:space="preserve">uses its own PDU session as the direct </w:t>
      </w:r>
      <w:r w:rsidRPr="009C5779">
        <w:t>communication</w:t>
      </w:r>
      <w:r w:rsidRPr="009C5779">
        <w:t xml:space="preserve"> path and the PDU session of the relay UE as the indirect network communication path to realize communication reliability</w:t>
      </w:r>
      <w:r w:rsidRPr="00F306F6">
        <w:t xml:space="preserve">. These two </w:t>
      </w:r>
      <w:r w:rsidRPr="009C5779">
        <w:t>redundant PDU sessions use two different UPFs.</w:t>
      </w:r>
    </w:p>
    <w:p w14:paraId="17BE620F" w14:textId="56086CB0" w:rsidR="00F306F6" w:rsidRPr="009C5779" w:rsidRDefault="00F306F6" w:rsidP="00F306F6">
      <w:pPr>
        <w:pStyle w:val="B1"/>
      </w:pPr>
      <w:r w:rsidRPr="009C5779">
        <w:t>-</w:t>
      </w:r>
      <w:r w:rsidRPr="009C5779">
        <w:tab/>
        <w:t xml:space="preserve">In the case of L-3 U2N relay with N3IWF, it is assumed that the Remote UE uses its own PDU session as the direct </w:t>
      </w:r>
      <w:r w:rsidRPr="009C5779">
        <w:t>communication</w:t>
      </w:r>
      <w:r w:rsidRPr="009C5779">
        <w:t xml:space="preserve"> path and the Non-3GPP PDU session established through N3IWF as the indirect communication path to realize communication reliability, The Non-3GPP PDU session established through N3IWF is over the PDU session of L-3 U2N relay.</w:t>
      </w:r>
      <w:r w:rsidRPr="00F306F6">
        <w:t xml:space="preserve"> These two </w:t>
      </w:r>
      <w:r w:rsidRPr="009C5779">
        <w:t>redundant PDU sessions use two different UPFs.</w:t>
      </w:r>
    </w:p>
    <w:p w14:paraId="7DC4940A" w14:textId="36F02503" w:rsidR="00F306F6" w:rsidRPr="009C5779" w:rsidRDefault="00F306F6" w:rsidP="00F306F6">
      <w:pPr>
        <w:pStyle w:val="B1"/>
      </w:pPr>
      <w:r w:rsidRPr="009C5779">
        <w:t>-</w:t>
      </w:r>
      <w:r w:rsidRPr="009C5779">
        <w:tab/>
        <w:t xml:space="preserve">In the case of L-3 U2N relay with N3IWF, it is assumed that the Remote UE can use ATSSS mechanism to setup two redundant User Plane paths in a MA PDU session to realize communication reliability. One path is over 3GPP access as the direct </w:t>
      </w:r>
      <w:r w:rsidRPr="009C5779">
        <w:t>communication</w:t>
      </w:r>
      <w:r w:rsidRPr="009C5779">
        <w:t xml:space="preserve"> path, and the other one is over Non-3GPP access as the indirect communication path which is through N3IWF and the path of PDU session of the L-3 U2N relay.</w:t>
      </w:r>
      <w:r w:rsidRPr="00F306F6">
        <w:t xml:space="preserve"> The</w:t>
      </w:r>
      <w:r w:rsidRPr="009C5779">
        <w:t xml:space="preserve"> traffic</w:t>
      </w:r>
      <w:r w:rsidRPr="00F306F6">
        <w:t xml:space="preserve"> </w:t>
      </w:r>
      <w:r w:rsidRPr="009C5779">
        <w:t xml:space="preserve">distributed across </w:t>
      </w:r>
      <w:r w:rsidRPr="00F306F6">
        <w:t xml:space="preserve">the two </w:t>
      </w:r>
      <w:r w:rsidRPr="009C5779">
        <w:t xml:space="preserve">redundant User Plane paths may apply </w:t>
      </w:r>
      <w:r w:rsidRPr="009C5779">
        <w:t>corresponding</w:t>
      </w:r>
      <w:r w:rsidRPr="009C5779">
        <w:t xml:space="preserve"> </w:t>
      </w:r>
      <w:r w:rsidRPr="009C5779">
        <w:t>Steering</w:t>
      </w:r>
      <w:r w:rsidRPr="009C5779">
        <w:t xml:space="preserve"> Mode, e.g. Active-Standby or Duplication.</w:t>
      </w:r>
    </w:p>
    <w:p w14:paraId="7970457B" w14:textId="03DA4708" w:rsidR="00F306F6" w:rsidRPr="009C5779" w:rsidRDefault="00F306F6" w:rsidP="00F306F6">
      <w:pPr>
        <w:pStyle w:val="B1"/>
      </w:pPr>
      <w:r w:rsidRPr="009C5779">
        <w:t>-</w:t>
      </w:r>
      <w:r w:rsidRPr="009C5779">
        <w:tab/>
        <w:t>In the above 3 cases, the two redundant User Plane paths may go through two different NG-RANs or same NG-RAN, depending on the scenarios. In</w:t>
      </w:r>
      <w:r>
        <w:t xml:space="preserve"> the</w:t>
      </w:r>
      <w:r w:rsidRPr="009C5779">
        <w:t xml:space="preserve"> case of two different NG-RANs, communication reliability at RAN side is </w:t>
      </w:r>
      <w:r w:rsidRPr="009C5779">
        <w:t>naturally</w:t>
      </w:r>
      <w:r w:rsidRPr="009C5779">
        <w:t xml:space="preserve"> supported. In </w:t>
      </w:r>
      <w:r>
        <w:t xml:space="preserve">the </w:t>
      </w:r>
      <w:r w:rsidRPr="009C5779">
        <w:t>case of a same NG-RAN, the NG-RAN needs to internally realize the communication reliability, e.g. by allocate different, redundant user plane resources for the each User Plane path.</w:t>
      </w:r>
    </w:p>
    <w:p w14:paraId="632677A4" w14:textId="5BB3C406" w:rsidR="00F306F6" w:rsidRPr="009C5779" w:rsidRDefault="00F306F6" w:rsidP="00F306F6">
      <w:pPr>
        <w:pStyle w:val="B1"/>
      </w:pPr>
      <w:r w:rsidRPr="009C5779">
        <w:t>-</w:t>
      </w:r>
      <w:r w:rsidRPr="009C5779">
        <w:tab/>
        <w:t xml:space="preserve">It is </w:t>
      </w:r>
      <w:r w:rsidRPr="009C5779">
        <w:t>assumed</w:t>
      </w:r>
      <w:r w:rsidRPr="009C5779">
        <w:t xml:space="preserve"> NG-RAN is provided with the ID of the communication path in the PDU session of L-3 U2N relay. This ID is generated by L-3 U2N relay. The NG-RAN is also provided with ID of redundant communication path in the PDU session established by Remote UE over 3GPP </w:t>
      </w:r>
      <w:r w:rsidRPr="009C5779">
        <w:t>access</w:t>
      </w:r>
      <w:r w:rsidRPr="009C5779">
        <w:t xml:space="preserve">. This ID is determined by Remote UE, and the Remote UE get this ID information from L-3 U2N relay. </w:t>
      </w:r>
      <w:r>
        <w:t>If</w:t>
      </w:r>
      <w:r w:rsidRPr="009C5779">
        <w:t xml:space="preserve"> within a NG-RAN there are two PDU session with the same ID for the communication path and redundant communication path, this NG-RAN should realize communication reliability for these two PDU session.</w:t>
      </w:r>
    </w:p>
    <w:p w14:paraId="55C8C770" w14:textId="77777777" w:rsidR="00F306F6" w:rsidRPr="00F306F6" w:rsidRDefault="00F306F6" w:rsidP="00F306F6">
      <w:pPr>
        <w:pStyle w:val="B1"/>
      </w:pPr>
      <w:r w:rsidRPr="009C5779">
        <w:t>-</w:t>
      </w:r>
      <w:r w:rsidRPr="009C5779">
        <w:tab/>
      </w:r>
      <w:r w:rsidRPr="00F306F6">
        <w:t xml:space="preserve">The Remote UE and </w:t>
      </w:r>
      <w:r w:rsidRPr="009C5779">
        <w:t>L-3 U2N relay</w:t>
      </w:r>
      <w:r w:rsidRPr="00F306F6">
        <w:t xml:space="preserve"> should support the above </w:t>
      </w:r>
      <w:r w:rsidRPr="009C5779">
        <w:t xml:space="preserve">redundancy mechanism. The </w:t>
      </w:r>
      <w:r w:rsidRPr="00F306F6">
        <w:t xml:space="preserve">Remote UE and </w:t>
      </w:r>
      <w:r w:rsidRPr="009C5779">
        <w:t>L-3 U2N relay</w:t>
      </w:r>
      <w:r w:rsidRPr="00F306F6">
        <w:t xml:space="preserve"> need to be authorized for the additional service of </w:t>
      </w:r>
      <w:r w:rsidRPr="009C5779">
        <w:t xml:space="preserve">redundancy communication when performing </w:t>
      </w:r>
      <w:r w:rsidRPr="00F306F6">
        <w:t xml:space="preserve">authorization and provision for </w:t>
      </w:r>
      <w:r w:rsidRPr="009C5779">
        <w:t xml:space="preserve">L-3 U2N </w:t>
      </w:r>
      <w:r w:rsidRPr="00F306F6">
        <w:t xml:space="preserve">Relay. In the discovery procedure, the Remote UE selects a </w:t>
      </w:r>
      <w:r w:rsidRPr="009C5779">
        <w:t>L-3 U2N relay</w:t>
      </w:r>
      <w:r w:rsidRPr="00F306F6">
        <w:t xml:space="preserve"> which supports </w:t>
      </w:r>
      <w:r w:rsidRPr="009C5779">
        <w:t>redundancy communication.</w:t>
      </w:r>
    </w:p>
    <w:p w14:paraId="1297ED01" w14:textId="77777777" w:rsidR="00F306F6" w:rsidRPr="009C5779" w:rsidRDefault="00F306F6" w:rsidP="00F306F6">
      <w:pPr>
        <w:pStyle w:val="Heading3"/>
      </w:pPr>
      <w:bookmarkStart w:id="2219" w:name="_Toc104480142"/>
      <w:bookmarkStart w:id="2220" w:name="_Toc113266048"/>
      <w:bookmarkStart w:id="2221" w:name="_Toc117226929"/>
      <w:bookmarkStart w:id="2222" w:name="_Toc120259547"/>
      <w:r w:rsidRPr="009C5779">
        <w:t>6.41.2</w:t>
      </w:r>
      <w:r w:rsidRPr="009C5779">
        <w:tab/>
        <w:t>Procedures</w:t>
      </w:r>
      <w:bookmarkEnd w:id="2219"/>
      <w:bookmarkEnd w:id="2220"/>
      <w:bookmarkEnd w:id="2221"/>
      <w:bookmarkEnd w:id="2222"/>
    </w:p>
    <w:p w14:paraId="696C069E" w14:textId="77777777" w:rsidR="00F306F6" w:rsidRPr="00F306F6" w:rsidRDefault="00F306F6" w:rsidP="00F306F6">
      <w:pPr>
        <w:pStyle w:val="Heading4"/>
      </w:pPr>
      <w:bookmarkStart w:id="2223" w:name="_Toc104480143"/>
      <w:bookmarkStart w:id="2224" w:name="_Toc113266049"/>
      <w:bookmarkStart w:id="2225" w:name="_Toc117226930"/>
      <w:bookmarkStart w:id="2226" w:name="_Toc120259548"/>
      <w:r w:rsidRPr="009C5779">
        <w:rPr>
          <w:rFonts w:hint="eastAsia"/>
        </w:rPr>
        <w:t>6</w:t>
      </w:r>
      <w:r w:rsidRPr="009C5779">
        <w:t>.41.2.1</w:t>
      </w:r>
      <w:r w:rsidRPr="009C5779">
        <w:tab/>
        <w:t>Procedures</w:t>
      </w:r>
      <w:r w:rsidRPr="00F306F6">
        <w:t xml:space="preserve"> for </w:t>
      </w:r>
      <w:r w:rsidRPr="009C5779">
        <w:t>communication reliability</w:t>
      </w:r>
      <w:bookmarkEnd w:id="2223"/>
      <w:bookmarkEnd w:id="2224"/>
      <w:bookmarkEnd w:id="2225"/>
      <w:bookmarkEnd w:id="2226"/>
    </w:p>
    <w:p w14:paraId="7046D1A2" w14:textId="77777777" w:rsidR="00F306F6" w:rsidRPr="009C5779" w:rsidRDefault="00F306F6" w:rsidP="00F306F6">
      <w:r w:rsidRPr="009C5779">
        <w:t>Figure 6.41.2.1-1 describes the general procedures of the solution.</w:t>
      </w:r>
    </w:p>
    <w:p w14:paraId="67E525D1" w14:textId="77777777" w:rsidR="00F306F6" w:rsidRPr="009C5779" w:rsidRDefault="00F306F6" w:rsidP="00F306F6">
      <w:pPr>
        <w:pStyle w:val="TH"/>
      </w:pPr>
      <w:r w:rsidRPr="009C5779">
        <w:object w:dxaOrig="7126" w:dyaOrig="6060" w14:anchorId="1A94F287">
          <v:shape id="_x0000_i1144" type="#_x0000_t75" style="width:356pt;height:303pt" o:ole="">
            <v:imagedata r:id="rId169" o:title=""/>
          </v:shape>
          <o:OLEObject Type="Embed" ProgID="Visio.Drawing.15" ShapeID="_x0000_i1144" DrawAspect="Content" ObjectID="_1730874047" r:id="rId170"/>
        </w:object>
      </w:r>
    </w:p>
    <w:p w14:paraId="5CE8A767" w14:textId="77777777" w:rsidR="00F306F6" w:rsidRPr="00F306F6" w:rsidRDefault="00F306F6" w:rsidP="00F306F6">
      <w:pPr>
        <w:pStyle w:val="TF"/>
      </w:pPr>
      <w:r w:rsidRPr="009C5779">
        <w:t>Figure 6.41.2.1-1: General procedures for the solution</w:t>
      </w:r>
    </w:p>
    <w:p w14:paraId="646B0A82" w14:textId="77777777" w:rsidR="00F306F6" w:rsidRPr="009C5779" w:rsidRDefault="00F306F6" w:rsidP="00F306F6">
      <w:pPr>
        <w:pStyle w:val="B1"/>
      </w:pPr>
      <w:r w:rsidRPr="009C5779">
        <w:t>1.</w:t>
      </w:r>
      <w:r w:rsidRPr="009C5779">
        <w:tab/>
        <w:t>Redundancy service</w:t>
      </w:r>
      <w:r w:rsidRPr="00F306F6">
        <w:t xml:space="preserve"> Authorization and Provisioning procedures</w:t>
      </w:r>
      <w:r w:rsidRPr="009C5779">
        <w:t xml:space="preserve"> following R17</w:t>
      </w:r>
      <w:r w:rsidRPr="00F306F6">
        <w:t xml:space="preserve"> are performed for L-3 U2N Relay and Remote UE</w:t>
      </w:r>
      <w:r w:rsidRPr="009C5779">
        <w:t xml:space="preserve">. The Prose policy for remote UE can include authorization for redundancy communication between </w:t>
      </w:r>
      <w:r w:rsidRPr="009C5779">
        <w:rPr>
          <w:rFonts w:eastAsia="DengXian"/>
        </w:rPr>
        <w:t xml:space="preserve">multi-path transmission. </w:t>
      </w:r>
      <w:r w:rsidRPr="009C5779">
        <w:t>The Prose policy for L-3 U2N UE</w:t>
      </w:r>
      <w:r w:rsidRPr="009C5779">
        <w:rPr>
          <w:rFonts w:eastAsia="DengXian"/>
        </w:rPr>
        <w:t xml:space="preserve"> can include</w:t>
      </w:r>
      <w:r w:rsidRPr="009C5779">
        <w:t xml:space="preserve"> authorization for redundancy handing on PDU session for L3 relay.</w:t>
      </w:r>
    </w:p>
    <w:p w14:paraId="797F133C" w14:textId="77777777" w:rsidR="00F306F6" w:rsidRPr="009C5779" w:rsidRDefault="00F306F6" w:rsidP="00F306F6">
      <w:pPr>
        <w:pStyle w:val="B1"/>
        <w:rPr>
          <w:rFonts w:eastAsia="Malgun Gothic"/>
        </w:rPr>
      </w:pPr>
      <w:r w:rsidRPr="009C5779">
        <w:t>2.</w:t>
      </w:r>
      <w:r w:rsidRPr="009C5779">
        <w:tab/>
      </w:r>
      <w:r w:rsidRPr="009C5779">
        <w:rPr>
          <w:rFonts w:eastAsia="Malgun Gothic"/>
        </w:rPr>
        <w:t xml:space="preserve">The 5G ProSe L-3 U2N Relay </w:t>
      </w:r>
      <w:r w:rsidRPr="009C5779">
        <w:t xml:space="preserve">may establish a PDU Session for relay that supports redundancy. The </w:t>
      </w:r>
      <w:r w:rsidRPr="009C5779">
        <w:rPr>
          <w:rFonts w:eastAsia="Malgun Gothic"/>
        </w:rPr>
        <w:t xml:space="preserve">L-3 U2N Relay may generate the ID of </w:t>
      </w:r>
      <w:r w:rsidRPr="009C5779">
        <w:t>the communication path and sen</w:t>
      </w:r>
      <w:r w:rsidRPr="00F306F6">
        <w:rPr>
          <w:rFonts w:hint="eastAsia"/>
        </w:rPr>
        <w:t>d</w:t>
      </w:r>
      <w:r w:rsidRPr="009C5779">
        <w:t xml:space="preserve"> to its SMF. The SMF sends the ID </w:t>
      </w:r>
      <w:r w:rsidRPr="009C5779">
        <w:rPr>
          <w:rFonts w:eastAsia="Malgun Gothic"/>
        </w:rPr>
        <w:t xml:space="preserve">of </w:t>
      </w:r>
      <w:r w:rsidRPr="009C5779">
        <w:t>the communication path to NG-RAN in the PDU session establish procedures, e.g. in N2 SM information.</w:t>
      </w:r>
    </w:p>
    <w:p w14:paraId="1B11E839" w14:textId="77777777" w:rsidR="00F306F6" w:rsidRPr="00F306F6" w:rsidRDefault="00F306F6" w:rsidP="00F306F6">
      <w:pPr>
        <w:pStyle w:val="NO"/>
      </w:pPr>
      <w:r w:rsidRPr="009C5779">
        <w:t>NOTE:</w:t>
      </w:r>
      <w:r w:rsidRPr="009C5779">
        <w:tab/>
        <w:t>Uniqueness of the ID is required to be guaranteed to avoid the case that multiple L-3 U2N Relay generate the same ID. The L-3U2N Relay UE may</w:t>
      </w:r>
      <w:r w:rsidRPr="009C5779">
        <w:rPr>
          <w:rFonts w:hint="eastAsia"/>
        </w:rPr>
        <w:t xml:space="preserve"> generate</w:t>
      </w:r>
      <w:r w:rsidRPr="009C5779">
        <w:t xml:space="preserve"> the ID of the communication path by some algorithm, e.g. based on random number, to ensure it is unique across all Relay UEs in a RAN node.</w:t>
      </w:r>
    </w:p>
    <w:p w14:paraId="19069D43" w14:textId="77777777" w:rsidR="00F306F6" w:rsidRPr="009C5779" w:rsidRDefault="00F306F6" w:rsidP="00F306F6">
      <w:pPr>
        <w:pStyle w:val="B1"/>
      </w:pPr>
      <w:r w:rsidRPr="009C5779">
        <w:t>3.</w:t>
      </w:r>
      <w:r w:rsidRPr="009C5779">
        <w:tab/>
        <w:t>The Remote UE performs discovery of a ProSe L-3 U2N Relay with redundancy capability and service. This may be triggered by UE implementation, when some application needs reliable communication.</w:t>
      </w:r>
    </w:p>
    <w:p w14:paraId="2DCBE2EA" w14:textId="77777777" w:rsidR="00F306F6" w:rsidRPr="00F306F6" w:rsidRDefault="00F306F6" w:rsidP="00F306F6">
      <w:pPr>
        <w:pStyle w:val="B1"/>
      </w:pPr>
      <w:r w:rsidRPr="00F306F6">
        <w:t>4.</w:t>
      </w:r>
      <w:r w:rsidRPr="00F306F6">
        <w:tab/>
        <w:t>The Remote UE establishes a connection to L-3 U2N Relay. If there is no PDU Session associated with the Relay Service Code or a new PDU Session for relaying is needed, the 5G ProSe L-3 U2N Relay initiates a new PDU Session establishment procedure for relaying as described in step 2 before completing the PC5 connection establishment. In the procedures for establishment of unicast PC5 link, the L-3 U2N Relay sends the ID of the communication path to Remote UE, e.g. in Direct Communication Accept message, then the Remote UE treats it as ID of the redundancy communication path to the communication path established at 3GPP access side in step 6.</w:t>
      </w:r>
    </w:p>
    <w:p w14:paraId="01CD011B" w14:textId="77777777" w:rsidR="00F306F6" w:rsidRPr="00F306F6" w:rsidRDefault="00F306F6" w:rsidP="00F306F6">
      <w:pPr>
        <w:pStyle w:val="B1"/>
      </w:pPr>
      <w:r w:rsidRPr="009C5779">
        <w:t>5.</w:t>
      </w:r>
      <w:r w:rsidRPr="009C5779">
        <w:tab/>
      </w:r>
      <w:r w:rsidRPr="00F306F6">
        <w:rPr>
          <w:rFonts w:hint="eastAsia"/>
        </w:rPr>
        <w:t>S</w:t>
      </w:r>
      <w:r w:rsidRPr="00F306F6">
        <w:t xml:space="preserve">ubsequent steps for different L-3 U2N communication mode, after </w:t>
      </w:r>
      <w:r w:rsidRPr="009C5779">
        <w:t xml:space="preserve">Remote UE connected to </w:t>
      </w:r>
      <w:r w:rsidRPr="00F306F6">
        <w:t>L-3 U2N Relay:</w:t>
      </w:r>
    </w:p>
    <w:p w14:paraId="30B010F9" w14:textId="77777777" w:rsidR="00F306F6" w:rsidRPr="009C5779" w:rsidRDefault="00F306F6" w:rsidP="00F306F6">
      <w:pPr>
        <w:pStyle w:val="B2"/>
      </w:pPr>
      <w:r w:rsidRPr="00F306F6">
        <w:t>5a.</w:t>
      </w:r>
      <w:r w:rsidRPr="00F306F6">
        <w:tab/>
      </w:r>
      <w:r w:rsidRPr="009C5779">
        <w:t xml:space="preserve">In the case of L-3 </w:t>
      </w:r>
      <w:r w:rsidRPr="00F306F6">
        <w:t>U2N</w:t>
      </w:r>
      <w:r w:rsidRPr="009C5779">
        <w:t xml:space="preserve"> relay without N3IWF, for IP PDU Session Type and IP traffic over PC5 reference point, IPv6 prefix or IPv4 address</w:t>
      </w:r>
      <w:r w:rsidRPr="009C5779">
        <w:rPr>
          <w:rFonts w:eastAsia="SimSun"/>
        </w:rPr>
        <w:t xml:space="preserve"> (including NAT case)</w:t>
      </w:r>
      <w:r w:rsidRPr="009C5779">
        <w:t xml:space="preserve"> is allocated for the </w:t>
      </w:r>
      <w:r w:rsidRPr="009C5779">
        <w:rPr>
          <w:rFonts w:eastAsia="SimSun"/>
        </w:rPr>
        <w:t>R</w:t>
      </w:r>
      <w:r w:rsidRPr="009C5779">
        <w:t>emote UE. The UE use the IP address for communication.</w:t>
      </w:r>
    </w:p>
    <w:p w14:paraId="6D87E1B8" w14:textId="77777777" w:rsidR="00F306F6" w:rsidRPr="009C5779" w:rsidRDefault="00F306F6" w:rsidP="00F306F6">
      <w:pPr>
        <w:pStyle w:val="B2"/>
      </w:pPr>
      <w:r w:rsidRPr="009C5779">
        <w:t>5b.</w:t>
      </w:r>
      <w:r w:rsidRPr="009C5779">
        <w:tab/>
        <w:t xml:space="preserve">In the case of L-3 </w:t>
      </w:r>
      <w:r w:rsidRPr="00F306F6">
        <w:t>U2N</w:t>
      </w:r>
      <w:r w:rsidRPr="009C5779">
        <w:t xml:space="preserve"> relay with N3IWF, the </w:t>
      </w:r>
      <w:r w:rsidRPr="009C5779">
        <w:rPr>
          <w:rFonts w:eastAsia="SimSun"/>
        </w:rPr>
        <w:t>R</w:t>
      </w:r>
      <w:r w:rsidRPr="009C5779">
        <w:t xml:space="preserve">emote UE registers in 5GC through N3IWF via the communication path of </w:t>
      </w:r>
      <w:r w:rsidRPr="00F306F6">
        <w:t>L-3 U2N Relay</w:t>
      </w:r>
      <w:r w:rsidRPr="009C5779">
        <w:t xml:space="preserve">. The </w:t>
      </w:r>
      <w:r w:rsidRPr="009C5779">
        <w:rPr>
          <w:rFonts w:eastAsia="SimSun"/>
        </w:rPr>
        <w:t>R</w:t>
      </w:r>
      <w:r w:rsidRPr="009C5779">
        <w:t xml:space="preserve">emote UE establishes PDU session or MA PDU session at Non-3GPP side. If the UE is configured with ATSSS and the network supports MA PDU session, then the </w:t>
      </w:r>
      <w:r w:rsidRPr="009C5779">
        <w:lastRenderedPageBreak/>
        <w:t>UE decides to establish MA PDU session at Non-3GPP side. It is assumed the MA PDU session is prior to two single PDU sessions when redundant communication is required.</w:t>
      </w:r>
    </w:p>
    <w:p w14:paraId="10EB48B5" w14:textId="77777777" w:rsidR="00F306F6" w:rsidRPr="00F306F6" w:rsidRDefault="00F306F6" w:rsidP="00F306F6">
      <w:pPr>
        <w:pStyle w:val="B1"/>
      </w:pPr>
      <w:r w:rsidRPr="009C5779">
        <w:t>6.</w:t>
      </w:r>
      <w:r w:rsidRPr="009C5779">
        <w:tab/>
      </w:r>
      <w:r w:rsidRPr="00F306F6">
        <w:rPr>
          <w:rFonts w:hint="eastAsia"/>
        </w:rPr>
        <w:t>I</w:t>
      </w:r>
      <w:r w:rsidRPr="00F306F6">
        <w:t xml:space="preserve">f it is following step 5a in which the Remote UE uses the PDU session of </w:t>
      </w:r>
      <w:r w:rsidRPr="009C5779">
        <w:t xml:space="preserve">L-3 </w:t>
      </w:r>
      <w:r w:rsidRPr="00F306F6">
        <w:t>U2N</w:t>
      </w:r>
      <w:r w:rsidRPr="009C5779">
        <w:t xml:space="preserve"> relay</w:t>
      </w:r>
      <w:r w:rsidRPr="00F306F6">
        <w:t xml:space="preserve"> for communication, or in step 5b the Remote UE </w:t>
      </w:r>
      <w:r w:rsidRPr="009C5779">
        <w:t xml:space="preserve">establishes </w:t>
      </w:r>
      <w:r w:rsidRPr="00F306F6">
        <w:t>PDU session at</w:t>
      </w:r>
      <w:r w:rsidRPr="009C5779">
        <w:t xml:space="preserve"> Non-3GPP side, the Remote UE establishes a new PDU session at 3GPP access side. </w:t>
      </w:r>
      <w:r w:rsidRPr="00F306F6">
        <w:t xml:space="preserve">These two </w:t>
      </w:r>
      <w:r w:rsidRPr="009C5779">
        <w:t>redundant PDU sessions use two different UPFs which could be achieved by operator configuration.</w:t>
      </w:r>
    </w:p>
    <w:p w14:paraId="2D50FAC8" w14:textId="77777777" w:rsidR="00F306F6" w:rsidRPr="009C5779" w:rsidRDefault="00F306F6" w:rsidP="00F306F6">
      <w:pPr>
        <w:pStyle w:val="B1"/>
      </w:pPr>
      <w:r w:rsidRPr="009C5779">
        <w:tab/>
        <w:t xml:space="preserve">If </w:t>
      </w:r>
      <w:r w:rsidRPr="00F306F6">
        <w:t xml:space="preserve">in step 5b the Remote UE </w:t>
      </w:r>
      <w:r w:rsidRPr="009C5779">
        <w:t xml:space="preserve">established MA </w:t>
      </w:r>
      <w:r w:rsidRPr="00F306F6">
        <w:t xml:space="preserve">PDU session at </w:t>
      </w:r>
      <w:r w:rsidRPr="009C5779">
        <w:t>Non-3GPP side, the Remote UE establishes another access leg of the MA PDU session at 3GPP access side.</w:t>
      </w:r>
    </w:p>
    <w:p w14:paraId="16B198E2" w14:textId="77777777" w:rsidR="00F306F6" w:rsidRPr="009C5779" w:rsidRDefault="00F306F6" w:rsidP="00F306F6">
      <w:pPr>
        <w:pStyle w:val="B1"/>
      </w:pPr>
      <w:r w:rsidRPr="009C5779">
        <w:tab/>
        <w:t xml:space="preserve">In the above PDU session establish procedures, the Remote UE </w:t>
      </w:r>
      <w:r w:rsidRPr="00F306F6">
        <w:t xml:space="preserve">may send the </w:t>
      </w:r>
      <w:r w:rsidRPr="009C5779">
        <w:t>ID of redundant communication path to its SMF. The SMF sends this ID to NG-RAN in the PDU session establish procedures, e.g. in N2 SM information. With ID of redundant communication path, NG-RAN knows the PDU session is from L3 remote UE and needs the redundancy handling with another UE's PDU session.</w:t>
      </w:r>
    </w:p>
    <w:p w14:paraId="3642E1DB" w14:textId="77777777" w:rsidR="00F306F6" w:rsidRPr="009C5779" w:rsidRDefault="00F306F6" w:rsidP="00F306F6">
      <w:pPr>
        <w:pStyle w:val="B1"/>
      </w:pPr>
      <w:r w:rsidRPr="009C5779">
        <w:tab/>
        <w:t>After step 6, two redundant communication paths are established, then they can be used for redundant traffic delivery end-to-end following the methods defined in URLLC. If it is a MA PDU session, then the traffic distributed across the two redundant paths may apply corresponding Steering Mode for ATSSS, e.g. Active-Standby or Duplication. How to support redundant handling for ATSSS at UE side and 5GC side will be standardized in Rel-18 ATSSS_Ph3.</w:t>
      </w:r>
    </w:p>
    <w:p w14:paraId="3EDF5A89" w14:textId="77777777" w:rsidR="00F306F6" w:rsidRPr="00F306F6" w:rsidRDefault="00F306F6" w:rsidP="00F306F6">
      <w:pPr>
        <w:pStyle w:val="B1"/>
      </w:pPr>
      <w:r w:rsidRPr="009C5779">
        <w:t>7.</w:t>
      </w:r>
      <w:r w:rsidRPr="009C5779">
        <w:tab/>
        <w:t xml:space="preserve">This step includes the assumed redundant handling at RAN side. If the PDU session of </w:t>
      </w:r>
      <w:r w:rsidRPr="00F306F6">
        <w:t>L-3 U2N Relay</w:t>
      </w:r>
      <w:r w:rsidRPr="009C5779">
        <w:t xml:space="preserve"> and PDU session of Remote UE at 3GPP access are in a same NG-RAN node, this NG-RAN should realize communication reliability for these two PDU session, e.g. allocating different, redundant user plane resources for each PDU session. The NG-RAN can identify the two PDU sessions by comparing the ID of the communication path in a PDU session of Relay with the ID of the redundant communication path in a PDU session of Remote UE. </w:t>
      </w:r>
      <w:r w:rsidRPr="009C5779">
        <w:rPr>
          <w:rFonts w:hint="eastAsia"/>
        </w:rPr>
        <w:t xml:space="preserve">If </w:t>
      </w:r>
      <w:r w:rsidRPr="009C5779">
        <w:t xml:space="preserve">the </w:t>
      </w:r>
      <w:r w:rsidRPr="009C5779">
        <w:rPr>
          <w:rFonts w:hint="eastAsia"/>
        </w:rPr>
        <w:t xml:space="preserve">two </w:t>
      </w:r>
      <w:r w:rsidRPr="009C5779">
        <w:t>PDU sessions</w:t>
      </w:r>
      <w:r w:rsidRPr="009C5779">
        <w:rPr>
          <w:rFonts w:hint="eastAsia"/>
        </w:rPr>
        <w:t xml:space="preserve"> </w:t>
      </w:r>
      <w:r w:rsidRPr="009C5779">
        <w:t xml:space="preserve">are separately at </w:t>
      </w:r>
      <w:r w:rsidRPr="009C5779">
        <w:rPr>
          <w:rFonts w:hint="eastAsia"/>
        </w:rPr>
        <w:t>different NG-RAN</w:t>
      </w:r>
      <w:r w:rsidRPr="009C5779">
        <w:t xml:space="preserve"> node</w:t>
      </w:r>
      <w:r w:rsidRPr="009C5779">
        <w:rPr>
          <w:rFonts w:hint="eastAsia"/>
        </w:rPr>
        <w:t xml:space="preserve">s, then each of the NG-RAN can </w:t>
      </w:r>
      <w:r w:rsidRPr="009C5779">
        <w:t>check out that the two PDU sessions are not paired in the NG-RAN. When multiple Remote UEs share a same Relay in a NG-RAN, the NG-RAN should realize communication reliability for PDU session of Relay and PDU sessions of multiple Remote UEs, e.g. the allocated user plane resources for PDU session of Relay is different from the allocated user plane resources for PDU sessions of multiple Remote UEs. It is assumed that the NG-RAN could identify the two PDU sessions by finding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 If the NG-RAN support Master Node and Secondary Node, the NG-RAN could realize redundant user plane resources for the two PDU Sessions with two NG-RAN nodes, by dividing each of the two PDU sessions on different Node.</w:t>
      </w:r>
    </w:p>
    <w:p w14:paraId="19A11AA8" w14:textId="77777777" w:rsidR="00F306F6" w:rsidRPr="009C5779" w:rsidRDefault="00F306F6" w:rsidP="00F306F6">
      <w:pPr>
        <w:pStyle w:val="EditorsNote"/>
      </w:pPr>
      <w:r w:rsidRPr="009C5779">
        <w:t>Editor's note:</w:t>
      </w:r>
      <w:r w:rsidRPr="009C5779">
        <w:tab/>
        <w:t>Confirmation of feasibility on RAN impacts by RAN WGs is required before concluding this solution.</w:t>
      </w:r>
    </w:p>
    <w:p w14:paraId="54884D30" w14:textId="77777777" w:rsidR="00F306F6" w:rsidRPr="009C5779" w:rsidRDefault="00F306F6" w:rsidP="00F306F6">
      <w:pPr>
        <w:pStyle w:val="EditorsNote"/>
        <w:rPr>
          <w:rFonts w:eastAsia="MS Mincho"/>
        </w:rPr>
      </w:pPr>
      <w:r w:rsidRPr="009C5779">
        <w:t>Editor's note:</w:t>
      </w:r>
      <w:r w:rsidRPr="009C5779">
        <w:tab/>
        <w:t>It is up to RAN decision on whether and how to identify the paired PDU session for redundancy belonging to different two UEs in a NG-RAN.</w:t>
      </w:r>
    </w:p>
    <w:p w14:paraId="0C060016" w14:textId="77777777" w:rsidR="00F306F6" w:rsidRPr="009C5779" w:rsidRDefault="00F306F6" w:rsidP="00F306F6">
      <w:pPr>
        <w:pStyle w:val="Heading3"/>
      </w:pPr>
      <w:bookmarkStart w:id="2227" w:name="_Toc104480144"/>
      <w:bookmarkStart w:id="2228" w:name="_Toc113266050"/>
      <w:bookmarkStart w:id="2229" w:name="_Toc117226931"/>
      <w:bookmarkStart w:id="2230" w:name="_Toc120259549"/>
      <w:r w:rsidRPr="009C5779">
        <w:t>6.41.3</w:t>
      </w:r>
      <w:r w:rsidRPr="009C5779">
        <w:tab/>
        <w:t>Impacts on services, entities and interfaces</w:t>
      </w:r>
      <w:bookmarkEnd w:id="2227"/>
      <w:bookmarkEnd w:id="2228"/>
      <w:bookmarkEnd w:id="2229"/>
      <w:bookmarkEnd w:id="2230"/>
    </w:p>
    <w:p w14:paraId="5D3DF0B5" w14:textId="77777777" w:rsidR="00F306F6" w:rsidRPr="009C5779" w:rsidRDefault="00F306F6" w:rsidP="00F306F6">
      <w:r w:rsidRPr="009C5779">
        <w:t>The following impacts are foreseen by this solution:</w:t>
      </w:r>
    </w:p>
    <w:p w14:paraId="2C4829BF" w14:textId="77777777" w:rsidR="00F306F6" w:rsidRPr="00F306F6" w:rsidRDefault="00F306F6" w:rsidP="00F306F6">
      <w:r w:rsidRPr="00F306F6">
        <w:t>Remote UE:</w:t>
      </w:r>
    </w:p>
    <w:p w14:paraId="67763DA1" w14:textId="77777777" w:rsidR="00F306F6" w:rsidRPr="00F306F6" w:rsidRDefault="00F306F6" w:rsidP="00F306F6">
      <w:pPr>
        <w:pStyle w:val="B1"/>
      </w:pPr>
      <w:r w:rsidRPr="00F306F6">
        <w:t>-</w:t>
      </w:r>
      <w:r w:rsidRPr="00F306F6">
        <w:tab/>
        <w:t>Authorization of ProSe service of L3 Relay supporting communication redundancy</w:t>
      </w:r>
    </w:p>
    <w:p w14:paraId="3E274100" w14:textId="77777777" w:rsidR="00F306F6" w:rsidRPr="00F306F6" w:rsidRDefault="00F306F6" w:rsidP="00F306F6">
      <w:pPr>
        <w:pStyle w:val="B1"/>
      </w:pPr>
      <w:r w:rsidRPr="00F306F6">
        <w:t>-</w:t>
      </w:r>
      <w:r w:rsidRPr="00F306F6">
        <w:tab/>
        <w:t>Selection of a L-3 U2N relay support communication redundancy mechanism in ProSe discovery procedure</w:t>
      </w:r>
    </w:p>
    <w:p w14:paraId="02F56BFA" w14:textId="77777777" w:rsidR="00F306F6" w:rsidRPr="00F306F6" w:rsidRDefault="00F306F6" w:rsidP="00F306F6">
      <w:pPr>
        <w:pStyle w:val="B1"/>
      </w:pPr>
      <w:r w:rsidRPr="00F306F6">
        <w:t>-</w:t>
      </w:r>
      <w:r w:rsidRPr="00F306F6">
        <w:tab/>
        <w:t>Provision of ID of redundant communication path</w:t>
      </w:r>
    </w:p>
    <w:p w14:paraId="1C3C1A88" w14:textId="77777777" w:rsidR="00F306F6" w:rsidRPr="00F306F6" w:rsidRDefault="00F306F6" w:rsidP="00F306F6">
      <w:r w:rsidRPr="00F306F6">
        <w:t>L-3 U2N relay:</w:t>
      </w:r>
    </w:p>
    <w:p w14:paraId="48D29C8A" w14:textId="77777777" w:rsidR="00F306F6" w:rsidRPr="00F306F6" w:rsidRDefault="00F306F6" w:rsidP="00F306F6">
      <w:pPr>
        <w:pStyle w:val="B1"/>
      </w:pPr>
      <w:r w:rsidRPr="00F306F6">
        <w:t>-</w:t>
      </w:r>
      <w:r w:rsidRPr="00F306F6">
        <w:tab/>
        <w:t>Authorization of ProSe service of L3 Relay supporting communication redundancy</w:t>
      </w:r>
    </w:p>
    <w:p w14:paraId="52CC2F66" w14:textId="77777777" w:rsidR="00F306F6" w:rsidRPr="00F306F6" w:rsidRDefault="00F306F6" w:rsidP="00F306F6">
      <w:pPr>
        <w:pStyle w:val="B1"/>
      </w:pPr>
      <w:r w:rsidRPr="00F306F6">
        <w:t>-</w:t>
      </w:r>
      <w:r w:rsidRPr="00F306F6">
        <w:tab/>
        <w:t>Provision of ID of communication path</w:t>
      </w:r>
    </w:p>
    <w:p w14:paraId="7E435104" w14:textId="77777777" w:rsidR="00F306F6" w:rsidRPr="00F306F6" w:rsidRDefault="00F306F6" w:rsidP="00F306F6">
      <w:r w:rsidRPr="00F306F6">
        <w:lastRenderedPageBreak/>
        <w:t>5G DDNMF:</w:t>
      </w:r>
    </w:p>
    <w:p w14:paraId="7787F50B" w14:textId="77777777" w:rsidR="00F306F6" w:rsidRPr="00F306F6" w:rsidRDefault="00F306F6" w:rsidP="00F306F6">
      <w:pPr>
        <w:pStyle w:val="B1"/>
      </w:pPr>
      <w:r w:rsidRPr="00F306F6">
        <w:t>-</w:t>
      </w:r>
      <w:r w:rsidRPr="00F306F6">
        <w:tab/>
        <w:t>Authorization and discovery for ProSe service of L3 Relay supporting communication redundancy</w:t>
      </w:r>
    </w:p>
    <w:p w14:paraId="35D0AB18" w14:textId="77777777" w:rsidR="00F306F6" w:rsidRPr="00F306F6" w:rsidRDefault="00F306F6" w:rsidP="00F306F6">
      <w:r w:rsidRPr="00F306F6">
        <w:t>SMF:</w:t>
      </w:r>
    </w:p>
    <w:p w14:paraId="21409A8D" w14:textId="77777777" w:rsidR="00F306F6" w:rsidRPr="00F306F6" w:rsidRDefault="00F306F6" w:rsidP="00F306F6">
      <w:pPr>
        <w:pStyle w:val="B1"/>
      </w:pPr>
      <w:r w:rsidRPr="00F306F6">
        <w:t>-</w:t>
      </w:r>
      <w:r w:rsidRPr="00F306F6">
        <w:tab/>
        <w:t>Provision to NG-RAN with ID of communication path, ID of redundant communication path</w:t>
      </w:r>
    </w:p>
    <w:p w14:paraId="4675DD1A" w14:textId="77777777" w:rsidR="00F306F6" w:rsidRPr="00F306F6" w:rsidRDefault="00F306F6" w:rsidP="00F306F6">
      <w:r w:rsidRPr="00F306F6">
        <w:t>NG-RAN:</w:t>
      </w:r>
    </w:p>
    <w:p w14:paraId="32B00C08" w14:textId="77777777" w:rsidR="00F306F6" w:rsidRPr="00F306F6" w:rsidRDefault="00F306F6" w:rsidP="00F306F6">
      <w:pPr>
        <w:pStyle w:val="B1"/>
      </w:pPr>
      <w:r w:rsidRPr="00F306F6">
        <w:t>-</w:t>
      </w:r>
      <w:r w:rsidRPr="00F306F6">
        <w:tab/>
        <w:t>Redundancy handing between the two PDU sessions identified by same ID of communication path</w:t>
      </w:r>
    </w:p>
    <w:p w14:paraId="26CA63BA" w14:textId="77777777" w:rsidR="00F306F6" w:rsidRPr="009C5779" w:rsidRDefault="00F306F6" w:rsidP="00F306F6">
      <w:pPr>
        <w:pStyle w:val="Heading2"/>
      </w:pPr>
      <w:bookmarkStart w:id="2231" w:name="_Toc104480145"/>
      <w:bookmarkStart w:id="2232" w:name="_Toc113266051"/>
      <w:bookmarkStart w:id="2233" w:name="_Toc117226932"/>
      <w:bookmarkStart w:id="2234" w:name="_Toc120259550"/>
      <w:r w:rsidRPr="009C5779">
        <w:t>6.42</w:t>
      </w:r>
      <w:r w:rsidRPr="009C5779">
        <w:tab/>
        <w:t>Solution #42: Emergency Services for UE to Network Relaying</w:t>
      </w:r>
      <w:bookmarkEnd w:id="2231"/>
      <w:bookmarkEnd w:id="2232"/>
      <w:bookmarkEnd w:id="2233"/>
      <w:bookmarkEnd w:id="2234"/>
    </w:p>
    <w:p w14:paraId="3D60A1B9" w14:textId="77777777" w:rsidR="00F306F6" w:rsidRPr="009C5779" w:rsidRDefault="00F306F6" w:rsidP="00F306F6">
      <w:pPr>
        <w:pStyle w:val="Heading3"/>
      </w:pPr>
      <w:bookmarkStart w:id="2235" w:name="_Toc104480146"/>
      <w:bookmarkStart w:id="2236" w:name="_Toc113266052"/>
      <w:bookmarkStart w:id="2237" w:name="_Toc117226933"/>
      <w:bookmarkStart w:id="2238" w:name="_Toc120259551"/>
      <w:r w:rsidRPr="009C5779">
        <w:t>6.42.1</w:t>
      </w:r>
      <w:r w:rsidRPr="009C5779">
        <w:tab/>
        <w:t>Description</w:t>
      </w:r>
      <w:bookmarkEnd w:id="2235"/>
      <w:bookmarkEnd w:id="2236"/>
      <w:bookmarkEnd w:id="2237"/>
      <w:bookmarkEnd w:id="2238"/>
    </w:p>
    <w:p w14:paraId="3F29172A" w14:textId="77777777" w:rsidR="00F306F6" w:rsidRPr="009C5779" w:rsidRDefault="00F306F6" w:rsidP="00F306F6">
      <w:r w:rsidRPr="009C5779">
        <w:t>This solution address Key Issue #7 for "Support of Emergency Services for UE to Network Relaying".</w:t>
      </w:r>
    </w:p>
    <w:p w14:paraId="266A81BF" w14:textId="77777777" w:rsidR="00F306F6" w:rsidRPr="009C5779" w:rsidRDefault="00F306F6" w:rsidP="00F306F6">
      <w:r w:rsidRPr="009C5779">
        <w:t>When a 5G ProSe enabled UE acts as Relay, based on the SA WG1 response (S2-2205433), it is assumed that the Relay UE registered to a PLMN, i.e. the relay UE has a SIM/USIM/ISIM.</w:t>
      </w:r>
    </w:p>
    <w:p w14:paraId="5F004DE8" w14:textId="77777777" w:rsidR="00F306F6" w:rsidRPr="009C5779" w:rsidRDefault="00F306F6" w:rsidP="00F306F6">
      <w:r w:rsidRPr="009C5779">
        <w:t>Under the assumptions that a UE responsible for another UE's emergency service is compliant with local regulation and the Relay UE and the Remote UE belong to the same PLMN, this solution contains the following aspects:</w:t>
      </w:r>
    </w:p>
    <w:p w14:paraId="29B9AF19" w14:textId="77777777" w:rsidR="00F306F6" w:rsidRPr="009C5779" w:rsidRDefault="00F306F6" w:rsidP="00F306F6">
      <w:pPr>
        <w:pStyle w:val="B1"/>
      </w:pPr>
      <w:r w:rsidRPr="009C5779">
        <w:t>-</w:t>
      </w:r>
      <w:r w:rsidRPr="009C5779">
        <w:tab/>
        <w:t>Provisioning emergency service support using the Rel-17 policy and parameter providing with the following additions:</w:t>
      </w:r>
    </w:p>
    <w:p w14:paraId="537F288C" w14:textId="77777777" w:rsidR="00F306F6" w:rsidRPr="009C5779" w:rsidRDefault="00F306F6" w:rsidP="00F306F6">
      <w:pPr>
        <w:pStyle w:val="B2"/>
      </w:pPr>
      <w:r w:rsidRPr="009C5779">
        <w:t>-</w:t>
      </w:r>
      <w:r w:rsidRPr="009C5779">
        <w:tab/>
        <w:t>ProSe Relay Discovery policy/parameters for 5G ProSe UE-to-Network Relay/Remote UE includes a dedicated emergency Relay Service Code associated with emergency service (as Emergency RSC). The Emergency RSC needs to be defined as a unique value in 3GPP standards.</w:t>
      </w:r>
    </w:p>
    <w:p w14:paraId="5043743A" w14:textId="77777777" w:rsidR="00F306F6" w:rsidRPr="009C5779" w:rsidRDefault="00F306F6" w:rsidP="00F306F6">
      <w:pPr>
        <w:pStyle w:val="B1"/>
      </w:pPr>
      <w:r w:rsidRPr="009C5779">
        <w:t>-</w:t>
      </w:r>
      <w:r w:rsidRPr="009C5779">
        <w:tab/>
        <w:t>A 5G ProSe Layer-3 UE-to-Network Relay advertises its support of emergency service only when the UE receives Emergency Support Indicator in Registration Accept, and has been provisioned with the policy for the dedicated emergency RSC.</w:t>
      </w:r>
    </w:p>
    <w:p w14:paraId="46CEA817" w14:textId="77777777" w:rsidR="00F306F6" w:rsidRPr="009C5779" w:rsidRDefault="00F306F6" w:rsidP="00F306F6">
      <w:pPr>
        <w:pStyle w:val="B1"/>
      </w:pPr>
      <w:r w:rsidRPr="009C5779">
        <w:t>-</w:t>
      </w:r>
      <w:r w:rsidRPr="009C5779">
        <w:tab/>
        <w:t>A 5G ProSe Layer-2 UE-to-Network Relay advertises its support of emergency service when NG-RAN support of emergency services is indicated as the Layer Remote UE may select a different PLMN from the Layer-2 Relay and has been provisioned with the policy for the dedicated emergency RSC.</w:t>
      </w:r>
    </w:p>
    <w:p w14:paraId="01135E17" w14:textId="77777777" w:rsidR="00F306F6" w:rsidRPr="009C5779" w:rsidRDefault="00F306F6" w:rsidP="00F306F6">
      <w:pPr>
        <w:pStyle w:val="EditorsNote"/>
      </w:pPr>
      <w:r w:rsidRPr="009C5779">
        <w:t>Editor's note:</w:t>
      </w:r>
      <w:r w:rsidRPr="009C5779">
        <w:tab/>
        <w:t>When the L2 Relay UE advertise emergency RSC, whether the L2 Relay needs to check if its serving PLMN's supports relaying of emergency service is FFS.</w:t>
      </w:r>
    </w:p>
    <w:p w14:paraId="5F0D42C3" w14:textId="77777777" w:rsidR="00F306F6" w:rsidRPr="009C5779" w:rsidRDefault="00F306F6" w:rsidP="00F306F6">
      <w:pPr>
        <w:pStyle w:val="B1"/>
      </w:pPr>
      <w:r w:rsidRPr="009C5779">
        <w:t>-</w:t>
      </w:r>
      <w:r w:rsidRPr="009C5779">
        <w:tab/>
        <w:t>A 5G ProSe Remote UE becomes aware whether a 5G ProSe UE-to-Network Relay can support emergency services during discovery from the dedicated emergency RSC.</w:t>
      </w:r>
    </w:p>
    <w:p w14:paraId="1AC72BB4" w14:textId="77777777" w:rsidR="00F306F6" w:rsidRPr="009C5779" w:rsidRDefault="00F306F6" w:rsidP="00F306F6">
      <w:pPr>
        <w:pStyle w:val="B1"/>
      </w:pPr>
      <w:r w:rsidRPr="009C5779">
        <w:t>-</w:t>
      </w:r>
      <w:r w:rsidRPr="009C5779">
        <w:tab/>
        <w:t>A 5G ProSe Remote UE indicates emergency access request to the 5G ProSe UE-to-Network Relay using the dedicated emergency RSC during PC5 link establishment, and 5G ProSe UE-to-Network Relay informs its network of the emergency service access.</w:t>
      </w:r>
    </w:p>
    <w:p w14:paraId="65E456CE" w14:textId="77777777" w:rsidR="00F306F6" w:rsidRPr="009C5779" w:rsidRDefault="00F306F6" w:rsidP="00F306F6">
      <w:pPr>
        <w:pStyle w:val="B1"/>
      </w:pPr>
      <w:r w:rsidRPr="009C5779">
        <w:t>-</w:t>
      </w:r>
      <w:r w:rsidRPr="009C5779">
        <w:tab/>
        <w:t>If the 5G ProSe Remote UE completes the emergency call, it may wait for a configurable period of time before initiating release of PC5 link for emergency service. This is to prepare for any possible call back.</w:t>
      </w:r>
    </w:p>
    <w:p w14:paraId="03E30271" w14:textId="77777777" w:rsidR="00F306F6" w:rsidRPr="009C5779" w:rsidRDefault="00F306F6" w:rsidP="00F306F6">
      <w:pPr>
        <w:pStyle w:val="B1"/>
      </w:pPr>
      <w:r w:rsidRPr="009C5779">
        <w:t>-</w:t>
      </w:r>
      <w:r w:rsidRPr="009C5779">
        <w:tab/>
        <w:t>A dedicated PC5 link needs to be established for the dedicated RSC for emergency service.</w:t>
      </w:r>
    </w:p>
    <w:p w14:paraId="36E16837" w14:textId="77777777" w:rsidR="00F306F6" w:rsidRPr="009C5779" w:rsidRDefault="00F306F6" w:rsidP="00F306F6">
      <w:pPr>
        <w:pStyle w:val="B1"/>
      </w:pPr>
      <w:r w:rsidRPr="009C5779">
        <w:t>-</w:t>
      </w:r>
      <w:r w:rsidRPr="009C5779">
        <w:tab/>
        <w:t>When the PC5 link for emergency service is released if the 5G ProSe UE-to-Network Relay is not involved in emergency service from any Remote UE, the Relay UE inform its AMF it is no longer relaying for emergency service.</w:t>
      </w:r>
    </w:p>
    <w:p w14:paraId="0067E48B" w14:textId="77777777" w:rsidR="00F306F6" w:rsidRPr="00F306F6" w:rsidRDefault="00F306F6" w:rsidP="00F306F6">
      <w:r w:rsidRPr="009C5779">
        <w:rPr>
          <w:rFonts w:eastAsia="SimSun"/>
        </w:rPr>
        <w:t xml:space="preserve">For emergency service from a Remote UE, it is assumed that the </w:t>
      </w:r>
      <w:r w:rsidRPr="009C5779">
        <w:t>local regulation and associated operator policy of the Relay UE's serving PLMN will apply to the Remote UE as well, e.g.:</w:t>
      </w:r>
    </w:p>
    <w:p w14:paraId="2CB764D1" w14:textId="77777777" w:rsidR="00F306F6" w:rsidRPr="009C5779" w:rsidRDefault="00F306F6" w:rsidP="00F306F6">
      <w:pPr>
        <w:pStyle w:val="B1"/>
      </w:pPr>
      <w:r w:rsidRPr="009C5779">
        <w:t>-</w:t>
      </w:r>
      <w:r w:rsidRPr="009C5779">
        <w:tab/>
        <w:t xml:space="preserve">if the Relay UE's serving PLMN does not allow emergency service from a UE without a SIM/USIM/ISIM, then the emergency request from such UE is also rejected by the Layer-3 Relay. If the Remote UE includes SUCI or </w:t>
      </w:r>
      <w:r w:rsidRPr="009C5779">
        <w:lastRenderedPageBreak/>
        <w:t>PRUK ID in PC5 link establishment (see clause 6.3.3 of TS 33.503 [24]), then the Layer-3 Relay UE knows that the Remote UE may have a SIM.</w:t>
      </w:r>
    </w:p>
    <w:p w14:paraId="12A361DF" w14:textId="77777777" w:rsidR="00F306F6" w:rsidRPr="009C5779" w:rsidRDefault="00F306F6" w:rsidP="00F306F6">
      <w:pPr>
        <w:pStyle w:val="B1"/>
      </w:pPr>
      <w:r w:rsidRPr="009C5779">
        <w:t>-</w:t>
      </w:r>
      <w:r w:rsidRPr="009C5779">
        <w:tab/>
        <w:t>if authentication is optional in Relay UE's serving PLMN, then the authentication security procedures as specified in clause 5.1.4.3 of TS 23.304 [3], for the Remote UE during PC5 link establishment for emergency service can be skipped.</w:t>
      </w:r>
    </w:p>
    <w:p w14:paraId="20EE75DD" w14:textId="77777777" w:rsidR="00F306F6" w:rsidRPr="009C5779" w:rsidRDefault="00F306F6" w:rsidP="00F306F6">
      <w:pPr>
        <w:pStyle w:val="EditorsNote"/>
      </w:pPr>
      <w:r w:rsidRPr="009C5779">
        <w:t>Editor's note:</w:t>
      </w:r>
      <w:r w:rsidRPr="009C5779">
        <w:tab/>
        <w:t>Whether any PC5 security procedures are requires is FFS.</w:t>
      </w:r>
    </w:p>
    <w:p w14:paraId="772C6E8E" w14:textId="77777777" w:rsidR="00F306F6" w:rsidRPr="00F306F6" w:rsidRDefault="00F306F6" w:rsidP="00F306F6">
      <w:pPr>
        <w:pStyle w:val="NO"/>
      </w:pPr>
      <w:r w:rsidRPr="00F306F6">
        <w:rPr>
          <w:rFonts w:hint="eastAsia"/>
        </w:rPr>
        <w:t>NOTE</w:t>
      </w:r>
      <w:r w:rsidRPr="009C5779">
        <w:t>:</w:t>
      </w:r>
      <w:r w:rsidRPr="009C5779">
        <w:tab/>
        <w:t>If local regulation and associated operator policy allows emergency calls without the SIM/USIM/ISIM, the IMSI check can be skipped</w:t>
      </w:r>
      <w:r w:rsidRPr="009C5779">
        <w:rPr>
          <w:rFonts w:eastAsia="?? ??"/>
        </w:rPr>
        <w:t>.</w:t>
      </w:r>
    </w:p>
    <w:p w14:paraId="7E9A4487" w14:textId="77777777" w:rsidR="00F306F6" w:rsidRPr="009C5779" w:rsidRDefault="00F306F6" w:rsidP="00F306F6">
      <w:pPr>
        <w:pStyle w:val="Heading3"/>
      </w:pPr>
      <w:bookmarkStart w:id="2239" w:name="_Toc104480147"/>
      <w:bookmarkStart w:id="2240" w:name="_Toc113266053"/>
      <w:bookmarkStart w:id="2241" w:name="_Toc117226934"/>
      <w:bookmarkStart w:id="2242" w:name="_Toc120259552"/>
      <w:r w:rsidRPr="009C5779">
        <w:t>6.42.2</w:t>
      </w:r>
      <w:r w:rsidRPr="009C5779">
        <w:tab/>
        <w:t>Procedures</w:t>
      </w:r>
      <w:bookmarkEnd w:id="2239"/>
      <w:bookmarkEnd w:id="2240"/>
      <w:bookmarkEnd w:id="2241"/>
      <w:bookmarkEnd w:id="2242"/>
    </w:p>
    <w:p w14:paraId="7F43F47D" w14:textId="77777777" w:rsidR="00F306F6" w:rsidRPr="009C5779" w:rsidRDefault="00F306F6" w:rsidP="00F306F6">
      <w:r w:rsidRPr="009C5779">
        <w:t>This clause captures the changes to the following (existing) procedures in TS 23.304 [3]:</w:t>
      </w:r>
    </w:p>
    <w:p w14:paraId="6D074C94" w14:textId="77777777" w:rsidR="00F306F6" w:rsidRPr="009C5779" w:rsidRDefault="00F306F6" w:rsidP="00F306F6">
      <w:pPr>
        <w:pStyle w:val="B1"/>
      </w:pPr>
      <w:r w:rsidRPr="009C5779">
        <w:t>-</w:t>
      </w:r>
      <w:r w:rsidRPr="009C5779">
        <w:tab/>
        <w:t>clause 5.1.4.1: Policy/Parameter provisioning for 5G ProSe UE-to-Network Relay.</w:t>
      </w:r>
    </w:p>
    <w:p w14:paraId="4C11BCA1" w14:textId="77777777" w:rsidR="00F306F6" w:rsidRPr="009C5779" w:rsidRDefault="00F306F6" w:rsidP="00F306F6">
      <w:pPr>
        <w:pStyle w:val="B2"/>
      </w:pPr>
      <w:r w:rsidRPr="009C5779">
        <w:t>-</w:t>
      </w:r>
      <w:r w:rsidRPr="009C5779">
        <w:tab/>
        <w:t>The</w:t>
      </w:r>
      <w:r w:rsidRPr="009C5779">
        <w:rPr>
          <w:rFonts w:eastAsia="SimSun"/>
        </w:rPr>
        <w:t xml:space="preserve"> </w:t>
      </w:r>
      <w:r w:rsidRPr="009C5779">
        <w:rPr>
          <w:rFonts w:eastAsia="SimSun" w:hint="eastAsia"/>
        </w:rPr>
        <w:t>d</w:t>
      </w:r>
      <w:r w:rsidRPr="009C5779">
        <w:rPr>
          <w:rFonts w:eastAsia="SimSun"/>
        </w:rPr>
        <w:t xml:space="preserve">edicated Relay Service Code is used to support and identify emergency services </w:t>
      </w:r>
      <w:r w:rsidRPr="009C5779">
        <w:rPr>
          <w:rFonts w:eastAsia="SimSun" w:hint="eastAsia"/>
        </w:rPr>
        <w:t>over</w:t>
      </w:r>
      <w:r w:rsidRPr="009C5779">
        <w:rPr>
          <w:rFonts w:eastAsia="SimSun"/>
        </w:rPr>
        <w:t xml:space="preserve"> a UE-to-Network Relay. ProSe Relay Discovery policy/parameters for 5G ProSe UE-to-Network Relay includes the dedicated emergency Relay Service Code and any associated parameters.</w:t>
      </w:r>
    </w:p>
    <w:p w14:paraId="5F7E57DC" w14:textId="77777777" w:rsidR="00F306F6" w:rsidRPr="009C5779" w:rsidRDefault="00F306F6" w:rsidP="00F306F6">
      <w:pPr>
        <w:pStyle w:val="B1"/>
      </w:pPr>
      <w:r w:rsidRPr="009C5779">
        <w:t>-</w:t>
      </w:r>
      <w:r w:rsidRPr="009C5779">
        <w:tab/>
        <w:t>clause 5.4.3: Mobility Restrictions for 5G ProSe UE-to-Network Relaying.</w:t>
      </w:r>
    </w:p>
    <w:p w14:paraId="0CFD77EE" w14:textId="77777777" w:rsidR="00F306F6" w:rsidRPr="009C5779" w:rsidRDefault="00F306F6" w:rsidP="00F306F6">
      <w:pPr>
        <w:pStyle w:val="B2"/>
      </w:pPr>
      <w:r w:rsidRPr="009C5779">
        <w:t>-</w:t>
      </w:r>
      <w:r w:rsidRPr="009C5779">
        <w:tab/>
        <w:t>Reflect the support of emergency service as follows:</w:t>
      </w:r>
    </w:p>
    <w:p w14:paraId="72EE933D" w14:textId="77777777" w:rsidR="00F306F6" w:rsidRPr="009C5779" w:rsidRDefault="00F306F6" w:rsidP="00F306F6">
      <w:pPr>
        <w:pStyle w:val="B3"/>
      </w:pPr>
      <w:r w:rsidRPr="009C5779">
        <w:t>-</w:t>
      </w:r>
      <w:r w:rsidRPr="009C5779">
        <w:tab/>
        <w:t>If a 5G ProSe enabled UE with UE-to-Network Relay capability has a normal registration but in Non-Allowed Area, it can perform relay operation for emergency service from a remote UE. This applies to both Layer-2 and Layer-3 5G ProSe UE-to-Network relaying.</w:t>
      </w:r>
    </w:p>
    <w:p w14:paraId="45938AB0" w14:textId="77777777" w:rsidR="00F306F6" w:rsidRPr="009C5779" w:rsidRDefault="00F306F6" w:rsidP="00F306F6">
      <w:pPr>
        <w:pStyle w:val="B3"/>
      </w:pPr>
      <w:r w:rsidRPr="009C5779">
        <w:t>-</w:t>
      </w:r>
      <w:r w:rsidRPr="009C5779">
        <w:tab/>
        <w:t>For Layer-3 Remote UE, service Area Restrictions are not applicable.</w:t>
      </w:r>
    </w:p>
    <w:p w14:paraId="483C61C5" w14:textId="77777777" w:rsidR="00F306F6" w:rsidRPr="009C5779" w:rsidRDefault="00F306F6" w:rsidP="00F306F6">
      <w:pPr>
        <w:pStyle w:val="B3"/>
      </w:pPr>
      <w:r w:rsidRPr="009C5779">
        <w:t>-</w:t>
      </w:r>
      <w:r w:rsidRPr="009C5779">
        <w:tab/>
        <w:t>For Layer-2 remote UE which has normal registration but in Non-Allowed Area, the remote UE can initiate emergency service.</w:t>
      </w:r>
    </w:p>
    <w:p w14:paraId="4F7FA89E" w14:textId="77777777" w:rsidR="00F306F6" w:rsidRPr="009C5779" w:rsidRDefault="00F306F6" w:rsidP="00F306F6">
      <w:pPr>
        <w:pStyle w:val="B3"/>
      </w:pPr>
      <w:r w:rsidRPr="009C5779">
        <w:t>-</w:t>
      </w:r>
      <w:r w:rsidRPr="009C5779">
        <w:tab/>
        <w:t>For Layer-2 remote UE in forbidden area, the L2 remote UE can initiate emergency service if its serving PLMN supports emergency service.</w:t>
      </w:r>
    </w:p>
    <w:p w14:paraId="6F749E5F" w14:textId="77777777" w:rsidR="00F306F6" w:rsidRPr="009C5779" w:rsidRDefault="00F306F6" w:rsidP="00F306F6">
      <w:pPr>
        <w:pStyle w:val="B1"/>
      </w:pPr>
      <w:r w:rsidRPr="009C5779">
        <w:t>-</w:t>
      </w:r>
      <w:r w:rsidRPr="009C5779">
        <w:tab/>
        <w:t>clause 6.3.2.3: 5G ProSe UE-to-Network Relay Discovery.</w:t>
      </w:r>
    </w:p>
    <w:p w14:paraId="67EC8EB5" w14:textId="77777777" w:rsidR="00F306F6" w:rsidRPr="00F306F6" w:rsidRDefault="00F306F6" w:rsidP="00F306F6">
      <w:pPr>
        <w:pStyle w:val="B2"/>
      </w:pPr>
      <w:r w:rsidRPr="009C5779">
        <w:t>-</w:t>
      </w:r>
      <w:r w:rsidRPr="009C5779">
        <w:tab/>
        <w:t>A dedicated emergency RSC is included in the UE-to-Network Relay Discovery messages including Model A and Model B discovery, if the Relay Discovery is for emergency service. The 5G ProSe UE-to-Network Relay and the 5G ProSe Remote UE can recognise the discovery and the subsequent procedure (e.g. PC5 connection setup or management) which are for emergency service based on the dedicated emergency RSC.</w:t>
      </w:r>
    </w:p>
    <w:p w14:paraId="792B9AAE" w14:textId="77777777" w:rsidR="00F306F6" w:rsidRPr="00F306F6" w:rsidRDefault="00F306F6" w:rsidP="00F306F6">
      <w:pPr>
        <w:pStyle w:val="B2"/>
      </w:pPr>
      <w:r w:rsidRPr="009C5779">
        <w:t>-</w:t>
      </w:r>
      <w:r w:rsidRPr="009C5779">
        <w:tab/>
        <w:t xml:space="preserve">A </w:t>
      </w:r>
      <w:r w:rsidRPr="009C5779">
        <w:rPr>
          <w:rFonts w:hint="eastAsia"/>
        </w:rPr>
        <w:t xml:space="preserve">5G ProSe </w:t>
      </w:r>
      <w:r w:rsidRPr="009C5779">
        <w:t>Layer-3 UE-to-Network relay includes a dedicated emergency RSC when it receives the Emergency Services Support indication from AMF in the Registration Accept message. Emergency Services Support indication indicates that the 5G ProSe Layer-3 UE-to-Network Relay can setup emergency PDU Session to obtain emergency services. For Layer-2 UE-to-Network Relay case, a UE-to-Network relay includes the dedicated emergency RSC when the serving NG-RAN indicates the support of emergency services, such as ims-EmergencySupport in SIB1 message as defined in TS 38.331 </w:t>
      </w:r>
      <w:r w:rsidRPr="00F306F6">
        <w:rPr>
          <w:rFonts w:hint="eastAsia"/>
        </w:rPr>
        <w:t>[14]</w:t>
      </w:r>
      <w:r w:rsidRPr="009C5779">
        <w:t>.</w:t>
      </w:r>
    </w:p>
    <w:p w14:paraId="18D9F8C1" w14:textId="77777777" w:rsidR="00F306F6" w:rsidRPr="00F306F6" w:rsidRDefault="00F306F6" w:rsidP="00F306F6">
      <w:pPr>
        <w:pStyle w:val="B2"/>
      </w:pPr>
      <w:r w:rsidRPr="009C5779">
        <w:t>-</w:t>
      </w:r>
      <w:r w:rsidRPr="009C5779">
        <w:tab/>
        <w:t xml:space="preserve">For </w:t>
      </w:r>
      <w:r w:rsidRPr="009C5779">
        <w:rPr>
          <w:rFonts w:hint="eastAsia"/>
        </w:rPr>
        <w:t xml:space="preserve">5G ProSe </w:t>
      </w:r>
      <w:r w:rsidRPr="009C5779">
        <w:t>UE-to-Network Discovery with Model B, 5G ProSe Remote UE requests for emergency service for relaying.</w:t>
      </w:r>
    </w:p>
    <w:p w14:paraId="7D28BB2F" w14:textId="77777777" w:rsidR="00F306F6" w:rsidRPr="009C5779" w:rsidRDefault="00F306F6" w:rsidP="00F306F6">
      <w:pPr>
        <w:pStyle w:val="B1"/>
      </w:pPr>
      <w:r w:rsidRPr="009C5779">
        <w:t>-</w:t>
      </w:r>
      <w:r w:rsidRPr="009C5779">
        <w:tab/>
        <w:t>clause 6.4.3.6: Layer-2 link management over PC5 reference point for 5G ProSe UE-to-Network Relay.</w:t>
      </w:r>
    </w:p>
    <w:p w14:paraId="1EA1E752" w14:textId="77777777" w:rsidR="00F306F6" w:rsidRPr="00F306F6" w:rsidRDefault="00F306F6" w:rsidP="00F306F6">
      <w:pPr>
        <w:pStyle w:val="B2"/>
      </w:pPr>
      <w:r w:rsidRPr="00F306F6">
        <w:t>-</w:t>
      </w:r>
      <w:r w:rsidRPr="00F306F6">
        <w:tab/>
        <w:t>When the Remote UE sets up the PC5 link for emergency service towards the Relay UE, the Relay UE may check the network support of emergency service for Remote UE.</w:t>
      </w:r>
    </w:p>
    <w:p w14:paraId="44340856" w14:textId="77777777" w:rsidR="00F306F6" w:rsidRPr="00F306F6" w:rsidRDefault="00F306F6" w:rsidP="00F306F6">
      <w:pPr>
        <w:pStyle w:val="B2"/>
      </w:pPr>
      <w:r w:rsidRPr="00F306F6">
        <w:t>-</w:t>
      </w:r>
      <w:r w:rsidRPr="00F306F6">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for 5G ProSe Communication via 5G ProSe UE-to-</w:t>
      </w:r>
      <w:r w:rsidRPr="00F306F6">
        <w:lastRenderedPageBreak/>
        <w:t>Network Relay (see clause 5.1.4.3 of TS 23.304 [3] for the security procedure) is based on Relay UE's serving AMF indication in registration procedure (as described below for updates to clause 6.6.2).</w:t>
      </w:r>
    </w:p>
    <w:p w14:paraId="1B309307" w14:textId="77777777" w:rsidR="00F306F6" w:rsidRPr="009C5779" w:rsidRDefault="00F306F6" w:rsidP="00F306F6">
      <w:pPr>
        <w:pStyle w:val="EditorsNote"/>
      </w:pPr>
      <w:r w:rsidRPr="009C5779">
        <w:t>Editor's note:</w:t>
      </w:r>
      <w:r w:rsidRPr="009C5779">
        <w:tab/>
        <w:t>Whether any PC5 security procedures are requires is FFS.</w:t>
      </w:r>
    </w:p>
    <w:p w14:paraId="31852778" w14:textId="77777777" w:rsidR="00F306F6" w:rsidRPr="009C5779" w:rsidRDefault="00F306F6" w:rsidP="00F306F6">
      <w:pPr>
        <w:pStyle w:val="B1"/>
      </w:pPr>
      <w:r w:rsidRPr="009C5779">
        <w:t>-</w:t>
      </w:r>
      <w:r w:rsidRPr="009C5779">
        <w:tab/>
        <w:t>clause 6.5.1.1: 5G ProSe Communication via 5G ProSe Layer-3 UE-to-Network Relay without N3IWF.</w:t>
      </w:r>
    </w:p>
    <w:p w14:paraId="5C47FBB6" w14:textId="77777777" w:rsidR="00F306F6" w:rsidRPr="009C5779" w:rsidRDefault="00F306F6" w:rsidP="00F306F6">
      <w:pPr>
        <w:pStyle w:val="B2"/>
      </w:pPr>
      <w:r w:rsidRPr="009C5779">
        <w:t>-</w:t>
      </w:r>
      <w:r w:rsidRPr="009C5779">
        <w:tab/>
        <w:t>The connection establishment defined in clause 6.5.1.1 and clause 6.5.1.2 of TS 23.304 [3] is reused. When the Remote UE sends the Direct Communication Request message including the dedicated emergency RSC, the UE-to-Network Relay sets up the emergency PDU session for relaying or modifies the emergency PDU session for support of Remote UE's emergency service.</w:t>
      </w:r>
    </w:p>
    <w:p w14:paraId="50905C25" w14:textId="77777777" w:rsidR="00F306F6" w:rsidRPr="009C5779" w:rsidRDefault="00F306F6" w:rsidP="00F306F6">
      <w:pPr>
        <w:pStyle w:val="B2"/>
      </w:pPr>
      <w:r w:rsidRPr="009C5779">
        <w:t>-</w:t>
      </w:r>
      <w:r w:rsidRPr="009C5779">
        <w:tab/>
        <w:t>If the 5G ProSe UE-to-Network Relay UE's state is in RRC_IDLE, then the Relay UE set RRC establishment cause to "emergency" when establishing a Uu connection to RAN.</w:t>
      </w:r>
    </w:p>
    <w:p w14:paraId="4D2BC7EA" w14:textId="77777777" w:rsidR="00F306F6" w:rsidRPr="009C5779" w:rsidRDefault="00F306F6" w:rsidP="00F306F6">
      <w:pPr>
        <w:pStyle w:val="B2"/>
      </w:pPr>
      <w:r w:rsidRPr="009C5779">
        <w:t>-</w:t>
      </w:r>
      <w:r w:rsidRPr="009C5779">
        <w:tab/>
        <w:t>The 5G ProSe Layer-3 UE-to-Network Relay needs to establish an emergency PDU Session for emergency service from the 5G ProSe Layer-3 UE-to-Network Remote UE.</w:t>
      </w:r>
    </w:p>
    <w:p w14:paraId="23A138FF" w14:textId="77777777" w:rsidR="00F306F6" w:rsidRPr="009C5779" w:rsidRDefault="00F306F6" w:rsidP="00F306F6">
      <w:pPr>
        <w:pStyle w:val="B2"/>
      </w:pPr>
      <w:r w:rsidRPr="009C5779">
        <w:t>-</w:t>
      </w:r>
      <w:r w:rsidRPr="009C5779">
        <w:tab/>
        <w:t>When a 5G ProSe Layer-3 UE-to-Network Remote UE initiates emergency service, if the 5G ProSe Layer-3 UE-to-Network Relay has its own emergency service ongoing, the 5G ProSe Layer-3 UE-to-Network Relay should prioritize its own emergency service and reject the Remote UE's request. The 5G ProSe Layer-3 UE-to-Network Remote UE can attempt to select other 5G ProSe Layer-3 UE-to-Network Relay.</w:t>
      </w:r>
    </w:p>
    <w:p w14:paraId="7B145212" w14:textId="77777777" w:rsidR="00F306F6" w:rsidRPr="00F306F6" w:rsidRDefault="00F306F6" w:rsidP="00F306F6">
      <w:pPr>
        <w:pStyle w:val="EditorsNote"/>
      </w:pPr>
      <w:r w:rsidRPr="009C5779">
        <w:t>Editor's note:</w:t>
      </w:r>
      <w:r w:rsidRPr="009C5779">
        <w:tab/>
        <w:t>It if FFS whether the emergency PDU Session of Layer-3 Relay UE can be used to transmit the Layer-3 Remote UE's emergency service and the Layer-3 Relay UE's emergency service simultaneously or whether a Remote UEs emergency session should be terminated in favour of an emergency session from the Relay UE.</w:t>
      </w:r>
    </w:p>
    <w:p w14:paraId="559D68A9" w14:textId="77777777" w:rsidR="00F306F6" w:rsidRPr="009C5779" w:rsidRDefault="00F306F6" w:rsidP="00F306F6">
      <w:pPr>
        <w:pStyle w:val="B1"/>
      </w:pPr>
      <w:r w:rsidRPr="009C5779">
        <w:t>-</w:t>
      </w:r>
      <w:r w:rsidRPr="009C5779">
        <w:tab/>
        <w:t>clause 6.5.1.2: 5G ProSe Communication via 5G ProSe Layer-3 UE-to-Network Relay with N3IWF support.</w:t>
      </w:r>
    </w:p>
    <w:p w14:paraId="12C4F96F" w14:textId="77777777" w:rsidR="00F306F6" w:rsidRPr="009C5779" w:rsidRDefault="00F306F6" w:rsidP="00F306F6">
      <w:pPr>
        <w:pStyle w:val="B2"/>
      </w:pPr>
      <w:r w:rsidRPr="009C5779">
        <w:t>-</w:t>
      </w:r>
      <w:r w:rsidRPr="009C5779">
        <w:tab/>
        <w:t>A 5G ProSe Layer-3 Remote UE shall attempt to use 5G ProSe Communication via 5G ProSe Layer-3 UE-to-Network Relay without N3IWF procedures before attempting to establish an emergency PDU Session via 5G ProSe Layer-3 UE-to-Network Relay with N3IWF support.</w:t>
      </w:r>
    </w:p>
    <w:p w14:paraId="29A1C93A" w14:textId="77777777" w:rsidR="00F306F6" w:rsidRPr="009C5779" w:rsidRDefault="00F306F6" w:rsidP="00F306F6">
      <w:pPr>
        <w:pStyle w:val="B2"/>
      </w:pPr>
      <w:r w:rsidRPr="009C5779">
        <w:t>-</w:t>
      </w:r>
      <w:r w:rsidRPr="009C5779">
        <w:tab/>
        <w:t>If 5G ProSe Communication via 5G ProSe Layer-3 UE-to-Network Relay without N3IWF can't be used then 5G ProSe Layer-3 UE-to-Network Relay with N3IWF support can be used however there is no enhancement to the 5G ProSe Layer-3 Relay UE to support this, i.e. if the 5G ProSe UE-to-Network Relay UE's state is RRC_IDLE, then the Relay UE does not set RRC establishment cause to "emergency" when establishing a Uu connection to RAN and PC5 security procedures will be performed.</w:t>
      </w:r>
    </w:p>
    <w:p w14:paraId="3EB18EDC" w14:textId="77777777" w:rsidR="00F306F6" w:rsidRPr="009C5779" w:rsidRDefault="00F306F6" w:rsidP="00F306F6">
      <w:pPr>
        <w:pStyle w:val="B1"/>
      </w:pPr>
      <w:r w:rsidRPr="009C5779">
        <w:t>-</w:t>
      </w:r>
      <w:r w:rsidRPr="009C5779">
        <w:tab/>
        <w:t>clause 6.5.2: 5G ProSe Communication via 5G ProSe Layer-2 UE-to-Network Relay.</w:t>
      </w:r>
    </w:p>
    <w:p w14:paraId="3CC27121" w14:textId="77777777" w:rsidR="00F306F6" w:rsidRPr="009C5779" w:rsidRDefault="00F306F6" w:rsidP="00F306F6">
      <w:pPr>
        <w:pStyle w:val="B2"/>
      </w:pPr>
      <w:r w:rsidRPr="009C5779">
        <w:t>-</w:t>
      </w:r>
      <w:r w:rsidRPr="009C5779">
        <w:tab/>
        <w:t>If the 5G ProSe UE-to-Network Relay UE's state is in RRC_IDLE, then the Relay UE set RRC establishment cause to "emergency".</w:t>
      </w:r>
    </w:p>
    <w:p w14:paraId="0A7AC559" w14:textId="77777777" w:rsidR="00F306F6" w:rsidRPr="00F306F6" w:rsidRDefault="00F306F6" w:rsidP="00F306F6">
      <w:pPr>
        <w:pStyle w:val="B2"/>
      </w:pPr>
      <w:r w:rsidRPr="009C5779">
        <w:t>-</w:t>
      </w:r>
      <w:r w:rsidRPr="009C5779">
        <w:tab/>
        <w:t>If the 5G ProSe UE-to-Network Relay UE's state is in RRC_CONNECTED, the 5G ProSe UE-to-Network Relay needs to inform its CN over NAS that the UE is involved in emergency service for a 5G ProSe UE-to-Network Remote UE, so that the 5G ProSe UE-to-Network Relay UE can be exempted from e.g. overload control.</w:t>
      </w:r>
    </w:p>
    <w:p w14:paraId="22F1B050" w14:textId="77777777" w:rsidR="00F306F6" w:rsidRPr="00F306F6" w:rsidRDefault="00F306F6" w:rsidP="00F306F6">
      <w:pPr>
        <w:pStyle w:val="B2"/>
      </w:pPr>
      <w:r w:rsidRPr="009C5779">
        <w:t>-</w:t>
      </w:r>
      <w:r w:rsidRPr="009C5779">
        <w:tab/>
        <w:t>Connection establishment defined in clause 6.5.2.2 of TS 23.304 </w:t>
      </w:r>
      <w:r w:rsidRPr="00F306F6">
        <w:rPr>
          <w:rFonts w:hint="eastAsia"/>
        </w:rPr>
        <w:t>[3]</w:t>
      </w:r>
      <w:r w:rsidRPr="009C5779">
        <w:t xml:space="preserve"> is reused. If the Layer</w:t>
      </w:r>
      <w:r w:rsidRPr="009C5779">
        <w:rPr>
          <w:rFonts w:hint="eastAsia"/>
        </w:rPr>
        <w:t>-</w:t>
      </w:r>
      <w:r w:rsidRPr="009C5779">
        <w:t>2 Remote UE does not receive the Emergency Services Support indication from AMF in the relayed Registration Accept message, the Layer</w:t>
      </w:r>
      <w:r w:rsidRPr="009C5779">
        <w:rPr>
          <w:rFonts w:hint="eastAsia"/>
        </w:rPr>
        <w:t>-</w:t>
      </w:r>
      <w:r w:rsidRPr="009C5779">
        <w:t>2 Remote UE may release the PC5 connection associated with Emergency RSC with the Layer</w:t>
      </w:r>
      <w:r w:rsidRPr="009C5779">
        <w:rPr>
          <w:rFonts w:hint="eastAsia"/>
        </w:rPr>
        <w:t>-</w:t>
      </w:r>
      <w:r w:rsidRPr="009C5779">
        <w:t>2 UE-to-Network Relay.</w:t>
      </w:r>
    </w:p>
    <w:p w14:paraId="2D05C3C2" w14:textId="77777777" w:rsidR="00F306F6" w:rsidRPr="00F306F6" w:rsidRDefault="00F306F6" w:rsidP="00F306F6">
      <w:pPr>
        <w:pStyle w:val="B1"/>
      </w:pPr>
      <w:r w:rsidRPr="00F306F6">
        <w:rPr>
          <w:rFonts w:hint="eastAsia"/>
        </w:rPr>
        <w:t>-</w:t>
      </w:r>
      <w:r w:rsidRPr="00F306F6">
        <w:rPr>
          <w:rFonts w:hint="eastAsia"/>
        </w:rPr>
        <w:tab/>
      </w:r>
      <w:r w:rsidRPr="009C5779">
        <w:t>clause 6.6.2: Registration procedure.</w:t>
      </w:r>
    </w:p>
    <w:p w14:paraId="5133A305" w14:textId="77777777" w:rsidR="00F306F6" w:rsidRPr="00F306F6" w:rsidRDefault="00F306F6" w:rsidP="00F306F6">
      <w:pPr>
        <w:pStyle w:val="B2"/>
      </w:pPr>
      <w:r w:rsidRPr="009C5779">
        <w:t>-</w:t>
      </w:r>
      <w:r w:rsidRPr="009C5779">
        <w:tab/>
        <w:t>To apply the local regulation and operator policy of the Relay UE's serving PLMN to the Remote UE as well, the following addition is needed:</w:t>
      </w:r>
    </w:p>
    <w:p w14:paraId="4501E3D6" w14:textId="77777777" w:rsidR="00F306F6" w:rsidRPr="009C5779" w:rsidRDefault="00F306F6" w:rsidP="00F306F6">
      <w:pPr>
        <w:pStyle w:val="B2"/>
      </w:pPr>
      <w:r w:rsidRPr="009C5779">
        <w:tab/>
        <w:t>During Registration from a 5G ProSe enabled UE, if the UE is authorized to act as a Relay, the AMF provides the network support of emergency service for Remote UE based on behaviours defined in clause 4.3.12.1 of 23.401 [</w:t>
      </w:r>
      <w:r w:rsidRPr="00F306F6">
        <w:rPr>
          <w:rFonts w:hint="eastAsia"/>
        </w:rPr>
        <w:t>25</w:t>
      </w:r>
      <w:r w:rsidRPr="009C5779">
        <w:t>].</w:t>
      </w:r>
    </w:p>
    <w:p w14:paraId="748E6D98" w14:textId="77777777" w:rsidR="00F306F6" w:rsidRPr="00F306F6" w:rsidRDefault="00F306F6" w:rsidP="00F306F6">
      <w:pPr>
        <w:pStyle w:val="EditorsNote"/>
      </w:pPr>
      <w:r w:rsidRPr="009C5779">
        <w:t>Editor's note:</w:t>
      </w:r>
      <w:r w:rsidRPr="009C5779">
        <w:tab/>
        <w:t>Whether this is required for Layer-2 Relay is FFS.</w:t>
      </w:r>
    </w:p>
    <w:p w14:paraId="170F4CCB" w14:textId="77777777" w:rsidR="00F306F6" w:rsidRPr="00F306F6" w:rsidRDefault="00F306F6" w:rsidP="00F306F6">
      <w:pPr>
        <w:pStyle w:val="NO"/>
      </w:pPr>
      <w:r w:rsidRPr="009C5779">
        <w:lastRenderedPageBreak/>
        <w:t>NOTE:</w:t>
      </w:r>
      <w:r w:rsidRPr="009C5779">
        <w:tab/>
        <w:t>The above network support indications are used by the Relay UE to accept or reject the PC5 link establishment from the Remote UE for emergency service, and to determine whether security procedure can be skipped during PC5 link establishment from the Remote UE for emergency service.</w:t>
      </w:r>
    </w:p>
    <w:p w14:paraId="4101C2DD" w14:textId="77777777" w:rsidR="00F306F6" w:rsidRPr="009C5779" w:rsidRDefault="00F306F6" w:rsidP="00F306F6">
      <w:pPr>
        <w:pStyle w:val="Heading3"/>
      </w:pPr>
      <w:bookmarkStart w:id="2243" w:name="_Toc104480148"/>
      <w:bookmarkStart w:id="2244" w:name="_Toc113266054"/>
      <w:bookmarkStart w:id="2245" w:name="_Toc117226935"/>
      <w:bookmarkStart w:id="2246" w:name="_Toc120259553"/>
      <w:r w:rsidRPr="009C5779">
        <w:t>6.42.3</w:t>
      </w:r>
      <w:r w:rsidRPr="009C5779">
        <w:tab/>
        <w:t>Impacts on services, entities and interfaces</w:t>
      </w:r>
      <w:bookmarkEnd w:id="2243"/>
      <w:bookmarkEnd w:id="2244"/>
      <w:bookmarkEnd w:id="2245"/>
      <w:bookmarkEnd w:id="2246"/>
    </w:p>
    <w:p w14:paraId="7B9D7E2F" w14:textId="77777777" w:rsidR="00F306F6" w:rsidRPr="00F306F6" w:rsidRDefault="00F306F6" w:rsidP="00F306F6">
      <w:r w:rsidRPr="00F306F6">
        <w:t>UE:</w:t>
      </w:r>
    </w:p>
    <w:p w14:paraId="63FED279" w14:textId="77777777" w:rsidR="00F306F6" w:rsidRPr="00F306F6" w:rsidRDefault="00F306F6" w:rsidP="00F306F6">
      <w:pPr>
        <w:pStyle w:val="B1"/>
      </w:pPr>
      <w:r w:rsidRPr="00F306F6">
        <w:t>-</w:t>
      </w:r>
      <w:r w:rsidRPr="00F306F6">
        <w:tab/>
        <w:t>5G ProSe-enabled UE that is capable of UE-to-Network Relay receives information from AMF the network support of remote UE's emergency service</w:t>
      </w:r>
    </w:p>
    <w:p w14:paraId="41DD6079" w14:textId="77777777" w:rsidR="00F306F6" w:rsidRPr="00F306F6" w:rsidRDefault="00F306F6" w:rsidP="00F306F6">
      <w:pPr>
        <w:pStyle w:val="B1"/>
      </w:pPr>
      <w:r w:rsidRPr="009C5779">
        <w:t>-</w:t>
      </w:r>
      <w:r w:rsidRPr="009C5779">
        <w:tab/>
        <w:t>A 5G ProSe Layer-2 UE-to-Network Relay also receives information from NG-RAN about support whether any PLMN access via the RAN node the relay is using supports emergency access</w:t>
      </w:r>
    </w:p>
    <w:p w14:paraId="64CAC6BD" w14:textId="77777777" w:rsidR="00F306F6" w:rsidRPr="00F306F6" w:rsidRDefault="00F306F6" w:rsidP="00F306F6">
      <w:pPr>
        <w:pStyle w:val="B1"/>
      </w:pPr>
      <w:r w:rsidRPr="00F306F6">
        <w:t>-</w:t>
      </w:r>
      <w:r w:rsidRPr="00F306F6">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w:t>
      </w:r>
      <w:r w:rsidRPr="00F306F6">
        <w:rPr>
          <w:rFonts w:hint="eastAsia"/>
        </w:rPr>
        <w:t xml:space="preserve">or </w:t>
      </w:r>
      <w:r w:rsidRPr="00F306F6">
        <w:t>5G ProSe Communication via 5G ProSe Layer-3 UE-to-Network Relay.</w:t>
      </w:r>
    </w:p>
    <w:p w14:paraId="5237371F" w14:textId="77777777" w:rsidR="00F306F6" w:rsidRPr="00F306F6" w:rsidRDefault="00F306F6" w:rsidP="00F306F6">
      <w:pPr>
        <w:pStyle w:val="B1"/>
      </w:pPr>
      <w:r w:rsidRPr="009C5779">
        <w:rPr>
          <w:rFonts w:eastAsia="DengXian"/>
        </w:rPr>
        <w:t>-</w:t>
      </w:r>
      <w:r w:rsidRPr="009C5779">
        <w:rPr>
          <w:rFonts w:eastAsia="DengXian"/>
        </w:rPr>
        <w:tab/>
        <w:t>If 5G ProSe-enabled UE that is capable of UE-to-Network Relay has a normal registration but in Non-Allowed Area, it can act as Relay for emergency service from the remote UE.</w:t>
      </w:r>
    </w:p>
    <w:p w14:paraId="2B4A80C5" w14:textId="77777777" w:rsidR="00F306F6" w:rsidRPr="00F306F6" w:rsidRDefault="00F306F6" w:rsidP="00F306F6">
      <w:r w:rsidRPr="00F306F6">
        <w:t>AMF:</w:t>
      </w:r>
    </w:p>
    <w:p w14:paraId="643ADD9B" w14:textId="77777777" w:rsidR="00F306F6" w:rsidRPr="00F306F6" w:rsidRDefault="00F306F6" w:rsidP="00F306F6">
      <w:pPr>
        <w:pStyle w:val="B1"/>
      </w:pPr>
      <w:r w:rsidRPr="00F306F6">
        <w:t>-</w:t>
      </w:r>
      <w:r w:rsidRPr="00F306F6">
        <w:tab/>
        <w:t>Provide the network support of remote UE's emergency service to a 5G ProSe-enabled UE that is capable of UE-to-Network Relay</w:t>
      </w:r>
    </w:p>
    <w:p w14:paraId="41546D8F" w14:textId="77777777" w:rsidR="00F306F6" w:rsidRPr="009C5779" w:rsidRDefault="00F306F6" w:rsidP="00F306F6">
      <w:pPr>
        <w:pStyle w:val="Heading2"/>
      </w:pPr>
      <w:bookmarkStart w:id="2247" w:name="_Toc104480149"/>
      <w:bookmarkStart w:id="2248" w:name="_Toc113266055"/>
      <w:bookmarkStart w:id="2249" w:name="_Toc117226936"/>
      <w:bookmarkStart w:id="2250" w:name="_Toc120259554"/>
      <w:r w:rsidRPr="009C5779">
        <w:t>6.43</w:t>
      </w:r>
      <w:r w:rsidRPr="009C5779">
        <w:tab/>
        <w:t>Solution #43: Emergency Services over UE-to-Network Relay</w:t>
      </w:r>
      <w:bookmarkEnd w:id="2247"/>
      <w:bookmarkEnd w:id="2248"/>
      <w:bookmarkEnd w:id="2249"/>
      <w:bookmarkEnd w:id="2250"/>
    </w:p>
    <w:p w14:paraId="5EFBD027" w14:textId="77777777" w:rsidR="00F306F6" w:rsidRPr="009C5779" w:rsidRDefault="00F306F6" w:rsidP="00F306F6">
      <w:pPr>
        <w:pStyle w:val="Heading3"/>
      </w:pPr>
      <w:bookmarkStart w:id="2251" w:name="_Toc104480150"/>
      <w:bookmarkStart w:id="2252" w:name="_Toc113266056"/>
      <w:bookmarkStart w:id="2253" w:name="_Toc117226937"/>
      <w:bookmarkStart w:id="2254" w:name="_Toc120259555"/>
      <w:r w:rsidRPr="009C5779">
        <w:t>6.43.1</w:t>
      </w:r>
      <w:r w:rsidRPr="009C5779">
        <w:tab/>
        <w:t>Description</w:t>
      </w:r>
      <w:bookmarkEnd w:id="2251"/>
      <w:bookmarkEnd w:id="2252"/>
      <w:bookmarkEnd w:id="2253"/>
      <w:bookmarkEnd w:id="2254"/>
    </w:p>
    <w:p w14:paraId="7D6D53C3" w14:textId="77777777" w:rsidR="00F306F6" w:rsidRPr="009C5779" w:rsidRDefault="00F306F6" w:rsidP="00F306F6">
      <w:r w:rsidRPr="009C5779">
        <w:t>This solution addresses the Key Issue "Support of Emergency services for UE to Network Relaying" and describes enhancements to indirect communication over U2N Relay for supporting emergency services.</w:t>
      </w:r>
    </w:p>
    <w:p w14:paraId="663359BF" w14:textId="77777777" w:rsidR="00F306F6" w:rsidRPr="009C5779" w:rsidRDefault="00F306F6" w:rsidP="00F306F6">
      <w:pPr>
        <w:pStyle w:val="Heading3"/>
      </w:pPr>
      <w:bookmarkStart w:id="2255" w:name="_Toc104480151"/>
      <w:bookmarkStart w:id="2256" w:name="_Toc113266057"/>
      <w:bookmarkStart w:id="2257" w:name="_Toc117226938"/>
      <w:bookmarkStart w:id="2258" w:name="_Toc120259556"/>
      <w:r w:rsidRPr="009C5779">
        <w:t>6.43.2</w:t>
      </w:r>
      <w:r w:rsidRPr="009C5779">
        <w:tab/>
        <w:t>Procedures</w:t>
      </w:r>
      <w:bookmarkEnd w:id="2255"/>
      <w:bookmarkEnd w:id="2256"/>
      <w:bookmarkEnd w:id="2257"/>
      <w:bookmarkEnd w:id="2258"/>
    </w:p>
    <w:p w14:paraId="5B06E29B" w14:textId="77777777" w:rsidR="00F306F6" w:rsidRPr="009C5779" w:rsidRDefault="00F306F6" w:rsidP="00F306F6">
      <w:r w:rsidRPr="009C5779">
        <w:t>This solution proposes support for emergency services over Layer-2 UE-to-Network Relay and Layer-3 UE-to-Network Relay with N3IWF. The following call flow describes the general steps required for establishing an emergency call over U2N Relay.</w:t>
      </w:r>
    </w:p>
    <w:p w14:paraId="32303591" w14:textId="77777777" w:rsidR="00F306F6" w:rsidRPr="009C5779" w:rsidRDefault="00F306F6" w:rsidP="00F306F6">
      <w:pPr>
        <w:pStyle w:val="TH"/>
      </w:pPr>
      <w:r w:rsidRPr="009C5779">
        <w:object w:dxaOrig="9679" w:dyaOrig="6173" w14:anchorId="5F28D66B">
          <v:shape id="_x0000_i1145" type="#_x0000_t75" style="width:478.8pt;height:307pt" o:ole="">
            <v:imagedata r:id="rId171" o:title=""/>
          </v:shape>
          <o:OLEObject Type="Embed" ProgID="Word.Picture.8" ShapeID="_x0000_i1145" DrawAspect="Content" ObjectID="_1730874048" r:id="rId172"/>
        </w:object>
      </w:r>
    </w:p>
    <w:p w14:paraId="7E83CCAB" w14:textId="77777777" w:rsidR="00F306F6" w:rsidRPr="009C5779" w:rsidRDefault="00F306F6" w:rsidP="00F306F6">
      <w:pPr>
        <w:pStyle w:val="TF"/>
      </w:pPr>
      <w:r w:rsidRPr="009C5779">
        <w:t>Figure 6.43.2-1: Overview of emergency call establishment over U2N Relay</w:t>
      </w:r>
    </w:p>
    <w:p w14:paraId="214FC9E3" w14:textId="77777777" w:rsidR="00F306F6" w:rsidRPr="009C5779" w:rsidRDefault="00F306F6" w:rsidP="00F306F6">
      <w:r w:rsidRPr="009C5779">
        <w:t>Identification of support of emergency services by U2N Relay: Dedicated RSC</w:t>
      </w:r>
    </w:p>
    <w:p w14:paraId="0D00D66B" w14:textId="77777777" w:rsidR="00F306F6" w:rsidRPr="009C5779" w:rsidRDefault="00F306F6" w:rsidP="00F306F6">
      <w:r w:rsidRPr="009C5779">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42E8F40" w14:textId="77777777" w:rsidR="00F306F6" w:rsidRPr="009C5779" w:rsidRDefault="00F306F6" w:rsidP="00F306F6">
      <w:r w:rsidRPr="009C5779">
        <w:t>Relay Authorization for Emergency Services</w:t>
      </w:r>
    </w:p>
    <w:p w14:paraId="393A75EC" w14:textId="77777777" w:rsidR="00F306F6" w:rsidRPr="009C5779" w:rsidRDefault="00F306F6" w:rsidP="00F306F6">
      <w:r w:rsidRPr="009C5779">
        <w:t>Emergency services over ProSe U2N Relay has a different importance than normal services. The emergency services are a critical connection for the user of the remote UE and Public Safety Access Point that is reached through UE's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12CAB953" w14:textId="77777777" w:rsidR="00F306F6" w:rsidRPr="009C5779" w:rsidRDefault="00F306F6" w:rsidP="00F306F6">
      <w:r w:rsidRPr="009C5779">
        <w:t>The network indicates authorization to function as a U2N Relay for emergency services by either explicit indication or by including the Relay Service Codes for emergency services.</w:t>
      </w:r>
    </w:p>
    <w:p w14:paraId="06346FC9" w14:textId="77777777" w:rsidR="00F306F6" w:rsidRPr="009C5779" w:rsidRDefault="00F306F6" w:rsidP="00F306F6">
      <w:r w:rsidRPr="009C5779">
        <w:t>Relay Selection Enhancements</w:t>
      </w:r>
    </w:p>
    <w:p w14:paraId="24B12233" w14:textId="77777777" w:rsidR="00F306F6" w:rsidRPr="009C5779" w:rsidRDefault="00F306F6" w:rsidP="00F306F6">
      <w:r w:rsidRPr="009C5779">
        <w:t>For Layer-3 Relay Selection, the existing relay selection procedure (with enhancements to identify emergency services RSC) is sufficient for supporting emergency services.</w:t>
      </w:r>
    </w:p>
    <w:p w14:paraId="3A79D080" w14:textId="77777777" w:rsidR="00F306F6" w:rsidRPr="009C5779" w:rsidRDefault="00F306F6" w:rsidP="00F306F6">
      <w:r w:rsidRPr="009C5779">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(IMSEmergencySupport).</w:t>
      </w:r>
    </w:p>
    <w:p w14:paraId="6E408D66" w14:textId="77777777" w:rsidR="00F306F6" w:rsidRPr="009C5779" w:rsidRDefault="00F306F6" w:rsidP="00F306F6">
      <w:r w:rsidRPr="009C5779">
        <w:t>PC5 Connection Establishment enhancement</w:t>
      </w:r>
    </w:p>
    <w:p w14:paraId="3D7D6629" w14:textId="77777777" w:rsidR="00F306F6" w:rsidRPr="009C5779" w:rsidRDefault="00F306F6" w:rsidP="00F306F6">
      <w:r w:rsidRPr="009C5779">
        <w:t>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"emergency services over U2N Relay".</w:t>
      </w:r>
    </w:p>
    <w:p w14:paraId="0EC50026" w14:textId="77777777" w:rsidR="00F306F6" w:rsidRPr="009C5779" w:rsidRDefault="00F306F6" w:rsidP="00F306F6">
      <w:r w:rsidRPr="009C5779">
        <w:lastRenderedPageBreak/>
        <w:t>Enhancements to Location Request procedure</w:t>
      </w:r>
    </w:p>
    <w:p w14:paraId="36A36FB2" w14:textId="77777777" w:rsidR="00F306F6" w:rsidRPr="009C5779" w:rsidRDefault="00F306F6" w:rsidP="00F306F6">
      <w:r w:rsidRPr="009C5779">
        <w:t>Network may use either of the following to get the UE location during an emergency call.</w:t>
      </w:r>
    </w:p>
    <w:p w14:paraId="3700DADA" w14:textId="77777777" w:rsidR="00F306F6" w:rsidRPr="009C5779" w:rsidRDefault="00F306F6" w:rsidP="00F306F6">
      <w:pPr>
        <w:pStyle w:val="B1"/>
      </w:pPr>
      <w:r w:rsidRPr="009C5779">
        <w:t>i)</w:t>
      </w:r>
      <w:r w:rsidRPr="009C5779">
        <w:tab/>
        <w:t>UE Provided Location Information (UPLI).</w:t>
      </w:r>
    </w:p>
    <w:p w14:paraId="36D8B935" w14:textId="77777777" w:rsidR="00F306F6" w:rsidRPr="009C5779" w:rsidRDefault="00F306F6" w:rsidP="00F306F6">
      <w:pPr>
        <w:pStyle w:val="B1"/>
      </w:pPr>
      <w:r w:rsidRPr="009C5779">
        <w:t>ii)</w:t>
      </w:r>
      <w:r w:rsidRPr="009C5779">
        <w:tab/>
        <w:t>Network provided Location Information (NPLI).</w:t>
      </w:r>
    </w:p>
    <w:p w14:paraId="33460231" w14:textId="77777777" w:rsidR="00F306F6" w:rsidRPr="009C5779" w:rsidRDefault="00F306F6" w:rsidP="00F306F6">
      <w:r w:rsidRPr="009C5779">
        <w:t>In</w:t>
      </w:r>
      <w:r>
        <w:t xml:space="preserve"> the</w:t>
      </w:r>
      <w:r w:rsidRPr="009C5779">
        <w:t xml:space="preserve">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1FCEE6C6" w14:textId="77777777" w:rsidR="00F306F6" w:rsidRPr="009C5779" w:rsidRDefault="00F306F6" w:rsidP="00F306F6">
      <w:pPr>
        <w:pStyle w:val="EditorsNote"/>
      </w:pPr>
      <w:r w:rsidRPr="009C5779">
        <w:t>Editor's note:</w:t>
      </w:r>
      <w:r w:rsidRPr="009C5779">
        <w:tab/>
        <w:t>Whether the distance between the Remote UE and Relay UE needs to be computed is FFS, and if needed, how it is done is to be determined/collaborated with RAN WGs.</w:t>
      </w:r>
    </w:p>
    <w:p w14:paraId="5F77ECA8" w14:textId="77777777" w:rsidR="00F306F6" w:rsidRPr="009C5779" w:rsidRDefault="00F306F6" w:rsidP="00F306F6">
      <w:pPr>
        <w:pStyle w:val="Heading3"/>
      </w:pPr>
      <w:bookmarkStart w:id="2259" w:name="_Toc104480152"/>
      <w:bookmarkStart w:id="2260" w:name="_Toc113266058"/>
      <w:bookmarkStart w:id="2261" w:name="_Toc117226939"/>
      <w:bookmarkStart w:id="2262" w:name="_Toc120259557"/>
      <w:r w:rsidRPr="009C5779">
        <w:t>6.43.3</w:t>
      </w:r>
      <w:r w:rsidRPr="009C5779">
        <w:tab/>
        <w:t>Impacts on services, entities and interfaces</w:t>
      </w:r>
      <w:bookmarkEnd w:id="2259"/>
      <w:bookmarkEnd w:id="2260"/>
      <w:bookmarkEnd w:id="2261"/>
      <w:bookmarkEnd w:id="2262"/>
    </w:p>
    <w:p w14:paraId="16BEC1C0" w14:textId="77777777" w:rsidR="00F306F6" w:rsidRPr="009C5779" w:rsidRDefault="00F306F6" w:rsidP="00F306F6">
      <w:pPr>
        <w:pStyle w:val="EditorsNote"/>
      </w:pPr>
      <w:r w:rsidRPr="009C5779">
        <w:t>Editor's note:</w:t>
      </w:r>
      <w:r w:rsidRPr="009C5779">
        <w:tab/>
        <w:t>This clause captures impacts on existing 3GPP nodes and functional elements.</w:t>
      </w:r>
    </w:p>
    <w:p w14:paraId="2F1B98A0" w14:textId="77777777" w:rsidR="00F306F6" w:rsidRPr="009C5779" w:rsidRDefault="00F306F6" w:rsidP="00F306F6">
      <w:pPr>
        <w:pStyle w:val="Heading2"/>
      </w:pPr>
      <w:bookmarkStart w:id="2263" w:name="_Toc104480153"/>
      <w:bookmarkStart w:id="2264" w:name="_Toc113266059"/>
      <w:bookmarkStart w:id="2265" w:name="_Toc117226940"/>
      <w:bookmarkStart w:id="2266" w:name="_Toc120259558"/>
      <w:r w:rsidRPr="009C5779">
        <w:t>6.44</w:t>
      </w:r>
      <w:r w:rsidRPr="009C5779">
        <w:tab/>
        <w:t>Solution #44: Emergency services for 5G ProSe Layer-3 UE-to-Network Relay without N3IWF</w:t>
      </w:r>
      <w:bookmarkEnd w:id="2263"/>
      <w:bookmarkEnd w:id="2264"/>
      <w:bookmarkEnd w:id="2265"/>
      <w:bookmarkEnd w:id="2266"/>
    </w:p>
    <w:p w14:paraId="50BAFC9A" w14:textId="77777777" w:rsidR="00F306F6" w:rsidRPr="009C5779" w:rsidRDefault="00F306F6" w:rsidP="00F306F6">
      <w:pPr>
        <w:pStyle w:val="Heading3"/>
      </w:pPr>
      <w:bookmarkStart w:id="2267" w:name="_Toc104480154"/>
      <w:bookmarkStart w:id="2268" w:name="_Toc113266060"/>
      <w:bookmarkStart w:id="2269" w:name="_Toc117226941"/>
      <w:bookmarkStart w:id="2270" w:name="_Toc120259559"/>
      <w:r w:rsidRPr="009C5779">
        <w:t>6.44.1</w:t>
      </w:r>
      <w:r w:rsidRPr="009C5779">
        <w:tab/>
        <w:t>Introduction</w:t>
      </w:r>
      <w:bookmarkEnd w:id="2267"/>
      <w:bookmarkEnd w:id="2268"/>
      <w:bookmarkEnd w:id="2269"/>
      <w:bookmarkEnd w:id="2270"/>
    </w:p>
    <w:p w14:paraId="30798EEA" w14:textId="77777777" w:rsidR="00F306F6" w:rsidRPr="009C5779" w:rsidRDefault="00F306F6" w:rsidP="00F306F6">
      <w:pPr>
        <w:rPr>
          <w:rFonts w:eastAsia="SimSun"/>
        </w:rPr>
      </w:pPr>
      <w:r w:rsidRPr="009C5779">
        <w:rPr>
          <w:rFonts w:eastAsia="SimSun" w:hint="eastAsia"/>
        </w:rPr>
        <w:t>T</w:t>
      </w:r>
      <w:r w:rsidRPr="009C5779">
        <w:rPr>
          <w:rFonts w:eastAsia="SimSun"/>
        </w:rPr>
        <w:t>his solution specifies how the 5G ProSe layer-3 remote UE obtains emergency services via a 5G ProSe layer-3 UE-to-network relay without involving N3IWF.</w:t>
      </w:r>
    </w:p>
    <w:p w14:paraId="426C8139" w14:textId="77777777" w:rsidR="00F306F6" w:rsidRPr="009C5779" w:rsidRDefault="00F306F6" w:rsidP="00F306F6">
      <w:pPr>
        <w:pStyle w:val="Heading3"/>
      </w:pPr>
      <w:bookmarkStart w:id="2271" w:name="_Toc104480155"/>
      <w:bookmarkStart w:id="2272" w:name="_Toc113266061"/>
      <w:bookmarkStart w:id="2273" w:name="_Toc117226942"/>
      <w:bookmarkStart w:id="2274" w:name="_Toc120259560"/>
      <w:r w:rsidRPr="009C5779">
        <w:t>6.44.2</w:t>
      </w:r>
      <w:r w:rsidRPr="009C5779">
        <w:tab/>
        <w:t>Functional description</w:t>
      </w:r>
      <w:bookmarkEnd w:id="2271"/>
      <w:bookmarkEnd w:id="2272"/>
      <w:bookmarkEnd w:id="2273"/>
      <w:bookmarkEnd w:id="2274"/>
    </w:p>
    <w:p w14:paraId="57A635DB" w14:textId="77777777" w:rsidR="00F306F6" w:rsidRPr="009C5779" w:rsidRDefault="00F306F6" w:rsidP="00F306F6">
      <w:r w:rsidRPr="009C5779">
        <w:t>The functional enhancements are required in the following aspects:</w:t>
      </w:r>
    </w:p>
    <w:p w14:paraId="1E6CFDB5" w14:textId="77777777" w:rsidR="00F306F6" w:rsidRPr="009C5779" w:rsidRDefault="00F306F6" w:rsidP="00F306F6">
      <w:pPr>
        <w:pStyle w:val="B1"/>
      </w:pPr>
      <w:r w:rsidRPr="009C5779">
        <w:rPr>
          <w:rFonts w:hint="eastAsia"/>
        </w:rPr>
        <w:t>-</w:t>
      </w:r>
      <w:r w:rsidRPr="009C5779">
        <w:tab/>
        <w:t>the authorisation policy for acting as a 5G ProSe Layer-3 UE-to-Network Relay includes a list of PLMNs where the UE acting as 5G ProSe Layer-3 UE-to-Network Relay is allowed to provision emergency services to the remote UE;</w:t>
      </w:r>
    </w:p>
    <w:p w14:paraId="564DD8DA" w14:textId="77777777" w:rsidR="00F306F6" w:rsidRPr="009C5779" w:rsidRDefault="00F306F6" w:rsidP="00F306F6">
      <w:pPr>
        <w:pStyle w:val="B1"/>
      </w:pPr>
      <w:r w:rsidRPr="009C5779">
        <w:t>-</w:t>
      </w:r>
      <w:r w:rsidRPr="009C5779">
        <w:tab/>
        <w:t>the ProSe Relay Discovery policy/parameters for 5G ProSe UE-to-Network Relay includes a dedicated Relay Service Code associated with emergency services;</w:t>
      </w:r>
    </w:p>
    <w:p w14:paraId="038503B5" w14:textId="77777777" w:rsidR="00F306F6" w:rsidRPr="009C5779" w:rsidRDefault="00F306F6" w:rsidP="00F306F6">
      <w:pPr>
        <w:pStyle w:val="B1"/>
      </w:pPr>
      <w:r w:rsidRPr="009C5779">
        <w:t>-</w:t>
      </w:r>
      <w:r w:rsidRPr="009C5779">
        <w:tab/>
        <w:t>an indicator for "emergency service request" can be provided by the remote UE during the PC5 unicast link establishment procedure; and</w:t>
      </w:r>
    </w:p>
    <w:p w14:paraId="20EBE86F" w14:textId="77777777" w:rsidR="00F306F6" w:rsidRPr="009C5779" w:rsidRDefault="00F306F6" w:rsidP="00F306F6">
      <w:pPr>
        <w:pStyle w:val="B1"/>
      </w:pPr>
      <w:r w:rsidRPr="009C5779">
        <w:t>-</w:t>
      </w:r>
      <w:r w:rsidRPr="009C5779">
        <w:tab/>
        <w:t>the UE acting as 5G ProSe layer-3 UE-to-network relay:</w:t>
      </w:r>
    </w:p>
    <w:p w14:paraId="1540AE36" w14:textId="77777777" w:rsidR="00F306F6" w:rsidRPr="009C5779" w:rsidRDefault="00F306F6" w:rsidP="00F306F6">
      <w:pPr>
        <w:pStyle w:val="B2"/>
      </w:pPr>
      <w:r w:rsidRPr="009C5779">
        <w:t>-</w:t>
      </w:r>
      <w:r w:rsidRPr="009C5779">
        <w:tab/>
        <w:t>requests the remote UE to provide identity information and/or location information if receiving the "emergency service request" from the remote UE;</w:t>
      </w:r>
    </w:p>
    <w:p w14:paraId="6D6816D2" w14:textId="77777777" w:rsidR="00F306F6" w:rsidRPr="009C5779" w:rsidRDefault="00F306F6" w:rsidP="00F306F6">
      <w:pPr>
        <w:pStyle w:val="B2"/>
      </w:pPr>
      <w:r w:rsidRPr="009C5779">
        <w:t>-</w:t>
      </w:r>
      <w:r w:rsidRPr="009C5779">
        <w:tab/>
        <w:t>reports the identity information and location information of the remote UE to the network during the PDU session establishment procedure for emergency services;</w:t>
      </w:r>
    </w:p>
    <w:p w14:paraId="4D4061E3" w14:textId="77777777" w:rsidR="00F306F6" w:rsidRPr="009C5779" w:rsidRDefault="00F306F6" w:rsidP="00F306F6">
      <w:pPr>
        <w:pStyle w:val="B2"/>
        <w:rPr>
          <w:rFonts w:eastAsia="SimSun"/>
        </w:rPr>
      </w:pPr>
      <w:r w:rsidRPr="009C5779">
        <w:rPr>
          <w:rFonts w:eastAsia="SimSun"/>
        </w:rPr>
        <w:t>-</w:t>
      </w:r>
      <w:r w:rsidRPr="009C5779">
        <w:rPr>
          <w:rFonts w:eastAsia="SimSun"/>
        </w:rPr>
        <w:tab/>
        <w:t>optionally provides the remote UE with the addressing information of the P-CSCF for emergency services and local emergency numbers if receiving from the network; and</w:t>
      </w:r>
    </w:p>
    <w:p w14:paraId="39F81503" w14:textId="77777777" w:rsidR="00F306F6" w:rsidRPr="009C5779" w:rsidRDefault="00F306F6" w:rsidP="00F306F6">
      <w:pPr>
        <w:pStyle w:val="NO"/>
        <w:rPr>
          <w:rFonts w:eastAsia="SimSun"/>
        </w:rPr>
      </w:pPr>
      <w:r w:rsidRPr="009C5779">
        <w:rPr>
          <w:rFonts w:eastAsia="SimSun"/>
        </w:rPr>
        <w:t>NOTE:</w:t>
      </w:r>
      <w:r w:rsidRPr="009C5779">
        <w:rPr>
          <w:rFonts w:eastAsia="SimSun"/>
        </w:rPr>
        <w:tab/>
        <w:t>The remote UE can be pre-configured with P-CSCF addressing information and emergency numbers as well.</w:t>
      </w:r>
    </w:p>
    <w:p w14:paraId="7D4ADBDE" w14:textId="77777777" w:rsidR="00F306F6" w:rsidRPr="009C5779" w:rsidRDefault="00F306F6" w:rsidP="00F306F6">
      <w:pPr>
        <w:pStyle w:val="Heading3"/>
      </w:pPr>
      <w:bookmarkStart w:id="2275" w:name="_Toc104480156"/>
      <w:bookmarkStart w:id="2276" w:name="_Toc113266062"/>
      <w:bookmarkStart w:id="2277" w:name="_Toc117226943"/>
      <w:bookmarkStart w:id="2278" w:name="_Toc120259561"/>
      <w:r w:rsidRPr="009C5779">
        <w:t>6.44.3</w:t>
      </w:r>
      <w:r w:rsidRPr="009C5779">
        <w:tab/>
        <w:t>Procedures</w:t>
      </w:r>
      <w:bookmarkEnd w:id="2275"/>
      <w:bookmarkEnd w:id="2276"/>
      <w:bookmarkEnd w:id="2277"/>
      <w:bookmarkEnd w:id="2278"/>
    </w:p>
    <w:p w14:paraId="3BE1D44D" w14:textId="77777777" w:rsidR="00F306F6" w:rsidRPr="009C5779" w:rsidRDefault="00F306F6" w:rsidP="00F306F6">
      <w:r w:rsidRPr="009C5779">
        <w:rPr>
          <w:rFonts w:eastAsia="SimSun"/>
        </w:rPr>
        <w:t xml:space="preserve">The procedure of </w:t>
      </w:r>
      <w:r w:rsidRPr="009C5779">
        <w:t>5G ProSe Direct Discovery procedures over PC5 reference point is the same with the procedure specified in clause 6.3.2.3 of TS 23.304 [3], with the following additions:</w:t>
      </w:r>
    </w:p>
    <w:p w14:paraId="619A632A" w14:textId="77777777" w:rsidR="00F306F6" w:rsidRPr="009C5779" w:rsidRDefault="00F306F6" w:rsidP="00F306F6">
      <w:pPr>
        <w:pStyle w:val="B1"/>
      </w:pPr>
      <w:r w:rsidRPr="009C5779">
        <w:rPr>
          <w:rFonts w:hint="eastAsia"/>
        </w:rPr>
        <w:lastRenderedPageBreak/>
        <w:t>-</w:t>
      </w:r>
      <w:r w:rsidRPr="009C5779">
        <w:rPr>
          <w:rFonts w:hint="eastAsia"/>
        </w:rPr>
        <w:tab/>
      </w:r>
      <w:r w:rsidRPr="009C5779">
        <w:t>for 5G ProSe UE-to-Network Relay Discovery with Model A, the UE acting as a 5G ProSe UE-to-Network Layer-3 Relay sends a UE-to-Network Relay Discovery Announcement message which includes a dedicated Relay Service Code associated with emergency services; and</w:t>
      </w:r>
    </w:p>
    <w:p w14:paraId="7ADB3040" w14:textId="77777777" w:rsidR="00F306F6" w:rsidRPr="009C5779" w:rsidRDefault="00F306F6" w:rsidP="00F306F6">
      <w:pPr>
        <w:pStyle w:val="B1"/>
      </w:pPr>
      <w:r w:rsidRPr="009C5779">
        <w:t>-</w:t>
      </w:r>
      <w:r w:rsidRPr="009C5779">
        <w:tab/>
        <w:t>for 5G ProSe UE-to-Network Relay Discovery with Model B, if the 5G ProSe Remote UE wants to discover a 5G ProSe layer-3 UE-to-Network relay supporting provisioning of emergency services, the remote UE sends a 5G ProSe UE-to-Network Relay Discovery Solicitation message a solicitation message with the RSC which is associated to the emergency service. The 5G ProSe layer-3 UE-to-Network Relays that match the value of RSC associated with emergency services contained in the solicitation message respond to the 5G ProSe Remote UE with a UE-to-Network Relay Discovery Response message.</w:t>
      </w:r>
    </w:p>
    <w:p w14:paraId="45D6F9F7" w14:textId="77777777" w:rsidR="00F306F6" w:rsidRPr="009C5779" w:rsidRDefault="00F306F6" w:rsidP="00F306F6">
      <w:pPr>
        <w:pStyle w:val="NO"/>
        <w:rPr>
          <w:rFonts w:eastAsia="SimSun"/>
        </w:rPr>
      </w:pPr>
      <w:r w:rsidRPr="009C5779">
        <w:rPr>
          <w:rFonts w:eastAsia="SimSun" w:hint="eastAsia"/>
        </w:rPr>
        <w:t>NO</w:t>
      </w:r>
      <w:r w:rsidRPr="009C5779">
        <w:rPr>
          <w:rFonts w:eastAsia="SimSun"/>
        </w:rPr>
        <w:t>TE:</w:t>
      </w:r>
      <w:r w:rsidRPr="009C5779">
        <w:rPr>
          <w:rFonts w:eastAsia="SimSun"/>
        </w:rPr>
        <w:tab/>
      </w:r>
      <w:r w:rsidRPr="009C5779">
        <w:t>A specific value of relay service code can be defined for emergency services.</w:t>
      </w:r>
    </w:p>
    <w:p w14:paraId="6340562A" w14:textId="77777777" w:rsidR="00F306F6" w:rsidRPr="009C5779" w:rsidRDefault="00F306F6" w:rsidP="00F306F6">
      <w:r w:rsidRPr="009C5779">
        <w:t>The procedure of unicast mode 5G ProSe Direct Communication is the same with the procedure specified in clause 6.4.3.6 of TS 23.304 [3], with the following modifications:</w:t>
      </w:r>
    </w:p>
    <w:p w14:paraId="36367681" w14:textId="77777777" w:rsidR="00F306F6" w:rsidRPr="009C5779" w:rsidRDefault="00F306F6" w:rsidP="00F306F6">
      <w:pPr>
        <w:pStyle w:val="B1"/>
      </w:pPr>
      <w:r w:rsidRPr="009C5779">
        <w:t>-</w:t>
      </w:r>
      <w:r w:rsidRPr="009C5779">
        <w:tab/>
        <w:t>the remote UE sends the Direct Communication Request message including the RSC associated with emergency services and optionally its location information (e.g. specific Geographical Area, the last cell it camped on, etc.) if available;</w:t>
      </w:r>
    </w:p>
    <w:p w14:paraId="626D0642" w14:textId="77777777" w:rsidR="00F306F6" w:rsidRPr="009C5779" w:rsidRDefault="00F306F6" w:rsidP="00F306F6">
      <w:pPr>
        <w:pStyle w:val="B1"/>
        <w:rPr>
          <w:rFonts w:eastAsia="MS Mincho"/>
        </w:rPr>
      </w:pPr>
      <w:r w:rsidRPr="009C5779">
        <w:t>-</w:t>
      </w:r>
      <w:r w:rsidRPr="009C5779">
        <w:tab/>
        <w:t>if the PDU session for emergency service is established, the UE acting as 5G ProSe layer-3 UE-to-Network Relay sends the ProSe link establishment accept message including the address information (IP address/prefix, or FQDN) of the P-CSCF for emergency services, and optionally local emergency numbers to the remote UE.</w:t>
      </w:r>
    </w:p>
    <w:p w14:paraId="0B95F230" w14:textId="77777777" w:rsidR="00F306F6" w:rsidRPr="009C5779" w:rsidRDefault="00F306F6" w:rsidP="00F306F6">
      <w:r w:rsidRPr="009C5779">
        <w:t>The procedure of 5G ProSe Communication via 5G ProSe Layer-3 UE-to-Network Relay without N3IWF is the same with the procedure specified in clause 6.5.1.1 of TS 23.304 [3], with the following modifications:</w:t>
      </w:r>
    </w:p>
    <w:p w14:paraId="1278D79C" w14:textId="77777777" w:rsidR="00F306F6" w:rsidRPr="009C5779" w:rsidRDefault="00F306F6" w:rsidP="00F306F6">
      <w:pPr>
        <w:pStyle w:val="B1"/>
      </w:pPr>
      <w:r w:rsidRPr="009C5779">
        <w:t>-</w:t>
      </w:r>
      <w:r w:rsidRPr="009C5779">
        <w:tab/>
        <w:t>the UE acting as 5G ProSe layer-3 UE-to-Network Relay may retrieve the physical address information (e.g. PEI, MAC address, etc.) of the remote UE via PC5 signalling messages; and</w:t>
      </w:r>
    </w:p>
    <w:p w14:paraId="40F429AE" w14:textId="77777777" w:rsidR="00F306F6" w:rsidRPr="009C5779" w:rsidRDefault="00F306F6" w:rsidP="00F306F6">
      <w:pPr>
        <w:pStyle w:val="B1"/>
      </w:pPr>
      <w:r w:rsidRPr="009C5779">
        <w:t>-</w:t>
      </w:r>
      <w:r w:rsidRPr="009C5779">
        <w:tab/>
        <w:t>the UE acting as 5G ProSe layer-3 UE-to-Network Relay reports the remote UE's physical address information</w:t>
      </w:r>
      <w:r w:rsidRPr="00F306F6">
        <w:rPr>
          <w:rFonts w:hint="eastAsia"/>
        </w:rPr>
        <w:t xml:space="preserve"> </w:t>
      </w:r>
      <w:r w:rsidRPr="009C5779">
        <w:t>(e.g. MAC address, IMEI, etc.) and/or the location information if received from the remote UE to the network during the procedure of 5G ProSe UE-to-Network Relay connection with setup of network Prose security context during PC5 link establishment in step 4.</w:t>
      </w:r>
    </w:p>
    <w:p w14:paraId="71EFBFEA" w14:textId="77777777" w:rsidR="00F306F6" w:rsidRPr="009C5779" w:rsidRDefault="00F306F6" w:rsidP="00F306F6">
      <w:pPr>
        <w:pStyle w:val="EditorsNote"/>
      </w:pPr>
      <w:r w:rsidRPr="009C5779">
        <w:t>Editor's note:</w:t>
      </w:r>
      <w:r w:rsidRPr="009C5779">
        <w:tab/>
        <w:t>The procedure of 5G ProSe UE-to-Network Relay connection with setup of network Prose security context during PC5 link establishment for emergency services is FFS and depends on SA WG3 conclusion.</w:t>
      </w:r>
    </w:p>
    <w:p w14:paraId="15A26DB2" w14:textId="77777777" w:rsidR="00F306F6" w:rsidRPr="009C5779" w:rsidRDefault="00F306F6" w:rsidP="00F306F6">
      <w:pPr>
        <w:pStyle w:val="EditorsNote"/>
        <w:rPr>
          <w:rFonts w:eastAsia="MS Mincho"/>
        </w:rPr>
      </w:pPr>
      <w:r w:rsidRPr="009C5779">
        <w:t>Editor's note:</w:t>
      </w:r>
      <w:r w:rsidRPr="009C5779">
        <w:tab/>
        <w:t>How to determine location information of the remote UE is to be collaborated with RAN WGs.</w:t>
      </w:r>
    </w:p>
    <w:p w14:paraId="1356F88B" w14:textId="77777777" w:rsidR="00F306F6" w:rsidRPr="009C5779" w:rsidRDefault="00F306F6" w:rsidP="00F306F6">
      <w:pPr>
        <w:pStyle w:val="Heading3"/>
      </w:pPr>
      <w:bookmarkStart w:id="2279" w:name="_Toc104480157"/>
      <w:bookmarkStart w:id="2280" w:name="_Toc113266063"/>
      <w:bookmarkStart w:id="2281" w:name="_Toc117226944"/>
      <w:bookmarkStart w:id="2282" w:name="_Toc120259562"/>
      <w:r w:rsidRPr="009C5779">
        <w:t>6.44.4</w:t>
      </w:r>
      <w:r w:rsidRPr="009C5779">
        <w:tab/>
        <w:t>Impacts on services, entities and interfaces</w:t>
      </w:r>
      <w:bookmarkEnd w:id="2279"/>
      <w:bookmarkEnd w:id="2280"/>
      <w:bookmarkEnd w:id="2281"/>
      <w:bookmarkEnd w:id="2282"/>
    </w:p>
    <w:p w14:paraId="0A89ACCA" w14:textId="77777777" w:rsidR="00F306F6" w:rsidRPr="009C5779" w:rsidRDefault="00F306F6" w:rsidP="00F306F6">
      <w:pPr>
        <w:rPr>
          <w:rFonts w:eastAsia="SimSun"/>
        </w:rPr>
      </w:pPr>
      <w:r w:rsidRPr="009C5779">
        <w:rPr>
          <w:rFonts w:eastAsia="SimSun" w:hint="eastAsia"/>
        </w:rPr>
        <w:t>R</w:t>
      </w:r>
      <w:r w:rsidRPr="009C5779">
        <w:rPr>
          <w:rFonts w:eastAsia="SimSun"/>
        </w:rPr>
        <w:t>emote UE impacts:</w:t>
      </w:r>
    </w:p>
    <w:p w14:paraId="5EB66F03" w14:textId="77777777" w:rsidR="00F306F6" w:rsidRPr="009C5779" w:rsidRDefault="00F306F6" w:rsidP="00F306F6">
      <w:pPr>
        <w:pStyle w:val="B1"/>
      </w:pPr>
      <w:r w:rsidRPr="009C5779">
        <w:t>-</w:t>
      </w:r>
      <w:r w:rsidRPr="009C5779">
        <w:tab/>
        <w:t>ability to identify the dedicated RSC associated with emergency services;</w:t>
      </w:r>
    </w:p>
    <w:p w14:paraId="17CDB7AF" w14:textId="77777777" w:rsidR="00F306F6" w:rsidRPr="009C5779" w:rsidRDefault="00F306F6" w:rsidP="00F306F6">
      <w:pPr>
        <w:pStyle w:val="B1"/>
      </w:pPr>
      <w:r w:rsidRPr="009C5779">
        <w:t>-</w:t>
      </w:r>
      <w:r w:rsidRPr="009C5779">
        <w:tab/>
        <w:t>provide physical address information and/or location information according to the request from 5G ProSe layer-3 UE-to-Network Relay; and</w:t>
      </w:r>
    </w:p>
    <w:p w14:paraId="4A0C7623" w14:textId="77777777" w:rsidR="00F306F6" w:rsidRPr="009C5779" w:rsidRDefault="00F306F6" w:rsidP="00F306F6">
      <w:pPr>
        <w:pStyle w:val="B1"/>
        <w:rPr>
          <w:rFonts w:eastAsia="SimSun"/>
        </w:rPr>
      </w:pPr>
      <w:r w:rsidRPr="009C5779">
        <w:t>-</w:t>
      </w:r>
      <w:r w:rsidRPr="009C5779">
        <w:tab/>
        <w:t>ability to identify and handle the received address information (IP address/prefix, or FQDN) of the P-CSCF for emergency services, and local emergency numbers.</w:t>
      </w:r>
    </w:p>
    <w:p w14:paraId="5B1CF414" w14:textId="77777777" w:rsidR="00F306F6" w:rsidRPr="009C5779" w:rsidRDefault="00F306F6" w:rsidP="00F306F6">
      <w:r w:rsidRPr="009C5779">
        <w:t>5G ProSe layer-3 UE-to-Network Relay impacts:</w:t>
      </w:r>
    </w:p>
    <w:p w14:paraId="00CC9B88" w14:textId="77777777" w:rsidR="00F306F6" w:rsidRPr="009C5779" w:rsidRDefault="00F306F6" w:rsidP="00F306F6">
      <w:pPr>
        <w:pStyle w:val="B1"/>
      </w:pPr>
      <w:r w:rsidRPr="009C5779">
        <w:t>-</w:t>
      </w:r>
      <w:r w:rsidRPr="009C5779">
        <w:tab/>
        <w:t>support to include the dedicated RSC associated with emergency services in the UE-to-Network Relay Discovery Announcement message; and</w:t>
      </w:r>
    </w:p>
    <w:p w14:paraId="447751F9" w14:textId="77777777" w:rsidR="00F306F6" w:rsidRPr="009C5779" w:rsidRDefault="00F306F6" w:rsidP="00F306F6">
      <w:pPr>
        <w:pStyle w:val="B1"/>
      </w:pPr>
      <w:r w:rsidRPr="009C5779">
        <w:t>-</w:t>
      </w:r>
      <w:r w:rsidRPr="009C5779">
        <w:tab/>
        <w:t>ability to retrieve the physical address information and the location information of the remote UE;</w:t>
      </w:r>
    </w:p>
    <w:p w14:paraId="3090A5AF" w14:textId="77777777" w:rsidR="00F306F6" w:rsidRPr="009C5779" w:rsidRDefault="00F306F6" w:rsidP="00F306F6">
      <w:pPr>
        <w:pStyle w:val="B1"/>
      </w:pPr>
      <w:r w:rsidRPr="009C5779">
        <w:t>-</w:t>
      </w:r>
      <w:r w:rsidRPr="009C5779">
        <w:tab/>
        <w:t>report UE.</w:t>
      </w:r>
    </w:p>
    <w:p w14:paraId="383102EA" w14:textId="77777777" w:rsidR="00F306F6" w:rsidRPr="009C5779" w:rsidRDefault="00F306F6" w:rsidP="00F306F6">
      <w:pPr>
        <w:rPr>
          <w:rFonts w:eastAsia="SimSun"/>
        </w:rPr>
      </w:pPr>
      <w:r w:rsidRPr="009C5779">
        <w:rPr>
          <w:rFonts w:eastAsia="SimSun"/>
        </w:rPr>
        <w:t>Network impacts:</w:t>
      </w:r>
    </w:p>
    <w:p w14:paraId="4B49AAC4" w14:textId="77777777" w:rsidR="00F306F6" w:rsidRPr="009C5779" w:rsidRDefault="00F306F6" w:rsidP="00F306F6">
      <w:pPr>
        <w:pStyle w:val="B1"/>
      </w:pPr>
      <w:r w:rsidRPr="009C5779">
        <w:lastRenderedPageBreak/>
        <w:t>-</w:t>
      </w:r>
      <w:r w:rsidRPr="009C5779">
        <w:tab/>
        <w:t>AMF/AUSF/UDM supports to authorize the UE to provision emergency service as 5G ProSe layer-3 UE-to-Network Relay; and</w:t>
      </w:r>
    </w:p>
    <w:p w14:paraId="64290049" w14:textId="77777777" w:rsidR="00F306F6" w:rsidRPr="009C5779" w:rsidRDefault="00F306F6" w:rsidP="00F306F6">
      <w:pPr>
        <w:pStyle w:val="B1"/>
      </w:pPr>
      <w:r w:rsidRPr="009C5779">
        <w:t>-</w:t>
      </w:r>
      <w:r w:rsidRPr="009C5779">
        <w:tab/>
        <w:t>AMF/AUSF/UDM supports identify and handle the physical address information and the location information of the remote UE.</w:t>
      </w:r>
    </w:p>
    <w:p w14:paraId="13FCDD9E" w14:textId="77777777" w:rsidR="00F306F6" w:rsidRPr="009C5779" w:rsidRDefault="00F306F6" w:rsidP="00F306F6">
      <w:pPr>
        <w:pStyle w:val="Heading2"/>
      </w:pPr>
      <w:bookmarkStart w:id="2283" w:name="_Toc104480158"/>
      <w:bookmarkStart w:id="2284" w:name="_Toc113266064"/>
      <w:bookmarkStart w:id="2285" w:name="_Toc117226945"/>
      <w:bookmarkStart w:id="2286" w:name="_Toc120259563"/>
      <w:r w:rsidRPr="009C5779">
        <w:t>6.</w:t>
      </w:r>
      <w:r w:rsidRPr="009C5779">
        <w:rPr>
          <w:rFonts w:eastAsia="SimSun"/>
        </w:rPr>
        <w:t>45</w:t>
      </w:r>
      <w:r w:rsidRPr="009C5779">
        <w:tab/>
        <w:t>Solution #</w:t>
      </w:r>
      <w:r w:rsidRPr="009C5779">
        <w:rPr>
          <w:rFonts w:eastAsia="SimSun"/>
        </w:rPr>
        <w:t>45</w:t>
      </w:r>
      <w:r w:rsidRPr="009C5779">
        <w:t>: Solution for support of emergency service for U2N relay</w:t>
      </w:r>
      <w:bookmarkEnd w:id="2283"/>
      <w:bookmarkEnd w:id="2284"/>
      <w:bookmarkEnd w:id="2285"/>
      <w:bookmarkEnd w:id="2286"/>
    </w:p>
    <w:p w14:paraId="66CEBBDB" w14:textId="77777777" w:rsidR="00F306F6" w:rsidRPr="009C5779" w:rsidRDefault="00F306F6" w:rsidP="00F306F6">
      <w:pPr>
        <w:pStyle w:val="Heading3"/>
      </w:pPr>
      <w:bookmarkStart w:id="2287" w:name="_Toc104480159"/>
      <w:bookmarkStart w:id="2288" w:name="_Toc113266065"/>
      <w:bookmarkStart w:id="2289" w:name="_Toc117226946"/>
      <w:bookmarkStart w:id="2290" w:name="_Toc120259564"/>
      <w:r w:rsidRPr="009C5779">
        <w:t>6.</w:t>
      </w:r>
      <w:r w:rsidRPr="009C5779">
        <w:rPr>
          <w:rFonts w:eastAsia="SimSun"/>
        </w:rPr>
        <w:t>45</w:t>
      </w:r>
      <w:r w:rsidRPr="009C5779">
        <w:t>.1</w:t>
      </w:r>
      <w:r w:rsidRPr="009C5779">
        <w:tab/>
        <w:t>Description</w:t>
      </w:r>
      <w:bookmarkEnd w:id="2287"/>
      <w:bookmarkEnd w:id="2288"/>
      <w:bookmarkEnd w:id="2289"/>
      <w:bookmarkEnd w:id="2290"/>
    </w:p>
    <w:p w14:paraId="2409A903" w14:textId="77777777" w:rsidR="00F306F6" w:rsidRPr="009C5779" w:rsidRDefault="00F306F6" w:rsidP="00F306F6">
      <w:pPr>
        <w:rPr>
          <w:rFonts w:eastAsia="DengXian"/>
        </w:rPr>
      </w:pPr>
      <w:r w:rsidRPr="009C5779">
        <w:rPr>
          <w:rFonts w:eastAsia="DengXian"/>
        </w:rPr>
        <w:t>This solution is related to the Key Issue #7 on Support of Emergency for 5G ProSe UE-to-Network Relay.</w:t>
      </w:r>
    </w:p>
    <w:p w14:paraId="21A59383" w14:textId="77777777" w:rsidR="00F306F6" w:rsidRPr="009C5779" w:rsidRDefault="00F306F6" w:rsidP="00F306F6">
      <w:pPr>
        <w:rPr>
          <w:rFonts w:eastAsia="DengXian"/>
        </w:rPr>
      </w:pPr>
      <w:r w:rsidRPr="009C5779">
        <w:rPr>
          <w:rFonts w:eastAsia="DengXian"/>
        </w:rPr>
        <w:t>In this solution, for the</w:t>
      </w:r>
      <w:r w:rsidRPr="009C5779">
        <w:t xml:space="preserve"> </w:t>
      </w:r>
      <w:r w:rsidRPr="009C5779">
        <w:rPr>
          <w:rFonts w:eastAsia="DengXian"/>
        </w:rPr>
        <w:t>UE-to-Network Relay and remote UE that how to identify the emergency service, it is assumed that a list of dedicated Relay service code is to be used to reflect the emergency for UE to Network Relaying which can be called Emergency RSC. The Emergency RSC has same format as the RSC configured in clause 5.1.4 of TS 23.304 </w:t>
      </w:r>
      <w:r w:rsidRPr="009C5779">
        <w:t>[3]</w:t>
      </w:r>
      <w:r w:rsidRPr="009C5779">
        <w:rPr>
          <w:rFonts w:eastAsia="DengXian"/>
        </w:rPr>
        <w:t>, it can be pre-configured in the USIM or ME, or provided by the network as the UE ProSe policy.</w:t>
      </w:r>
    </w:p>
    <w:p w14:paraId="6818BDA3" w14:textId="77777777" w:rsidR="00F306F6" w:rsidRPr="009C5779" w:rsidRDefault="00F306F6" w:rsidP="00F306F6">
      <w:pPr>
        <w:pStyle w:val="Heading3"/>
        <w:rPr>
          <w:rFonts w:eastAsia="SimSun"/>
        </w:rPr>
      </w:pPr>
      <w:bookmarkStart w:id="2291" w:name="_Toc104480160"/>
      <w:bookmarkStart w:id="2292" w:name="_Toc113266066"/>
      <w:bookmarkStart w:id="2293" w:name="_Toc117226947"/>
      <w:bookmarkStart w:id="2294" w:name="_Toc120259565"/>
      <w:r w:rsidRPr="009C5779">
        <w:t>6.</w:t>
      </w:r>
      <w:r w:rsidRPr="009C5779">
        <w:rPr>
          <w:rFonts w:eastAsia="SimSun"/>
        </w:rPr>
        <w:t>45</w:t>
      </w:r>
      <w:r w:rsidRPr="009C5779">
        <w:t>.2</w:t>
      </w:r>
      <w:r w:rsidRPr="009C5779">
        <w:tab/>
        <w:t>Principles for support of emergency service for U2N relay</w:t>
      </w:r>
      <w:bookmarkEnd w:id="2291"/>
      <w:bookmarkEnd w:id="2292"/>
      <w:bookmarkEnd w:id="2293"/>
      <w:bookmarkEnd w:id="2294"/>
    </w:p>
    <w:p w14:paraId="18300722" w14:textId="77777777" w:rsidR="00F306F6" w:rsidRPr="009C5779" w:rsidRDefault="00F306F6" w:rsidP="00F306F6">
      <w:r w:rsidRPr="009C5779">
        <w:rPr>
          <w:rFonts w:eastAsia="DengXian"/>
        </w:rPr>
        <w:t>When the Emergency RSC is configured by the network as the ProSe policy, it means the network of the 5G ProSe UE-to-Network Relay or the 5G ProSe Remote UE supports the emergency service.</w:t>
      </w:r>
    </w:p>
    <w:p w14:paraId="058E72EE" w14:textId="77777777" w:rsidR="00F306F6" w:rsidRPr="009C5779" w:rsidRDefault="00F306F6" w:rsidP="00F306F6">
      <w:pPr>
        <w:rPr>
          <w:rFonts w:eastAsia="DengXian"/>
        </w:rPr>
      </w:pPr>
      <w:r w:rsidRPr="009C5779">
        <w:rPr>
          <w:rFonts w:eastAsia="DengXian"/>
        </w:rPr>
        <w:t>When the Emergency RSC is included in the UE-to-Network Relay Discovery message including the Model A and Model B discovery, it means the 5G ProSe UE-to-Network Relay provides emergency service for relaying or the 5G ProSe Remote UE requests for emergency service</w:t>
      </w:r>
      <w:r w:rsidRPr="009C5779">
        <w:t xml:space="preserve"> </w:t>
      </w:r>
      <w:r w:rsidRPr="009C5779">
        <w:rPr>
          <w:rFonts w:eastAsia="DengXian"/>
        </w:rPr>
        <w:t>for relaying. The 5G ProSe UE-to-Network Relay and the 5G ProSe Remote UE can recognise the discovery and the subsequent procedure (e.g. relay connection setup or management) which are for emergency service based on the Emergency RSC.</w:t>
      </w:r>
    </w:p>
    <w:p w14:paraId="44DBC431" w14:textId="77777777" w:rsidR="00F306F6" w:rsidRPr="009C5779" w:rsidRDefault="00F306F6" w:rsidP="00F306F6">
      <w:pPr>
        <w:rPr>
          <w:rFonts w:eastAsia="DengXian"/>
        </w:rPr>
      </w:pPr>
      <w:r w:rsidRPr="009C5779">
        <w:rPr>
          <w:rFonts w:eastAsia="DengXian"/>
        </w:rPr>
        <w:t>When the Emergency RSC is included in the UE-to-Network Relay Discovery Announcement message (model A discovery) or in the UE-to-Network Relay Discovery Response message (model B discovery), it means the 5G ProSe UE-to-Network Relay would like to provide the emergency service to remote UE and its network supports emergency service from the 5G ProSe Remote UE perspective.</w:t>
      </w:r>
    </w:p>
    <w:p w14:paraId="3E025A53" w14:textId="77777777" w:rsidR="00F306F6" w:rsidRPr="009C5779" w:rsidRDefault="00F306F6" w:rsidP="00F306F6">
      <w:pPr>
        <w:rPr>
          <w:rFonts w:eastAsia="DengXian"/>
        </w:rPr>
      </w:pPr>
      <w:r w:rsidRPr="009C5779">
        <w:rPr>
          <w:rFonts w:eastAsia="DengXian"/>
        </w:rPr>
        <w:t>When to perform the 5G ProSe Communication via 5G ProSe Layer-3 UE-to-Network Relay as specified in clause 6.5.1 of TS 23.304 </w:t>
      </w:r>
      <w:r w:rsidRPr="009C5779">
        <w:t>[3]</w:t>
      </w:r>
      <w:r w:rsidRPr="009C5779">
        <w:rPr>
          <w:rFonts w:eastAsia="DengXian"/>
        </w:rPr>
        <w:t xml:space="preserve"> for emergency service, the 5G ProSe Layer-3 UE-to-Network Relay sets the PDU session Request Type to "Emergency Request" for relaying.</w:t>
      </w:r>
    </w:p>
    <w:p w14:paraId="7B5009C6" w14:textId="77777777" w:rsidR="00F306F6" w:rsidRPr="009C5779" w:rsidRDefault="00F306F6" w:rsidP="00F306F6">
      <w:pPr>
        <w:rPr>
          <w:rFonts w:eastAsia="DengXian"/>
        </w:rPr>
      </w:pPr>
      <w:r w:rsidRPr="009C5779">
        <w:rPr>
          <w:rFonts w:eastAsia="DengXian"/>
        </w:rPr>
        <w:t>When to perform the Connection Establishment for 5G ProSe Layer-2 UE-to-Network Relay as specified in clause 6.5.2 of TS 23.304 </w:t>
      </w:r>
      <w:r w:rsidRPr="009C5779">
        <w:t>[3]</w:t>
      </w:r>
      <w:r w:rsidRPr="009C5779">
        <w:rPr>
          <w:rFonts w:eastAsia="DengXian"/>
        </w:rPr>
        <w:t xml:space="preserve"> for emergency service, the 5G ProSe Layer-2 UE-to-Network Relay sets the service request type to "Emergency service" to enter the CM-CONNECTED state.</w:t>
      </w:r>
      <w:r w:rsidRPr="009C5779">
        <w:t xml:space="preserve"> If the </w:t>
      </w:r>
      <w:r w:rsidRPr="009C5779">
        <w:rPr>
          <w:rFonts w:eastAsia="DengXian"/>
        </w:rPr>
        <w:t>5G ProSe Layer-2 UE-to-Network Relay is already in CM-CONNECTED, the NG-RAN informs Relay AMF that the 5G ProSe Relay UE is performing emergency service for 5G ProSe Remote UE to exempt from e.g. overload control for the 5G ProSe Relay UE..</w:t>
      </w:r>
    </w:p>
    <w:p w14:paraId="4893F926" w14:textId="77777777" w:rsidR="00F306F6" w:rsidRPr="009C5779" w:rsidRDefault="00F306F6" w:rsidP="00F306F6">
      <w:pPr>
        <w:rPr>
          <w:rFonts w:eastAsia="DengXian"/>
        </w:rPr>
      </w:pPr>
      <w:r w:rsidRPr="009C5779">
        <w:rPr>
          <w:rFonts w:eastAsia="DengXian"/>
        </w:rPr>
        <w:t>When the 5G ProSe UE-to-Network Relay determines to relay emergency service for 5G ProSe Remote UE, it is allowed to act as the role of relay and perform the Relay operation (e.g. relay discovery and connection setup) when it is under congestion control as specified in clause 5.12 of TS 23.304 </w:t>
      </w:r>
      <w:r w:rsidRPr="009C5779">
        <w:t>[3]</w:t>
      </w:r>
      <w:r w:rsidRPr="009C5779">
        <w:rPr>
          <w:rFonts w:eastAsia="DengXian"/>
        </w:rPr>
        <w:t xml:space="preserve"> </w:t>
      </w:r>
      <w:r w:rsidRPr="009C5779">
        <w:rPr>
          <w:rFonts w:eastAsia="DengXian" w:hint="eastAsia"/>
        </w:rPr>
        <w:t xml:space="preserve">and </w:t>
      </w:r>
      <w:r w:rsidRPr="009C5779">
        <w:rPr>
          <w:rFonts w:eastAsia="DengXian"/>
        </w:rPr>
        <w:t>mobility restriction</w:t>
      </w:r>
      <w:r w:rsidRPr="009C5779">
        <w:t xml:space="preserve"> </w:t>
      </w:r>
      <w:r w:rsidRPr="009C5779">
        <w:rPr>
          <w:rFonts w:eastAsia="DengXian"/>
        </w:rPr>
        <w:t>as specified in clause 5.4.3 of TS 23.304 </w:t>
      </w:r>
      <w:r w:rsidRPr="009C5779">
        <w:t>[3]</w:t>
      </w:r>
      <w:r w:rsidRPr="009C5779">
        <w:rPr>
          <w:rFonts w:eastAsia="DengXian"/>
        </w:rPr>
        <w:t>.</w:t>
      </w:r>
    </w:p>
    <w:p w14:paraId="6FCA0955" w14:textId="77777777" w:rsidR="00F306F6" w:rsidRPr="009C5779" w:rsidRDefault="00F306F6" w:rsidP="00F306F6">
      <w:pPr>
        <w:rPr>
          <w:rFonts w:eastAsia="DengXian"/>
        </w:rPr>
      </w:pPr>
      <w:r w:rsidRPr="009C5779">
        <w:rPr>
          <w:rFonts w:eastAsia="DengXian"/>
        </w:rPr>
        <w:t>The 5G ProSe Layer-2 Remote UE follows the principles of a normal UE for emergency service handling.</w:t>
      </w:r>
    </w:p>
    <w:p w14:paraId="34D4FC9D" w14:textId="77777777" w:rsidR="00F306F6" w:rsidRPr="009C5779" w:rsidRDefault="00F306F6" w:rsidP="00F306F6">
      <w:pPr>
        <w:rPr>
          <w:rFonts w:eastAsia="DengXian"/>
        </w:rPr>
      </w:pPr>
      <w:r w:rsidRPr="009C5779">
        <w:rPr>
          <w:rFonts w:eastAsia="DengXian"/>
        </w:rPr>
        <w:t>It shall ensure that the traffic and the signalling of the 5G ProSe Layer-2 Remote UE are related to the emergency service when the Connection Establishment for 5G ProSe Layer-2 UE-to-Network Relay</w:t>
      </w:r>
      <w:r w:rsidRPr="009C5779">
        <w:t xml:space="preserve"> </w:t>
      </w:r>
      <w:r w:rsidRPr="009C5779">
        <w:rPr>
          <w:rFonts w:eastAsia="DengXian"/>
        </w:rPr>
        <w:t>in clause 6.5.2 of TS 23.304 </w:t>
      </w:r>
      <w:r w:rsidRPr="009C5779">
        <w:t>[3]</w:t>
      </w:r>
      <w:r w:rsidRPr="009C5779">
        <w:rPr>
          <w:rFonts w:eastAsia="DengXian"/>
        </w:rPr>
        <w:t xml:space="preserve"> is used to emergency service, especially when the 5G ProSe Layer-2 UE-to-Network Relay is under congestion control as specified in clause 5.12 of TS 23.304 </w:t>
      </w:r>
      <w:r w:rsidRPr="009C5779">
        <w:t>[3]</w:t>
      </w:r>
      <w:r w:rsidRPr="009C5779">
        <w:rPr>
          <w:rFonts w:eastAsia="DengXian"/>
        </w:rPr>
        <w:t>, mobility restriction</w:t>
      </w:r>
      <w:r w:rsidRPr="009C5779">
        <w:t xml:space="preserve"> </w:t>
      </w:r>
      <w:r w:rsidRPr="009C5779">
        <w:rPr>
          <w:rFonts w:eastAsia="DengXian"/>
        </w:rPr>
        <w:t>as specified in clause 5.4.3. Clause 6.45.3 in this solution provides a way to ensure that the traffic and the signalling of the 5G ProSe Layer-2 Remote UE are related to the emergency service, which proposes that the RAN notify the Remote AMF of that the Remote UE is only allowed to perform the emergency service.</w:t>
      </w:r>
    </w:p>
    <w:p w14:paraId="69EBDAE4" w14:textId="77777777" w:rsidR="00F306F6" w:rsidRPr="009C5779" w:rsidRDefault="00F306F6" w:rsidP="00F306F6">
      <w:pPr>
        <w:rPr>
          <w:rFonts w:eastAsia="DengXian"/>
        </w:rPr>
      </w:pPr>
      <w:r w:rsidRPr="009C5779">
        <w:rPr>
          <w:rFonts w:eastAsia="DengXian" w:hint="eastAsia"/>
        </w:rPr>
        <w:t>N</w:t>
      </w:r>
      <w:r w:rsidRPr="009C5779">
        <w:rPr>
          <w:rFonts w:eastAsia="DengXian"/>
        </w:rPr>
        <w:t xml:space="preserve">eeding to be clarified is that it is still possible that the 5G ProSe remote UE initiates the emergency services communication after the legacy connection establishment for 5G ProSe Layer-2 UE-to-Network Relay as described in </w:t>
      </w:r>
      <w:r w:rsidRPr="009C5779">
        <w:rPr>
          <w:rFonts w:eastAsia="DengXian"/>
        </w:rPr>
        <w:lastRenderedPageBreak/>
        <w:t>TS 23.304 [3] clause 6.5.2.2. To exempt from e.g. overload control, the NG-RAN informs Relay AMF that the 5G ProSe Relay UE is performing emergency service for 5G ProSe Remote UE.</w:t>
      </w:r>
    </w:p>
    <w:p w14:paraId="18393E16" w14:textId="77777777" w:rsidR="00F306F6" w:rsidRPr="009C5779" w:rsidRDefault="00F306F6" w:rsidP="00F306F6">
      <w:pPr>
        <w:rPr>
          <w:rFonts w:eastAsia="DengXian"/>
        </w:rPr>
      </w:pPr>
      <w:r w:rsidRPr="009C5779">
        <w:rPr>
          <w:rFonts w:eastAsia="DengXian" w:hint="eastAsia"/>
        </w:rPr>
        <w:t>F</w:t>
      </w:r>
      <w:r w:rsidRPr="009C5779">
        <w:rPr>
          <w:rFonts w:eastAsia="DengXian"/>
        </w:rPr>
        <w:t>or emergency service conflict between 5G ProSe Layer-3 Remote UE and UE-to-Network Relay, the 5G ProSe Layer-3 UE-to-Network Relay is allowed to establish 2 emergency PDU sessions.</w:t>
      </w:r>
    </w:p>
    <w:p w14:paraId="670FA2FD" w14:textId="77777777" w:rsidR="00F306F6" w:rsidRPr="009C5779" w:rsidRDefault="00F306F6" w:rsidP="00F306F6">
      <w:pPr>
        <w:pStyle w:val="EditorsNote"/>
        <w:rPr>
          <w:rFonts w:eastAsia="DengXian"/>
        </w:rPr>
      </w:pPr>
      <w:r w:rsidRPr="009C5779">
        <w:t>Editor's note:</w:t>
      </w:r>
      <w:r w:rsidRPr="009C5779">
        <w:rPr>
          <w:rFonts w:eastAsia="DengXian"/>
        </w:rPr>
        <w:tab/>
        <w:t>The feasibility of more than one emergency PDU sessions at the same time is FFS.</w:t>
      </w:r>
    </w:p>
    <w:p w14:paraId="5DECAB4F" w14:textId="77777777" w:rsidR="00F306F6" w:rsidRPr="009C5779" w:rsidRDefault="00F306F6" w:rsidP="00F306F6">
      <w:pPr>
        <w:pStyle w:val="Heading3"/>
        <w:rPr>
          <w:rFonts w:eastAsia="SimSun"/>
        </w:rPr>
      </w:pPr>
      <w:bookmarkStart w:id="2295" w:name="_Toc104480161"/>
      <w:bookmarkStart w:id="2296" w:name="_Toc113266067"/>
      <w:bookmarkStart w:id="2297" w:name="_Toc117226948"/>
      <w:bookmarkStart w:id="2298" w:name="_Toc120259566"/>
      <w:r w:rsidRPr="009C5779">
        <w:t>6.</w:t>
      </w:r>
      <w:r w:rsidRPr="009C5779">
        <w:rPr>
          <w:rFonts w:eastAsia="SimSun"/>
        </w:rPr>
        <w:t>45</w:t>
      </w:r>
      <w:r w:rsidRPr="009C5779">
        <w:t>.3</w:t>
      </w:r>
      <w:r w:rsidRPr="009C5779">
        <w:tab/>
        <w:t>Procedure to ensure emergency service via Layer-2 U2N relay</w:t>
      </w:r>
      <w:bookmarkEnd w:id="2295"/>
      <w:bookmarkEnd w:id="2296"/>
      <w:bookmarkEnd w:id="2297"/>
      <w:bookmarkEnd w:id="2298"/>
    </w:p>
    <w:p w14:paraId="5B74E903" w14:textId="77777777" w:rsidR="00F306F6" w:rsidRPr="009C5779" w:rsidRDefault="00F306F6" w:rsidP="00F306F6">
      <w:pPr>
        <w:pStyle w:val="TH"/>
      </w:pPr>
      <w:r w:rsidRPr="009C5779">
        <w:object w:dxaOrig="12321" w:dyaOrig="8461" w14:anchorId="3CB6BB9C">
          <v:shape id="_x0000_i1146" type="#_x0000_t75" style="width:481.9pt;height:330.85pt" o:ole="">
            <v:imagedata r:id="rId173" o:title=""/>
          </v:shape>
          <o:OLEObject Type="Embed" ProgID="Visio.Drawing.15" ShapeID="_x0000_i1146" DrawAspect="Content" ObjectID="_1730874049" r:id="rId174"/>
        </w:object>
      </w:r>
    </w:p>
    <w:p w14:paraId="2F1C06D6" w14:textId="77777777" w:rsidR="00F306F6" w:rsidRPr="009C5779" w:rsidRDefault="00F306F6" w:rsidP="00F306F6">
      <w:pPr>
        <w:pStyle w:val="TF"/>
      </w:pPr>
      <w:r w:rsidRPr="009C5779">
        <w:t>Figure 6.45.2.2-1: Connection Establishment for 5G ProSe Layer-2 UE-to-Network Relay with ensuring emergency service</w:t>
      </w:r>
    </w:p>
    <w:p w14:paraId="613F050D" w14:textId="77777777" w:rsidR="00F306F6" w:rsidRPr="009C5779" w:rsidRDefault="00F306F6" w:rsidP="00F306F6">
      <w:pPr>
        <w:pStyle w:val="B1"/>
      </w:pPr>
      <w:r w:rsidRPr="009C5779">
        <w:t>0~5.</w:t>
      </w:r>
      <w:r w:rsidRPr="009C5779">
        <w:tab/>
        <w:t xml:space="preserve">Steps 0~5 are basically similar to the steps 0~5 of clause 6.5.2.2 </w:t>
      </w:r>
      <w:r>
        <w:t>of</w:t>
      </w:r>
      <w:r w:rsidRPr="009C5779">
        <w:t xml:space="preserve"> TS 23.304 [3] for Connection Establishment of 5G ProSe Layer-2 UE-to-Network Relay. Following may be some differences:</w:t>
      </w:r>
    </w:p>
    <w:p w14:paraId="49B19E3C" w14:textId="77777777" w:rsidR="00F306F6" w:rsidRPr="009C5779" w:rsidRDefault="00F306F6" w:rsidP="00F306F6">
      <w:pPr>
        <w:pStyle w:val="B1"/>
        <w:rPr>
          <w:rFonts w:eastAsia="DengXian"/>
        </w:rPr>
      </w:pPr>
      <w:r w:rsidRPr="009C5779">
        <w:rPr>
          <w:rFonts w:eastAsia="DengXian"/>
        </w:rPr>
        <w:tab/>
        <w:t>For steps 2~3, the Relay discovery, selection and PC5 connection establishment are for emergency services which may associated with an Emergency RSC.</w:t>
      </w:r>
    </w:p>
    <w:p w14:paraId="3E104DD2" w14:textId="77777777" w:rsidR="00F306F6" w:rsidRPr="009C5779" w:rsidRDefault="00F306F6" w:rsidP="00F306F6">
      <w:pPr>
        <w:pStyle w:val="B1"/>
        <w:rPr>
          <w:rFonts w:eastAsia="DengXian"/>
        </w:rPr>
      </w:pPr>
      <w:r w:rsidRPr="009C5779">
        <w:rPr>
          <w:rFonts w:eastAsia="DengXian"/>
        </w:rPr>
        <w:tab/>
        <w:t>For step 4, the 5G ProSe Layer-2 Remote UE establishes an RRC Connection with the same NG-RAN serving the selected 5G ProSe Layer-2 UE-to-Network Relay specified in TS 38.300 </w:t>
      </w:r>
      <w:bookmarkStart w:id="2299" w:name="MCCTEMPBM_00000029"/>
      <w:r w:rsidRPr="009C5779">
        <w:rPr>
          <w:rFonts w:eastAsia="DengXian"/>
        </w:rPr>
        <w:t>[15]</w:t>
      </w:r>
      <w:bookmarkEnd w:id="2299"/>
      <w:r w:rsidRPr="009C5779">
        <w:rPr>
          <w:rFonts w:eastAsia="DengXian"/>
        </w:rPr>
        <w:t>. The RRC Connection cause is set to emergency.</w:t>
      </w:r>
    </w:p>
    <w:p w14:paraId="12864BF5" w14:textId="77777777" w:rsidR="00F306F6" w:rsidRPr="009C5779" w:rsidRDefault="00F306F6" w:rsidP="00F306F6">
      <w:pPr>
        <w:pStyle w:val="B1"/>
        <w:rPr>
          <w:rFonts w:eastAsia="DengXian"/>
        </w:rPr>
      </w:pPr>
      <w:r w:rsidRPr="009C5779">
        <w:rPr>
          <w:rFonts w:eastAsia="DengXian"/>
        </w:rPr>
        <w:tab/>
        <w:t>For step 4, the 5G ProSe layer-2 Relay uses the service request with emergency type to enter to the CM-CONNECTED.</w:t>
      </w:r>
    </w:p>
    <w:p w14:paraId="451CA13D" w14:textId="77777777" w:rsidR="00F306F6" w:rsidRPr="009C5779" w:rsidRDefault="00F306F6" w:rsidP="00F306F6">
      <w:pPr>
        <w:pStyle w:val="B1"/>
      </w:pPr>
      <w:r w:rsidRPr="009C5779">
        <w:rPr>
          <w:rFonts w:eastAsia="SimSun"/>
        </w:rPr>
        <w:t>6</w:t>
      </w:r>
      <w:r w:rsidRPr="009C5779">
        <w:t>.</w:t>
      </w:r>
      <w:r w:rsidRPr="009C5779">
        <w:tab/>
        <w:t>NG-RAN informs Remote AMF that the 5G ProSe Remote UE is using the Relay communication and is only allowed to use emergency service.</w:t>
      </w:r>
    </w:p>
    <w:p w14:paraId="76627394" w14:textId="77777777" w:rsidR="00F306F6" w:rsidRPr="009C5779" w:rsidRDefault="00F306F6" w:rsidP="00F306F6">
      <w:pPr>
        <w:pStyle w:val="B1"/>
      </w:pPr>
      <w:r w:rsidRPr="009C5779">
        <w:rPr>
          <w:rFonts w:eastAsia="SimSun"/>
        </w:rPr>
        <w:tab/>
        <w:t>In addition, if the 5G ProSe layer-2 Relay is already in CM-CONNECTED state (i.e. the step 5 will be skipped), after receiving the Remote UE RRC connection setup request with emergency cause, NG-RAN informs Relay AMF that the 5G ProSe Relay UE is performing emergency service for 5G ProSe Remote UE to exempt from e.g. overload control for the 5G ProSe Relay UE.</w:t>
      </w:r>
    </w:p>
    <w:p w14:paraId="39F8ED7A" w14:textId="77777777" w:rsidR="00F306F6" w:rsidRPr="009C5779" w:rsidRDefault="00F306F6" w:rsidP="00F306F6">
      <w:pPr>
        <w:pStyle w:val="EditorsNote"/>
      </w:pPr>
      <w:r w:rsidRPr="009C5779">
        <w:lastRenderedPageBreak/>
        <w:t>Editor's note:</w:t>
      </w:r>
      <w:r w:rsidRPr="009C5779">
        <w:tab/>
        <w:t>The above notification from NG-RAN to AMF needs coordination with RAN groups.</w:t>
      </w:r>
    </w:p>
    <w:p w14:paraId="1DBB2CC7" w14:textId="77777777" w:rsidR="00F306F6" w:rsidRPr="009C5779" w:rsidRDefault="00F306F6" w:rsidP="00F306F6">
      <w:pPr>
        <w:pStyle w:val="B1"/>
      </w:pPr>
      <w:r w:rsidRPr="009C5779">
        <w:t>7~9.</w:t>
      </w:r>
      <w:r w:rsidRPr="009C5779">
        <w:tab/>
        <w:t xml:space="preserve">Steps 7~9 are basically similar to the steps 6~8 of clause 6.5.2.2 </w:t>
      </w:r>
      <w:r>
        <w:t>of</w:t>
      </w:r>
      <w:r w:rsidRPr="009C5779">
        <w:t xml:space="preserve"> TS 23.304 [3] for Connection Establishment of 5G ProSe Layer-2 UE-to-Network Relay. Following may be some differences:</w:t>
      </w:r>
    </w:p>
    <w:p w14:paraId="30B17E66" w14:textId="77777777" w:rsidR="00F306F6" w:rsidRPr="009C5779" w:rsidRDefault="00F306F6" w:rsidP="00F306F6">
      <w:pPr>
        <w:pStyle w:val="B2"/>
      </w:pPr>
      <w:r w:rsidRPr="009C5779">
        <w:t>-</w:t>
      </w:r>
      <w:r w:rsidRPr="009C5779">
        <w:tab/>
        <w:t>Remote AMF needs to determine the request type of the NAS connection setup and PDU session establishment, if it is not for emergency, the Remote AMF shall reject the Remote UE's request.</w:t>
      </w:r>
    </w:p>
    <w:p w14:paraId="244ADA0F" w14:textId="77777777" w:rsidR="00F306F6" w:rsidRPr="00F306F6" w:rsidRDefault="00F306F6" w:rsidP="00F306F6">
      <w:r w:rsidRPr="00F306F6">
        <w:t xml:space="preserve">In particular, needing to be clarified </w:t>
      </w:r>
      <w:r w:rsidRPr="00F306F6">
        <w:rPr>
          <w:rFonts w:hint="eastAsia"/>
        </w:rPr>
        <w:t>is</w:t>
      </w:r>
      <w:r w:rsidRPr="00F306F6">
        <w:t xml:space="preserve"> that the legacy connection for 5G ProSe Layer-2 UE-to-Network Relay as established in clause 6.5.2.2 of TS 23.304 [3] does not mean the 5G ProSe Remote UE cannot performing the emergency service. During or after the legacy connection establishment for 5G ProSe Layer-2 UE-to-Network Relay, the 5G ProSe Remote UE follows the same handlings for emergency services performing (e.g. set emergency type/cause) as described in TS 23.501 </w:t>
      </w:r>
      <w:r w:rsidRPr="009C5779">
        <w:t>[7]</w:t>
      </w:r>
      <w:r w:rsidRPr="00F306F6">
        <w:t xml:space="preserve"> and TS 23.502 </w:t>
      </w:r>
      <w:r w:rsidRPr="009C5779">
        <w:t>[8]</w:t>
      </w:r>
      <w:r w:rsidRPr="00F306F6">
        <w:t>. Only the difference is that the NG-RAN informs Relay AMF that the 5G ProSe Relay UE is performing emergency service for 5G ProSe Remote UE to exempt from e.g. overload control.</w:t>
      </w:r>
    </w:p>
    <w:p w14:paraId="669C4478" w14:textId="77777777" w:rsidR="00F306F6" w:rsidRPr="009C5779" w:rsidRDefault="00F306F6" w:rsidP="00F306F6">
      <w:pPr>
        <w:pStyle w:val="Heading3"/>
        <w:rPr>
          <w:rFonts w:eastAsia="SimSun"/>
        </w:rPr>
      </w:pPr>
      <w:bookmarkStart w:id="2300" w:name="_Toc117226949"/>
      <w:bookmarkStart w:id="2301" w:name="_Toc120259567"/>
      <w:r w:rsidRPr="009C5779">
        <w:t>6.</w:t>
      </w:r>
      <w:r w:rsidRPr="009C5779">
        <w:rPr>
          <w:rFonts w:eastAsia="SimSun"/>
        </w:rPr>
        <w:t>45</w:t>
      </w:r>
      <w:r w:rsidRPr="009C5779">
        <w:t>.4</w:t>
      </w:r>
      <w:r w:rsidRPr="009C5779">
        <w:tab/>
        <w:t>Procedure for Layer-3 U2N relay to avoid emergency service conflict</w:t>
      </w:r>
      <w:bookmarkEnd w:id="2300"/>
      <w:bookmarkEnd w:id="2301"/>
    </w:p>
    <w:p w14:paraId="13FB9354" w14:textId="77777777" w:rsidR="00F306F6" w:rsidRPr="00F306F6" w:rsidRDefault="00F306F6" w:rsidP="00F306F6">
      <w:r w:rsidRPr="00F306F6">
        <w:t>If there is an emergency PDU session for relaying, when emergency service is required for 5G ProSe Layer-3 relay UE itself, the 5G ProSe Layer-3 relay UE initiates another emergency PDU session establishment procedure. Based on the authorized subscription data Layer-3 relay UE, if there is not more than 2 emergency PDU sessions, the AMF will not reject the NAS Message containing PDU Session Establishment Request.</w:t>
      </w:r>
    </w:p>
    <w:p w14:paraId="354FA7ED" w14:textId="77777777" w:rsidR="00F306F6" w:rsidRPr="009C5779" w:rsidRDefault="00F306F6" w:rsidP="00F306F6">
      <w:pPr>
        <w:pStyle w:val="Heading3"/>
      </w:pPr>
      <w:bookmarkStart w:id="2302" w:name="_Toc104480162"/>
      <w:bookmarkStart w:id="2303" w:name="_Toc113266068"/>
      <w:bookmarkStart w:id="2304" w:name="_Toc117226950"/>
      <w:bookmarkStart w:id="2305" w:name="_Toc120259568"/>
      <w:r w:rsidRPr="009C5779">
        <w:t>6.</w:t>
      </w:r>
      <w:r w:rsidRPr="009C5779">
        <w:rPr>
          <w:rFonts w:eastAsia="SimSun"/>
        </w:rPr>
        <w:t>45</w:t>
      </w:r>
      <w:r w:rsidRPr="009C5779">
        <w:t>.5</w:t>
      </w:r>
      <w:r w:rsidRPr="009C5779">
        <w:tab/>
        <w:t>Impacts on Existing Nodes and Functionality</w:t>
      </w:r>
      <w:bookmarkEnd w:id="2302"/>
      <w:bookmarkEnd w:id="2303"/>
      <w:bookmarkEnd w:id="2304"/>
      <w:bookmarkEnd w:id="2305"/>
    </w:p>
    <w:p w14:paraId="4BEA0198"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6B4BFD88" w14:textId="77777777" w:rsidR="00F306F6" w:rsidRPr="009C5779" w:rsidRDefault="00F306F6" w:rsidP="00F306F6">
      <w:pPr>
        <w:rPr>
          <w:rFonts w:eastAsia="SimSun"/>
        </w:rPr>
      </w:pPr>
      <w:r w:rsidRPr="009C5779">
        <w:t>UE(s):</w:t>
      </w:r>
    </w:p>
    <w:p w14:paraId="5D4A3806" w14:textId="77777777" w:rsidR="00F306F6" w:rsidRPr="009C5779" w:rsidRDefault="00F306F6" w:rsidP="00F306F6">
      <w:pPr>
        <w:pStyle w:val="B1"/>
        <w:rPr>
          <w:rFonts w:eastAsia="SimSun"/>
        </w:rPr>
      </w:pPr>
      <w:r w:rsidRPr="009C5779">
        <w:rPr>
          <w:rFonts w:eastAsia="SimSun"/>
        </w:rPr>
        <w:t>-</w:t>
      </w:r>
      <w:r w:rsidRPr="009C5779">
        <w:rPr>
          <w:rFonts w:eastAsia="SimSun"/>
        </w:rPr>
        <w:tab/>
        <w:t>Enhancement on the emergency service handling, e.g. the 5G ProSe Relay is allowed to act the role of relay under mobility restriction and congestion control.</w:t>
      </w:r>
    </w:p>
    <w:p w14:paraId="0354347F"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L3 relay UE is allowed to establish 2 emergency PDU sessions.</w:t>
      </w:r>
    </w:p>
    <w:p w14:paraId="506E9858" w14:textId="77777777" w:rsidR="00F306F6" w:rsidRPr="009C5779" w:rsidRDefault="00F306F6" w:rsidP="00F306F6">
      <w:pPr>
        <w:rPr>
          <w:rFonts w:eastAsia="SimSun"/>
        </w:rPr>
      </w:pPr>
      <w:r w:rsidRPr="009C5779">
        <w:t>RAN:</w:t>
      </w:r>
    </w:p>
    <w:p w14:paraId="3DD74841" w14:textId="77777777" w:rsidR="00F306F6" w:rsidRPr="009C5779" w:rsidRDefault="00F306F6" w:rsidP="00F306F6">
      <w:pPr>
        <w:pStyle w:val="B1"/>
        <w:rPr>
          <w:rFonts w:eastAsia="SimSun"/>
        </w:rPr>
      </w:pPr>
      <w:r w:rsidRPr="009C5779">
        <w:rPr>
          <w:rFonts w:eastAsia="SimSun"/>
        </w:rPr>
        <w:t>-</w:t>
      </w:r>
      <w:r w:rsidRPr="009C5779">
        <w:rPr>
          <w:rFonts w:eastAsia="SimSun"/>
        </w:rPr>
        <w:tab/>
        <w:t>notify Remote AMF of that the Remote UE is performing relay communication with only emergency service allowed for L2 relay case.</w:t>
      </w:r>
    </w:p>
    <w:p w14:paraId="06FBBFC1"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notify Relay AMF of that the Relay UE is performing emergency service for 5G ProSe Remote UE to exempt from e.g. overload control.</w:t>
      </w:r>
    </w:p>
    <w:p w14:paraId="02F8164D" w14:textId="77777777" w:rsidR="00F306F6" w:rsidRPr="009C5779" w:rsidRDefault="00F306F6" w:rsidP="00F306F6">
      <w:pPr>
        <w:rPr>
          <w:rFonts w:eastAsia="SimSun"/>
        </w:rPr>
      </w:pPr>
      <w:r w:rsidRPr="009C5779">
        <w:t>AMF:</w:t>
      </w:r>
    </w:p>
    <w:p w14:paraId="027C2A85" w14:textId="77777777" w:rsidR="00F306F6" w:rsidRPr="009C5779" w:rsidRDefault="00F306F6" w:rsidP="00F306F6">
      <w:pPr>
        <w:pStyle w:val="B1"/>
        <w:rPr>
          <w:rFonts w:eastAsia="SimSun"/>
        </w:rPr>
      </w:pPr>
      <w:r w:rsidRPr="009C5779">
        <w:rPr>
          <w:rFonts w:eastAsia="SimSun"/>
        </w:rPr>
        <w:t>-</w:t>
      </w:r>
      <w:r w:rsidRPr="009C5779">
        <w:rPr>
          <w:rFonts w:eastAsia="SimSun"/>
        </w:rPr>
        <w:tab/>
        <w:t>Remote AMF determine whether the Remote UE's request is for emergency service, reject the request if it is not for L2 relay case.</w:t>
      </w:r>
    </w:p>
    <w:p w14:paraId="7077D9AD"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Relay AMF</w:t>
      </w:r>
      <w:r w:rsidRPr="00F306F6">
        <w:t xml:space="preserve"> determines whether there is more than 2 emergency PDU sessions, if not, the AMF will not reject the NAS Message containing PDU Session Establishment Request.</w:t>
      </w:r>
    </w:p>
    <w:p w14:paraId="40E6BCE0" w14:textId="77777777" w:rsidR="00F306F6" w:rsidRPr="009C5779" w:rsidRDefault="00F306F6" w:rsidP="00F306F6">
      <w:pPr>
        <w:pStyle w:val="Heading2"/>
      </w:pPr>
      <w:bookmarkStart w:id="2306" w:name="_Toc104480163"/>
      <w:bookmarkStart w:id="2307" w:name="_Toc113266069"/>
      <w:bookmarkStart w:id="2308" w:name="_Toc117226951"/>
      <w:bookmarkStart w:id="2309" w:name="_Toc120259569"/>
      <w:r w:rsidRPr="009C5779">
        <w:t>6.46</w:t>
      </w:r>
      <w:r w:rsidRPr="009C5779">
        <w:tab/>
        <w:t>Solution #46: Emergency service via 5G ProSe Layer-3 UE-to-Network Relay with and without N3IWF</w:t>
      </w:r>
      <w:bookmarkEnd w:id="2306"/>
      <w:bookmarkEnd w:id="2307"/>
      <w:bookmarkEnd w:id="2308"/>
      <w:bookmarkEnd w:id="2309"/>
    </w:p>
    <w:p w14:paraId="6EE8B976" w14:textId="77777777" w:rsidR="00F306F6" w:rsidRPr="009C5779" w:rsidRDefault="00F306F6" w:rsidP="00F306F6">
      <w:pPr>
        <w:pStyle w:val="Heading3"/>
      </w:pPr>
      <w:bookmarkStart w:id="2310" w:name="_Toc104480164"/>
      <w:bookmarkStart w:id="2311" w:name="_Toc113266070"/>
      <w:bookmarkStart w:id="2312" w:name="_Toc117226952"/>
      <w:bookmarkStart w:id="2313" w:name="_Toc120259570"/>
      <w:r w:rsidRPr="009C5779">
        <w:t>6.46.1</w:t>
      </w:r>
      <w:r w:rsidRPr="009C5779">
        <w:tab/>
        <w:t>Description</w:t>
      </w:r>
      <w:bookmarkEnd w:id="2310"/>
      <w:bookmarkEnd w:id="2311"/>
      <w:bookmarkEnd w:id="2312"/>
      <w:bookmarkEnd w:id="2313"/>
    </w:p>
    <w:p w14:paraId="711FC6C5" w14:textId="77777777" w:rsidR="00F306F6" w:rsidRPr="009C5779" w:rsidRDefault="00F306F6" w:rsidP="00F306F6">
      <w:r w:rsidRPr="009C5779">
        <w:t xml:space="preserve">This solution specifies </w:t>
      </w:r>
      <w:r w:rsidRPr="009C5779">
        <w:rPr>
          <w:rFonts w:eastAsia="SimSun"/>
        </w:rPr>
        <w:t xml:space="preserve">how to support emergency services via a 5G ProSe layer-3 UE-to-network relay with or without N3IWF. This solution </w:t>
      </w:r>
      <w:r w:rsidRPr="009C5779">
        <w:t>is based on 5G ProSe communication via 5G ProSe Layer-3 UE-to-Network relay as specified in clause 6.5.1 of TS 23.304 [</w:t>
      </w:r>
      <w:r w:rsidRPr="009C5779">
        <w:rPr>
          <w:rFonts w:eastAsia="SimSun" w:hint="eastAsia"/>
        </w:rPr>
        <w:t>3</w:t>
      </w:r>
      <w:r w:rsidRPr="009C5779">
        <w:t>].</w:t>
      </w:r>
    </w:p>
    <w:p w14:paraId="6B196AC6" w14:textId="77777777" w:rsidR="00F306F6" w:rsidRPr="009C5779" w:rsidRDefault="00F306F6" w:rsidP="00F306F6">
      <w:r w:rsidRPr="009C5779">
        <w:t xml:space="preserve">This solution has also considered the 5G ProSe remote UE which has not been authenticated or authorize by the network. This means that the 5G ProSe remote UE might not have been provisioned with the UE-to-Network Relay </w:t>
      </w:r>
      <w:r w:rsidRPr="009C5779">
        <w:lastRenderedPageBreak/>
        <w:t>discovery parameters. If those 5G ProSe remote UEs that have not been provisioned with the UE-to-Network Relay discovery parameters are considered, a specific Relay service code for the emergency service or an explicit emergency service indication can be included in the UE-to-Network Relay discovery procedure. If only 5G ProSe remote UEs that have been provisioned with the UE-to-Network Relay discovery parameters are considered, a Relay service code for the emergency service can be provisioned to both 5G ProSe remote UE and 5G ProSe UE-to-Network Relay UE as specified in clause 5.1.4 of TS 23.304 [</w:t>
      </w:r>
      <w:r w:rsidRPr="009C5779">
        <w:rPr>
          <w:rFonts w:eastAsia="SimSun" w:hint="eastAsia"/>
        </w:rPr>
        <w:t>3</w:t>
      </w:r>
      <w:r w:rsidRPr="009C5779">
        <w:t>].</w:t>
      </w:r>
    </w:p>
    <w:p w14:paraId="49222DD5" w14:textId="77777777" w:rsidR="00F306F6" w:rsidRPr="009C5779" w:rsidRDefault="00F306F6" w:rsidP="00F306F6">
      <w:pPr>
        <w:pStyle w:val="NO"/>
      </w:pPr>
      <w:r w:rsidRPr="009C5779">
        <w:t>NOTE:</w:t>
      </w:r>
      <w:r w:rsidRPr="009C5779">
        <w:tab/>
        <w:t>A specific relay service code for the emergency service can be selected from the reserved value as specified in TS 24.554 [21].</w:t>
      </w:r>
    </w:p>
    <w:p w14:paraId="3F45209E" w14:textId="77777777" w:rsidR="00F306F6" w:rsidRPr="009C5779" w:rsidRDefault="00F306F6" w:rsidP="00F306F6">
      <w:pPr>
        <w:pStyle w:val="EditorsNote"/>
      </w:pPr>
      <w:r w:rsidRPr="009C5779">
        <w:t>Editor's note:</w:t>
      </w:r>
      <w:r w:rsidRPr="009C5779">
        <w:tab/>
        <w:t>It is FFS whether to support the 5G ProSe remote UEs that have not been provisioned with the UE-to-Network Relay discovery parameters.</w:t>
      </w:r>
    </w:p>
    <w:p w14:paraId="5A0117E0" w14:textId="77777777" w:rsidR="00F306F6" w:rsidRPr="009C5779" w:rsidRDefault="00F306F6" w:rsidP="00F306F6">
      <w:r w:rsidRPr="009C5779">
        <w:rPr>
          <w:rFonts w:hint="eastAsia"/>
        </w:rPr>
        <w:t>T</w:t>
      </w:r>
      <w:r w:rsidRPr="009C5779">
        <w:t>he 5G ProSe communication via 5G ProSe Layer-3 UE-to-Network as specified in clause 6.5.1 of TS 23.304 [</w:t>
      </w:r>
      <w:r w:rsidRPr="009C5779">
        <w:rPr>
          <w:rFonts w:eastAsia="SimSun" w:hint="eastAsia"/>
        </w:rPr>
        <w:t>3</w:t>
      </w:r>
      <w:r w:rsidRPr="009C5779">
        <w:t>] is reused with the following modifications:</w:t>
      </w:r>
    </w:p>
    <w:p w14:paraId="76FDDB57" w14:textId="77777777" w:rsidR="00F306F6" w:rsidRPr="009C5779" w:rsidRDefault="00F306F6" w:rsidP="00F306F6">
      <w:pPr>
        <w:pStyle w:val="B1"/>
      </w:pPr>
      <w:r w:rsidRPr="009C5779">
        <w:t>-</w:t>
      </w:r>
      <w:r w:rsidRPr="009C5779">
        <w:tab/>
        <w:t>an emergency PDU session is established;</w:t>
      </w:r>
    </w:p>
    <w:p w14:paraId="03D49930" w14:textId="77777777" w:rsidR="00F306F6" w:rsidRPr="009C5779" w:rsidRDefault="00F306F6" w:rsidP="00F306F6">
      <w:pPr>
        <w:pStyle w:val="B1"/>
      </w:pPr>
      <w:r w:rsidRPr="009C5779">
        <w:t>-</w:t>
      </w:r>
      <w:r w:rsidRPr="009C5779">
        <w:tab/>
        <w:t>the relay UE will not trigger any PDU session modification procedure;</w:t>
      </w:r>
    </w:p>
    <w:p w14:paraId="0E056E3A" w14:textId="77777777" w:rsidR="00F306F6" w:rsidRPr="009C5779" w:rsidRDefault="00F306F6" w:rsidP="00F306F6">
      <w:r w:rsidRPr="009C5779">
        <w:t>The emergency number can be preconfigured in the UE (ME and UICC) as specified in TS </w:t>
      </w:r>
      <w:bookmarkStart w:id="2314" w:name="MCCTEMPBM_00000034"/>
      <w:bookmarkStart w:id="2315" w:name="MCCTEMPBM_00000031"/>
      <w:r w:rsidRPr="009C5779">
        <w:t>22.101</w:t>
      </w:r>
      <w:bookmarkEnd w:id="2314"/>
      <w:bookmarkEnd w:id="2315"/>
      <w:r w:rsidRPr="009C5779">
        <w:t> [9]. If the remote UE was registered to the network with its own 5GC and the network has provided the emergency number, the emergency number may also be valid in the same country of the PLMN from which the emergency number is received.</w:t>
      </w:r>
    </w:p>
    <w:p w14:paraId="01626BDC" w14:textId="77777777" w:rsidR="00F306F6" w:rsidRPr="009C5779" w:rsidRDefault="00F306F6" w:rsidP="00F306F6">
      <w:r w:rsidRPr="009C5779">
        <w:t>The P-CSCF can be preconfigured in the UE or is discovered by DHCP as specified in TS 23.228 [22]. The P-CSCF is discovered by DHCP as following:</w:t>
      </w:r>
    </w:p>
    <w:p w14:paraId="37D080A8" w14:textId="77777777" w:rsidR="00F306F6" w:rsidRPr="009C5779" w:rsidRDefault="00F306F6" w:rsidP="00F306F6">
      <w:pPr>
        <w:pStyle w:val="B1"/>
      </w:pPr>
      <w:r w:rsidRPr="009C5779">
        <w:t>-</w:t>
      </w:r>
      <w:r w:rsidRPr="009C5779">
        <w:tab/>
        <w:t>The remote performs the DHCP to relay and the relay UE will respond to remote UE with the address of P-CSCF.</w:t>
      </w:r>
    </w:p>
    <w:p w14:paraId="54E48D8A" w14:textId="77777777" w:rsidR="00F306F6" w:rsidRPr="009C5779" w:rsidRDefault="00F306F6" w:rsidP="00F306F6">
      <w:r w:rsidRPr="009C5779">
        <w:rPr>
          <w:rFonts w:hint="eastAsia"/>
        </w:rPr>
        <w:t>F</w:t>
      </w:r>
      <w:r w:rsidRPr="009C5779">
        <w:t>or emergency service via 5G ProSe Layer-3 UE-to-Network relay with N3IWF, the N3IWF selection is based on clause 6.3.6.4.2 of TS 23.501 [7] and clause 6.5.1.2.2 of TS 23.304 [</w:t>
      </w:r>
      <w:r w:rsidRPr="009C5779">
        <w:rPr>
          <w:rFonts w:eastAsia="SimSun" w:hint="eastAsia"/>
        </w:rPr>
        <w:t>3</w:t>
      </w:r>
      <w:r w:rsidRPr="009C5779">
        <w:t>].</w:t>
      </w:r>
    </w:p>
    <w:p w14:paraId="5F16CAA3" w14:textId="77777777" w:rsidR="00F306F6" w:rsidRPr="009C5779" w:rsidRDefault="00F306F6" w:rsidP="00F306F6">
      <w:pPr>
        <w:pStyle w:val="Heading3"/>
      </w:pPr>
      <w:bookmarkStart w:id="2316" w:name="_Toc104480165"/>
      <w:bookmarkStart w:id="2317" w:name="_Toc113266071"/>
      <w:bookmarkStart w:id="2318" w:name="_Toc117226953"/>
      <w:bookmarkStart w:id="2319" w:name="_Toc120259571"/>
      <w:r w:rsidRPr="009C5779">
        <w:t>6.46.2</w:t>
      </w:r>
      <w:r w:rsidRPr="009C5779">
        <w:tab/>
        <w:t>Procedures</w:t>
      </w:r>
      <w:bookmarkEnd w:id="2316"/>
      <w:bookmarkEnd w:id="2317"/>
      <w:bookmarkEnd w:id="2318"/>
      <w:bookmarkEnd w:id="2319"/>
    </w:p>
    <w:p w14:paraId="0868B173" w14:textId="77777777" w:rsidR="00F306F6" w:rsidRPr="009C5779" w:rsidRDefault="00F306F6" w:rsidP="00F306F6">
      <w:pPr>
        <w:pStyle w:val="Heading4"/>
      </w:pPr>
      <w:bookmarkStart w:id="2320" w:name="_Toc104480166"/>
      <w:bookmarkStart w:id="2321" w:name="_Toc113266072"/>
      <w:bookmarkStart w:id="2322" w:name="_Toc117226954"/>
      <w:bookmarkStart w:id="2323" w:name="_Toc120259572"/>
      <w:r w:rsidRPr="009C5779">
        <w:t>6.46.2.1</w:t>
      </w:r>
      <w:r w:rsidRPr="009C5779">
        <w:tab/>
        <w:t>Procedures via 5G ProSe Layer-3 U2N relay without N3IWF</w:t>
      </w:r>
      <w:bookmarkEnd w:id="2320"/>
      <w:bookmarkEnd w:id="2321"/>
      <w:bookmarkEnd w:id="2322"/>
      <w:bookmarkEnd w:id="2323"/>
    </w:p>
    <w:p w14:paraId="336C4146" w14:textId="77777777" w:rsidR="00F306F6" w:rsidRPr="009C5779" w:rsidRDefault="00F306F6" w:rsidP="00F306F6">
      <w:r w:rsidRPr="009C5779">
        <w:t>Figure 6.46.2.1-1 shows the call flow for the emergency service via 5G ProSe Layer-3 UE-to-Network Relay without N3IWF.</w:t>
      </w:r>
    </w:p>
    <w:bookmarkStart w:id="2324" w:name="_MON_1682938456"/>
    <w:bookmarkEnd w:id="2324"/>
    <w:p w14:paraId="5B10F29E" w14:textId="77777777" w:rsidR="00F306F6" w:rsidRPr="009C5779" w:rsidRDefault="00F306F6" w:rsidP="00F306F6">
      <w:pPr>
        <w:pStyle w:val="TH"/>
      </w:pPr>
      <w:r w:rsidRPr="009C5779">
        <w:object w:dxaOrig="9001" w:dyaOrig="5781" w14:anchorId="4948295C">
          <v:shape id="_x0000_i1147" type="#_x0000_t75" style="width:451.9pt;height:289.75pt" o:ole="">
            <v:imagedata r:id="rId175" o:title=""/>
          </v:shape>
          <o:OLEObject Type="Embed" ProgID="Word.Picture.8" ShapeID="_x0000_i1147" DrawAspect="Content" ObjectID="_1730874050" r:id="rId176"/>
        </w:object>
      </w:r>
    </w:p>
    <w:p w14:paraId="34388F96" w14:textId="77777777" w:rsidR="00F306F6" w:rsidRPr="009C5779" w:rsidRDefault="00F306F6" w:rsidP="00F306F6">
      <w:pPr>
        <w:pStyle w:val="TF"/>
      </w:pPr>
      <w:r w:rsidRPr="009C5779">
        <w:t>Figure 6.</w:t>
      </w:r>
      <w:r w:rsidRPr="009C5779">
        <w:rPr>
          <w:rFonts w:eastAsia="SimSun"/>
        </w:rPr>
        <w:t>46</w:t>
      </w:r>
      <w:r w:rsidRPr="009C5779">
        <w:t>.</w:t>
      </w:r>
      <w:r w:rsidRPr="009C5779">
        <w:rPr>
          <w:rFonts w:eastAsia="SimSun"/>
        </w:rPr>
        <w:t>2.1-</w:t>
      </w:r>
      <w:r w:rsidRPr="009C5779">
        <w:t xml:space="preserve">1: Emergency service via 5G ProSe </w:t>
      </w:r>
      <w:r w:rsidRPr="009C5779">
        <w:rPr>
          <w:rFonts w:eastAsia="SimSun"/>
        </w:rPr>
        <w:t xml:space="preserve">Layer-3 </w:t>
      </w:r>
      <w:r w:rsidRPr="009C5779">
        <w:t>UE-to-Network Relay without N3IWF</w:t>
      </w:r>
    </w:p>
    <w:p w14:paraId="78E92E74" w14:textId="77777777" w:rsidR="00F306F6" w:rsidRPr="009C5779" w:rsidRDefault="00F306F6" w:rsidP="00F306F6">
      <w:pPr>
        <w:pStyle w:val="B1"/>
      </w:pPr>
      <w:r w:rsidRPr="009C5779">
        <w:rPr>
          <w:rFonts w:eastAsia="SimSun"/>
        </w:rPr>
        <w:t>1</w:t>
      </w:r>
      <w:r w:rsidRPr="009C5779">
        <w:t>.</w:t>
      </w:r>
      <w:r w:rsidRPr="009C5779">
        <w:tab/>
      </w:r>
      <w:r w:rsidRPr="009C5779">
        <w:rPr>
          <w:rFonts w:eastAsia="SimSun"/>
        </w:rPr>
        <w:t>Service a</w:t>
      </w:r>
      <w:r w:rsidRPr="009C5779">
        <w:t>uthorization and</w:t>
      </w:r>
      <w:r w:rsidRPr="009C5779">
        <w:rPr>
          <w:rFonts w:eastAsia="SimSun"/>
        </w:rPr>
        <w:t xml:space="preserve"> </w:t>
      </w:r>
      <w:r w:rsidRPr="009C5779">
        <w:t xml:space="preserve">provisioning are performed for the 5G ProSe </w:t>
      </w:r>
      <w:r w:rsidRPr="009C5779">
        <w:rPr>
          <w:rFonts w:eastAsia="SimSun"/>
        </w:rPr>
        <w:t>Layer-3</w:t>
      </w:r>
      <w:r w:rsidRPr="009C5779">
        <w:t xml:space="preserve"> UE-to-N</w:t>
      </w:r>
      <w:r w:rsidRPr="009C5779">
        <w:rPr>
          <w:rFonts w:eastAsia="SimSun"/>
        </w:rPr>
        <w:t>etwork</w:t>
      </w:r>
      <w:r w:rsidRPr="009C5779">
        <w:t xml:space="preserve"> </w:t>
      </w:r>
      <w:r w:rsidRPr="009C5779">
        <w:rPr>
          <w:rFonts w:eastAsia="SimSun"/>
        </w:rPr>
        <w:t>R</w:t>
      </w:r>
      <w:r w:rsidRPr="009C5779">
        <w:t>elay</w:t>
      </w:r>
      <w:r w:rsidRPr="009C5779">
        <w:rPr>
          <w:rFonts w:eastAsia="SimSun"/>
        </w:rPr>
        <w:t xml:space="preserve"> </w:t>
      </w:r>
      <w:r w:rsidRPr="009C5779">
        <w:t xml:space="preserve">(step </w:t>
      </w:r>
      <w:r w:rsidRPr="009C5779">
        <w:rPr>
          <w:rFonts w:eastAsia="SimSun"/>
        </w:rPr>
        <w:t>1</w:t>
      </w:r>
      <w:r w:rsidRPr="009C5779">
        <w:t>a) and 5G ProSe Layer-3 Remote UE</w:t>
      </w:r>
      <w:r w:rsidRPr="009C5779">
        <w:rPr>
          <w:rFonts w:eastAsia="SimSun"/>
        </w:rPr>
        <w:t xml:space="preserve"> </w:t>
      </w:r>
      <w:r w:rsidRPr="009C5779">
        <w:t xml:space="preserve">(step </w:t>
      </w:r>
      <w:r w:rsidRPr="009C5779">
        <w:rPr>
          <w:rFonts w:eastAsia="SimSun"/>
        </w:rPr>
        <w:t>1</w:t>
      </w:r>
      <w:r w:rsidRPr="009C5779">
        <w:t>b)</w:t>
      </w:r>
      <w:r w:rsidRPr="009C5779">
        <w:rPr>
          <w:rFonts w:eastAsia="SimSun"/>
        </w:rPr>
        <w:t xml:space="preserve"> as described in clause</w:t>
      </w:r>
      <w:r w:rsidRPr="009C5779">
        <w:t> </w:t>
      </w:r>
      <w:r w:rsidRPr="009C5779">
        <w:rPr>
          <w:rFonts w:eastAsia="SimSun"/>
        </w:rPr>
        <w:t xml:space="preserve">6.2 of </w:t>
      </w:r>
      <w:r w:rsidRPr="009C5779">
        <w:t>TS 23.304 [</w:t>
      </w:r>
      <w:r w:rsidRPr="009C5779">
        <w:rPr>
          <w:rFonts w:eastAsia="SimSun" w:hint="eastAsia"/>
        </w:rPr>
        <w:t>3</w:t>
      </w:r>
      <w:r w:rsidRPr="009C5779">
        <w:t>].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24A8047D" w14:textId="77777777" w:rsidR="00F306F6" w:rsidRPr="009C5779" w:rsidRDefault="00F306F6" w:rsidP="00F306F6">
      <w:pPr>
        <w:pStyle w:val="B1"/>
      </w:pPr>
      <w:r w:rsidRPr="009C5779">
        <w:rPr>
          <w:rFonts w:eastAsia="SimSun"/>
        </w:rPr>
        <w:t>2</w:t>
      </w:r>
      <w:r w:rsidRPr="009C5779">
        <w:t>.</w:t>
      </w:r>
      <w:r w:rsidRPr="009C5779">
        <w:tab/>
        <w:t>This step is same as step 2 in clause 6.5.1.1 of TS 23.304 [</w:t>
      </w:r>
      <w:r w:rsidRPr="009C5779">
        <w:rPr>
          <w:rFonts w:eastAsia="SimSun" w:hint="eastAsia"/>
        </w:rPr>
        <w:t>3</w:t>
      </w:r>
      <w:r w:rsidRPr="009C5779">
        <w:t>]. The PDU session established may be an emergency PDU session.</w:t>
      </w:r>
    </w:p>
    <w:p w14:paraId="5CC0FC0F" w14:textId="77777777" w:rsidR="00F306F6" w:rsidRPr="009C5779" w:rsidRDefault="00F306F6" w:rsidP="00F306F6">
      <w:pPr>
        <w:pStyle w:val="B1"/>
      </w:pPr>
      <w:r w:rsidRPr="009C5779">
        <w:rPr>
          <w:rFonts w:eastAsia="SimSun"/>
        </w:rPr>
        <w:t>3</w:t>
      </w:r>
      <w:r w:rsidRPr="009C5779">
        <w:t>.</w:t>
      </w:r>
      <w:r w:rsidRPr="009C5779">
        <w:tab/>
      </w:r>
      <w:r w:rsidRPr="009C5779">
        <w:rPr>
          <w:rFonts w:eastAsia="SimSun"/>
        </w:rPr>
        <w:t>T</w:t>
      </w:r>
      <w:r w:rsidRPr="009C5779">
        <w:t xml:space="preserve">he 5G ProSe Layer-3 Remote UE performs discovery of a 5G ProSe </w:t>
      </w:r>
      <w:r w:rsidRPr="009C5779">
        <w:rPr>
          <w:rFonts w:eastAsia="SimSun"/>
        </w:rPr>
        <w:t>Layer-3</w:t>
      </w:r>
      <w:r w:rsidRPr="009C5779">
        <w:t xml:space="preserve"> UE-to-Network Relay. As part of the discovery procedure, the 5G ProSe Layer-3 Remote UE learns about the emergency service the 5G ProSe </w:t>
      </w:r>
      <w:r w:rsidRPr="009C5779">
        <w:rPr>
          <w:rFonts w:eastAsia="SimSun"/>
        </w:rPr>
        <w:t>Layer-3</w:t>
      </w:r>
      <w:r w:rsidRPr="009C5779">
        <w:t xml:space="preserve"> UE-to-Network Relay provides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7292C4AE" w14:textId="77777777" w:rsidR="00F306F6" w:rsidRPr="009C5779" w:rsidRDefault="00F306F6" w:rsidP="00F306F6">
      <w:pPr>
        <w:pStyle w:val="B1"/>
      </w:pPr>
      <w:r w:rsidRPr="009C5779">
        <w:rPr>
          <w:rFonts w:eastAsia="SimSun"/>
        </w:rPr>
        <w:t>4</w:t>
      </w:r>
      <w:r w:rsidRPr="009C5779">
        <w:t>.</w:t>
      </w:r>
      <w:r w:rsidRPr="009C5779">
        <w:tab/>
      </w:r>
      <w:r w:rsidRPr="009C5779">
        <w:rPr>
          <w:rFonts w:eastAsia="SimSun"/>
        </w:rPr>
        <w:t>T</w:t>
      </w:r>
      <w:r w:rsidRPr="009C5779">
        <w:t>his step is performed based on step 4 in clause 6.5.1.1 of TS 23.304 [</w:t>
      </w:r>
      <w:r w:rsidRPr="009C5779">
        <w:rPr>
          <w:rFonts w:eastAsia="SimSun" w:hint="eastAsia"/>
        </w:rPr>
        <w:t>3</w:t>
      </w:r>
      <w:r w:rsidRPr="009C5779">
        <w:t>] with the following modification:</w:t>
      </w:r>
    </w:p>
    <w:p w14:paraId="0390435F" w14:textId="77777777" w:rsidR="00F306F6" w:rsidRPr="009C5779" w:rsidRDefault="00F306F6" w:rsidP="00F306F6">
      <w:pPr>
        <w:pStyle w:val="B2"/>
      </w:pPr>
      <w:r w:rsidRPr="009C5779">
        <w:t>-</w:t>
      </w:r>
      <w:r w:rsidRPr="009C5779">
        <w:tab/>
        <w:t>Only the IP type PDU Session is supported. the PDU session is an emergency PDU session.</w:t>
      </w:r>
    </w:p>
    <w:p w14:paraId="5075463D" w14:textId="77777777" w:rsidR="00F306F6" w:rsidRPr="009C5779" w:rsidRDefault="00F306F6" w:rsidP="00F306F6">
      <w:pPr>
        <w:pStyle w:val="B1"/>
      </w:pPr>
      <w:r w:rsidRPr="009C5779">
        <w:rPr>
          <w:rFonts w:eastAsia="SimSun"/>
        </w:rPr>
        <w:t>5</w:t>
      </w:r>
      <w:r w:rsidRPr="009C5779">
        <w:t>.</w:t>
      </w:r>
      <w:r w:rsidRPr="009C5779">
        <w:tab/>
      </w:r>
      <w:r w:rsidRPr="009C5779">
        <w:rPr>
          <w:rFonts w:eastAsia="SimSun"/>
        </w:rPr>
        <w:t>T</w:t>
      </w:r>
      <w:r w:rsidRPr="009C5779">
        <w:t>his step is same as step 5 in clause 6.5.1.1 of TS 23.304 [</w:t>
      </w:r>
      <w:r w:rsidRPr="009C5779">
        <w:rPr>
          <w:rFonts w:eastAsia="SimSun" w:hint="eastAsia"/>
        </w:rPr>
        <w:t>3</w:t>
      </w:r>
      <w:r w:rsidRPr="009C5779">
        <w:t>]</w:t>
      </w:r>
    </w:p>
    <w:p w14:paraId="3E146AE0" w14:textId="77777777" w:rsidR="00F306F6" w:rsidRPr="009C5779" w:rsidRDefault="00F306F6" w:rsidP="00F306F6">
      <w:pPr>
        <w:pStyle w:val="B1"/>
      </w:pPr>
      <w:r w:rsidRPr="009C5779">
        <w:rPr>
          <w:rFonts w:eastAsia="SimSun"/>
        </w:rPr>
        <w:t>6</w:t>
      </w:r>
      <w:r w:rsidRPr="009C5779">
        <w:t>.</w:t>
      </w:r>
      <w:r w:rsidRPr="009C5779">
        <w:tab/>
        <w:t>The remote UE performs the P-CSCF discovery either from the preconfigured address or using DHCP as specified in TS 23.228 [22].</w:t>
      </w:r>
    </w:p>
    <w:p w14:paraId="3054EF9D" w14:textId="77777777" w:rsidR="00F306F6" w:rsidRPr="009C5779" w:rsidRDefault="00F306F6" w:rsidP="00F306F6">
      <w:pPr>
        <w:pStyle w:val="B1"/>
      </w:pPr>
      <w:r w:rsidRPr="009C5779">
        <w:rPr>
          <w:rFonts w:eastAsia="SimSun"/>
        </w:rPr>
        <w:t>7</w:t>
      </w:r>
      <w:r w:rsidRPr="009C5779">
        <w:t>.</w:t>
      </w:r>
      <w:r w:rsidRPr="009C5779">
        <w:tab/>
      </w:r>
      <w:r w:rsidRPr="009C5779">
        <w:rPr>
          <w:rFonts w:eastAsia="SimSun"/>
        </w:rPr>
        <w:t>T</w:t>
      </w:r>
      <w:r w:rsidRPr="009C5779">
        <w:t>his step is same as step 7 in clause 6.5.1.1 of TS 23.304 [</w:t>
      </w:r>
      <w:r w:rsidRPr="009C5779">
        <w:rPr>
          <w:rFonts w:eastAsia="SimSun" w:hint="eastAsia"/>
        </w:rPr>
        <w:t>3</w:t>
      </w:r>
      <w:r w:rsidRPr="009C5779">
        <w:t>].</w:t>
      </w:r>
    </w:p>
    <w:p w14:paraId="45792484" w14:textId="77777777" w:rsidR="00F306F6" w:rsidRPr="009C5779" w:rsidRDefault="00F306F6" w:rsidP="00F306F6">
      <w:pPr>
        <w:pStyle w:val="B1"/>
      </w:pPr>
      <w:r w:rsidRPr="009C5779">
        <w:rPr>
          <w:rFonts w:eastAsia="SimSun"/>
        </w:rPr>
        <w:t>8</w:t>
      </w:r>
      <w:r w:rsidRPr="009C5779">
        <w:t>.</w:t>
      </w:r>
      <w:r w:rsidRPr="009C5779">
        <w:tab/>
        <w:t>The remote UE performs the SIP registration as specified in TS 23.167 [23]. In the SIP registration, the access type is set to NG-RAN via 5G ProSe Layer-3 UE-to-Network Relay.</w:t>
      </w:r>
    </w:p>
    <w:p w14:paraId="537AA48F" w14:textId="77777777" w:rsidR="00F306F6" w:rsidRPr="009C5779" w:rsidRDefault="00F306F6" w:rsidP="00F306F6">
      <w:pPr>
        <w:pStyle w:val="Heading4"/>
      </w:pPr>
      <w:bookmarkStart w:id="2325" w:name="_Toc104480167"/>
      <w:bookmarkStart w:id="2326" w:name="_Toc113266073"/>
      <w:bookmarkStart w:id="2327" w:name="_Toc117226955"/>
      <w:bookmarkStart w:id="2328" w:name="_Toc120259573"/>
      <w:r w:rsidRPr="009C5779">
        <w:t>6.46.2.2</w:t>
      </w:r>
      <w:r w:rsidRPr="009C5779">
        <w:tab/>
        <w:t>Procedures via 5G ProSe Layer-3 U2N relay with N3IWF</w:t>
      </w:r>
      <w:bookmarkEnd w:id="2325"/>
      <w:bookmarkEnd w:id="2326"/>
      <w:bookmarkEnd w:id="2327"/>
      <w:bookmarkEnd w:id="2328"/>
    </w:p>
    <w:p w14:paraId="2307DC2A" w14:textId="77777777" w:rsidR="00F306F6" w:rsidRPr="009C5779" w:rsidRDefault="00F306F6" w:rsidP="00F306F6">
      <w:r w:rsidRPr="009C5779">
        <w:t>The procedure is same as clause 6.5.1.2 of of TS 23.304 [</w:t>
      </w:r>
      <w:r w:rsidRPr="009C5779">
        <w:rPr>
          <w:rFonts w:eastAsia="SimSun" w:hint="eastAsia"/>
        </w:rPr>
        <w:t>3</w:t>
      </w:r>
      <w:r w:rsidRPr="009C5779">
        <w:t>] with the following clarifications:</w:t>
      </w:r>
    </w:p>
    <w:p w14:paraId="7F960568" w14:textId="77777777" w:rsidR="00F306F6" w:rsidRPr="009C5779" w:rsidRDefault="00F306F6" w:rsidP="00F306F6">
      <w:pPr>
        <w:pStyle w:val="B1"/>
      </w:pPr>
      <w:r w:rsidRPr="009C5779">
        <w:t>-</w:t>
      </w:r>
      <w:r w:rsidRPr="009C5779">
        <w:tab/>
      </w:r>
      <w:r w:rsidRPr="009C5779">
        <w:rPr>
          <w:rFonts w:hint="eastAsia"/>
        </w:rPr>
        <w:t>N</w:t>
      </w:r>
      <w:r w:rsidRPr="009C5779">
        <w:t>3IWF selection is performed based on clause 6.3.6.4.2 of TS 23.501 [7] and clause 6.5.1.2.2 of TS 23.304 [</w:t>
      </w:r>
      <w:r w:rsidRPr="009C5779">
        <w:rPr>
          <w:rFonts w:eastAsia="SimSun" w:hint="eastAsia"/>
        </w:rPr>
        <w:t>3</w:t>
      </w:r>
      <w:r w:rsidRPr="009C5779">
        <w:t>].</w:t>
      </w:r>
    </w:p>
    <w:p w14:paraId="395A51EE" w14:textId="77777777" w:rsidR="00F306F6" w:rsidRPr="009C5779" w:rsidRDefault="00F306F6" w:rsidP="00F306F6">
      <w:pPr>
        <w:pStyle w:val="B2"/>
      </w:pPr>
      <w:r w:rsidRPr="009C5779">
        <w:lastRenderedPageBreak/>
        <w:t>-</w:t>
      </w:r>
      <w:r w:rsidRPr="009C5779">
        <w:tab/>
        <w:t>If the Remote UE is equipped with a UICC and the Remote UE is located in the home country, then the Remote UE selects an N3IWF in the HPLMN and constructs N3IWF FQDN</w:t>
      </w:r>
      <w:r w:rsidRPr="009C5779">
        <w:rPr>
          <w:rFonts w:eastAsia="Malgun Gothic"/>
        </w:rPr>
        <w:t xml:space="preserve"> consisting of</w:t>
      </w:r>
      <w:r w:rsidRPr="009C5779">
        <w:t xml:space="preserve"> Operator Identifier of HPLMN;</w:t>
      </w:r>
    </w:p>
    <w:p w14:paraId="5905E7B5" w14:textId="77777777" w:rsidR="00F306F6" w:rsidRPr="009C5779" w:rsidRDefault="00F306F6" w:rsidP="00F306F6">
      <w:pPr>
        <w:pStyle w:val="B2"/>
      </w:pPr>
      <w:r w:rsidRPr="009C5779">
        <w:t>-</w:t>
      </w:r>
      <w:r w:rsidRPr="009C5779">
        <w:tab/>
        <w:t>Otherwise the Remote UE constructs N3IWF FQDN based on either the Tracking Area Identity FQDN or on Operator Identifier FQDN of the 5G ProSe Layer-3 UE-to-Network Relay</w:t>
      </w:r>
      <w:r w:rsidRPr="009C5779" w:rsidDel="00204917">
        <w:t xml:space="preserve"> </w:t>
      </w:r>
      <w:r w:rsidRPr="009C5779">
        <w:t>node selection information as specified in clause 6.5.1.2.2 of TS 23.304 [</w:t>
      </w:r>
      <w:r w:rsidRPr="009C5779">
        <w:rPr>
          <w:rFonts w:eastAsia="SimSun" w:hint="eastAsia"/>
        </w:rPr>
        <w:t>3</w:t>
      </w:r>
      <w:r w:rsidRPr="009C5779">
        <w:t>].</w:t>
      </w:r>
    </w:p>
    <w:p w14:paraId="5296F933" w14:textId="77777777" w:rsidR="00F306F6" w:rsidRPr="009C5779" w:rsidRDefault="00F306F6" w:rsidP="00F306F6">
      <w:r w:rsidRPr="009C5779">
        <w:t>When an N3IWF has been selected, the UE initiates an Emergency Registration. If the Emergency Registration fails, then the Remote UE may select another UE-to-Network Relay.</w:t>
      </w:r>
    </w:p>
    <w:p w14:paraId="04E2E954" w14:textId="77777777" w:rsidR="00F306F6" w:rsidRPr="009C5779" w:rsidRDefault="00F306F6" w:rsidP="00F306F6">
      <w:pPr>
        <w:pStyle w:val="Heading3"/>
      </w:pPr>
      <w:bookmarkStart w:id="2329" w:name="_Toc104480168"/>
      <w:bookmarkStart w:id="2330" w:name="_Toc113266074"/>
      <w:bookmarkStart w:id="2331" w:name="_Toc117226956"/>
      <w:bookmarkStart w:id="2332" w:name="_Toc120259574"/>
      <w:r w:rsidRPr="009C5779">
        <w:t>6.46.3</w:t>
      </w:r>
      <w:r w:rsidRPr="009C5779">
        <w:tab/>
        <w:t>Impacts on services, entities and interfaces</w:t>
      </w:r>
      <w:bookmarkEnd w:id="2329"/>
      <w:bookmarkEnd w:id="2330"/>
      <w:bookmarkEnd w:id="2331"/>
      <w:bookmarkEnd w:id="2332"/>
    </w:p>
    <w:p w14:paraId="101E0027" w14:textId="77777777" w:rsidR="00F306F6" w:rsidRPr="009C5779" w:rsidRDefault="00F306F6" w:rsidP="00F306F6">
      <w:r w:rsidRPr="009C5779">
        <w:t>The solution has impacts in the following entities:</w:t>
      </w:r>
    </w:p>
    <w:p w14:paraId="69F89A54" w14:textId="77777777" w:rsidR="00F306F6" w:rsidRPr="009C5779" w:rsidRDefault="00F306F6" w:rsidP="00F306F6">
      <w:r w:rsidRPr="009C5779">
        <w:t>Remote UE:</w:t>
      </w:r>
    </w:p>
    <w:p w14:paraId="01457145" w14:textId="77777777" w:rsidR="00F306F6" w:rsidRPr="009C5779" w:rsidRDefault="00F306F6" w:rsidP="00F306F6">
      <w:pPr>
        <w:pStyle w:val="B1"/>
      </w:pPr>
      <w:r w:rsidRPr="009C5779">
        <w:t>-</w:t>
      </w:r>
      <w:r w:rsidRPr="009C5779">
        <w:tab/>
        <w:t>RSC offering emergency service is provisioned, a specific RSC for emergency service or an explicit emergency service indication is required for the discovery procedure;</w:t>
      </w:r>
    </w:p>
    <w:p w14:paraId="601714FE" w14:textId="77777777" w:rsidR="00F306F6" w:rsidRPr="009C5779" w:rsidRDefault="00F306F6" w:rsidP="00F306F6">
      <w:pPr>
        <w:pStyle w:val="B1"/>
      </w:pPr>
      <w:r w:rsidRPr="009C5779">
        <w:t>-</w:t>
      </w:r>
      <w:r w:rsidRPr="009C5779">
        <w:tab/>
        <w:t>Setting the access type to NG-RAN via 5G ProSe Layer-3 UE-to-Network Relay to P-CSCF;</w:t>
      </w:r>
    </w:p>
    <w:p w14:paraId="708D4590" w14:textId="77777777" w:rsidR="00F306F6" w:rsidRPr="009C5779" w:rsidRDefault="00F306F6" w:rsidP="00F306F6">
      <w:r w:rsidRPr="009C5779">
        <w:t>UE-to-Network Relay:</w:t>
      </w:r>
    </w:p>
    <w:p w14:paraId="76B2A330" w14:textId="77777777" w:rsidR="00F306F6" w:rsidRPr="009C5779" w:rsidRDefault="00F306F6" w:rsidP="00F306F6">
      <w:pPr>
        <w:pStyle w:val="B1"/>
      </w:pPr>
      <w:r w:rsidRPr="009C5779">
        <w:t>-</w:t>
      </w:r>
      <w:r w:rsidRPr="009C5779">
        <w:tab/>
        <w:t>RSC offering emergency service is provisioned, a specific RSC for emergency service or an explicit emergency service indication is required for the discovery procedure;</w:t>
      </w:r>
    </w:p>
    <w:p w14:paraId="3E2B6EA2" w14:textId="77777777" w:rsidR="00F306F6" w:rsidRPr="009C5779" w:rsidRDefault="00F306F6" w:rsidP="00F306F6">
      <w:r w:rsidRPr="009C5779">
        <w:t>P-CSCF:</w:t>
      </w:r>
    </w:p>
    <w:p w14:paraId="234022FB" w14:textId="77777777" w:rsidR="00F306F6" w:rsidRPr="009C5779" w:rsidRDefault="00F306F6" w:rsidP="00F306F6">
      <w:pPr>
        <w:pStyle w:val="B1"/>
      </w:pPr>
      <w:r w:rsidRPr="009C5779">
        <w:t>-</w:t>
      </w:r>
      <w:r w:rsidRPr="009C5779">
        <w:tab/>
        <w:t>new access type.</w:t>
      </w:r>
    </w:p>
    <w:p w14:paraId="6E8AC0C3" w14:textId="77777777" w:rsidR="00F306F6" w:rsidRPr="009C5779" w:rsidRDefault="00F306F6" w:rsidP="00F306F6">
      <w:pPr>
        <w:pStyle w:val="Heading2"/>
      </w:pPr>
      <w:bookmarkStart w:id="2333" w:name="_Toc104480169"/>
      <w:bookmarkStart w:id="2334" w:name="_Toc113266075"/>
      <w:bookmarkStart w:id="2335" w:name="_Toc117226957"/>
      <w:bookmarkStart w:id="2336" w:name="_Toc120259575"/>
      <w:r w:rsidRPr="009C5779">
        <w:t>6.47</w:t>
      </w:r>
      <w:r w:rsidRPr="009C5779">
        <w:tab/>
        <w:t>Solution #47: Emergency call via 5G ProSe UE-to-Network Relay</w:t>
      </w:r>
      <w:bookmarkEnd w:id="2333"/>
      <w:bookmarkEnd w:id="2334"/>
      <w:bookmarkEnd w:id="2335"/>
      <w:bookmarkEnd w:id="2336"/>
    </w:p>
    <w:p w14:paraId="5C11E0EA" w14:textId="77777777" w:rsidR="00F306F6" w:rsidRPr="009C5779" w:rsidRDefault="00F306F6" w:rsidP="00F306F6">
      <w:pPr>
        <w:pStyle w:val="Heading3"/>
      </w:pPr>
      <w:bookmarkStart w:id="2337" w:name="_Toc104480170"/>
      <w:bookmarkStart w:id="2338" w:name="_Toc113266076"/>
      <w:bookmarkStart w:id="2339" w:name="_Toc117226958"/>
      <w:bookmarkStart w:id="2340" w:name="_Toc120259576"/>
      <w:r w:rsidRPr="009C5779">
        <w:t>6.47.1</w:t>
      </w:r>
      <w:r w:rsidRPr="009C5779">
        <w:tab/>
        <w:t>Description</w:t>
      </w:r>
      <w:bookmarkEnd w:id="2337"/>
      <w:bookmarkEnd w:id="2338"/>
      <w:bookmarkEnd w:id="2339"/>
      <w:bookmarkEnd w:id="2340"/>
    </w:p>
    <w:p w14:paraId="34EE5663" w14:textId="77777777" w:rsidR="00F306F6" w:rsidRPr="009C5779" w:rsidRDefault="00F306F6" w:rsidP="00F306F6">
      <w:bookmarkStart w:id="2341" w:name="_Toc50130740"/>
      <w:bookmarkStart w:id="2342" w:name="_Toc50134054"/>
      <w:bookmarkStart w:id="2343" w:name="_Toc50134394"/>
      <w:bookmarkStart w:id="2344" w:name="_Toc50557346"/>
      <w:bookmarkStart w:id="2345" w:name="_Toc50549032"/>
      <w:bookmarkStart w:id="2346" w:name="_Toc55202341"/>
      <w:bookmarkStart w:id="2347" w:name="_Toc57209965"/>
      <w:bookmarkStart w:id="2348" w:name="_Toc57366356"/>
      <w:r w:rsidRPr="009C5779">
        <w:t>The principle of relaying the Remote UE's traffic via 5G ProSe Layer-3 UE-to-Network Relay is re-used also for emergency calls but there are additional service requirements that must be met.</w:t>
      </w:r>
    </w:p>
    <w:p w14:paraId="3674E497" w14:textId="77777777" w:rsidR="00F306F6" w:rsidRPr="009C5779" w:rsidRDefault="00F306F6" w:rsidP="00F306F6">
      <w:r w:rsidRPr="009C5779">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3D72396A" w14:textId="77777777" w:rsidR="00F306F6" w:rsidRPr="009C5779" w:rsidRDefault="00F306F6" w:rsidP="00F306F6">
      <w:r w:rsidRPr="009C5779">
        <w:t>When establishing PC5 link, the Remote UE indicates to the 5G ProSe Layer-3 UE-to-Network Relay that it needs to set up new PDU session over Uu indicating "Emergency Request".</w:t>
      </w:r>
    </w:p>
    <w:p w14:paraId="62117910" w14:textId="77777777" w:rsidR="00F306F6" w:rsidRPr="009C5779" w:rsidRDefault="00F306F6" w:rsidP="00F306F6">
      <w:pPr>
        <w:pStyle w:val="EditorsNote"/>
      </w:pPr>
      <w:r w:rsidRPr="009C5779">
        <w:t>Editor's note:</w:t>
      </w:r>
      <w:r w:rsidRPr="009C5779">
        <w:tab/>
        <w:t>This indication could be a new flag in Prose Direct Link Establishment Request.</w:t>
      </w:r>
    </w:p>
    <w:p w14:paraId="535E47AF" w14:textId="77777777" w:rsidR="00F306F6" w:rsidRPr="009C5779" w:rsidRDefault="00F306F6" w:rsidP="00F306F6">
      <w:r w:rsidRPr="009C5779">
        <w:t>Emergency service capability and emergency service request must be indicated in both directions over the PC5. It is proposed to assign a RSC to identify emergency service over 5G ProSe Layer-3 UE-to-Network Relay.</w:t>
      </w:r>
    </w:p>
    <w:p w14:paraId="62F0DB7D" w14:textId="77777777" w:rsidR="00F306F6" w:rsidRPr="009C5779" w:rsidRDefault="00F306F6" w:rsidP="00F306F6">
      <w:r w:rsidRPr="009C5779">
        <w:t>If the Remote UE needs emergency service and it detects that no direct emergency service is not available, it requests emergency service over Layer-3 UE-to-Network Relay. In order to discover 5G ProSe Layer-3 UE-to-Network Relay that supports emergency RSC, it uses emergency RSC during the 5G ProSe Layer-3 UE-to-Network Relay discovery procedure. Both Model A and Model B discovery are supported. Based on this, and "Emergency Request" indication in the PC5 link establishment, the 5G ProSe Layer-3 UE-to-Network Relay includes "Emergency Request" indication in PDU session establishment as appropriate. Upon receiving the "Emergency Request" indication, the 5G ProSe Layer-3 UE-to-Network Relay requests for emergency PDU session. This will cause the emergency call to be routed via the PLMN serving the 5G ProSe Layer-3 UE-to-Network Relay.</w:t>
      </w:r>
    </w:p>
    <w:p w14:paraId="4D213F39" w14:textId="77777777" w:rsidR="00F306F6" w:rsidRPr="009C5779" w:rsidRDefault="00F306F6" w:rsidP="00F306F6">
      <w:r w:rsidRPr="009C5779">
        <w:lastRenderedPageBreak/>
        <w:t>For emergency services, the Remote UE shall prioritise direct connection. The Remote UE shall request emergency service via UE-to-Network Relay if direct connection is not possible.</w:t>
      </w:r>
    </w:p>
    <w:p w14:paraId="0F834E5E" w14:textId="77777777" w:rsidR="00F306F6" w:rsidRPr="009C5779" w:rsidRDefault="00F306F6" w:rsidP="00F306F6">
      <w:r w:rsidRPr="009C5779">
        <w:t>All positioning methods that are applicable on the Remote UE are supported. If the Remote UE location is not provided, then the network serving the 5G ProSe UE-to-Network Relay may use the existing legacy positioning procedures to determine the 5G ProSe UE-to-Network Relay location and use that as the best estimate of the Remote UE location.</w:t>
      </w:r>
    </w:p>
    <w:p w14:paraId="3B622BC3" w14:textId="77777777" w:rsidR="00F306F6" w:rsidRPr="009C5779" w:rsidRDefault="00F306F6" w:rsidP="00F306F6">
      <w:r w:rsidRPr="009C5779">
        <w:t>Potential emergency call back is supported via delayed release of the connection after the emergency call.</w:t>
      </w:r>
    </w:p>
    <w:p w14:paraId="4035B9D9" w14:textId="77777777" w:rsidR="00F306F6" w:rsidRPr="009C5779" w:rsidRDefault="00F306F6" w:rsidP="00F306F6">
      <w:pPr>
        <w:pStyle w:val="Heading3"/>
      </w:pPr>
      <w:bookmarkStart w:id="2349" w:name="_Toc104480171"/>
      <w:bookmarkStart w:id="2350" w:name="_Toc113266077"/>
      <w:bookmarkStart w:id="2351" w:name="_Toc117226959"/>
      <w:bookmarkStart w:id="2352" w:name="_Toc120259577"/>
      <w:r w:rsidRPr="009C5779">
        <w:t>6.47.2</w:t>
      </w:r>
      <w:r w:rsidRPr="009C5779">
        <w:tab/>
        <w:t>Procedures</w:t>
      </w:r>
      <w:bookmarkEnd w:id="2349"/>
      <w:bookmarkEnd w:id="2350"/>
      <w:bookmarkEnd w:id="2351"/>
      <w:bookmarkEnd w:id="2352"/>
    </w:p>
    <w:p w14:paraId="682783C9" w14:textId="77777777" w:rsidR="00F306F6" w:rsidRPr="009C5779" w:rsidRDefault="00F306F6" w:rsidP="00F306F6">
      <w:r w:rsidRPr="009C5779">
        <w:t>Figure 6.47.2-1 shows the call flow for the 5G ProSe emergency call relayed via 5G ProSe Layer-3 UE-to-Network Relay.</w:t>
      </w:r>
    </w:p>
    <w:bookmarkStart w:id="2353" w:name="_MON_1724672597"/>
    <w:bookmarkEnd w:id="2353"/>
    <w:p w14:paraId="4EF79A93" w14:textId="77777777" w:rsidR="00F306F6" w:rsidRPr="009C5779" w:rsidRDefault="00F306F6" w:rsidP="00F306F6">
      <w:pPr>
        <w:pStyle w:val="TH"/>
      </w:pPr>
      <w:r w:rsidRPr="009C5779">
        <w:object w:dxaOrig="9001" w:dyaOrig="5781" w14:anchorId="70679885">
          <v:shape id="_x0000_i1148" type="#_x0000_t75" style="width:451.9pt;height:289.75pt" o:ole="">
            <v:imagedata r:id="rId177" o:title=""/>
          </v:shape>
          <o:OLEObject Type="Embed" ProgID="Word.Picture.8" ShapeID="_x0000_i1148" DrawAspect="Content" ObjectID="_1730874051" r:id="rId178"/>
        </w:object>
      </w:r>
    </w:p>
    <w:p w14:paraId="0BF1CA1B" w14:textId="77777777" w:rsidR="00F306F6" w:rsidRPr="009C5779" w:rsidRDefault="00F306F6" w:rsidP="00F306F6">
      <w:pPr>
        <w:pStyle w:val="TF"/>
      </w:pPr>
      <w:r w:rsidRPr="009C5779">
        <w:t>Figure 6.47.2-1: Emergency call via 5G ProSe Layer-3 UE-to-Network Relay</w:t>
      </w:r>
    </w:p>
    <w:p w14:paraId="55E312F9" w14:textId="77777777" w:rsidR="00F306F6" w:rsidRPr="009C5779" w:rsidRDefault="00F306F6" w:rsidP="00F306F6">
      <w:r w:rsidRPr="009C5779">
        <w:t>Procedure for emergency call via 5G ProSe Layer-3 UE-to-Network Relay.</w:t>
      </w:r>
    </w:p>
    <w:p w14:paraId="035BB7E6" w14:textId="77777777" w:rsidR="00F306F6" w:rsidRPr="009C5779" w:rsidRDefault="00F306F6" w:rsidP="00F306F6">
      <w:pPr>
        <w:pStyle w:val="B1"/>
      </w:pPr>
      <w:r w:rsidRPr="009C5779">
        <w:t>1a.</w:t>
      </w:r>
      <w:r w:rsidRPr="009C5779">
        <w:tab/>
        <w:t>Authorization and provisioning of the Layer-3 5G ProSe Layer-3 UE-to-Network Relay is done as specified in clause 6.5.1.1 of TS 23.304 [3].</w:t>
      </w:r>
    </w:p>
    <w:p w14:paraId="70AA9312" w14:textId="77777777" w:rsidR="00F306F6" w:rsidRPr="009C5779" w:rsidRDefault="00F306F6" w:rsidP="00F306F6">
      <w:pPr>
        <w:pStyle w:val="B1"/>
      </w:pPr>
      <w:r w:rsidRPr="009C5779">
        <w:t>1b.</w:t>
      </w:r>
      <w:r w:rsidRPr="009C5779">
        <w:tab/>
        <w:t>Authorization and provisioning of the Layer-3 Remote UE is done as specified in clause 6.5.1.1 of TS 23.304 [3].</w:t>
      </w:r>
    </w:p>
    <w:p w14:paraId="5AD9134C" w14:textId="77777777" w:rsidR="00F306F6" w:rsidRPr="009C5779" w:rsidRDefault="00F306F6" w:rsidP="00F306F6">
      <w:pPr>
        <w:pStyle w:val="B1"/>
      </w:pPr>
      <w:r w:rsidRPr="009C5779">
        <w:tab/>
        <w:t>In steps 1a and 1b, RSC associated with emergency call is provisioned as part of authorisation and provisioning procedure for those Remote UEs or 5G ProSe Layer-3 UE-to-Network Relays that are authorised for emergency calls.</w:t>
      </w:r>
    </w:p>
    <w:p w14:paraId="54C62AE4" w14:textId="77777777" w:rsidR="00F306F6" w:rsidRPr="009C5779" w:rsidRDefault="00F306F6" w:rsidP="00F306F6">
      <w:pPr>
        <w:pStyle w:val="B1"/>
      </w:pPr>
      <w:r w:rsidRPr="009C5779">
        <w:t>2.</w:t>
      </w:r>
      <w:r w:rsidRPr="009C5779">
        <w:tab/>
        <w:t>Layer-3 5G ProSe Layer-3 UE-to-Network Relay indicates using RSC assigned for emergency service that emergency calls are available. Remote UE indicates its emergency request using the same RSC.</w:t>
      </w:r>
    </w:p>
    <w:p w14:paraId="51685654" w14:textId="77777777" w:rsidR="00F306F6" w:rsidRPr="009C5779" w:rsidRDefault="00F306F6" w:rsidP="00F306F6">
      <w:pPr>
        <w:pStyle w:val="B1"/>
      </w:pPr>
      <w:r w:rsidRPr="009C5779">
        <w:tab/>
        <w:t>For discovery Model A, the announcing UE indicates its support of emergency service by advertising the associated RSC. Remote UE attempting to discover suitable 5G ProSe Layer-3 UE-to-Network Relay for emergency service limits its selection to those candidate 5G ProSe Layer-3 UE-to-Network Relays that indicate emergency call RSC.</w:t>
      </w:r>
    </w:p>
    <w:p w14:paraId="2AC4A4C4" w14:textId="77777777" w:rsidR="00F306F6" w:rsidRPr="009C5779" w:rsidRDefault="00F306F6" w:rsidP="00F306F6">
      <w:pPr>
        <w:pStyle w:val="B1"/>
      </w:pPr>
      <w:r w:rsidRPr="009C5779">
        <w:lastRenderedPageBreak/>
        <w:tab/>
        <w:t>For discovery Model B, the Remote UE includes emergency RSC in its discovery request to indicate to the 5G ProSe Layer-3 UE-to-Network Relay that the emergency priority and exceptions apply.</w:t>
      </w:r>
    </w:p>
    <w:p w14:paraId="54F1BB48" w14:textId="77777777" w:rsidR="00F306F6" w:rsidRPr="009C5779" w:rsidRDefault="00F306F6" w:rsidP="00F306F6">
      <w:pPr>
        <w:pStyle w:val="B1"/>
      </w:pPr>
      <w:r w:rsidRPr="009C5779">
        <w:t>3.</w:t>
      </w:r>
      <w:r w:rsidRPr="009C5779">
        <w:tab/>
        <w:t>Remote UE includes emergency RSC as the indication for emergency call request in PC5 connection establishment procedure. 5G ProSe Layer-3 UE-to-Network Relay determines emergency call based on whether "Emergency Request" is indicated in PC5 connection establishment procedure or not</w:t>
      </w:r>
    </w:p>
    <w:p w14:paraId="58AAAF51" w14:textId="77777777" w:rsidR="00F306F6" w:rsidRPr="009C5779" w:rsidRDefault="00F306F6" w:rsidP="00F306F6">
      <w:pPr>
        <w:pStyle w:val="B1"/>
      </w:pPr>
      <w:r w:rsidRPr="009C5779">
        <w:t>4.</w:t>
      </w:r>
      <w:r w:rsidRPr="009C5779">
        <w:tab/>
        <w:t>If Remote UE has indicated "Emergency Request" over PC5 in step 3, then UE-to-Network Relay establishes new emergency PDU session towards the network with "Emergency Request" indication.</w:t>
      </w:r>
    </w:p>
    <w:p w14:paraId="2714A16D" w14:textId="77777777" w:rsidR="00F306F6" w:rsidRPr="009C5779" w:rsidRDefault="00F306F6" w:rsidP="00F306F6">
      <w:pPr>
        <w:pStyle w:val="NO"/>
      </w:pPr>
      <w:r w:rsidRPr="009C5779">
        <w:t>NOTE:</w:t>
      </w:r>
      <w:r w:rsidRPr="009C5779">
        <w:tab/>
        <w:t>The PLMN serving the 5G ProSe Layer-3 UE-to-Network Relay routes the emergency call to local PSAP using the 5G ProSe Layer-3 UE-to-Network Relay location.</w:t>
      </w:r>
    </w:p>
    <w:p w14:paraId="5D8194C2" w14:textId="77777777" w:rsidR="00F306F6" w:rsidRPr="009C5779" w:rsidRDefault="00F306F6" w:rsidP="00F306F6">
      <w:pPr>
        <w:pStyle w:val="B1"/>
      </w:pPr>
      <w:r w:rsidRPr="009C5779">
        <w:t>5.</w:t>
      </w:r>
      <w:r w:rsidRPr="009C5779">
        <w:tab/>
        <w:t>For IP PDU Session Type and IP traffic over PC5 reference point, IPv6 prefix or IPv4 address</w:t>
      </w:r>
      <w:r w:rsidRPr="009C5779">
        <w:rPr>
          <w:rFonts w:eastAsia="SimSun"/>
        </w:rPr>
        <w:t xml:space="preserve"> (including NAT case)</w:t>
      </w:r>
      <w:r w:rsidRPr="009C5779">
        <w:t xml:space="preserve"> is allocated for the 5G ProSe Layer-3 </w:t>
      </w:r>
      <w:r w:rsidRPr="009C5779">
        <w:rPr>
          <w:rFonts w:eastAsia="SimSun"/>
        </w:rPr>
        <w:t>R</w:t>
      </w:r>
      <w:r w:rsidRPr="009C5779">
        <w:t>emote UE as defined in clause 5.5.1.3 of TS 23.304 [3].</w:t>
      </w:r>
    </w:p>
    <w:p w14:paraId="4F34BF3A" w14:textId="77777777" w:rsidR="00F306F6" w:rsidRPr="009C5779" w:rsidRDefault="00F306F6" w:rsidP="00F306F6">
      <w:pPr>
        <w:pStyle w:val="B1"/>
      </w:pPr>
      <w:r w:rsidRPr="009C5779">
        <w:t>6.</w:t>
      </w:r>
      <w:r w:rsidRPr="009C5779">
        <w:tab/>
        <w:t>Layer -2 link modification and setting of QoS rules as specified in clause 6.5.1.1 of TS 23.304 [3].</w:t>
      </w:r>
    </w:p>
    <w:p w14:paraId="3598EB5D" w14:textId="77777777" w:rsidR="00F306F6" w:rsidRPr="009C5779" w:rsidRDefault="00F306F6" w:rsidP="00F306F6">
      <w:pPr>
        <w:pStyle w:val="B1"/>
      </w:pPr>
      <w:r w:rsidRPr="009C5779">
        <w:t>7.</w:t>
      </w:r>
      <w:r w:rsidRPr="009C5779">
        <w:tab/>
        <w:t>5G ProSe Layer-3 UE-to-Network Relay sends Remote UE Report as specified in clause 6.5.1.1 of TS 23.304 [3].</w:t>
      </w:r>
    </w:p>
    <w:p w14:paraId="468A19B7" w14:textId="77777777" w:rsidR="00F306F6" w:rsidRPr="009C5779" w:rsidRDefault="00F306F6" w:rsidP="00F306F6">
      <w:pPr>
        <w:pStyle w:val="B1"/>
      </w:pPr>
      <w:r w:rsidRPr="009C5779">
        <w:t>8.</w:t>
      </w:r>
      <w:r w:rsidRPr="009C5779">
        <w:tab/>
        <w:t>Emergency call via 5G ProSe Layer-3 UE-to-Network Relay. In order to enable possible emergency call back, the connection is kept for the duration of a guard timer after the call.</w:t>
      </w:r>
    </w:p>
    <w:p w14:paraId="3B094D89" w14:textId="77777777" w:rsidR="00F306F6" w:rsidRPr="009C5779" w:rsidRDefault="00F306F6" w:rsidP="00F306F6">
      <w:pPr>
        <w:pStyle w:val="Heading3"/>
      </w:pPr>
      <w:bookmarkStart w:id="2354" w:name="_Toc104480172"/>
      <w:bookmarkStart w:id="2355" w:name="_Toc113266078"/>
      <w:bookmarkStart w:id="2356" w:name="_Toc117226960"/>
      <w:bookmarkStart w:id="2357" w:name="_Toc120259578"/>
      <w:r w:rsidRPr="009C5779">
        <w:t>6.47.3</w:t>
      </w:r>
      <w:r w:rsidRPr="009C5779">
        <w:tab/>
        <w:t>Impacts on services, entities and interfaces</w:t>
      </w:r>
      <w:bookmarkEnd w:id="2354"/>
      <w:bookmarkEnd w:id="2355"/>
      <w:bookmarkEnd w:id="2356"/>
      <w:bookmarkEnd w:id="2357"/>
    </w:p>
    <w:p w14:paraId="6EF04241" w14:textId="77777777" w:rsidR="00F306F6" w:rsidRPr="009C5779" w:rsidRDefault="00F306F6" w:rsidP="00F306F6">
      <w:r w:rsidRPr="009C5779">
        <w:t>This solution impacts the following system entities.</w:t>
      </w:r>
    </w:p>
    <w:p w14:paraId="122AAE61" w14:textId="77777777" w:rsidR="00F306F6" w:rsidRPr="009C5779" w:rsidRDefault="00F306F6" w:rsidP="00F306F6">
      <w:r w:rsidRPr="009C5779">
        <w:t>Remote UE:</w:t>
      </w:r>
    </w:p>
    <w:p w14:paraId="0A706EF9" w14:textId="77777777" w:rsidR="00F306F6" w:rsidRPr="009C5779" w:rsidRDefault="00F306F6" w:rsidP="00F306F6">
      <w:pPr>
        <w:pStyle w:val="B1"/>
      </w:pPr>
      <w:r w:rsidRPr="009C5779">
        <w:t>-</w:t>
      </w:r>
      <w:r w:rsidRPr="009C5779">
        <w:tab/>
        <w:t>Detect emergency support from 5G ProSe Layer-3 UE-to-Network Relay and indicate "Emergency Request" during discovery procedure.</w:t>
      </w:r>
    </w:p>
    <w:p w14:paraId="165DEE9F" w14:textId="77777777" w:rsidR="00F306F6" w:rsidRPr="009C5779" w:rsidRDefault="00F306F6" w:rsidP="00F306F6">
      <w:pPr>
        <w:pStyle w:val="B1"/>
      </w:pPr>
      <w:r w:rsidRPr="009C5779">
        <w:t>-</w:t>
      </w:r>
      <w:r w:rsidRPr="009C5779">
        <w:tab/>
        <w:t>Indicating "Emergency Request" during PC5 connection establishment procedure.</w:t>
      </w:r>
    </w:p>
    <w:bookmarkEnd w:id="2341"/>
    <w:bookmarkEnd w:id="2342"/>
    <w:bookmarkEnd w:id="2343"/>
    <w:bookmarkEnd w:id="2344"/>
    <w:bookmarkEnd w:id="2345"/>
    <w:bookmarkEnd w:id="2346"/>
    <w:bookmarkEnd w:id="2347"/>
    <w:bookmarkEnd w:id="2348"/>
    <w:p w14:paraId="2C980B07" w14:textId="77777777" w:rsidR="00F306F6" w:rsidRPr="009C5779" w:rsidRDefault="00F306F6" w:rsidP="00F306F6">
      <w:r w:rsidRPr="009C5779">
        <w:t>5G ProSe Layer-3 UE-to-Network Relay:</w:t>
      </w:r>
    </w:p>
    <w:p w14:paraId="5FEBC709" w14:textId="77777777" w:rsidR="00F306F6" w:rsidRPr="009C5779" w:rsidRDefault="00F306F6" w:rsidP="00F306F6">
      <w:pPr>
        <w:pStyle w:val="B1"/>
      </w:pPr>
      <w:r w:rsidRPr="009C5779">
        <w:t>-</w:t>
      </w:r>
      <w:r w:rsidRPr="009C5779">
        <w:tab/>
        <w:t>Indicate emergency call support for the Remote UE during discovery.</w:t>
      </w:r>
    </w:p>
    <w:p w14:paraId="733F86A6" w14:textId="77777777" w:rsidR="00F306F6" w:rsidRPr="009C5779" w:rsidRDefault="00F306F6" w:rsidP="00F306F6">
      <w:pPr>
        <w:pStyle w:val="B1"/>
      </w:pPr>
      <w:r w:rsidRPr="009C5779">
        <w:t>-</w:t>
      </w:r>
      <w:r w:rsidRPr="009C5779">
        <w:tab/>
        <w:t>Set up PDU session with "Emergency Request" indication based on Remote UE's request.</w:t>
      </w:r>
    </w:p>
    <w:p w14:paraId="671D7B19" w14:textId="77777777" w:rsidR="00F306F6" w:rsidRPr="009C5779" w:rsidRDefault="00F306F6" w:rsidP="00F306F6">
      <w:pPr>
        <w:pStyle w:val="B1"/>
      </w:pPr>
      <w:r w:rsidRPr="009C5779">
        <w:t>-</w:t>
      </w:r>
      <w:r w:rsidRPr="009C5779">
        <w:tab/>
        <w:t>Delayed connection release after emergency call.</w:t>
      </w:r>
    </w:p>
    <w:p w14:paraId="71086464" w14:textId="77777777" w:rsidR="00F306F6" w:rsidRPr="009C5779" w:rsidRDefault="00F306F6" w:rsidP="00F306F6">
      <w:r w:rsidRPr="009C5779">
        <w:t>PCF:</w:t>
      </w:r>
    </w:p>
    <w:p w14:paraId="6A004943" w14:textId="77777777" w:rsidR="00F306F6" w:rsidRPr="009C5779" w:rsidRDefault="00F306F6" w:rsidP="00F306F6">
      <w:pPr>
        <w:pStyle w:val="B1"/>
      </w:pPr>
      <w:r w:rsidRPr="009C5779">
        <w:t>-</w:t>
      </w:r>
      <w:r w:rsidRPr="009C5779">
        <w:tab/>
        <w:t>Provisioning emergency RSC for those UEs that are authorised to use it in either Remote UE or 5G ProSe Layer-3 UE-to-Network Relay role</w:t>
      </w:r>
    </w:p>
    <w:p w14:paraId="28076FC6" w14:textId="77777777" w:rsidR="00F306F6" w:rsidRPr="009C5779" w:rsidRDefault="00F306F6" w:rsidP="00F306F6">
      <w:pPr>
        <w:pStyle w:val="Heading2"/>
      </w:pPr>
      <w:bookmarkStart w:id="2358" w:name="_Toc104480173"/>
      <w:bookmarkStart w:id="2359" w:name="_Toc113266079"/>
      <w:bookmarkStart w:id="2360" w:name="_Toc117226961"/>
      <w:bookmarkStart w:id="2361" w:name="_Toc120259579"/>
      <w:r w:rsidRPr="009C5779">
        <w:t>6.48</w:t>
      </w:r>
      <w:r w:rsidRPr="009C5779">
        <w:tab/>
        <w:t>Solution #48: Emergency support via 5G ProSe Layer-3 UE-to-Network Relay</w:t>
      </w:r>
      <w:bookmarkEnd w:id="2358"/>
      <w:bookmarkEnd w:id="2359"/>
      <w:bookmarkEnd w:id="2360"/>
      <w:bookmarkEnd w:id="2361"/>
    </w:p>
    <w:p w14:paraId="4057D001" w14:textId="77777777" w:rsidR="00F306F6" w:rsidRPr="009C5779" w:rsidRDefault="00F306F6" w:rsidP="00F306F6">
      <w:pPr>
        <w:pStyle w:val="Heading3"/>
      </w:pPr>
      <w:bookmarkStart w:id="2362" w:name="_Toc104480174"/>
      <w:bookmarkStart w:id="2363" w:name="_Toc113266080"/>
      <w:bookmarkStart w:id="2364" w:name="_Toc117226962"/>
      <w:bookmarkStart w:id="2365" w:name="_Toc120259580"/>
      <w:r w:rsidRPr="009C5779">
        <w:t>6.48.1</w:t>
      </w:r>
      <w:r w:rsidRPr="009C5779">
        <w:tab/>
        <w:t>Description</w:t>
      </w:r>
      <w:bookmarkEnd w:id="2362"/>
      <w:bookmarkEnd w:id="2363"/>
      <w:bookmarkEnd w:id="2364"/>
      <w:bookmarkEnd w:id="2365"/>
    </w:p>
    <w:p w14:paraId="03D37E60" w14:textId="77777777" w:rsidR="00F306F6" w:rsidRPr="009C5779" w:rsidRDefault="00F306F6" w:rsidP="00F306F6">
      <w:r w:rsidRPr="009C5779">
        <w:t>This solution addresses KI#7. In particular, it addresses how the 5G ProSe UE-to Network Relay identifies the emergency services from the Remote UE and vice versa.</w:t>
      </w:r>
    </w:p>
    <w:p w14:paraId="63A3CB57" w14:textId="77777777" w:rsidR="00F306F6" w:rsidRPr="009C5779" w:rsidRDefault="00F306F6" w:rsidP="00F306F6">
      <w:r w:rsidRPr="009C5779">
        <w:t>In order to support emergency services from Remote UE, existing procedures for 5G ProSe UE-to-Network Relay Discovery (see clause 6.3.2.3 of TS 23.304 [3]) and 5G ProSe UE-to-Network Relay Communication (see clause 6.5 of TS 23.304 [3]) are applicable with extra enhancements as described in clause 6.48.2.</w:t>
      </w:r>
    </w:p>
    <w:p w14:paraId="1DBCB7BA" w14:textId="77777777" w:rsidR="00F306F6" w:rsidRPr="009C5779" w:rsidRDefault="00F306F6" w:rsidP="00F306F6">
      <w:pPr>
        <w:pStyle w:val="Heading3"/>
      </w:pPr>
      <w:bookmarkStart w:id="2366" w:name="_Toc104480175"/>
      <w:bookmarkStart w:id="2367" w:name="_Toc113266081"/>
      <w:bookmarkStart w:id="2368" w:name="_Toc117226963"/>
      <w:bookmarkStart w:id="2369" w:name="_Toc120259581"/>
      <w:r w:rsidRPr="009C5779">
        <w:lastRenderedPageBreak/>
        <w:t>6.48.2</w:t>
      </w:r>
      <w:r w:rsidRPr="009C5779">
        <w:tab/>
        <w:t>Procedures</w:t>
      </w:r>
      <w:bookmarkEnd w:id="2366"/>
      <w:bookmarkEnd w:id="2367"/>
      <w:bookmarkEnd w:id="2368"/>
      <w:bookmarkEnd w:id="2369"/>
    </w:p>
    <w:p w14:paraId="6BE11C5B" w14:textId="77777777" w:rsidR="00F306F6" w:rsidRPr="009C5779" w:rsidRDefault="00F306F6" w:rsidP="00F306F6">
      <w:pPr>
        <w:pStyle w:val="TH"/>
      </w:pPr>
      <w:r w:rsidRPr="009C5779">
        <w:object w:dxaOrig="9001" w:dyaOrig="5781" w14:anchorId="515307F2">
          <v:shape id="_x0000_i1149" type="#_x0000_t75" style="width:451.9pt;height:289.75pt" o:ole="">
            <v:imagedata r:id="rId179" o:title=""/>
          </v:shape>
          <o:OLEObject Type="Embed" ProgID="Word.Picture.8" ShapeID="_x0000_i1149" DrawAspect="Content" ObjectID="_1730874052" r:id="rId180"/>
        </w:object>
      </w:r>
    </w:p>
    <w:p w14:paraId="3609BB55" w14:textId="77777777" w:rsidR="00F306F6" w:rsidRPr="009C5779" w:rsidRDefault="00F306F6" w:rsidP="00F306F6">
      <w:pPr>
        <w:pStyle w:val="TF"/>
      </w:pPr>
      <w:r w:rsidRPr="009C5779">
        <w:rPr>
          <w:rFonts w:eastAsia="SimSun"/>
        </w:rPr>
        <w:t xml:space="preserve">Figure 6.48.2-1: </w:t>
      </w:r>
      <w:r w:rsidRPr="009C5779">
        <w:t>Emergency support via 5G ProSe Layer-3 UE-to-Network Relay</w:t>
      </w:r>
    </w:p>
    <w:p w14:paraId="2E64717D" w14:textId="77777777" w:rsidR="00F306F6" w:rsidRPr="009C5779" w:rsidRDefault="00F306F6" w:rsidP="00F306F6">
      <w:r w:rsidRPr="009C5779">
        <w:t>Existing procedures as defined in clause 6.5.1 of TS 23.304 [3] is followed with the below additions:</w:t>
      </w:r>
    </w:p>
    <w:p w14:paraId="5E62986F" w14:textId="77777777" w:rsidR="00F306F6" w:rsidRPr="009C5779" w:rsidRDefault="00F306F6" w:rsidP="00F306F6">
      <w:pPr>
        <w:pStyle w:val="B1"/>
      </w:pPr>
      <w:r w:rsidRPr="009C5779">
        <w:t>-</w:t>
      </w:r>
      <w:r w:rsidRPr="009C5779">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77EB3DE" w14:textId="77777777" w:rsidR="00F306F6" w:rsidRPr="009C5779" w:rsidRDefault="00F306F6" w:rsidP="00F306F6">
      <w:pPr>
        <w:pStyle w:val="NO"/>
      </w:pPr>
      <w:r w:rsidRPr="009C5779">
        <w:t>NOTE 1:</w:t>
      </w:r>
      <w:r w:rsidRPr="009C5779">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22C70173" w14:textId="77777777" w:rsidR="00F306F6" w:rsidRPr="009C5779" w:rsidRDefault="00F306F6" w:rsidP="00F306F6">
      <w:pPr>
        <w:pStyle w:val="B1"/>
      </w:pPr>
      <w:r w:rsidRPr="009C5779">
        <w:t>-</w:t>
      </w:r>
      <w:r w:rsidRPr="009C5779">
        <w:tab/>
        <w:t>As part of Discovery Procedure in Step 3 (see also clause 6.3.2.3 of TS 23.304 [3]), when Remote UE performs discovery of a 5G ProSe UE-to-Network Relay for an emergency service, the special RSC associated with that emergency service is included as part of either announcing message (Model A) or solicitation message (Model B) to indicate emergency service request or support.</w:t>
      </w:r>
    </w:p>
    <w:p w14:paraId="478F5C4A" w14:textId="77777777" w:rsidR="00F306F6" w:rsidRPr="009C5779" w:rsidRDefault="00F306F6" w:rsidP="00F306F6">
      <w:pPr>
        <w:pStyle w:val="B1"/>
      </w:pPr>
      <w:r w:rsidRPr="009C5779">
        <w:t>-</w:t>
      </w:r>
      <w:r w:rsidRPr="009C5779">
        <w:tab/>
        <w:t>As a part of the connection establishment for unicast mode communication in step 4, the remote UE indicates the RSC(s) associated with emergency service to 5G ProSe UE-to-Network Relay for the emergency call.</w:t>
      </w:r>
    </w:p>
    <w:p w14:paraId="61D44F9C" w14:textId="77777777" w:rsidR="00F306F6" w:rsidRPr="009C5779" w:rsidRDefault="00F306F6" w:rsidP="00F306F6">
      <w:pPr>
        <w:pStyle w:val="B1"/>
      </w:pPr>
      <w:r w:rsidRPr="009C5779">
        <w:t>-</w:t>
      </w:r>
      <w:r w:rsidRPr="009C5779">
        <w:tab/>
        <w:t>As part of PDU Session establishment or modification in Steps 2, 4, or 6, 5G ProSe UE-to-Network Relay optionally includes a "Service Indication" associated with emergency request from the Remote UE. This can be in addition to the "Emergency Request" as already defined in TS 23.502 [8] enabling the network to differentiate whether the emergency service is required by the 5G ProSe Layer-3 UE-to-Network Relay or the Remote UE..</w:t>
      </w:r>
    </w:p>
    <w:p w14:paraId="28FEED83" w14:textId="77777777" w:rsidR="00F306F6" w:rsidRPr="009C5779" w:rsidRDefault="00F306F6" w:rsidP="00F306F6">
      <w:pPr>
        <w:pStyle w:val="NO"/>
      </w:pPr>
      <w:r w:rsidRPr="009C5779">
        <w:t>NOTE 2:</w:t>
      </w:r>
      <w:r w:rsidRPr="009C5779">
        <w:tab/>
        <w:t>Regarding "Service Indication" associated with emergency request, it is expected that at least one remote UE emergency service to be concurrently supported by the 5G ProSe Layer-3 UE-to-Network Relay in addition to the "Emergency Request" from 5G ProSe Layer-3 UE-to-Network Relay for itself.</w:t>
      </w:r>
    </w:p>
    <w:p w14:paraId="56EA8C43" w14:textId="77777777" w:rsidR="00F306F6" w:rsidRPr="009C5779" w:rsidRDefault="00F306F6" w:rsidP="00F306F6">
      <w:pPr>
        <w:pStyle w:val="Heading3"/>
      </w:pPr>
      <w:bookmarkStart w:id="2370" w:name="_Toc104480176"/>
      <w:bookmarkStart w:id="2371" w:name="_Toc113266082"/>
      <w:bookmarkStart w:id="2372" w:name="_Toc117226964"/>
      <w:bookmarkStart w:id="2373" w:name="_Toc120259582"/>
      <w:r w:rsidRPr="009C5779">
        <w:t>6.48.3</w:t>
      </w:r>
      <w:r w:rsidRPr="009C5779">
        <w:tab/>
        <w:t>Impacts on services, entities and interfaces</w:t>
      </w:r>
      <w:bookmarkEnd w:id="2370"/>
      <w:bookmarkEnd w:id="2371"/>
      <w:bookmarkEnd w:id="2372"/>
      <w:bookmarkEnd w:id="2373"/>
    </w:p>
    <w:p w14:paraId="7F13BFBA" w14:textId="77777777" w:rsidR="00F306F6" w:rsidRPr="009C5779" w:rsidRDefault="00F306F6" w:rsidP="00F306F6">
      <w:r w:rsidRPr="009C5779">
        <w:t>5G ProSe Layer-3 UE-to-Network Relay UE or Remote UE:</w:t>
      </w:r>
    </w:p>
    <w:p w14:paraId="33AF3729" w14:textId="77777777" w:rsidR="00F306F6" w:rsidRPr="009C5779" w:rsidRDefault="00F306F6" w:rsidP="00F306F6">
      <w:pPr>
        <w:pStyle w:val="B1"/>
      </w:pPr>
      <w:r w:rsidRPr="009C5779">
        <w:lastRenderedPageBreak/>
        <w:t>-</w:t>
      </w:r>
      <w:r w:rsidRPr="009C5779">
        <w:tab/>
        <w:t>To be able to interpret RSCs associated with emergency services.</w:t>
      </w:r>
    </w:p>
    <w:p w14:paraId="63E3EBA5" w14:textId="77777777" w:rsidR="00F306F6" w:rsidRPr="009C5779" w:rsidRDefault="00F306F6" w:rsidP="00F306F6">
      <w:r w:rsidRPr="009C5779">
        <w:t>PCF:</w:t>
      </w:r>
    </w:p>
    <w:p w14:paraId="39D40B48" w14:textId="77777777" w:rsidR="00F306F6" w:rsidRPr="009C5779" w:rsidRDefault="00F306F6" w:rsidP="00F306F6">
      <w:pPr>
        <w:pStyle w:val="B1"/>
      </w:pPr>
      <w:r w:rsidRPr="009C5779">
        <w:t>-</w:t>
      </w:r>
      <w:r w:rsidRPr="009C5779">
        <w:tab/>
        <w:t>To be able to provision RSCs associated with emergency services.</w:t>
      </w:r>
    </w:p>
    <w:p w14:paraId="16C1AA0B" w14:textId="77777777" w:rsidR="00F306F6" w:rsidRPr="009C5779" w:rsidRDefault="00F306F6" w:rsidP="00F306F6">
      <w:r w:rsidRPr="009C5779">
        <w:t>AMF/ SMF:</w:t>
      </w:r>
    </w:p>
    <w:p w14:paraId="1EA51627" w14:textId="77777777" w:rsidR="00F306F6" w:rsidRPr="009C5779" w:rsidRDefault="00F306F6" w:rsidP="00F306F6">
      <w:pPr>
        <w:pStyle w:val="B1"/>
      </w:pPr>
      <w:r w:rsidRPr="009C5779">
        <w:t>-</w:t>
      </w:r>
      <w:r w:rsidRPr="009C5779">
        <w:tab/>
        <w:t>Support service indication associated with emergency request from the Remote UE.</w:t>
      </w:r>
    </w:p>
    <w:p w14:paraId="117F15A5" w14:textId="77777777" w:rsidR="00F306F6" w:rsidRPr="009C5779" w:rsidRDefault="00F306F6" w:rsidP="00F306F6">
      <w:pPr>
        <w:pStyle w:val="Heading1"/>
      </w:pPr>
      <w:bookmarkStart w:id="2374" w:name="_Toc250980595"/>
      <w:bookmarkStart w:id="2375" w:name="_Toc326037266"/>
      <w:bookmarkStart w:id="2376" w:name="_Toc22286591"/>
      <w:bookmarkStart w:id="2377" w:name="_Toc23317652"/>
      <w:bookmarkStart w:id="2378" w:name="_Toc97106881"/>
      <w:bookmarkStart w:id="2379" w:name="_Toc101265202"/>
      <w:bookmarkStart w:id="2380" w:name="_Toc104480181"/>
      <w:bookmarkStart w:id="2381" w:name="_Toc113266087"/>
      <w:bookmarkStart w:id="2382" w:name="_Toc117226965"/>
      <w:bookmarkStart w:id="2383" w:name="_Toc120259583"/>
      <w:bookmarkEnd w:id="300"/>
      <w:bookmarkEnd w:id="301"/>
      <w:bookmarkEnd w:id="302"/>
      <w:bookmarkEnd w:id="303"/>
      <w:bookmarkEnd w:id="304"/>
      <w:bookmarkEnd w:id="2127"/>
      <w:r w:rsidRPr="009C5779">
        <w:t>7</w:t>
      </w:r>
      <w:r w:rsidRPr="009C5779">
        <w:tab/>
        <w:t>Overall Evaluation</w:t>
      </w:r>
      <w:bookmarkEnd w:id="2374"/>
      <w:bookmarkEnd w:id="2375"/>
      <w:bookmarkEnd w:id="2376"/>
      <w:bookmarkEnd w:id="2377"/>
      <w:bookmarkEnd w:id="2378"/>
      <w:bookmarkEnd w:id="2379"/>
      <w:bookmarkEnd w:id="2380"/>
      <w:bookmarkEnd w:id="2381"/>
      <w:bookmarkEnd w:id="2382"/>
      <w:bookmarkEnd w:id="2383"/>
    </w:p>
    <w:p w14:paraId="536E0E91" w14:textId="77777777" w:rsidR="00F306F6" w:rsidRPr="009C5779" w:rsidRDefault="00F306F6" w:rsidP="00F306F6">
      <w:pPr>
        <w:pStyle w:val="Heading2"/>
      </w:pPr>
      <w:bookmarkStart w:id="2384" w:name="_Toc50557378"/>
      <w:bookmarkStart w:id="2385" w:name="_Toc50549064"/>
      <w:bookmarkStart w:id="2386" w:name="_Toc55202372"/>
      <w:bookmarkStart w:id="2387" w:name="_Toc57209999"/>
      <w:bookmarkStart w:id="2388" w:name="_Toc57366390"/>
      <w:bookmarkStart w:id="2389" w:name="_Toc68086339"/>
      <w:bookmarkStart w:id="2390" w:name="_Toc113266088"/>
      <w:bookmarkStart w:id="2391" w:name="_Toc117226966"/>
      <w:bookmarkStart w:id="2392" w:name="_Toc120259584"/>
      <w:r w:rsidRPr="009C5779">
        <w:t>7.</w:t>
      </w:r>
      <w:r w:rsidRPr="009C5779">
        <w:rPr>
          <w:rFonts w:hint="eastAsia"/>
        </w:rPr>
        <w:t>1</w:t>
      </w:r>
      <w:r w:rsidRPr="009C5779">
        <w:tab/>
        <w:t>Key Issue #</w:t>
      </w:r>
      <w:r w:rsidRPr="009C5779">
        <w:rPr>
          <w:rFonts w:hint="eastAsia"/>
        </w:rPr>
        <w:t>1</w:t>
      </w:r>
      <w:r w:rsidRPr="009C5779">
        <w:t>: Support of UE-to-UE Relay</w:t>
      </w:r>
      <w:bookmarkEnd w:id="2384"/>
      <w:bookmarkEnd w:id="2385"/>
      <w:bookmarkEnd w:id="2386"/>
      <w:bookmarkEnd w:id="2387"/>
      <w:bookmarkEnd w:id="2388"/>
      <w:bookmarkEnd w:id="2389"/>
      <w:bookmarkEnd w:id="2390"/>
      <w:bookmarkEnd w:id="2391"/>
      <w:bookmarkEnd w:id="2392"/>
    </w:p>
    <w:p w14:paraId="4031B049" w14:textId="77777777" w:rsidR="00F306F6" w:rsidRPr="009C5779" w:rsidRDefault="00F306F6" w:rsidP="00F306F6">
      <w:r w:rsidRPr="009C5779">
        <w:t>For Key Issue #</w:t>
      </w:r>
      <w:r w:rsidRPr="009C5779">
        <w:rPr>
          <w:rFonts w:hint="eastAsia"/>
        </w:rPr>
        <w:t>1</w:t>
      </w:r>
      <w:r w:rsidRPr="009C5779">
        <w:t xml:space="preserve">: "Support of UE-to-UE Relay", </w:t>
      </w:r>
      <w:r w:rsidRPr="009C5779">
        <w:rPr>
          <w:rFonts w:eastAsia="SimSun"/>
        </w:rPr>
        <w:t>based on Table 6.0-1</w:t>
      </w:r>
      <w:r w:rsidRPr="009C5779">
        <w:rPr>
          <w:rFonts w:eastAsia="SimSun" w:hint="eastAsia"/>
        </w:rPr>
        <w:t xml:space="preserve">, </w:t>
      </w:r>
      <w:r w:rsidRPr="009C5779">
        <w:rPr>
          <w:rFonts w:hint="eastAsia"/>
        </w:rPr>
        <w:t>t</w:t>
      </w:r>
      <w:r w:rsidRPr="009C5779">
        <w:t>he solutions can be summarized and evaluated as the following:</w:t>
      </w:r>
    </w:p>
    <w:p w14:paraId="4D44B1AB" w14:textId="77777777" w:rsidR="00F306F6" w:rsidRPr="009C5779" w:rsidRDefault="00F306F6" w:rsidP="00F306F6">
      <w:pPr>
        <w:pStyle w:val="B1"/>
      </w:pPr>
      <w:r w:rsidRPr="009C5779">
        <w:t>-</w:t>
      </w:r>
      <w:r w:rsidRPr="009C5779">
        <w:tab/>
        <w:t>Sol#1 Alternative 1 proposes to an efficient way of UE-to-UE relay discovery and selection which is integrated into the unicast link establishment procedure. The solution proposes to use "relay_indication" to extend the reachability of the Direct Communication Request, thus the source UE can discovery the target UE(s) via the relays. The proposed method can be applied in PC5 unicast link establishment procedure. The solution enables target UE to select relays and source UE to select relay path or direct path, furthermore it does not require the UEs and relays to maintain their neighbour lists. Sol#1 Alternative 2 is merged into Sol#10, and is evaluated in Sol#10.</w:t>
      </w:r>
    </w:p>
    <w:p w14:paraId="5F60BC18" w14:textId="77777777" w:rsidR="00F306F6" w:rsidRPr="009C5779" w:rsidRDefault="00F306F6" w:rsidP="00F306F6">
      <w:pPr>
        <w:pStyle w:val="B1"/>
      </w:pPr>
      <w:r w:rsidRPr="009C5779">
        <w:t>-</w:t>
      </w:r>
      <w:r w:rsidRPr="009C5779">
        <w:tab/>
        <w:t>Sol#2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all relays in proximity order to discovery other UEs or be discovered via DNS queries. The solution proposes hop-by-hop based QoS handling to achieve E2E QoS requirement, as well as IP encapsulation to handle Non-IP traffic. The UEs should keep the PC5 link with the Relay UE in order to discovery other UEs or be discovered. IPSec is used for end-to-end security protection between source UE and target UE, and this shall be co-ordinated with SA WG3.</w:t>
      </w:r>
    </w:p>
    <w:p w14:paraId="1D1CCFCB" w14:textId="77777777" w:rsidR="00F306F6" w:rsidRPr="009C5779" w:rsidRDefault="00F306F6" w:rsidP="00F306F6">
      <w:pPr>
        <w:pStyle w:val="B1"/>
      </w:pPr>
      <w:r w:rsidRPr="009C5779">
        <w:t>-</w:t>
      </w:r>
      <w:r w:rsidRPr="009C5779">
        <w:tab/>
        <w:t>Sol#3 is merged into Sol#10, and is evaluated in Sol#10.</w:t>
      </w:r>
    </w:p>
    <w:p w14:paraId="755C67E0" w14:textId="77777777" w:rsidR="00F306F6" w:rsidRPr="009C5779" w:rsidRDefault="00F306F6" w:rsidP="00F306F6">
      <w:pPr>
        <w:pStyle w:val="B1"/>
      </w:pPr>
      <w:r w:rsidRPr="009C5779">
        <w:t>-</w:t>
      </w:r>
      <w:r w:rsidRPr="009C5779">
        <w:tab/>
        <w:t>Sol#4 QoS control for Layer-3 UE-to-UE Relay is merged into Sol#11, and is evaluated in Sol#11. For Layer-2 UE-to-UE Relay, the E2E QoS parameters are provided by source UE to the Layer-2 UE-to-UE relay via PC5-S, the Layer-2 UE-to-UE relay splits the E2E QoS parameters into two parts.</w:t>
      </w:r>
    </w:p>
    <w:p w14:paraId="7509E100" w14:textId="77777777" w:rsidR="00F306F6" w:rsidRPr="009C5779" w:rsidRDefault="00F306F6" w:rsidP="00F306F6">
      <w:pPr>
        <w:pStyle w:val="B1"/>
      </w:pPr>
      <w:r w:rsidRPr="009C5779">
        <w:t>-</w:t>
      </w:r>
      <w:r w:rsidRPr="009C5779">
        <w:tab/>
        <w:t>Sol#5 is merged into Sol#11, and is evaluated in Sol#11.</w:t>
      </w:r>
    </w:p>
    <w:p w14:paraId="1709BB1B" w14:textId="77777777" w:rsidR="00F306F6" w:rsidRPr="009C5779" w:rsidRDefault="00F306F6" w:rsidP="00F306F6">
      <w:pPr>
        <w:pStyle w:val="B1"/>
      </w:pPr>
      <w:r w:rsidRPr="009C5779">
        <w:t>-</w:t>
      </w:r>
      <w:r w:rsidRPr="009C5779">
        <w:tab/>
        <w:t>Sol#6 is merged into Sol#11, and is evaluated in Sol#11.</w:t>
      </w:r>
    </w:p>
    <w:p w14:paraId="6B5BC942" w14:textId="77777777" w:rsidR="00F306F6" w:rsidRPr="009C5779" w:rsidRDefault="00F306F6" w:rsidP="00F306F6">
      <w:pPr>
        <w:pStyle w:val="B1"/>
      </w:pPr>
      <w:r w:rsidRPr="009C5779">
        <w:t>-</w:t>
      </w:r>
      <w:r w:rsidRPr="009C5779">
        <w:tab/>
        <w:t>Sol#7 focus on UE-to-UE relay reselection. It proposes that the Source UE or Target UE can initiate the relay reselection procedure and then the two UEs can negotiate UE-to-UE Relay reselection using the existing relay connection. The other solutions for initial relay selection such as Sol#10 and Sol#34 could also be used for UE-to-UE Relay reselection, by requiring re-running of the Discovery procedure. The radio criteria for Relay reselection is determined by RAN WG2.</w:t>
      </w:r>
    </w:p>
    <w:p w14:paraId="3B44C9A2" w14:textId="77777777" w:rsidR="00F306F6" w:rsidRPr="009C5779" w:rsidRDefault="00F306F6" w:rsidP="00F306F6">
      <w:pPr>
        <w:pStyle w:val="B1"/>
      </w:pPr>
      <w:r w:rsidRPr="009C5779">
        <w:t>-</w:t>
      </w:r>
      <w:r w:rsidRPr="009C5779">
        <w:tab/>
        <w:t>Sol#8 proposes PCF based service authorization and policy/parameter provisioning to UE for UE-to-UE Relay operation and Service Authorization information related to UE-to-UE Relay operation sent by AMF to NG-RAN.</w:t>
      </w:r>
    </w:p>
    <w:p w14:paraId="58F831FA" w14:textId="77777777" w:rsidR="00F306F6" w:rsidRPr="009C5779" w:rsidRDefault="00F306F6" w:rsidP="00F306F6">
      <w:pPr>
        <w:pStyle w:val="B1"/>
      </w:pPr>
      <w:r w:rsidRPr="009C5779">
        <w:t>-</w:t>
      </w:r>
      <w:r w:rsidRPr="009C5779">
        <w:tab/>
        <w:t>Sol#9 proposes a Layer-3 UE-to-UE Relay sends out a Relay Announcement message periodically to announce its availability as a UE-to-UE Relay. If the Relay UE can serve the UE and the UE wants to be discovered by other UEs via this Relay UE, the UE will send an Announcement message to the Relay UE so that this UE can be added to the Relay UE's target UE list.</w:t>
      </w:r>
    </w:p>
    <w:p w14:paraId="44A233C3" w14:textId="77777777" w:rsidR="00F306F6" w:rsidRPr="009C5779" w:rsidRDefault="00F306F6" w:rsidP="00F306F6">
      <w:pPr>
        <w:pStyle w:val="B1"/>
      </w:pPr>
      <w:r w:rsidRPr="009C5779">
        <w:t>-</w:t>
      </w:r>
      <w:r w:rsidRPr="009C5779">
        <w:tab/>
        <w:t xml:space="preserve">Sol#10 is a consolidated solution common for both Layer-2 and Layer-3 UE-to-UE Relay discovery and selection based on Sol#1 alt2 (Model B discovery) and Sol#3 (Model A discovery). RSC is used in the UE-to-UE Relay discovery to indicate the connectivity service. After the Model A or Model B discovery, source UE </w:t>
      </w:r>
      <w:r w:rsidRPr="009C5779">
        <w:lastRenderedPageBreak/>
        <w:t>selects the UE-to-UE Relay and gets the User Info ID and Layer-2 ID of the target UE. This solution doesn't assume the discovery procedure is followed by communication procedure, thus the UE-to-UE Relay doesn't store info for the communication setup in future.</w:t>
      </w:r>
    </w:p>
    <w:p w14:paraId="1DA8A7EB" w14:textId="77777777" w:rsidR="00F306F6" w:rsidRPr="009C5779" w:rsidRDefault="00F306F6" w:rsidP="00F306F6">
      <w:pPr>
        <w:pStyle w:val="B1"/>
      </w:pPr>
      <w:r w:rsidRPr="009C5779">
        <w:t>-</w:t>
      </w:r>
      <w:r w:rsidRPr="009C5779">
        <w:tab/>
        <w:t>Sol#11 is a consolidated solution to support Layer-3 UE-to-UE Relay connection setup based on Sol#1, Sol#4, Sol#5, Sol#6. It assumes source UE has already selected a suitable UE-to-UE Relay and received User Info ID and Layer-2 ID of the target UE before this procedure. This solution is applicable for both IP and non-IP traffic. In this procedure, UE-to-UE Relay receives the target UE's L2 ID from source UE and sets up or reuses the link between UE-to-UE Relay and target UE. The IP addresses of source UE and target UE are exchanged by PC5 signalling. Source UE provides the E2E QoS parameters to the Layer-3 UE-to-UE relay, the Layer-3 UE-to-UE relay splits the E2E QoS parameters into two parts.</w:t>
      </w:r>
    </w:p>
    <w:p w14:paraId="6A3EA14F" w14:textId="77777777" w:rsidR="00F306F6" w:rsidRPr="009C5779" w:rsidRDefault="00F306F6" w:rsidP="00F306F6">
      <w:pPr>
        <w:pStyle w:val="B1"/>
      </w:pPr>
      <w:r w:rsidRPr="009C5779">
        <w:t>-</w:t>
      </w:r>
      <w:r w:rsidRPr="009C5779">
        <w:tab/>
        <w:t>Sol#12 proposes a solution for Layer-3 UE-to-UE Relay discovery and communication. For Relay discovery, this solution proposes the Relay UE has discovered other UEs in proximity and obtained the User Info ID and Layer-2 ID of Target UE which can be used for subsequent communication procedure. For Relay communication, the Relay UE sends the DCR message to the Target UE using the Target UE Layer-2 ID obtained during discovery procedure, and the Relay UE acts as a DNS server to return IP address of Target UE to the Source UE. Different from Sol#10 and Sol#11, the UE-to-UE Relay needs to buffer some parameters during the discovery procedure for subsequent UE-to-UE Relay communication and discard them if no communication is setup.</w:t>
      </w:r>
    </w:p>
    <w:p w14:paraId="7FBF43B7" w14:textId="77777777" w:rsidR="00F306F6" w:rsidRPr="009C5779" w:rsidRDefault="00F306F6" w:rsidP="00F306F6">
      <w:pPr>
        <w:pStyle w:val="B1"/>
      </w:pPr>
      <w:r w:rsidRPr="009C5779">
        <w:t>-</w:t>
      </w:r>
      <w:r w:rsidRPr="009C5779">
        <w:tab/>
        <w:t>Sol#13 proposes a Layer-2 UE-to-UE Relay communication solution which enables a source UE and a target UE to establish an end-to-end (E2E) PC5 unicast communication via the Relay UE. It proposes end-to-end security association established between a source UE and a target UE. It works with Model A/B discovery or integrated discovery procedure (UE-to-UE relay discovery and selection which is integrated into the unicast link establishment procedure). It supports source UE's DCR in both user oriented L2 link setup request (w/ target User info) and service oriented L2 link setup request (w/o target User Info). After successful E2E link establishment, it assumed that adaptation layer will be used for routing messages between source UE and target UE via Relay UE. E2E security association and adaptation layer details shall be coordinated with SA3 and RAN WG2, respectively.</w:t>
      </w:r>
    </w:p>
    <w:p w14:paraId="6795B286" w14:textId="77777777" w:rsidR="00F306F6" w:rsidRPr="009C5779" w:rsidRDefault="00F306F6" w:rsidP="00F306F6">
      <w:pPr>
        <w:pStyle w:val="B1"/>
      </w:pPr>
      <w:r w:rsidRPr="009C5779">
        <w:tab/>
        <w:t>The key difference between Solutions #13 and #30 is that solution #13 triggers the per-hop connection setup based on the E2E DIRECT COMMUNICATION REQUEST message (steps 2 and 3 of Figure 6.13.2-1), while solution #30 triggers the per-hop connection setup based on the per-hop DIRECT COMMUNICATION REQUEST (steps 3a and 3b of Figure 6.30.2.1.2-1) and after the per-hop link is setup the E2E DIRECT COMMUNICATION REQUEST is sent. In other words, sol#13 proposes the per-hop links are established during the end-to-end PC5 link establishment procedure, sol#30 proposes the per-hop links are established before the end-to-end PC5 link establishment procedure.</w:t>
      </w:r>
    </w:p>
    <w:p w14:paraId="74EEA002" w14:textId="77777777" w:rsidR="00F306F6" w:rsidRPr="009C5779" w:rsidRDefault="00F306F6" w:rsidP="00F306F6">
      <w:pPr>
        <w:pStyle w:val="B1"/>
      </w:pPr>
      <w:r w:rsidRPr="009C5779">
        <w:t>-</w:t>
      </w:r>
      <w:r w:rsidRPr="009C5779">
        <w:tab/>
        <w:t>Sol#30 proposes a procedure for Layer-2 UE-to-UE Relay discovery and connection establishment. For Model A discovery, source UE selects the UE-to-UE Relay, for Model B discovery, target UE selects the UE-to-UE Relay. An E2E PC5 link is establishment by following the per-hop PC5 link establishment or modification procedure. Per-hop PC5 link sharing is supported and RAN coordination on this is needed. How to transfer E2E PC5-S messages and E2E data by the UE-to-UE Relay and E2E QoS handling and splitting the QoS is for RAN WG2 to determine.</w:t>
      </w:r>
    </w:p>
    <w:p w14:paraId="017D6B0F" w14:textId="77777777" w:rsidR="00F306F6" w:rsidRPr="009C5779" w:rsidRDefault="00F306F6" w:rsidP="00F306F6">
      <w:pPr>
        <w:pStyle w:val="B1"/>
      </w:pPr>
      <w:r w:rsidRPr="009C5779">
        <w:tab/>
        <w:t>In solution #30, Announcement message or Solicitation response message include information about the available target UEs.</w:t>
      </w:r>
    </w:p>
    <w:p w14:paraId="4380DB84" w14:textId="77777777" w:rsidR="00F306F6" w:rsidRPr="009C5779" w:rsidRDefault="00F306F6" w:rsidP="00F306F6">
      <w:pPr>
        <w:pStyle w:val="B1"/>
      </w:pPr>
      <w:r w:rsidRPr="009C5779">
        <w:t>-</w:t>
      </w:r>
      <w:r w:rsidRPr="009C5779">
        <w:tab/>
        <w:t>Sol#31 proposes to add authorization of UE using security credential to share IP address only to authorized UE. Source UE may allow sharing IP address only to the authorized UE by sharing token. The detail procedure needs to be coordinated with SA3.</w:t>
      </w:r>
    </w:p>
    <w:p w14:paraId="41723238" w14:textId="77777777" w:rsidR="00F306F6" w:rsidRPr="009C5779" w:rsidRDefault="00F306F6" w:rsidP="00F306F6">
      <w:pPr>
        <w:pStyle w:val="B1"/>
      </w:pPr>
      <w:r w:rsidRPr="009C5779">
        <w:t>-</w:t>
      </w:r>
      <w:r w:rsidRPr="009C5779">
        <w:tab/>
        <w:t>Sol#32 proposes a solution for Link Identifier Update procedure when using UE-to-UE Relay. The Link Identifier Update procedure as defined in clause 6.4.3.2 of TS 23.304 [3] is re-used when the communication is done via a UE-to-UE Relay, and the procedure is adapted with some changes depending on if the UE-to-UE Relay is Layer-2 based or Layer-3 based. For Layer-2 based LIU, it proposes a way that the LIU procedure between the UE and the Relay does not involving the end-to-end peer UEs for ID privacy. Layer-2 based LIU needs a coordination with RAN WG2.</w:t>
      </w:r>
    </w:p>
    <w:p w14:paraId="54FD566C" w14:textId="77777777" w:rsidR="00F306F6" w:rsidRPr="009C5779" w:rsidRDefault="00F306F6" w:rsidP="00F306F6">
      <w:pPr>
        <w:pStyle w:val="B1"/>
      </w:pPr>
      <w:r w:rsidRPr="009C5779">
        <w:t>-</w:t>
      </w:r>
      <w:r w:rsidRPr="009C5779">
        <w:tab/>
        <w:t xml:space="preserve">Sol#33 proposes a solution for Layer-3 UE-to-UE Relay discovery and communication. For Relay discovery, this solution proposes the Relay UE has discovered other UEs in proximity and obtained the User Info ID and Layer-2 ID of Target UE and the Source UE can obtain Layer-2 ID of Target UE during discovery procedure. </w:t>
      </w:r>
      <w:r w:rsidRPr="009C5779">
        <w:lastRenderedPageBreak/>
        <w:t>For Relay communication, it is proposed an E2E PC5 unicast link is established between Source UE and Target UE via the Layer-2 Relay, and how the PC5-S messages are forwarded is to be defined by RAN WG2.</w:t>
      </w:r>
    </w:p>
    <w:p w14:paraId="15E96366" w14:textId="77777777" w:rsidR="00F306F6" w:rsidRPr="009C5779" w:rsidRDefault="00F306F6" w:rsidP="00F306F6">
      <w:pPr>
        <w:pStyle w:val="B1"/>
      </w:pPr>
      <w:r w:rsidRPr="009C5779">
        <w:t>-</w:t>
      </w:r>
      <w:r w:rsidRPr="009C5779">
        <w:tab/>
        <w:t>Sol#34 proposes a separation of U2U Relay discovery and U2U Route discovery. 5G ProSe UE-to-UE Relay discovery messages (both Model A and Model B) are reused to include the end-to end direct discovery message information to assist with 5G ProSe U2U UE route discovery. For U2U Relay discovery, it proposes to reuse U2N Relay discovery and for U2U Route discovery Model A and Model B discovery are proposed. For Model A discovery, it proposes that relay UE forwards announcement message from announcing UE with RSC specifying R-UE. For Model B discovery, similar solution to sol#10 is proposed. It proposes that PC5 link between Source UE and Relay UE and Target UE and Relay UE are set up after on U2U Route discovery procedure independent of an E2E connection setup. It only supports user oriented L2 link setup request from source UE i.e. DCR with target User info.</w:t>
      </w:r>
    </w:p>
    <w:p w14:paraId="359704B1" w14:textId="77777777" w:rsidR="00F306F6" w:rsidRPr="009C5779" w:rsidRDefault="00F306F6" w:rsidP="00F306F6">
      <w:pPr>
        <w:pStyle w:val="Heading2"/>
      </w:pPr>
      <w:bookmarkStart w:id="2393" w:name="_Toc50130765"/>
      <w:bookmarkStart w:id="2394" w:name="_Toc50134079"/>
      <w:bookmarkStart w:id="2395" w:name="_Toc50134423"/>
      <w:bookmarkStart w:id="2396" w:name="_Toc50557375"/>
      <w:bookmarkStart w:id="2397" w:name="_Toc50549061"/>
      <w:bookmarkStart w:id="2398" w:name="_Toc55202369"/>
      <w:bookmarkStart w:id="2399" w:name="_Toc57209996"/>
      <w:bookmarkStart w:id="2400" w:name="_Toc57366387"/>
      <w:bookmarkStart w:id="2401" w:name="_Toc68086336"/>
      <w:bookmarkStart w:id="2402" w:name="_Toc113266089"/>
      <w:bookmarkStart w:id="2403" w:name="_Toc117226967"/>
      <w:bookmarkStart w:id="2404" w:name="_Toc120259585"/>
      <w:r w:rsidRPr="009C5779">
        <w:t>7.2</w:t>
      </w:r>
      <w:r w:rsidRPr="009C5779">
        <w:tab/>
        <w:t xml:space="preserve">Key Issue #2: </w:t>
      </w:r>
      <w:bookmarkEnd w:id="2393"/>
      <w:bookmarkEnd w:id="2394"/>
      <w:bookmarkEnd w:id="2395"/>
      <w:bookmarkEnd w:id="2396"/>
      <w:bookmarkEnd w:id="2397"/>
      <w:bookmarkEnd w:id="2398"/>
      <w:bookmarkEnd w:id="2399"/>
      <w:bookmarkEnd w:id="2400"/>
      <w:bookmarkEnd w:id="2401"/>
      <w:r w:rsidRPr="009C5779">
        <w:t>Support of path switching between two indirect network communication paths for UE-to-Network Relaying with service continuity consideration</w:t>
      </w:r>
      <w:bookmarkEnd w:id="2402"/>
      <w:bookmarkEnd w:id="2403"/>
      <w:bookmarkEnd w:id="2404"/>
    </w:p>
    <w:p w14:paraId="7D9BBC76" w14:textId="77777777" w:rsidR="00F306F6" w:rsidRPr="009C5779" w:rsidRDefault="00F306F6" w:rsidP="00F306F6">
      <w:r w:rsidRPr="009C5779">
        <w:t>The clause evaluates the solutions for KI#2 as following.</w:t>
      </w:r>
    </w:p>
    <w:p w14:paraId="5A99E39E" w14:textId="77777777" w:rsidR="00F306F6" w:rsidRPr="009C5779" w:rsidRDefault="00F306F6" w:rsidP="00F306F6">
      <w:pPr>
        <w:rPr>
          <w:rFonts w:eastAsia="DengXian"/>
        </w:rPr>
      </w:pPr>
      <w:r w:rsidRPr="009C5779">
        <w:rPr>
          <w:rFonts w:eastAsia="DengXian"/>
        </w:rPr>
        <w:t>For triggers and criteria on path switching:</w:t>
      </w:r>
    </w:p>
    <w:p w14:paraId="5CBDFBD7" w14:textId="77777777" w:rsidR="00F306F6" w:rsidRPr="009C5779" w:rsidRDefault="00F306F6" w:rsidP="00F306F6">
      <w:pPr>
        <w:pStyle w:val="B1"/>
      </w:pPr>
      <w:r w:rsidRPr="009C5779">
        <w:t>-</w:t>
      </w:r>
      <w:r w:rsidRPr="009C5779">
        <w:tab/>
        <w:t>Solution #14 and #15 both point out the triggers for relay re-selection as specified in clause 6.5.3 of TS 23.304 [3] which are based on the measurements over PC5 link with its serving Relay. Furthermore, Sol#14 gives out detailed criteria on target relay selection from upper layer perspective based on 5G ProSe Remote UE traffic handling in clause 6.5.4 of TS 23.304 [3] and the provisioned ProSe policy as specified in clause 5.1.4.1 of TS 23.304 [3], e.g. re-evaluate the URSP or the next RSD of the selected URSP for the target relay selection.</w:t>
      </w:r>
    </w:p>
    <w:p w14:paraId="7F733FF8" w14:textId="77777777" w:rsidR="00F306F6" w:rsidRPr="009C5779" w:rsidRDefault="00F306F6" w:rsidP="00F306F6">
      <w:pPr>
        <w:pStyle w:val="NO"/>
      </w:pPr>
      <w:r w:rsidRPr="009C5779">
        <w:t>NOTE:</w:t>
      </w:r>
      <w:r w:rsidRPr="009C5779">
        <w:tab/>
        <w:t>The criteria on path switching from RAN perspective needs coordination with RAN groups.</w:t>
      </w:r>
    </w:p>
    <w:p w14:paraId="0369F745" w14:textId="77777777" w:rsidR="00F306F6" w:rsidRPr="009C5779" w:rsidRDefault="00F306F6" w:rsidP="00F306F6">
      <w:pPr>
        <w:pStyle w:val="B1"/>
      </w:pPr>
      <w:r w:rsidRPr="009C5779">
        <w:rPr>
          <w:rFonts w:eastAsia="DengXian" w:hint="eastAsia"/>
        </w:rPr>
        <w:t>-</w:t>
      </w:r>
      <w:r w:rsidRPr="009C5779">
        <w:rPr>
          <w:rFonts w:eastAsia="DengXian"/>
        </w:rPr>
        <w:tab/>
        <w:t xml:space="preserve">Solution#35 can be considered as application layer method which relies on the application server provided prioritizations of target relay mode to select the target relay. The discovery procedure to find and select the target relay UE after remote UE receives the </w:t>
      </w:r>
      <w:r w:rsidRPr="009C5779">
        <w:t>re-selection rules</w:t>
      </w:r>
      <w:r w:rsidRPr="009C5779">
        <w:rPr>
          <w:rFonts w:eastAsia="DengXian"/>
        </w:rPr>
        <w:t xml:space="preserve"> from application server in solution#35 is also applicable for the scenarios described in other solutions where the UE get the </w:t>
      </w:r>
      <w:r w:rsidRPr="009C5779">
        <w:t>re-selection rules by other means, e.g. URSP.</w:t>
      </w:r>
    </w:p>
    <w:p w14:paraId="133FD462" w14:textId="77777777" w:rsidR="00F306F6" w:rsidRPr="009C5779" w:rsidRDefault="00F306F6" w:rsidP="00F306F6">
      <w:pPr>
        <w:rPr>
          <w:rFonts w:eastAsia="DengXian"/>
        </w:rPr>
      </w:pPr>
      <w:r w:rsidRPr="009C5779">
        <w:rPr>
          <w:rFonts w:eastAsia="DengXian"/>
        </w:rPr>
        <w:t>For procedure supporting path switch:</w:t>
      </w:r>
    </w:p>
    <w:p w14:paraId="12C35D91" w14:textId="77777777" w:rsidR="00F306F6" w:rsidRPr="009C5779" w:rsidRDefault="00F306F6" w:rsidP="00F306F6">
      <w:pPr>
        <w:pStyle w:val="B1"/>
      </w:pPr>
      <w:r w:rsidRPr="009C5779">
        <w:t>-</w:t>
      </w:r>
      <w:r w:rsidRPr="009C5779">
        <w:tab/>
        <w:t>Solution #15 covers all the switching cases and provides basic switching principles on the switching procedure with service continuity consideration. Following table is a brief summary about the features for the Sol#15.</w:t>
      </w:r>
    </w:p>
    <w:p w14:paraId="6BE92C5C" w14:textId="77777777" w:rsidR="00F306F6" w:rsidRPr="009C5779" w:rsidRDefault="00F306F6" w:rsidP="00F306F6">
      <w:pPr>
        <w:pStyle w:val="TH"/>
      </w:pPr>
      <w:r w:rsidRPr="009C5779">
        <w:t>Table 7.2</w:t>
      </w:r>
      <w:r w:rsidRPr="00F306F6">
        <w:rPr>
          <w:rFonts w:hint="eastAsia"/>
        </w:rPr>
        <w:t>-</w:t>
      </w:r>
      <w:r w:rsidRPr="009C5779">
        <w:t>1: Features of the Sol#15</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2126"/>
        <w:gridCol w:w="3119"/>
      </w:tblGrid>
      <w:tr w:rsidR="00F306F6" w:rsidRPr="009C5779" w14:paraId="5161950E" w14:textId="77777777" w:rsidTr="00615837">
        <w:tc>
          <w:tcPr>
            <w:tcW w:w="3651" w:type="dxa"/>
            <w:shd w:val="clear" w:color="auto" w:fill="auto"/>
          </w:tcPr>
          <w:p w14:paraId="6B57B776" w14:textId="77777777" w:rsidR="00F306F6" w:rsidRPr="009C5779" w:rsidRDefault="00F306F6" w:rsidP="00615837">
            <w:pPr>
              <w:pStyle w:val="TAH"/>
              <w:rPr>
                <w:rFonts w:eastAsia="DengXian"/>
              </w:rPr>
            </w:pPr>
            <w:r w:rsidRPr="009C5779">
              <w:rPr>
                <w:rFonts w:eastAsia="DengXian"/>
              </w:rPr>
              <w:t>Path Switching case</w:t>
            </w:r>
          </w:p>
        </w:tc>
        <w:tc>
          <w:tcPr>
            <w:tcW w:w="2126" w:type="dxa"/>
            <w:shd w:val="clear" w:color="auto" w:fill="auto"/>
          </w:tcPr>
          <w:p w14:paraId="1F261564" w14:textId="77777777" w:rsidR="00F306F6" w:rsidRPr="009C5779" w:rsidRDefault="00F306F6" w:rsidP="00615837">
            <w:pPr>
              <w:pStyle w:val="TAH"/>
              <w:rPr>
                <w:rFonts w:eastAsia="DengXian"/>
              </w:rPr>
            </w:pPr>
            <w:r w:rsidRPr="009C5779">
              <w:rPr>
                <w:rFonts w:eastAsia="DengXian" w:hint="eastAsia"/>
              </w:rPr>
              <w:t>S</w:t>
            </w:r>
            <w:r w:rsidRPr="009C5779">
              <w:rPr>
                <w:rFonts w:eastAsia="DengXian"/>
              </w:rPr>
              <w:t>ervice continuity level</w:t>
            </w:r>
          </w:p>
        </w:tc>
        <w:tc>
          <w:tcPr>
            <w:tcW w:w="3119" w:type="dxa"/>
            <w:shd w:val="clear" w:color="auto" w:fill="auto"/>
          </w:tcPr>
          <w:p w14:paraId="130F69FC" w14:textId="77777777" w:rsidR="00F306F6" w:rsidRPr="009C5779" w:rsidRDefault="00F306F6" w:rsidP="00615837">
            <w:pPr>
              <w:pStyle w:val="TAH"/>
              <w:rPr>
                <w:rFonts w:eastAsia="DengXian"/>
              </w:rPr>
            </w:pPr>
            <w:r w:rsidRPr="009C5779">
              <w:rPr>
                <w:rFonts w:eastAsia="DengXian"/>
              </w:rPr>
              <w:t xml:space="preserve">Basic </w:t>
            </w:r>
            <w:r w:rsidRPr="009C5779">
              <w:rPr>
                <w:rFonts w:eastAsia="DengXian" w:hint="eastAsia"/>
              </w:rPr>
              <w:t>P</w:t>
            </w:r>
            <w:r w:rsidRPr="009C5779">
              <w:rPr>
                <w:rFonts w:eastAsia="DengXian"/>
              </w:rPr>
              <w:t xml:space="preserve">rinciples </w:t>
            </w:r>
          </w:p>
        </w:tc>
      </w:tr>
      <w:tr w:rsidR="00F306F6" w:rsidRPr="009C5779" w14:paraId="283B8043" w14:textId="77777777" w:rsidTr="00615837">
        <w:tc>
          <w:tcPr>
            <w:tcW w:w="3651" w:type="dxa"/>
            <w:shd w:val="clear" w:color="auto" w:fill="auto"/>
          </w:tcPr>
          <w:p w14:paraId="27A00FE1" w14:textId="77777777" w:rsidR="00F306F6" w:rsidRPr="009C5779" w:rsidRDefault="00F306F6" w:rsidP="00615837">
            <w:pPr>
              <w:pStyle w:val="TAL"/>
              <w:rPr>
                <w:rFonts w:eastAsia="DengXian"/>
              </w:rPr>
            </w:pPr>
            <w:r w:rsidRPr="009C5779">
              <w:rPr>
                <w:rFonts w:eastAsia="DengXian" w:hint="eastAsia"/>
              </w:rPr>
              <w:t>B</w:t>
            </w:r>
            <w:r w:rsidRPr="009C5779">
              <w:rPr>
                <w:rFonts w:eastAsia="DengXian"/>
              </w:rPr>
              <w:t>etween L3 relay without N3IWF and L3 relay with or without N3IWF or L2 relay</w:t>
            </w:r>
          </w:p>
        </w:tc>
        <w:tc>
          <w:tcPr>
            <w:tcW w:w="2126" w:type="dxa"/>
            <w:shd w:val="clear" w:color="auto" w:fill="auto"/>
          </w:tcPr>
          <w:p w14:paraId="428E03C1" w14:textId="77777777" w:rsidR="00F306F6" w:rsidRPr="009C5779" w:rsidRDefault="00F306F6" w:rsidP="00615837">
            <w:pPr>
              <w:pStyle w:val="TAL"/>
              <w:rPr>
                <w:rFonts w:eastAsia="DengXian"/>
              </w:rPr>
            </w:pPr>
            <w:r w:rsidRPr="009C5779">
              <w:rPr>
                <w:rFonts w:eastAsia="DengXian" w:hint="eastAsia"/>
              </w:rPr>
              <w:t>A</w:t>
            </w:r>
            <w:r w:rsidRPr="009C5779">
              <w:rPr>
                <w:rFonts w:eastAsia="DengXian"/>
              </w:rPr>
              <w:t>pplication layer</w:t>
            </w:r>
          </w:p>
        </w:tc>
        <w:tc>
          <w:tcPr>
            <w:tcW w:w="3119" w:type="dxa"/>
            <w:shd w:val="clear" w:color="auto" w:fill="auto"/>
          </w:tcPr>
          <w:p w14:paraId="5D32D4DC" w14:textId="77777777" w:rsidR="00F306F6" w:rsidRPr="009C5779" w:rsidRDefault="00F306F6" w:rsidP="00615837">
            <w:pPr>
              <w:pStyle w:val="TAL"/>
            </w:pPr>
            <w:r w:rsidRPr="009C5779">
              <w:t>Commercial IMS Services;</w:t>
            </w:r>
          </w:p>
          <w:p w14:paraId="021CDC49" w14:textId="77777777" w:rsidR="00F306F6" w:rsidRPr="009C5779" w:rsidRDefault="00F306F6" w:rsidP="00615837">
            <w:pPr>
              <w:pStyle w:val="TAL"/>
            </w:pPr>
            <w:r w:rsidRPr="009C5779">
              <w:t>Missional Critical Services</w:t>
            </w:r>
          </w:p>
        </w:tc>
      </w:tr>
      <w:tr w:rsidR="00F306F6" w:rsidRPr="009C5779" w14:paraId="25C4C7D4" w14:textId="77777777" w:rsidTr="00615837">
        <w:tc>
          <w:tcPr>
            <w:tcW w:w="3651" w:type="dxa"/>
            <w:shd w:val="clear" w:color="auto" w:fill="auto"/>
          </w:tcPr>
          <w:p w14:paraId="0DB45679" w14:textId="77777777" w:rsidR="00F306F6" w:rsidRPr="009C5779" w:rsidRDefault="00F306F6" w:rsidP="00615837">
            <w:pPr>
              <w:pStyle w:val="TAL"/>
              <w:rPr>
                <w:rFonts w:eastAsia="DengXian"/>
              </w:rPr>
            </w:pPr>
            <w:r w:rsidRPr="009C5779">
              <w:rPr>
                <w:rFonts w:eastAsia="DengXian"/>
              </w:rPr>
              <w:t xml:space="preserve">Between </w:t>
            </w:r>
            <w:r w:rsidRPr="009C5779">
              <w:rPr>
                <w:rFonts w:eastAsia="DengXian" w:hint="eastAsia"/>
              </w:rPr>
              <w:t>L</w:t>
            </w:r>
            <w:r w:rsidRPr="009C5779">
              <w:rPr>
                <w:rFonts w:eastAsia="DengXian"/>
              </w:rPr>
              <w:t>3 relay with N3IWF and L2 relay or L3 relay with N3IWF</w:t>
            </w:r>
          </w:p>
        </w:tc>
        <w:tc>
          <w:tcPr>
            <w:tcW w:w="2126" w:type="dxa"/>
            <w:shd w:val="clear" w:color="auto" w:fill="auto"/>
          </w:tcPr>
          <w:p w14:paraId="5A66190D" w14:textId="77777777" w:rsidR="00F306F6" w:rsidRPr="009C5779" w:rsidRDefault="00F306F6" w:rsidP="00615837">
            <w:pPr>
              <w:pStyle w:val="TAL"/>
            </w:pPr>
            <w:r w:rsidRPr="009C5779">
              <w:t>Session level</w:t>
            </w:r>
          </w:p>
        </w:tc>
        <w:tc>
          <w:tcPr>
            <w:tcW w:w="3119" w:type="dxa"/>
            <w:shd w:val="clear" w:color="auto" w:fill="auto"/>
          </w:tcPr>
          <w:p w14:paraId="19DBF14D" w14:textId="77777777" w:rsidR="00F306F6" w:rsidRPr="009C5779" w:rsidRDefault="00F306F6" w:rsidP="00615837">
            <w:pPr>
              <w:pStyle w:val="TAL"/>
            </w:pPr>
            <w:r w:rsidRPr="009C5779">
              <w:t>Handover procedures specified in clause 4.9.2 of TS 23.502 [8] for UE mobility between a 3GPP access and Untrusted non-3GPP access</w:t>
            </w:r>
          </w:p>
        </w:tc>
      </w:tr>
      <w:tr w:rsidR="00F306F6" w:rsidRPr="009C5779" w14:paraId="1235F1BD" w14:textId="77777777" w:rsidTr="00615837">
        <w:tc>
          <w:tcPr>
            <w:tcW w:w="3651" w:type="dxa"/>
            <w:shd w:val="clear" w:color="auto" w:fill="auto"/>
          </w:tcPr>
          <w:p w14:paraId="0932D3FB" w14:textId="77777777" w:rsidR="00F306F6" w:rsidRPr="009C5779" w:rsidRDefault="00F306F6" w:rsidP="00615837">
            <w:pPr>
              <w:pStyle w:val="TAL"/>
              <w:rPr>
                <w:rFonts w:eastAsia="DengXian"/>
              </w:rPr>
            </w:pPr>
            <w:r w:rsidRPr="009C5779">
              <w:rPr>
                <w:rFonts w:eastAsia="DengXian"/>
              </w:rPr>
              <w:t>Between L2 relay and L2 relay</w:t>
            </w:r>
          </w:p>
        </w:tc>
        <w:tc>
          <w:tcPr>
            <w:tcW w:w="2126" w:type="dxa"/>
            <w:shd w:val="clear" w:color="auto" w:fill="auto"/>
          </w:tcPr>
          <w:p w14:paraId="7DFAEDFD" w14:textId="77777777" w:rsidR="00F306F6" w:rsidRPr="009C5779" w:rsidRDefault="00F306F6" w:rsidP="00615837">
            <w:pPr>
              <w:pStyle w:val="TAL"/>
            </w:pPr>
            <w:r w:rsidRPr="009C5779">
              <w:t>Session level</w:t>
            </w:r>
          </w:p>
        </w:tc>
        <w:tc>
          <w:tcPr>
            <w:tcW w:w="3119" w:type="dxa"/>
            <w:shd w:val="clear" w:color="auto" w:fill="auto"/>
          </w:tcPr>
          <w:p w14:paraId="1E8910C0" w14:textId="77777777" w:rsidR="00F306F6" w:rsidRPr="009C5779" w:rsidRDefault="00F306F6" w:rsidP="00615837">
            <w:pPr>
              <w:pStyle w:val="TAL"/>
            </w:pPr>
            <w:r w:rsidRPr="009C5779">
              <w:t>CM-IDLE or CM-CONNECTED with RRC_INACTIVE state:</w:t>
            </w:r>
          </w:p>
          <w:p w14:paraId="0B5469C0" w14:textId="77777777" w:rsidR="00F306F6" w:rsidRPr="009C5779" w:rsidRDefault="00F306F6" w:rsidP="00615837">
            <w:pPr>
              <w:pStyle w:val="TAL"/>
            </w:pPr>
            <w:r w:rsidRPr="009C5779">
              <w:t>-</w:t>
            </w:r>
            <w:r w:rsidRPr="009C5779">
              <w:tab/>
              <w:t>Existing mobility procedure</w:t>
            </w:r>
          </w:p>
          <w:p w14:paraId="40698F9D" w14:textId="77777777" w:rsidR="00F306F6" w:rsidRPr="009C5779" w:rsidRDefault="00F306F6" w:rsidP="00615837">
            <w:pPr>
              <w:pStyle w:val="TAL"/>
            </w:pPr>
            <w:r w:rsidRPr="009C5779">
              <w:t>CM-CONNECTED state:</w:t>
            </w:r>
          </w:p>
          <w:p w14:paraId="2CB761F6" w14:textId="77777777" w:rsidR="00F306F6" w:rsidRPr="009C5779" w:rsidRDefault="00F306F6" w:rsidP="00615837">
            <w:pPr>
              <w:pStyle w:val="TAL"/>
              <w:rPr>
                <w:rFonts w:eastAsia="DengXian"/>
              </w:rPr>
            </w:pPr>
            <w:r w:rsidRPr="009C5779">
              <w:rPr>
                <w:rFonts w:eastAsia="DengXian"/>
              </w:rPr>
              <w:t>-</w:t>
            </w:r>
            <w:r w:rsidRPr="009C5779">
              <w:rPr>
                <w:rFonts w:eastAsia="DengXian"/>
              </w:rPr>
              <w:tab/>
              <w:t>Xn or N2 handover procedure</w:t>
            </w:r>
          </w:p>
        </w:tc>
      </w:tr>
    </w:tbl>
    <w:p w14:paraId="3A878B32" w14:textId="77777777" w:rsidR="00F306F6" w:rsidRPr="009C5779" w:rsidRDefault="00F306F6" w:rsidP="00F306F6"/>
    <w:p w14:paraId="7CF3C518" w14:textId="77777777" w:rsidR="00F306F6" w:rsidRPr="00F306F6" w:rsidRDefault="00F306F6" w:rsidP="00F306F6">
      <w:pPr>
        <w:pStyle w:val="B1"/>
      </w:pPr>
      <w:r w:rsidRPr="009C5779">
        <w:t>-</w:t>
      </w:r>
      <w:r w:rsidRPr="009C5779">
        <w:tab/>
        <w:t>Solution #36 focuses on the call flow details of path switching between two indirect Layer-3 UE-to-Network Relay paths using N3IWF. The N3IWF re-uses the mechanism specified for Local mobility anchor within untrusted non-3GPP access networks using MOBIKE as specified in clause 6.2.9 of TS 23.501 [7]. It requires the Remote UE to use the MOBIKE to re-configure its outer IP address towards the same N3IWF as before, which can be considered as an optional and optimized solution.</w:t>
      </w:r>
    </w:p>
    <w:p w14:paraId="2EDD11F2" w14:textId="77777777" w:rsidR="00F306F6" w:rsidRPr="009C5779" w:rsidRDefault="00F306F6" w:rsidP="00F306F6">
      <w:pPr>
        <w:pStyle w:val="Heading2"/>
      </w:pPr>
      <w:bookmarkStart w:id="2405" w:name="_Toc113266090"/>
      <w:bookmarkStart w:id="2406" w:name="_Toc117226968"/>
      <w:bookmarkStart w:id="2407" w:name="_Toc120259586"/>
      <w:r w:rsidRPr="009C5779">
        <w:lastRenderedPageBreak/>
        <w:t>7.</w:t>
      </w:r>
      <w:r w:rsidRPr="00F306F6">
        <w:rPr>
          <w:rFonts w:hint="eastAsia"/>
        </w:rPr>
        <w:t>3</w:t>
      </w:r>
      <w:r w:rsidRPr="009C5779">
        <w:tab/>
        <w:t>Key Issue #3: Support direct communication path switching between PC5 and Uu (i.e. non-relay case)</w:t>
      </w:r>
      <w:bookmarkEnd w:id="2405"/>
      <w:bookmarkEnd w:id="2406"/>
      <w:bookmarkEnd w:id="2407"/>
    </w:p>
    <w:p w14:paraId="72063DDD" w14:textId="77777777" w:rsidR="00F306F6" w:rsidRPr="009C5779" w:rsidRDefault="00F306F6" w:rsidP="00F306F6">
      <w:pPr>
        <w:rPr>
          <w:rFonts w:eastAsia="SimSun"/>
        </w:rPr>
      </w:pPr>
      <w:r w:rsidRPr="009C5779">
        <w:rPr>
          <w:rFonts w:eastAsia="SimSun"/>
        </w:rPr>
        <w:t>For Key Issue #3: "Support direct communication path switching between PC5 and Uu (i.e. non-relay case)", based on Table 6.0-1, the solutions can be summarized and evaluated as the following:</w:t>
      </w:r>
    </w:p>
    <w:p w14:paraId="74803607" w14:textId="77777777" w:rsidR="00F306F6" w:rsidRPr="009C5779" w:rsidRDefault="00F306F6" w:rsidP="00F306F6">
      <w:pPr>
        <w:pStyle w:val="B1"/>
      </w:pPr>
      <w:r w:rsidRPr="009C5779">
        <w:t>-</w:t>
      </w:r>
      <w:r w:rsidRPr="009C5779">
        <w:tab/>
        <w:t>Sol#16 proposes provisioning policy based direct communication path switching between PC5 and Uu. Path switching policy is provided from PCF to the UE or (pre-)configured in the UE. The path switching policy indicates which path(s) is allowed for all or specific ProSe services (i.e. direct PC5 allowed, direct Uu allowed or not allowed indicated). Based on the path switching policy, a UE may establish a PDU session or a PC5 connection in the target path and switch the traffic from the source path to the target path.</w:t>
      </w:r>
    </w:p>
    <w:p w14:paraId="75A5965D" w14:textId="77777777" w:rsidR="00F306F6" w:rsidRPr="009C5779" w:rsidRDefault="00F306F6" w:rsidP="00F306F6">
      <w:pPr>
        <w:pStyle w:val="B1"/>
      </w:pPr>
      <w:r w:rsidRPr="009C5779">
        <w:t>-</w:t>
      </w:r>
      <w:r w:rsidRPr="009C5779">
        <w:tab/>
        <w:t xml:space="preserve">Sol#17 proposes to use the make-before-break mechanism to reduce interruption when path switch between PC5 and Uu paths. The path switch Policy indicates whether the specific service is allowed to switch from Uu to PC5 or from PC5 to Uu. The two </w:t>
      </w:r>
      <w:r w:rsidRPr="00F306F6">
        <w:t xml:space="preserve">UEs negotiate to determine which ProSe services are switched based on the path switching policy. </w:t>
      </w:r>
      <w:r w:rsidRPr="009C5779">
        <w:t>For path switching from PC5 path to Uu path, the two UEs may negotiate their Uu QoS based on the PC5 QoS in order to ensure consistent service experience, and may share the IP addresses used for the Uu path with each other to achieve the switch of service transmission.</w:t>
      </w:r>
    </w:p>
    <w:p w14:paraId="6C86564F" w14:textId="77777777" w:rsidR="00F306F6" w:rsidRPr="009C5779" w:rsidRDefault="00F306F6" w:rsidP="00F306F6">
      <w:pPr>
        <w:pStyle w:val="B1"/>
      </w:pPr>
      <w:r w:rsidRPr="009C5779">
        <w:t>-</w:t>
      </w:r>
      <w:r w:rsidRPr="009C5779">
        <w:tab/>
        <w:t xml:space="preserve">Sol#18 uses </w:t>
      </w:r>
      <w:r w:rsidRPr="009C5779">
        <w:rPr>
          <w:rFonts w:eastAsia="DengXian"/>
        </w:rPr>
        <w:t>the principle of "make before break"</w:t>
      </w:r>
      <w:r w:rsidRPr="009C5779">
        <w:t xml:space="preserve">. </w:t>
      </w:r>
      <w:r w:rsidRPr="009C5779">
        <w:rPr>
          <w:rFonts w:eastAsia="DengXian"/>
        </w:rPr>
        <w:t>Before performing a path switch, the two UEs which are connected via PC5 negotiate the triggers for path switching and what service or QoS flows need to be switched. Once the negotiated triggers are satisfied, the two UEs perform the path switching between PC5 to Uu directly.</w:t>
      </w:r>
    </w:p>
    <w:p w14:paraId="78A9FD85" w14:textId="77777777" w:rsidR="00F306F6" w:rsidRPr="00F306F6" w:rsidRDefault="00F306F6" w:rsidP="00F306F6">
      <w:pPr>
        <w:pStyle w:val="B1"/>
      </w:pPr>
      <w:r w:rsidRPr="009C5779">
        <w:t>-</w:t>
      </w:r>
      <w:r w:rsidRPr="009C5779">
        <w:tab/>
        <w:t>Sol#19 proposes</w:t>
      </w:r>
      <w:r w:rsidRPr="00F306F6">
        <w:t xml:space="preserve"> to use a path permission policy, which can be (pre-)configured in the UE or provided by the PCF. The path permission policy includes the mapping of ProSe Services to the following path permission:PC5 permitted, or Uu permitted, or both PC5 and Uu permitted.</w:t>
      </w:r>
    </w:p>
    <w:p w14:paraId="2C6FDC04" w14:textId="77777777" w:rsidR="00F306F6" w:rsidRPr="00F306F6" w:rsidRDefault="00F306F6" w:rsidP="00F306F6">
      <w:pPr>
        <w:pStyle w:val="B1"/>
      </w:pPr>
      <w:r w:rsidRPr="009C5779">
        <w:t>-</w:t>
      </w:r>
      <w:r w:rsidRPr="009C5779">
        <w:tab/>
        <w:t>Sol#20 proposes</w:t>
      </w:r>
      <w:r w:rsidRPr="00F306F6">
        <w:t xml:space="preserve"> to support the switching back to PC5 path from Uu path by maintaining the unicast PC5 link after switching to the Uu path and reusing the unicast PC5 link when switching back to the PC5 path. After switching from the PC5 path to Uu path it is UE implementation to keep or release the PC5 link.</w:t>
      </w:r>
    </w:p>
    <w:p w14:paraId="5A58534D" w14:textId="77777777" w:rsidR="00F306F6" w:rsidRPr="009C5779" w:rsidRDefault="00F306F6" w:rsidP="00F306F6">
      <w:pPr>
        <w:pStyle w:val="B1"/>
      </w:pPr>
      <w:r w:rsidRPr="009C5779">
        <w:t>-</w:t>
      </w:r>
      <w:r w:rsidRPr="009C5779">
        <w:tab/>
        <w:t>Sol#21 proposes that the existing path selection policy, a modified path selection policy or a new path switching policy is used to control path switch between Uu and PC5. During the path switch from PC5 to Uu, PC5 signalling includes the suggested QoS rules and QoS Flow level QoS parameters for Uu path.</w:t>
      </w:r>
    </w:p>
    <w:p w14:paraId="0980A69D" w14:textId="77777777" w:rsidR="00F306F6" w:rsidRPr="00F306F6" w:rsidRDefault="00F306F6" w:rsidP="00F306F6">
      <w:pPr>
        <w:pStyle w:val="B1"/>
      </w:pPr>
      <w:r w:rsidRPr="009C5779">
        <w:t>-</w:t>
      </w:r>
      <w:r w:rsidRPr="009C5779">
        <w:tab/>
        <w:t>Sol#22 proposes that for path switching from PC5 to Uu, the IP addresses associated with the UE's PDU sessions are exchanged along with the PDU Session status. PDU session status piggybacked at Keep Alive procedure is used so that each UE may decide the proper time to initiate path switch to Uu with peer UE.</w:t>
      </w:r>
    </w:p>
    <w:p w14:paraId="27848F42" w14:textId="77777777" w:rsidR="00F306F6" w:rsidRPr="009C5779" w:rsidRDefault="00F306F6" w:rsidP="00F306F6">
      <w:pPr>
        <w:pStyle w:val="Heading2"/>
        <w:rPr>
          <w:rFonts w:eastAsia="SimSun"/>
        </w:rPr>
      </w:pPr>
      <w:bookmarkStart w:id="2408" w:name="_Toc113266091"/>
      <w:bookmarkStart w:id="2409" w:name="_Toc117226969"/>
      <w:bookmarkStart w:id="2410" w:name="_Toc120259587"/>
      <w:r w:rsidRPr="009C5779">
        <w:rPr>
          <w:rFonts w:eastAsia="SimSun"/>
        </w:rPr>
        <w:t>7.</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408"/>
      <w:bookmarkEnd w:id="2409"/>
      <w:bookmarkEnd w:id="2410"/>
    </w:p>
    <w:p w14:paraId="23788FA0" w14:textId="77777777" w:rsidR="00F306F6" w:rsidRPr="009C5779" w:rsidRDefault="00F306F6" w:rsidP="00F306F6">
      <w:r w:rsidRPr="009C5779">
        <w:t>For Key Issue #</w:t>
      </w:r>
      <w:r w:rsidRPr="009C5779">
        <w:rPr>
          <w:rFonts w:hint="eastAsia"/>
        </w:rPr>
        <w:t>4</w:t>
      </w:r>
      <w:r w:rsidRPr="009C5779">
        <w:t xml:space="preserve"> "Support of path switching between direct network communication path and indirect network communication path for Layer-2 UE-to-Network Relay with session continuity consideration", </w:t>
      </w:r>
      <w:r w:rsidRPr="009C5779">
        <w:rPr>
          <w:rFonts w:hint="eastAsia"/>
        </w:rPr>
        <w:t xml:space="preserve">the </w:t>
      </w:r>
      <w:r w:rsidRPr="009C5779">
        <w:t>Solution#</w:t>
      </w:r>
      <w:r w:rsidRPr="009C5779">
        <w:rPr>
          <w:rFonts w:hint="eastAsia"/>
        </w:rPr>
        <w:t>23</w:t>
      </w:r>
      <w:r w:rsidRPr="009C5779">
        <w:t>, #</w:t>
      </w:r>
      <w:r w:rsidRPr="009C5779">
        <w:rPr>
          <w:rFonts w:hint="eastAsia"/>
        </w:rPr>
        <w:t>24</w:t>
      </w:r>
      <w:r w:rsidRPr="009C5779">
        <w:t>, #</w:t>
      </w:r>
      <w:r w:rsidRPr="009C5779">
        <w:rPr>
          <w:rFonts w:hint="eastAsia"/>
        </w:rPr>
        <w:t>37 and #38</w:t>
      </w:r>
      <w:r w:rsidRPr="009C5779">
        <w:t xml:space="preserve"> can be summarized and evaluated as the following:</w:t>
      </w:r>
    </w:p>
    <w:p w14:paraId="632AACE3" w14:textId="77777777" w:rsidR="00F306F6" w:rsidRPr="009C5779" w:rsidRDefault="00F306F6" w:rsidP="00F306F6">
      <w:pPr>
        <w:pStyle w:val="B1"/>
      </w:pPr>
      <w:r w:rsidRPr="009C5779">
        <w:t>-</w:t>
      </w:r>
      <w:r w:rsidRPr="009C5779">
        <w:tab/>
        <w:t>Sol#</w:t>
      </w:r>
      <w:r w:rsidRPr="009C5779">
        <w:rPr>
          <w:rFonts w:hint="eastAsia"/>
        </w:rPr>
        <w:t>23</w:t>
      </w:r>
      <w:r w:rsidRPr="009C5779">
        <w:t xml:space="preserve"> proposes Xn based and N2 based HO procedure </w:t>
      </w:r>
      <w:r w:rsidRPr="009C5779">
        <w:rPr>
          <w:rFonts w:hint="eastAsia"/>
        </w:rPr>
        <w:t xml:space="preserve">are </w:t>
      </w:r>
      <w:r w:rsidRPr="009C5779">
        <w:t>applied for inter-gNB indirect-to-direct and inter-gNB direct-to-indirect path switching</w:t>
      </w:r>
      <w:r w:rsidRPr="009C5779">
        <w:rPr>
          <w:rFonts w:hint="eastAsia"/>
        </w:rPr>
        <w:t xml:space="preserve">. </w:t>
      </w:r>
      <w:r w:rsidRPr="009C5779">
        <w:t>In this solution, the source gNB determines whether to switch to a direct cell or a L</w:t>
      </w:r>
      <w:r w:rsidRPr="009C5779">
        <w:rPr>
          <w:rFonts w:hint="eastAsia"/>
        </w:rPr>
        <w:t>ayer-</w:t>
      </w:r>
      <w:r w:rsidRPr="009C5779">
        <w:t xml:space="preserve">2 </w:t>
      </w:r>
      <w:r w:rsidRPr="009C5779">
        <w:rPr>
          <w:rFonts w:hint="eastAsia"/>
        </w:rPr>
        <w:t>R</w:t>
      </w:r>
      <w:r w:rsidRPr="009C5779">
        <w:t>elay. If the source gNB determines to switch to a L</w:t>
      </w:r>
      <w:r w:rsidRPr="009C5779">
        <w:rPr>
          <w:rFonts w:hint="eastAsia"/>
        </w:rPr>
        <w:t>ayer-</w:t>
      </w:r>
      <w:r w:rsidRPr="009C5779">
        <w:t xml:space="preserve">2 </w:t>
      </w:r>
      <w:r w:rsidRPr="009C5779">
        <w:rPr>
          <w:rFonts w:hint="eastAsia"/>
        </w:rPr>
        <w:t>R</w:t>
      </w:r>
      <w:r w:rsidRPr="009C5779">
        <w:t>elay, the source gNB selects the target L</w:t>
      </w:r>
      <w:r w:rsidRPr="009C5779">
        <w:rPr>
          <w:rFonts w:hint="eastAsia"/>
        </w:rPr>
        <w:t>ayer-</w:t>
      </w:r>
      <w:r w:rsidRPr="009C5779">
        <w:t xml:space="preserve">2 </w:t>
      </w:r>
      <w:r w:rsidRPr="009C5779">
        <w:rPr>
          <w:rFonts w:hint="eastAsia"/>
        </w:rPr>
        <w:t>R</w:t>
      </w:r>
      <w:r w:rsidRPr="009C5779">
        <w:t xml:space="preserve">elay for </w:t>
      </w:r>
      <w:r w:rsidRPr="009C5779">
        <w:rPr>
          <w:rFonts w:hint="eastAsia"/>
        </w:rPr>
        <w:t>Layer-2 R</w:t>
      </w:r>
      <w:r w:rsidRPr="009C5779">
        <w:t>emote UE tak</w:t>
      </w:r>
      <w:r w:rsidRPr="009C5779">
        <w:rPr>
          <w:rFonts w:hint="eastAsia"/>
        </w:rPr>
        <w:t>ing</w:t>
      </w:r>
      <w:r w:rsidRPr="009C5779">
        <w:t xml:space="preserve"> the authorized PLMN list for L</w:t>
      </w:r>
      <w:r w:rsidRPr="009C5779">
        <w:rPr>
          <w:rFonts w:hint="eastAsia"/>
        </w:rPr>
        <w:t>ayer-</w:t>
      </w:r>
      <w:r w:rsidRPr="009C5779">
        <w:t xml:space="preserve">2 </w:t>
      </w:r>
      <w:r w:rsidRPr="009C5779">
        <w:rPr>
          <w:rFonts w:hint="eastAsia"/>
        </w:rPr>
        <w:t>R</w:t>
      </w:r>
      <w:r w:rsidRPr="009C5779">
        <w:t>emote UE into account.</w:t>
      </w:r>
      <w:r w:rsidRPr="009C5779">
        <w:rPr>
          <w:rFonts w:hint="eastAsia"/>
        </w:rPr>
        <w:t xml:space="preserve"> W</w:t>
      </w:r>
      <w:r w:rsidRPr="009C5779">
        <w:t xml:space="preserve">hich gNB (source or target) gNB selects a target </w:t>
      </w:r>
      <w:r w:rsidRPr="009C5779">
        <w:rPr>
          <w:rFonts w:hint="eastAsia"/>
        </w:rPr>
        <w:t xml:space="preserve">Layer-2 </w:t>
      </w:r>
      <w:r w:rsidRPr="009C5779">
        <w:t>Relay or direct Uu route depends upon RAN2 conclusion.</w:t>
      </w:r>
    </w:p>
    <w:p w14:paraId="77377068" w14:textId="77777777" w:rsidR="00F306F6" w:rsidRPr="00F306F6" w:rsidRDefault="00F306F6" w:rsidP="00F306F6">
      <w:pPr>
        <w:pStyle w:val="B1"/>
      </w:pPr>
      <w:r w:rsidRPr="009C5779">
        <w:t>-</w:t>
      </w:r>
      <w:r w:rsidRPr="009C5779">
        <w:tab/>
        <w:t>Sol#</w:t>
      </w:r>
      <w:r w:rsidRPr="009C5779">
        <w:rPr>
          <w:rFonts w:hint="eastAsia"/>
        </w:rPr>
        <w:t>24</w:t>
      </w:r>
      <w:r w:rsidRPr="009C5779">
        <w:t xml:space="preserve"> proposes </w:t>
      </w:r>
      <w:r w:rsidRPr="009C5779">
        <w:rPr>
          <w:rFonts w:hint="eastAsia"/>
        </w:rPr>
        <w:t xml:space="preserve">that for </w:t>
      </w:r>
      <w:r w:rsidRPr="009C5779">
        <w:t>Layer-2 Remote UE in CM-CONNECTED state</w:t>
      </w:r>
      <w:r w:rsidRPr="009C5779">
        <w:rPr>
          <w:rFonts w:hint="eastAsia"/>
        </w:rPr>
        <w:t xml:space="preserve">, the </w:t>
      </w:r>
      <w:r w:rsidRPr="009C5779">
        <w:t xml:space="preserve">Xn based inter NG-RAN handover </w:t>
      </w:r>
      <w:r w:rsidRPr="009C5779">
        <w:rPr>
          <w:rFonts w:hint="eastAsia"/>
        </w:rPr>
        <w:t xml:space="preserve">as </w:t>
      </w:r>
      <w:r w:rsidRPr="009C5779">
        <w:t>specified in clause 4.9.1.2 of TS 23.502 [8]</w:t>
      </w:r>
      <w:r w:rsidRPr="009C5779">
        <w:rPr>
          <w:rFonts w:hint="eastAsia"/>
        </w:rPr>
        <w:t xml:space="preserve"> or the </w:t>
      </w:r>
      <w:r w:rsidRPr="009C5779">
        <w:t>Inter NG-RAN node N2 based handover specified in clause 4.9.1.3 of TS 23.502 [8]</w:t>
      </w:r>
      <w:r w:rsidRPr="009C5779">
        <w:rPr>
          <w:rFonts w:hint="eastAsia"/>
        </w:rPr>
        <w:t xml:space="preserve"> are reused to support </w:t>
      </w:r>
      <w:r w:rsidRPr="009C5779">
        <w:t>session continuity</w:t>
      </w:r>
      <w:r w:rsidRPr="009C5779">
        <w:rPr>
          <w:rFonts w:hint="eastAsia"/>
        </w:rPr>
        <w:t xml:space="preserve">. </w:t>
      </w:r>
      <w:r w:rsidRPr="009C5779">
        <w:t>F</w:t>
      </w:r>
      <w:r w:rsidRPr="009C5779">
        <w:rPr>
          <w:rFonts w:hint="eastAsia"/>
        </w:rPr>
        <w:t xml:space="preserve">or </w:t>
      </w:r>
      <w:r w:rsidRPr="009C5779">
        <w:t>Layer-2 Remote UE in CM-IDLE or CM-CONNECTED with RRC_INACTIVE state</w:t>
      </w:r>
      <w:r w:rsidRPr="009C5779">
        <w:rPr>
          <w:rFonts w:hint="eastAsia"/>
        </w:rPr>
        <w:t xml:space="preserve">, it is proposed UE </w:t>
      </w:r>
      <w:r w:rsidRPr="009C5779">
        <w:t>performs the mobility procedures as defined in TS 23.502 [8] based on Relay (re)selection procedures</w:t>
      </w:r>
      <w:r w:rsidRPr="009C5779">
        <w:rPr>
          <w:rFonts w:hint="eastAsia"/>
        </w:rPr>
        <w:t>.</w:t>
      </w:r>
    </w:p>
    <w:p w14:paraId="24E02DDC" w14:textId="77777777" w:rsidR="00F306F6" w:rsidRPr="00F306F6" w:rsidRDefault="00F306F6" w:rsidP="00F306F6">
      <w:pPr>
        <w:pStyle w:val="B1"/>
      </w:pPr>
      <w:r w:rsidRPr="009C5779">
        <w:lastRenderedPageBreak/>
        <w:t>-</w:t>
      </w:r>
      <w:r w:rsidRPr="009C5779">
        <w:tab/>
        <w:t>Sol#</w:t>
      </w:r>
      <w:r w:rsidRPr="009C5779">
        <w:rPr>
          <w:rFonts w:hint="eastAsia"/>
        </w:rPr>
        <w:t xml:space="preserve">37 proposes </w:t>
      </w:r>
      <w:r w:rsidRPr="009C5779">
        <w:t>to address the scenario where a Layer</w:t>
      </w:r>
      <w:r w:rsidRPr="009C5779">
        <w:rPr>
          <w:rFonts w:hint="eastAsia"/>
        </w:rPr>
        <w:t>-</w:t>
      </w:r>
      <w:r w:rsidRPr="009C5779">
        <w:t xml:space="preserve">2 Relay that has one or more </w:t>
      </w:r>
      <w:r w:rsidRPr="009C5779">
        <w:rPr>
          <w:rFonts w:hint="eastAsia"/>
        </w:rPr>
        <w:t xml:space="preserve">Layer-2 </w:t>
      </w:r>
      <w:r w:rsidRPr="009C5779">
        <w:t xml:space="preserve">Remote UE(s) having an active indirect connection via this relay and the network determines that the </w:t>
      </w:r>
      <w:r w:rsidRPr="009C5779">
        <w:rPr>
          <w:rFonts w:hint="eastAsia"/>
        </w:rPr>
        <w:t>Layer-2 R</w:t>
      </w:r>
      <w:r w:rsidRPr="009C5779">
        <w:t>elay needs to handover</w:t>
      </w:r>
      <w:r w:rsidRPr="009C5779">
        <w:rPr>
          <w:rFonts w:hint="eastAsia"/>
        </w:rPr>
        <w:t xml:space="preserve">, and </w:t>
      </w:r>
      <w:r w:rsidRPr="009C5779">
        <w:rPr>
          <w:rFonts w:eastAsia="MS Mincho"/>
        </w:rPr>
        <w:t>mobility restriction</w:t>
      </w:r>
      <w:r w:rsidRPr="009C5779">
        <w:rPr>
          <w:rFonts w:eastAsia="MS Mincho" w:hint="eastAsia"/>
        </w:rPr>
        <w:t xml:space="preserve"> is considered in this procedure</w:t>
      </w:r>
      <w:r w:rsidRPr="009C5779">
        <w:t>.</w:t>
      </w:r>
    </w:p>
    <w:p w14:paraId="474C0FF0" w14:textId="77777777" w:rsidR="00F306F6" w:rsidRPr="00F306F6" w:rsidRDefault="00F306F6" w:rsidP="00F306F6">
      <w:pPr>
        <w:pStyle w:val="B1"/>
      </w:pPr>
      <w:r w:rsidRPr="009C5779">
        <w:t>-</w:t>
      </w:r>
      <w:r w:rsidRPr="009C5779">
        <w:tab/>
        <w:t>Sol#</w:t>
      </w:r>
      <w:r w:rsidRPr="009C5779">
        <w:rPr>
          <w:rFonts w:hint="eastAsia"/>
        </w:rPr>
        <w:t>38</w:t>
      </w:r>
      <w:r w:rsidRPr="009C5779">
        <w:t xml:space="preserve"> focuses on the </w:t>
      </w:r>
      <w:r w:rsidRPr="009C5779">
        <w:rPr>
          <w:rFonts w:hint="eastAsia"/>
        </w:rPr>
        <w:t xml:space="preserve">path </w:t>
      </w:r>
      <w:r w:rsidRPr="009C5779">
        <w:t>switch</w:t>
      </w:r>
      <w:r w:rsidRPr="009C5779">
        <w:rPr>
          <w:rFonts w:hint="eastAsia"/>
        </w:rPr>
        <w:t>ing</w:t>
      </w:r>
      <w:r w:rsidRPr="009C5779">
        <w:t xml:space="preserve"> procedure from direct network communication to indirect network communication</w:t>
      </w:r>
      <w:r w:rsidRPr="009C5779">
        <w:rPr>
          <w:rFonts w:hint="eastAsia"/>
        </w:rPr>
        <w:t xml:space="preserve">, and it is proposed Layer-2 </w:t>
      </w:r>
      <w:r w:rsidRPr="009C5779">
        <w:t>Remote UE sends HO request to Source gNB, to assist source gNB to perform HO.</w:t>
      </w:r>
      <w:r w:rsidRPr="009C5779">
        <w:rPr>
          <w:rFonts w:hint="eastAsia"/>
        </w:rPr>
        <w:t xml:space="preserve"> </w:t>
      </w:r>
      <w:r w:rsidRPr="00F306F6">
        <w:rPr>
          <w:rFonts w:hint="eastAsia"/>
        </w:rPr>
        <w:t>T</w:t>
      </w:r>
      <w:r w:rsidRPr="00F306F6">
        <w:t xml:space="preserve">his solution doesn't address the </w:t>
      </w:r>
      <w:r w:rsidRPr="00F306F6">
        <w:rPr>
          <w:rFonts w:hint="eastAsia"/>
        </w:rPr>
        <w:t xml:space="preserve">path </w:t>
      </w:r>
      <w:r w:rsidRPr="00F306F6">
        <w:t>switch</w:t>
      </w:r>
      <w:r w:rsidRPr="00F306F6">
        <w:rPr>
          <w:rFonts w:hint="eastAsia"/>
        </w:rPr>
        <w:t>ing</w:t>
      </w:r>
      <w:r w:rsidRPr="00F306F6">
        <w:t xml:space="preserve"> from indirect connection to direct connection.</w:t>
      </w:r>
    </w:p>
    <w:p w14:paraId="4C0C3ACF" w14:textId="77777777" w:rsidR="00F306F6" w:rsidRPr="009C5779" w:rsidRDefault="00F306F6" w:rsidP="00F306F6">
      <w:pPr>
        <w:pStyle w:val="Heading2"/>
      </w:pPr>
      <w:bookmarkStart w:id="2411" w:name="_Toc113266092"/>
      <w:bookmarkStart w:id="2412" w:name="_Toc117226970"/>
      <w:bookmarkStart w:id="2413" w:name="_Toc120259588"/>
      <w:r w:rsidRPr="009C5779">
        <w:t>7.5</w:t>
      </w:r>
      <w:r w:rsidRPr="009C5779">
        <w:rPr>
          <w:rFonts w:eastAsia="SimSun" w:hint="eastAsia"/>
        </w:rPr>
        <w:tab/>
      </w:r>
      <w:r w:rsidRPr="009C5779">
        <w:rPr>
          <w:rFonts w:eastAsia="SimSun"/>
        </w:rPr>
        <w:t>Key Issue #</w:t>
      </w:r>
      <w:r w:rsidRPr="009C5779">
        <w:rPr>
          <w:rFonts w:eastAsia="SimSun" w:hint="eastAsia"/>
        </w:rPr>
        <w:t>5</w:t>
      </w:r>
      <w:r w:rsidRPr="009C5779">
        <w:rPr>
          <w:rFonts w:eastAsia="SimSun"/>
        </w:rPr>
        <w:t>: Support of multi-path transmission for UE-to-Network Relay</w:t>
      </w:r>
      <w:bookmarkEnd w:id="2411"/>
      <w:bookmarkEnd w:id="2412"/>
      <w:bookmarkEnd w:id="2413"/>
    </w:p>
    <w:p w14:paraId="0C390220" w14:textId="77777777" w:rsidR="00F306F6" w:rsidRPr="009C5779" w:rsidRDefault="00F306F6" w:rsidP="00F306F6">
      <w:r w:rsidRPr="009C5779">
        <w:t>The Key Issue #5 covers two aspects:</w:t>
      </w:r>
    </w:p>
    <w:p w14:paraId="021340D3" w14:textId="77777777" w:rsidR="00F306F6" w:rsidRPr="009C5779" w:rsidRDefault="00F306F6" w:rsidP="00F306F6">
      <w:pPr>
        <w:pStyle w:val="B1"/>
      </w:pPr>
      <w:r w:rsidRPr="009C5779">
        <w:t>-</w:t>
      </w:r>
      <w:r w:rsidRPr="009C5779">
        <w:tab/>
        <w:t>Aspect #1: Whether and how Policy authorization is used for path selection between direct Uu and indirect path via Layer 2/3 U2N Relay UE: Transmitting some service data flow via U2N Relay path if available with policy guidance.</w:t>
      </w:r>
    </w:p>
    <w:p w14:paraId="37AA7ECC" w14:textId="77777777" w:rsidR="00F306F6" w:rsidRPr="009C5779" w:rsidRDefault="00F306F6" w:rsidP="00F306F6">
      <w:pPr>
        <w:pStyle w:val="B1"/>
      </w:pPr>
      <w:r w:rsidRPr="009C5779">
        <w:t>-</w:t>
      </w:r>
      <w:r w:rsidRPr="009C5779">
        <w:tab/>
        <w:t>Aspect#2: Whether and how to enhance the existing procedures to support Multi-path Transmission: Transmitting service data flow simultaneously via direct Uu path and U2N Relay path.</w:t>
      </w:r>
    </w:p>
    <w:p w14:paraId="22CF2F08" w14:textId="77777777" w:rsidR="00F306F6" w:rsidRPr="009C5779" w:rsidRDefault="00F306F6" w:rsidP="00F306F6">
      <w:r w:rsidRPr="009C5779">
        <w:t>For Aspect #1, there is are two solutions:</w:t>
      </w:r>
    </w:p>
    <w:p w14:paraId="014C0500" w14:textId="77777777" w:rsidR="00F306F6" w:rsidRPr="009C5779" w:rsidRDefault="00F306F6" w:rsidP="00F306F6">
      <w:pPr>
        <w:pStyle w:val="B1"/>
      </w:pPr>
      <w:r w:rsidRPr="009C5779">
        <w:t>-</w:t>
      </w:r>
      <w:r w:rsidRPr="009C5779">
        <w:tab/>
        <w:t>Sol #25 mainly addresses policy aspects and is applicable for both Layer 2 and layer 3 U2N Relay. It proposes to enhance the URSP to allow the UE to be able to re-evaluate the URSP rule to determine to use direct Uu path, indirect Uu path via U2N Relay or both paths based on the availability of U2N Relay path.</w:t>
      </w:r>
    </w:p>
    <w:p w14:paraId="5C68823A" w14:textId="77777777" w:rsidR="00F306F6" w:rsidRPr="009C5779" w:rsidRDefault="00F306F6" w:rsidP="00F306F6">
      <w:pPr>
        <w:pStyle w:val="B1"/>
      </w:pPr>
      <w:r w:rsidRPr="009C5779">
        <w:t>-</w:t>
      </w:r>
      <w:r w:rsidRPr="009C5779">
        <w:tab/>
        <w:t>Sol #29 focuses on the policy and authorization for Multi-path Transmission via Layer-3 UE-to-Network Relay without N3IWF. It proposes to use the similar mechanism as Rel-17 ProSe to enhance URSP with the RSD including a new item "Multi-Path ProSe Layer-3 UE-to-Network Relay Offload indication" alongside the existing "ProSe Layer-3 UE-to-Network Relay Offload" and keeping them separate.</w:t>
      </w:r>
    </w:p>
    <w:p w14:paraId="3058D1E0" w14:textId="77777777" w:rsidR="00F306F6" w:rsidRPr="009C5779" w:rsidRDefault="00F306F6" w:rsidP="00F306F6">
      <w:r w:rsidRPr="009C5779">
        <w:t>For Aspect #1, on policy authorization aspect, Sol #25 can be used for all solutions addressing Layer 3 U2N Relay without N3IWF and Layer 2 U2N Relay. Sol #29 can also be used for Layer 3 U2N Relay without N3IWF case.</w:t>
      </w:r>
    </w:p>
    <w:p w14:paraId="5A784568" w14:textId="77777777" w:rsidR="00F306F6" w:rsidRPr="009C5779" w:rsidRDefault="00F306F6" w:rsidP="00F306F6">
      <w:r w:rsidRPr="009C5779">
        <w:t>For Aspect #2, there are following solutions:</w:t>
      </w:r>
    </w:p>
    <w:p w14:paraId="530B881D"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#26 addresses Layer 2 U2N Relay aspect and mainly focuses on the high level description of multiple path transmission, which has significant RAN dependency.</w:t>
      </w:r>
    </w:p>
    <w:p w14:paraId="7C71987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#27 addresses Layer 3 U2N Relay without N3IWF aspect and reuses existing ProSe Policy and URSP design. Remote UE determination of the Multipath establishment is based on the ProSe policy. After legacy URSP evaluation, if the first path is Layer-3 relay without N3IWF, when to establish the Uu path, the Remote UE initiates the PDU Session establishment via direct Uu path based on the PDU session parameters associated to the RSC in ProSe Policy. If the first path is direct Uu path and there is corresponding ProSe policy configured for Layer-3 relay without N3IWF, the Remote UE uses the configured ProSe policy for Layer 3 U2N Relay UE discovery, selection and relay connection establishment. It requires the Remote UE to establish PDU Session via direct Uu path by evaluating ProSe Policy.</w:t>
      </w:r>
      <w:r w:rsidRPr="009C5779">
        <w:t xml:space="preserve"> The solution also describes how the PDU sessions over the direct and indirect paths are correlated in the core network so that UPF forwarding tunnels can be established to transfer data to and from the AF/UE using either of the available paths. This solution is transparent to the AF and does not require ATSSS.</w:t>
      </w:r>
    </w:p>
    <w:p w14:paraId="2CF449C8"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#28 addresses both Layer 2 U2N Relay case and Layer 3 U2N Relay with/without N3IWF cases. For Layer 3 U2N Relay with N3WIF case, it relies on MA PDU session support (defined by ATSSS feature) in 5GS. For Layer 3 U2N Relay without N3IWF case, it relies on Application layer's decision on when to set up the multi-path connectivity and how to aggregate/split the traffic on both paths. For layer 2 U2N Relay, it provides some high level description on how to support multi-path transmission, which relies on work in RAN WGs.</w:t>
      </w:r>
    </w:p>
    <w:p w14:paraId="32BF4B0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#39 and Sol #40 address how to support multi-path transmission for Layer 2 U2N Relay case, they propose to use URLLC like mechanism under a single NG-RAN node for redundant transmission. Sol #40 relies on MR-DC transmission under one single NG-RAN node, while Sol #39 relies on dual PDU Sessions transmission under one single NG-RAN node.</w:t>
      </w:r>
    </w:p>
    <w:p w14:paraId="6FAF4A46" w14:textId="77777777" w:rsidR="00F306F6" w:rsidRPr="009C5779" w:rsidRDefault="00F306F6" w:rsidP="00F306F6">
      <w:pPr>
        <w:pStyle w:val="B1"/>
        <w:rPr>
          <w:rFonts w:eastAsia="Malgun Gothic"/>
        </w:rPr>
      </w:pPr>
      <w:r w:rsidRPr="009C5779">
        <w:rPr>
          <w:rFonts w:eastAsia="Malgun Gothic"/>
        </w:rPr>
        <w:lastRenderedPageBreak/>
        <w:t>-</w:t>
      </w:r>
      <w:r w:rsidRPr="009C5779">
        <w:rPr>
          <w:rFonts w:eastAsia="Malgun Gothic"/>
        </w:rPr>
        <w:tab/>
        <w:t xml:space="preserve">Solution #41 meets the requirement of end-to-end redundant communication by supporting redundancy handling at a single NG-RAN node when receiving the path identifications from 5GC, in </w:t>
      </w:r>
      <w:r>
        <w:rPr>
          <w:rFonts w:eastAsia="Malgun Gothic"/>
        </w:rPr>
        <w:t xml:space="preserve">the </w:t>
      </w:r>
      <w:r w:rsidRPr="009C5779">
        <w:rPr>
          <w:rFonts w:eastAsia="Malgun Gothic"/>
        </w:rPr>
        <w:t xml:space="preserve">case of Layer 3 U2N Relay with/without N3IWF. Its method has RAN impact then confirmation and decision from RAN group is needed. AS a comparison Sol #39 and 40 support redundancy handling at a single NG-RAN node using URLLC like mechanism in </w:t>
      </w:r>
      <w:r>
        <w:rPr>
          <w:rFonts w:eastAsia="Malgun Gothic"/>
        </w:rPr>
        <w:t xml:space="preserve">the </w:t>
      </w:r>
      <w:r w:rsidRPr="009C5779">
        <w:rPr>
          <w:rFonts w:eastAsia="Malgun Gothic"/>
        </w:rPr>
        <w:t>case of Layer 2 U2N Relay. For case of Layer 3 U2N Relay with N3IWF case, Sol #41 propose to use ATSSS feature which is similar with what Sol #28 proposed, with the difference that Sol #41 focus on redundancy communication using the feature defined in R18 ATSSS_Ph3.</w:t>
      </w:r>
    </w:p>
    <w:p w14:paraId="32C158BD" w14:textId="77777777" w:rsidR="00F306F6" w:rsidRPr="009C5779" w:rsidRDefault="00F306F6" w:rsidP="00F306F6">
      <w:pPr>
        <w:rPr>
          <w:rFonts w:eastAsia="Malgun Gothic"/>
        </w:rPr>
      </w:pPr>
      <w:r w:rsidRPr="009C5779">
        <w:rPr>
          <w:rFonts w:eastAsia="Malgun Gothic"/>
        </w:rPr>
        <w:t>For multi-path transmission via Layer 2 U2N Relay:</w:t>
      </w:r>
    </w:p>
    <w:p w14:paraId="3E76277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for MR-DC based mechanism (e.g. Sol#26, Sol #40), it mainly relies on work in RAN WGs to support multi-path transmission via Layer 2 U2N Relay UE, with the difference being that Sol#26 has no normative work is required for SA2, whereas Sol#40 does;</w:t>
      </w:r>
    </w:p>
    <w:p w14:paraId="55D60EF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for dual PDU Session based mechanism (i.e. Sol #39), from SA2 aspect, the enhancement may be on policy authorization for multi-path transmission (i.e. proposed in Sol#25), it would also require work in RAN WGs.</w:t>
      </w:r>
    </w:p>
    <w:p w14:paraId="100A4101" w14:textId="77777777" w:rsidR="00F306F6" w:rsidRPr="009C5779" w:rsidRDefault="00F306F6" w:rsidP="00F306F6">
      <w:pPr>
        <w:rPr>
          <w:rFonts w:eastAsia="Malgun Gothic"/>
        </w:rPr>
      </w:pPr>
      <w:r w:rsidRPr="009C5779">
        <w:rPr>
          <w:rFonts w:eastAsia="Malgun Gothic"/>
        </w:rPr>
        <w:t>For multi-path transmission via Layer 3 U2N Relay without N3IWF, it can be achieved via application layer as proposed in Sol #28 and Sol #41.</w:t>
      </w:r>
    </w:p>
    <w:p w14:paraId="746C7A35" w14:textId="77777777" w:rsidR="00F306F6" w:rsidRPr="00F306F6" w:rsidRDefault="00F306F6" w:rsidP="00F306F6">
      <w:pPr>
        <w:pStyle w:val="Heading2"/>
      </w:pPr>
      <w:bookmarkStart w:id="2414" w:name="_Toc117226971"/>
      <w:bookmarkStart w:id="2415" w:name="_Toc120259589"/>
      <w:r w:rsidRPr="009C5779">
        <w:t>7.6</w:t>
      </w:r>
      <w:r w:rsidRPr="009C5779">
        <w:tab/>
        <w:t>Key Issue #</w:t>
      </w:r>
      <w:r w:rsidRPr="009C5779">
        <w:rPr>
          <w:rFonts w:hint="eastAsia"/>
        </w:rPr>
        <w:t>6</w:t>
      </w:r>
      <w:r w:rsidRPr="009C5779">
        <w:t>: Support of PC5 Service Authorization and Policy/Parameter Provisioning</w:t>
      </w:r>
      <w:bookmarkEnd w:id="2414"/>
      <w:bookmarkEnd w:id="2415"/>
    </w:p>
    <w:p w14:paraId="009941F6" w14:textId="77777777" w:rsidR="00F306F6" w:rsidRPr="009C5779" w:rsidRDefault="00F306F6" w:rsidP="00F306F6">
      <w:r w:rsidRPr="009C5779">
        <w:t>For Key Issue #</w:t>
      </w:r>
      <w:r w:rsidRPr="009C5779">
        <w:rPr>
          <w:rFonts w:hint="eastAsia"/>
        </w:rPr>
        <w:t>6</w:t>
      </w:r>
      <w:r w:rsidRPr="009C5779">
        <w:t xml:space="preserve">: "Support of PC5 Service Authorization and Policy/Parameter Provisioning", </w:t>
      </w:r>
      <w:r w:rsidRPr="009C5779">
        <w:rPr>
          <w:rFonts w:hint="eastAsia"/>
        </w:rPr>
        <w:t>t</w:t>
      </w:r>
      <w:r w:rsidRPr="009C5779">
        <w:t>he solutions can be summarized and evaluated as the following:</w:t>
      </w:r>
    </w:p>
    <w:p w14:paraId="128433D7" w14:textId="77777777" w:rsidR="00F306F6" w:rsidRPr="00F306F6" w:rsidRDefault="00F306F6" w:rsidP="00F306F6">
      <w:pPr>
        <w:pStyle w:val="B1"/>
      </w:pPr>
      <w:r w:rsidRPr="009C5779">
        <w:t>-</w:t>
      </w:r>
      <w:r w:rsidRPr="009C5779">
        <w:tab/>
        <w:t>Sol#</w:t>
      </w:r>
      <w:r w:rsidRPr="009C5779">
        <w:rPr>
          <w:rFonts w:hint="eastAsia"/>
        </w:rPr>
        <w:t xml:space="preserve">8 addresses the </w:t>
      </w:r>
      <w:r w:rsidRPr="009C5779">
        <w:t>service authorization and policy/parameter provisioning</w:t>
      </w:r>
      <w:r w:rsidRPr="009C5779">
        <w:rPr>
          <w:rFonts w:hint="eastAsia"/>
        </w:rPr>
        <w:t xml:space="preserve"> for UE-to-UE Relay, and it is evaluated under clause 7.1</w:t>
      </w:r>
      <w:r w:rsidRPr="009C5779">
        <w:t>.</w:t>
      </w:r>
    </w:p>
    <w:p w14:paraId="74C57ECB" w14:textId="77777777" w:rsidR="00F306F6" w:rsidRPr="009C5779" w:rsidRDefault="00F306F6" w:rsidP="00F306F6">
      <w:pPr>
        <w:pStyle w:val="B1"/>
      </w:pPr>
      <w:r w:rsidRPr="00F306F6">
        <w:rPr>
          <w:rFonts w:hint="eastAsia"/>
        </w:rPr>
        <w:t>-</w:t>
      </w:r>
      <w:r w:rsidRPr="00F306F6">
        <w:rPr>
          <w:rFonts w:hint="eastAsia"/>
        </w:rPr>
        <w:tab/>
        <w:t xml:space="preserve">Sol#16 addresses the </w:t>
      </w:r>
      <w:r w:rsidRPr="009C5779">
        <w:t>service authorization and policy/parameter provisioning</w:t>
      </w:r>
      <w:r w:rsidRPr="009C5779">
        <w:rPr>
          <w:rFonts w:hint="eastAsia"/>
        </w:rPr>
        <w:t xml:space="preserve"> for direct path switching between PC5 and Uu, and it is evaluated under clause 7.3.</w:t>
      </w:r>
    </w:p>
    <w:p w14:paraId="579E2639" w14:textId="77777777" w:rsidR="00F306F6" w:rsidRPr="00F306F6" w:rsidRDefault="00F306F6" w:rsidP="00F306F6">
      <w:pPr>
        <w:pStyle w:val="B1"/>
      </w:pPr>
      <w:r w:rsidRPr="00F306F6">
        <w:rPr>
          <w:rFonts w:hint="eastAsia"/>
        </w:rPr>
        <w:t>-</w:t>
      </w:r>
      <w:r w:rsidRPr="00F306F6">
        <w:rPr>
          <w:rFonts w:hint="eastAsia"/>
        </w:rPr>
        <w:tab/>
        <w:t xml:space="preserve">Sol#25 addresses the </w:t>
      </w:r>
      <w:r w:rsidRPr="009C5779">
        <w:t>service authorization and policy/parameter provisioning</w:t>
      </w:r>
      <w:r w:rsidRPr="009C5779">
        <w:rPr>
          <w:rFonts w:hint="eastAsia"/>
        </w:rPr>
        <w:t xml:space="preserve"> for multi-path </w:t>
      </w:r>
      <w:r w:rsidRPr="009C5779">
        <w:t>for UE-to-Network Relay</w:t>
      </w:r>
      <w:r w:rsidRPr="009C5779">
        <w:rPr>
          <w:rFonts w:hint="eastAsia"/>
        </w:rPr>
        <w:t>, and it is evaluated under clause 7.5.</w:t>
      </w:r>
    </w:p>
    <w:p w14:paraId="692D2D4D" w14:textId="77777777" w:rsidR="00F306F6" w:rsidRPr="009C5779" w:rsidRDefault="00F306F6" w:rsidP="00F306F6">
      <w:pPr>
        <w:pStyle w:val="B1"/>
      </w:pPr>
      <w:r w:rsidRPr="00F306F6">
        <w:rPr>
          <w:rFonts w:hint="eastAsia"/>
        </w:rPr>
        <w:t>-</w:t>
      </w:r>
      <w:r w:rsidRPr="00F306F6">
        <w:rPr>
          <w:rFonts w:hint="eastAsia"/>
        </w:rPr>
        <w:tab/>
        <w:t xml:space="preserve">Sol#14 and Sol#15 address the </w:t>
      </w:r>
      <w:r w:rsidRPr="009C5779">
        <w:t>service authorization and policy/parameter provisioning</w:t>
      </w:r>
      <w:r w:rsidRPr="009C5779">
        <w:rPr>
          <w:rFonts w:hint="eastAsia"/>
        </w:rPr>
        <w:t xml:space="preserve"> for </w:t>
      </w:r>
      <w:r w:rsidRPr="009C5779">
        <w:t>path switching between two indirect network communication paths</w:t>
      </w:r>
      <w:r w:rsidRPr="009C5779">
        <w:rPr>
          <w:rFonts w:hint="eastAsia"/>
        </w:rPr>
        <w:t xml:space="preserve">, </w:t>
      </w:r>
      <w:r w:rsidRPr="009C5779">
        <w:t>and</w:t>
      </w:r>
      <w:r w:rsidRPr="009C5779">
        <w:rPr>
          <w:rFonts w:hint="eastAsia"/>
        </w:rPr>
        <w:t xml:space="preserve"> they are evaluated under clause 7.2.</w:t>
      </w:r>
    </w:p>
    <w:p w14:paraId="052FBF97" w14:textId="77777777" w:rsidR="00F306F6" w:rsidRPr="009C5779" w:rsidRDefault="00F306F6" w:rsidP="00F306F6">
      <w:pPr>
        <w:pStyle w:val="Heading2"/>
      </w:pPr>
      <w:bookmarkStart w:id="2416" w:name="_Toc117226972"/>
      <w:bookmarkStart w:id="2417" w:name="_Toc120259590"/>
      <w:r w:rsidRPr="009C5779">
        <w:t>7.7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416"/>
      <w:bookmarkEnd w:id="2417"/>
    </w:p>
    <w:p w14:paraId="13D5A474" w14:textId="77777777" w:rsidR="00F306F6" w:rsidRPr="009C5779" w:rsidRDefault="00F306F6" w:rsidP="00F306F6">
      <w:r w:rsidRPr="009C5779">
        <w:t>There are following solutions addressing KI#7:</w:t>
      </w:r>
    </w:p>
    <w:p w14:paraId="0612AA25" w14:textId="77777777" w:rsidR="00F306F6" w:rsidRPr="009C5779" w:rsidRDefault="00F306F6" w:rsidP="00F306F6">
      <w:pPr>
        <w:pStyle w:val="B1"/>
      </w:pPr>
      <w:r w:rsidRPr="009C5779">
        <w:t>-</w:t>
      </w:r>
      <w:r w:rsidRPr="009C5779">
        <w:tab/>
        <w:t>Sol#42, Sol#43, Sol#44, Sol#45, Sol#46, Sol#47, Sol#48.</w:t>
      </w:r>
    </w:p>
    <w:p w14:paraId="1516032B" w14:textId="77777777" w:rsidR="00F306F6" w:rsidRPr="009C5779" w:rsidRDefault="00F306F6" w:rsidP="00F306F6">
      <w:r w:rsidRPr="009C5779">
        <w:t>According to the SA WG1 response (S2-2205433/S1-221222), a general requirement is that 5G ProSe UE-to-Network Relay UE has normal registration and UE in limited-service state shall not act as Relay.</w:t>
      </w:r>
    </w:p>
    <w:p w14:paraId="0884452B" w14:textId="77777777" w:rsidR="00F306F6" w:rsidRPr="009C5779" w:rsidRDefault="00F306F6" w:rsidP="00F306F6">
      <w:r w:rsidRPr="009C5779">
        <w:t>For Layer-2 Remote UE, it can be in limited-service state and such Remote UE may initiate emergency service based on the local regulation and operator policy.</w:t>
      </w:r>
    </w:p>
    <w:p w14:paraId="555E2D1B" w14:textId="77777777" w:rsidR="00F306F6" w:rsidRPr="009C5779" w:rsidRDefault="00F306F6" w:rsidP="00F306F6">
      <w:r w:rsidRPr="009C5779">
        <w:t>Below are the other aspects that are required to support 5G ProSe UE-to-Network Remote UE's emergency service.</w:t>
      </w:r>
    </w:p>
    <w:p w14:paraId="18F53E47" w14:textId="77777777" w:rsidR="00F306F6" w:rsidRPr="009C5779" w:rsidRDefault="00F306F6" w:rsidP="00F306F6">
      <w:pPr>
        <w:pStyle w:val="B1"/>
      </w:pPr>
      <w:r w:rsidRPr="009C5779">
        <w:t>-</w:t>
      </w:r>
      <w:r w:rsidRPr="009C5779">
        <w:tab/>
        <w:t>Aspect#1 Whether the solution addresses Layer-2 UE-to-Network Relay, or Layer-3 UE-to-Network Relay, or both?</w:t>
      </w:r>
    </w:p>
    <w:p w14:paraId="1362D8A0" w14:textId="77777777" w:rsidR="00F306F6" w:rsidRPr="009C5779" w:rsidRDefault="00F306F6" w:rsidP="00F306F6">
      <w:pPr>
        <w:pStyle w:val="B1"/>
      </w:pPr>
      <w:r w:rsidRPr="009C5779">
        <w:t>-</w:t>
      </w:r>
      <w:r w:rsidRPr="009C5779">
        <w:tab/>
        <w:t>Aspect#2 How the Relay announces emergency support?</w:t>
      </w:r>
    </w:p>
    <w:p w14:paraId="521D39C1" w14:textId="77777777" w:rsidR="00F306F6" w:rsidRPr="009C5779" w:rsidRDefault="00F306F6" w:rsidP="00F306F6">
      <w:pPr>
        <w:pStyle w:val="B1"/>
      </w:pPr>
      <w:r w:rsidRPr="009C5779">
        <w:t>-</w:t>
      </w:r>
      <w:r w:rsidRPr="009C5779">
        <w:tab/>
        <w:t>Aspect#3 How the Remote UE becomes aware of Relay's emergency support?</w:t>
      </w:r>
    </w:p>
    <w:p w14:paraId="463D93D4" w14:textId="77777777" w:rsidR="00F306F6" w:rsidRPr="009C5779" w:rsidRDefault="00F306F6" w:rsidP="00F306F6">
      <w:pPr>
        <w:pStyle w:val="B1"/>
      </w:pPr>
      <w:r w:rsidRPr="009C5779">
        <w:t>-</w:t>
      </w:r>
      <w:r w:rsidRPr="009C5779">
        <w:tab/>
        <w:t>Aspect#4 How the Remote UE initiates emergency request?</w:t>
      </w:r>
    </w:p>
    <w:p w14:paraId="435D0960" w14:textId="77777777" w:rsidR="00F306F6" w:rsidRPr="009C5779" w:rsidRDefault="00F306F6" w:rsidP="00F306F6">
      <w:pPr>
        <w:pStyle w:val="B1"/>
      </w:pPr>
      <w:r w:rsidRPr="009C5779">
        <w:lastRenderedPageBreak/>
        <w:t>-</w:t>
      </w:r>
      <w:r w:rsidRPr="009C5779">
        <w:tab/>
        <w:t>Aspect#5 Whether L2/L3 Relay informs NW of emergency or, of no emergency (i.e. emergency completed)</w:t>
      </w:r>
    </w:p>
    <w:p w14:paraId="633D8E26" w14:textId="77777777" w:rsidR="00F306F6" w:rsidRPr="009C5779" w:rsidRDefault="00F306F6" w:rsidP="00F306F6">
      <w:pPr>
        <w:pStyle w:val="B1"/>
      </w:pPr>
      <w:r w:rsidRPr="009C5779">
        <w:t>-</w:t>
      </w:r>
      <w:r w:rsidRPr="009C5779">
        <w:tab/>
        <w:t>Aspect#6 Emergency call back is addressed?</w:t>
      </w:r>
    </w:p>
    <w:p w14:paraId="4B8345AF" w14:textId="77777777" w:rsidR="00F306F6" w:rsidRPr="009C5779" w:rsidRDefault="00F306F6" w:rsidP="00F306F6">
      <w:pPr>
        <w:pStyle w:val="B1"/>
      </w:pPr>
      <w:r w:rsidRPr="009C5779">
        <w:t>-</w:t>
      </w:r>
      <w:r w:rsidRPr="009C5779">
        <w:tab/>
        <w:t>Aspect#7 How L3 Remote UE obtain P-CSCF address?</w:t>
      </w:r>
    </w:p>
    <w:p w14:paraId="06152A69" w14:textId="77777777" w:rsidR="00F306F6" w:rsidRPr="009C5779" w:rsidRDefault="00F306F6" w:rsidP="00F306F6">
      <w:pPr>
        <w:pStyle w:val="B1"/>
      </w:pPr>
      <w:r w:rsidRPr="009C5779">
        <w:t>-</w:t>
      </w:r>
      <w:r w:rsidRPr="009C5779">
        <w:tab/>
        <w:t>Aspect#8 How Remote UE obtains Emergency number?</w:t>
      </w:r>
    </w:p>
    <w:p w14:paraId="7508BDD5" w14:textId="77777777" w:rsidR="00F306F6" w:rsidRPr="009C5779" w:rsidRDefault="00F306F6" w:rsidP="00F306F6">
      <w:pPr>
        <w:pStyle w:val="B1"/>
      </w:pPr>
      <w:r w:rsidRPr="009C5779">
        <w:t>-</w:t>
      </w:r>
      <w:r w:rsidRPr="009C5779">
        <w:tab/>
        <w:t>Aspect#9 How to obtain Remote UE's position?</w:t>
      </w:r>
    </w:p>
    <w:p w14:paraId="6B677D5A" w14:textId="77777777" w:rsidR="00F306F6" w:rsidRPr="009C5779" w:rsidRDefault="00F306F6" w:rsidP="00F306F6">
      <w:pPr>
        <w:pStyle w:val="B1"/>
      </w:pPr>
      <w:r w:rsidRPr="009C5779">
        <w:t>-</w:t>
      </w:r>
      <w:r w:rsidRPr="009C5779">
        <w:tab/>
        <w:t>Aspect#10 How to handle the emergency service conflict between Remote UE and Relay UE for L3 relay?</w:t>
      </w:r>
    </w:p>
    <w:p w14:paraId="7C40D1F7" w14:textId="77777777" w:rsidR="00F306F6" w:rsidRPr="009C5779" w:rsidRDefault="00F306F6" w:rsidP="00F306F6">
      <w:r w:rsidRPr="009C5779">
        <w:t>Table 7.7-1 below is a comparison of different solutions based on the aspects above.</w:t>
      </w:r>
    </w:p>
    <w:p w14:paraId="5DC3DCB3" w14:textId="77777777" w:rsidR="00F306F6" w:rsidRPr="009C5779" w:rsidRDefault="00F306F6" w:rsidP="00F306F6">
      <w:pPr>
        <w:pStyle w:val="TH"/>
        <w:sectPr w:rsidR="00F306F6" w:rsidRPr="009C5779">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pPr>
    </w:p>
    <w:p w14:paraId="3DF6B57D" w14:textId="77777777" w:rsidR="00F306F6" w:rsidRPr="009C5779" w:rsidRDefault="00F306F6" w:rsidP="00F306F6">
      <w:pPr>
        <w:pStyle w:val="TH"/>
      </w:pPr>
      <w:r w:rsidRPr="009C5779">
        <w:lastRenderedPageBreak/>
        <w:t>Table 7.7-1: Summary of Aspect#1~Aspect#9 addressed solutions (RM=Remote UE, RL= Relay UE, EMG=Emergency)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414"/>
        <w:gridCol w:w="1414"/>
        <w:gridCol w:w="1413"/>
        <w:gridCol w:w="1413"/>
        <w:gridCol w:w="1413"/>
        <w:gridCol w:w="1413"/>
        <w:gridCol w:w="1413"/>
        <w:gridCol w:w="1413"/>
        <w:gridCol w:w="1413"/>
      </w:tblGrid>
      <w:tr w:rsidR="00F306F6" w:rsidRPr="009C5779" w14:paraId="0C7C5B70" w14:textId="77777777" w:rsidTr="00F306F6">
        <w:trPr>
          <w:cantSplit/>
          <w:tblHeader/>
          <w:jc w:val="center"/>
        </w:trPr>
        <w:tc>
          <w:tcPr>
            <w:tcW w:w="1330" w:type="dxa"/>
            <w:shd w:val="clear" w:color="auto" w:fill="D0CECE"/>
          </w:tcPr>
          <w:p w14:paraId="3C9D5CEB" w14:textId="77777777" w:rsidR="00F306F6" w:rsidRPr="009C5779" w:rsidRDefault="00F306F6" w:rsidP="00615837">
            <w:pPr>
              <w:pStyle w:val="TAH"/>
            </w:pPr>
            <w:r w:rsidRPr="009C5779">
              <w:t>Solns</w:t>
            </w:r>
          </w:p>
        </w:tc>
        <w:tc>
          <w:tcPr>
            <w:tcW w:w="1414" w:type="dxa"/>
            <w:shd w:val="clear" w:color="auto" w:fill="D0CECE"/>
          </w:tcPr>
          <w:p w14:paraId="7C027B69" w14:textId="77777777" w:rsidR="00F306F6" w:rsidRPr="009C5779" w:rsidRDefault="00F306F6" w:rsidP="00615837">
            <w:pPr>
              <w:pStyle w:val="TAH"/>
            </w:pPr>
            <w:r w:rsidRPr="009C5779">
              <w:t>#1 L2, L3, or both</w:t>
            </w:r>
          </w:p>
        </w:tc>
        <w:tc>
          <w:tcPr>
            <w:tcW w:w="1414" w:type="dxa"/>
            <w:shd w:val="clear" w:color="auto" w:fill="D0CECE"/>
          </w:tcPr>
          <w:p w14:paraId="06455566" w14:textId="77777777" w:rsidR="00F306F6" w:rsidRPr="009C5779" w:rsidRDefault="00F306F6" w:rsidP="00615837">
            <w:pPr>
              <w:pStyle w:val="TAH"/>
            </w:pPr>
            <w:r w:rsidRPr="009C5779">
              <w:t>#2 RL announce EMG support</w:t>
            </w:r>
          </w:p>
        </w:tc>
        <w:tc>
          <w:tcPr>
            <w:tcW w:w="1413" w:type="dxa"/>
            <w:shd w:val="clear" w:color="auto" w:fill="D0CECE"/>
          </w:tcPr>
          <w:p w14:paraId="2CE9CD0C" w14:textId="77777777" w:rsidR="00F306F6" w:rsidRPr="009C5779" w:rsidRDefault="00F306F6" w:rsidP="00615837">
            <w:pPr>
              <w:pStyle w:val="TAH"/>
            </w:pPr>
            <w:r w:rsidRPr="009C5779">
              <w:t>#3 RM aware RL's EMG support</w:t>
            </w:r>
          </w:p>
        </w:tc>
        <w:tc>
          <w:tcPr>
            <w:tcW w:w="1413" w:type="dxa"/>
            <w:shd w:val="clear" w:color="auto" w:fill="D0CECE"/>
          </w:tcPr>
          <w:p w14:paraId="206C1888" w14:textId="77777777" w:rsidR="00F306F6" w:rsidRPr="009C5779" w:rsidRDefault="00F306F6" w:rsidP="00615837">
            <w:pPr>
              <w:pStyle w:val="TAH"/>
            </w:pPr>
            <w:r w:rsidRPr="009C5779">
              <w:t>#4 RM initiate EMG. request</w:t>
            </w:r>
          </w:p>
        </w:tc>
        <w:tc>
          <w:tcPr>
            <w:tcW w:w="1413" w:type="dxa"/>
            <w:shd w:val="clear" w:color="auto" w:fill="D0CECE"/>
          </w:tcPr>
          <w:p w14:paraId="6DF5E4B5" w14:textId="77777777" w:rsidR="00F306F6" w:rsidRPr="009C5779" w:rsidRDefault="00F306F6" w:rsidP="00615837">
            <w:pPr>
              <w:pStyle w:val="TAH"/>
            </w:pPr>
            <w:r w:rsidRPr="009C5779">
              <w:t>#5 L2/L3 Relay inform NW of EMG/noEMG</w:t>
            </w:r>
          </w:p>
        </w:tc>
        <w:tc>
          <w:tcPr>
            <w:tcW w:w="1413" w:type="dxa"/>
            <w:shd w:val="clear" w:color="auto" w:fill="D0CECE"/>
          </w:tcPr>
          <w:p w14:paraId="0D53E2A7" w14:textId="77777777" w:rsidR="00F306F6" w:rsidRPr="009C5779" w:rsidRDefault="00F306F6" w:rsidP="00615837">
            <w:pPr>
              <w:pStyle w:val="TAH"/>
            </w:pPr>
            <w:r w:rsidRPr="009C5779">
              <w:t>#6 EMG callback</w:t>
            </w:r>
          </w:p>
        </w:tc>
        <w:tc>
          <w:tcPr>
            <w:tcW w:w="1413" w:type="dxa"/>
            <w:shd w:val="clear" w:color="auto" w:fill="D0CECE"/>
          </w:tcPr>
          <w:p w14:paraId="662ACD8C" w14:textId="77777777" w:rsidR="00F306F6" w:rsidRPr="009C5779" w:rsidRDefault="00F306F6" w:rsidP="00615837">
            <w:pPr>
              <w:pStyle w:val="TAH"/>
            </w:pPr>
            <w:r w:rsidRPr="009C5779">
              <w:t>#7 P-CSCF addr from RL to RM (L3)</w:t>
            </w:r>
          </w:p>
        </w:tc>
        <w:tc>
          <w:tcPr>
            <w:tcW w:w="1413" w:type="dxa"/>
            <w:shd w:val="clear" w:color="auto" w:fill="D0CECE"/>
          </w:tcPr>
          <w:p w14:paraId="131C6C7F" w14:textId="77777777" w:rsidR="00F306F6" w:rsidRPr="009C5779" w:rsidRDefault="00F306F6" w:rsidP="00615837">
            <w:pPr>
              <w:pStyle w:val="TAH"/>
            </w:pPr>
            <w:r w:rsidRPr="009C5779">
              <w:t>#8 EMG number from RL to RM</w:t>
            </w:r>
          </w:p>
          <w:p w14:paraId="447B088C" w14:textId="77777777" w:rsidR="00F306F6" w:rsidRPr="009C5779" w:rsidRDefault="00F306F6" w:rsidP="00615837">
            <w:pPr>
              <w:pStyle w:val="TAH"/>
            </w:pPr>
          </w:p>
        </w:tc>
        <w:tc>
          <w:tcPr>
            <w:tcW w:w="1413" w:type="dxa"/>
            <w:shd w:val="clear" w:color="auto" w:fill="D0CECE"/>
          </w:tcPr>
          <w:p w14:paraId="3F03B67B" w14:textId="77777777" w:rsidR="00F306F6" w:rsidRPr="009C5779" w:rsidRDefault="00F306F6" w:rsidP="00615837">
            <w:pPr>
              <w:pStyle w:val="TAH"/>
            </w:pPr>
            <w:r w:rsidRPr="009C5779">
              <w:t>#9 Positioning of RM</w:t>
            </w:r>
          </w:p>
        </w:tc>
      </w:tr>
      <w:tr w:rsidR="00F306F6" w:rsidRPr="009C5779" w14:paraId="3FBD33C3" w14:textId="77777777" w:rsidTr="00F306F6">
        <w:trPr>
          <w:cantSplit/>
          <w:jc w:val="center"/>
        </w:trPr>
        <w:tc>
          <w:tcPr>
            <w:tcW w:w="1330" w:type="dxa"/>
            <w:shd w:val="clear" w:color="auto" w:fill="auto"/>
          </w:tcPr>
          <w:p w14:paraId="19CC877F" w14:textId="77777777" w:rsidR="00F306F6" w:rsidRPr="009C5779" w:rsidRDefault="00F306F6" w:rsidP="00615837">
            <w:pPr>
              <w:pStyle w:val="TAH"/>
            </w:pPr>
            <w:r w:rsidRPr="009C5779">
              <w:t>Sol #42</w:t>
            </w:r>
          </w:p>
        </w:tc>
        <w:tc>
          <w:tcPr>
            <w:tcW w:w="1414" w:type="dxa"/>
          </w:tcPr>
          <w:p w14:paraId="5676C244" w14:textId="77777777" w:rsidR="00F306F6" w:rsidRPr="009C5779" w:rsidRDefault="00F306F6" w:rsidP="00615837">
            <w:pPr>
              <w:pStyle w:val="TAC"/>
            </w:pPr>
            <w:r w:rsidRPr="009C5779">
              <w:t>Both</w:t>
            </w:r>
          </w:p>
        </w:tc>
        <w:tc>
          <w:tcPr>
            <w:tcW w:w="1414" w:type="dxa"/>
            <w:shd w:val="clear" w:color="auto" w:fill="auto"/>
          </w:tcPr>
          <w:p w14:paraId="25078E36" w14:textId="77777777" w:rsidR="00F306F6" w:rsidRPr="009C5779" w:rsidRDefault="00F306F6" w:rsidP="00615837">
            <w:pPr>
              <w:pStyle w:val="TAC"/>
            </w:pPr>
            <w:r w:rsidRPr="009C5779">
              <w:t>RSC if EMG supported by NW</w:t>
            </w:r>
          </w:p>
        </w:tc>
        <w:tc>
          <w:tcPr>
            <w:tcW w:w="1413" w:type="dxa"/>
            <w:shd w:val="clear" w:color="auto" w:fill="auto"/>
          </w:tcPr>
          <w:p w14:paraId="2DE7697C" w14:textId="77777777" w:rsidR="00F306F6" w:rsidRPr="009C5779" w:rsidRDefault="00F306F6" w:rsidP="00615837">
            <w:pPr>
              <w:pStyle w:val="TAC"/>
            </w:pPr>
            <w:r w:rsidRPr="009C5779">
              <w:t>RSC</w:t>
            </w:r>
          </w:p>
        </w:tc>
        <w:tc>
          <w:tcPr>
            <w:tcW w:w="1413" w:type="dxa"/>
            <w:shd w:val="clear" w:color="auto" w:fill="auto"/>
          </w:tcPr>
          <w:p w14:paraId="21C698E9" w14:textId="77777777" w:rsidR="00F306F6" w:rsidRPr="009C5779" w:rsidRDefault="00F306F6" w:rsidP="00615837">
            <w:pPr>
              <w:pStyle w:val="TAC"/>
            </w:pPr>
            <w:r w:rsidRPr="009C5779">
              <w:t>RSC</w:t>
            </w:r>
          </w:p>
        </w:tc>
        <w:tc>
          <w:tcPr>
            <w:tcW w:w="1413" w:type="dxa"/>
            <w:shd w:val="clear" w:color="auto" w:fill="auto"/>
          </w:tcPr>
          <w:p w14:paraId="5AE4D478" w14:textId="77777777" w:rsidR="00F306F6" w:rsidRPr="009C5779" w:rsidRDefault="00F306F6" w:rsidP="00615837">
            <w:pPr>
              <w:pStyle w:val="TAC"/>
            </w:pPr>
            <w:r w:rsidRPr="009C5779">
              <w:t>L2: Yes</w:t>
            </w:r>
          </w:p>
        </w:tc>
        <w:tc>
          <w:tcPr>
            <w:tcW w:w="1413" w:type="dxa"/>
          </w:tcPr>
          <w:p w14:paraId="17B7F7C8" w14:textId="77777777" w:rsidR="00F306F6" w:rsidRPr="009C5779" w:rsidRDefault="00F306F6" w:rsidP="00615837">
            <w:pPr>
              <w:pStyle w:val="TAC"/>
            </w:pPr>
            <w:r w:rsidRPr="009C5779">
              <w:t>Yes</w:t>
            </w:r>
          </w:p>
        </w:tc>
        <w:tc>
          <w:tcPr>
            <w:tcW w:w="1413" w:type="dxa"/>
            <w:shd w:val="clear" w:color="auto" w:fill="auto"/>
          </w:tcPr>
          <w:p w14:paraId="07A9749F" w14:textId="77777777" w:rsidR="00F306F6" w:rsidRPr="009C5779" w:rsidRDefault="00F306F6" w:rsidP="00615837">
            <w:pPr>
              <w:pStyle w:val="TAC"/>
            </w:pPr>
          </w:p>
        </w:tc>
        <w:tc>
          <w:tcPr>
            <w:tcW w:w="1413" w:type="dxa"/>
          </w:tcPr>
          <w:p w14:paraId="0AEBBDC0" w14:textId="77777777" w:rsidR="00F306F6" w:rsidRPr="009C5779" w:rsidRDefault="00F306F6" w:rsidP="00615837">
            <w:pPr>
              <w:pStyle w:val="TAC"/>
            </w:pPr>
          </w:p>
        </w:tc>
        <w:tc>
          <w:tcPr>
            <w:tcW w:w="1413" w:type="dxa"/>
          </w:tcPr>
          <w:p w14:paraId="10DB14E4" w14:textId="77777777" w:rsidR="00F306F6" w:rsidRPr="009C5779" w:rsidRDefault="00F306F6" w:rsidP="00615837">
            <w:pPr>
              <w:pStyle w:val="TAC"/>
            </w:pPr>
          </w:p>
        </w:tc>
      </w:tr>
      <w:tr w:rsidR="00F306F6" w:rsidRPr="009C5779" w14:paraId="210BACC5" w14:textId="77777777" w:rsidTr="00F306F6">
        <w:trPr>
          <w:cantSplit/>
          <w:jc w:val="center"/>
        </w:trPr>
        <w:tc>
          <w:tcPr>
            <w:tcW w:w="1330" w:type="dxa"/>
            <w:shd w:val="clear" w:color="auto" w:fill="auto"/>
          </w:tcPr>
          <w:p w14:paraId="58779DE0" w14:textId="77777777" w:rsidR="00F306F6" w:rsidRPr="009C5779" w:rsidRDefault="00F306F6" w:rsidP="00615837">
            <w:pPr>
              <w:pStyle w:val="TAH"/>
            </w:pPr>
            <w:r w:rsidRPr="009C5779">
              <w:t>Sol #43</w:t>
            </w:r>
          </w:p>
        </w:tc>
        <w:tc>
          <w:tcPr>
            <w:tcW w:w="1414" w:type="dxa"/>
          </w:tcPr>
          <w:p w14:paraId="7FF072A3" w14:textId="77777777" w:rsidR="00F306F6" w:rsidRPr="009C5779" w:rsidRDefault="00F306F6" w:rsidP="00615837">
            <w:pPr>
              <w:pStyle w:val="TAC"/>
            </w:pPr>
            <w:r w:rsidRPr="009C5779">
              <w:t>Both</w:t>
            </w:r>
          </w:p>
        </w:tc>
        <w:tc>
          <w:tcPr>
            <w:tcW w:w="1414" w:type="dxa"/>
            <w:shd w:val="clear" w:color="auto" w:fill="auto"/>
          </w:tcPr>
          <w:p w14:paraId="466AD65E" w14:textId="77777777" w:rsidR="00F306F6" w:rsidRPr="009C5779" w:rsidRDefault="00F306F6" w:rsidP="00615837">
            <w:pPr>
              <w:pStyle w:val="TAC"/>
            </w:pPr>
            <w:r w:rsidRPr="009C5779">
              <w:t>RSC if EMG Relay service is authorized</w:t>
            </w:r>
          </w:p>
        </w:tc>
        <w:tc>
          <w:tcPr>
            <w:tcW w:w="1413" w:type="dxa"/>
            <w:shd w:val="clear" w:color="auto" w:fill="auto"/>
          </w:tcPr>
          <w:p w14:paraId="0BAEB76F" w14:textId="77777777" w:rsidR="00F306F6" w:rsidRPr="009C5779" w:rsidRDefault="00F306F6" w:rsidP="00615837">
            <w:pPr>
              <w:pStyle w:val="TAC"/>
            </w:pPr>
            <w:r w:rsidRPr="009C5779">
              <w:t>RSC</w:t>
            </w:r>
          </w:p>
        </w:tc>
        <w:tc>
          <w:tcPr>
            <w:tcW w:w="1413" w:type="dxa"/>
            <w:shd w:val="clear" w:color="auto" w:fill="auto"/>
          </w:tcPr>
          <w:p w14:paraId="48BFC449" w14:textId="77777777" w:rsidR="00F306F6" w:rsidRPr="009C5779" w:rsidRDefault="00F306F6" w:rsidP="00615837">
            <w:pPr>
              <w:pStyle w:val="TAC"/>
            </w:pPr>
            <w:r w:rsidRPr="009C5779">
              <w:t>RSC or new est. cause</w:t>
            </w:r>
          </w:p>
        </w:tc>
        <w:tc>
          <w:tcPr>
            <w:tcW w:w="1413" w:type="dxa"/>
            <w:shd w:val="clear" w:color="auto" w:fill="auto"/>
          </w:tcPr>
          <w:p w14:paraId="7FDA0FBD" w14:textId="77777777" w:rsidR="00F306F6" w:rsidRPr="009C5779" w:rsidRDefault="00F306F6" w:rsidP="00615837">
            <w:pPr>
              <w:pStyle w:val="TAC"/>
            </w:pPr>
          </w:p>
        </w:tc>
        <w:tc>
          <w:tcPr>
            <w:tcW w:w="1413" w:type="dxa"/>
          </w:tcPr>
          <w:p w14:paraId="6B9AC316" w14:textId="77777777" w:rsidR="00F306F6" w:rsidRPr="009C5779" w:rsidRDefault="00F306F6" w:rsidP="00615837">
            <w:pPr>
              <w:pStyle w:val="TAC"/>
            </w:pPr>
          </w:p>
        </w:tc>
        <w:tc>
          <w:tcPr>
            <w:tcW w:w="1413" w:type="dxa"/>
            <w:shd w:val="clear" w:color="auto" w:fill="auto"/>
          </w:tcPr>
          <w:p w14:paraId="2B3B25E5" w14:textId="77777777" w:rsidR="00F306F6" w:rsidRPr="009C5779" w:rsidRDefault="00F306F6" w:rsidP="00615837">
            <w:pPr>
              <w:pStyle w:val="TAC"/>
            </w:pPr>
          </w:p>
        </w:tc>
        <w:tc>
          <w:tcPr>
            <w:tcW w:w="1413" w:type="dxa"/>
          </w:tcPr>
          <w:p w14:paraId="17298242" w14:textId="77777777" w:rsidR="00F306F6" w:rsidRPr="009C5779" w:rsidRDefault="00F306F6" w:rsidP="00615837">
            <w:pPr>
              <w:pStyle w:val="TAC"/>
            </w:pPr>
          </w:p>
        </w:tc>
        <w:tc>
          <w:tcPr>
            <w:tcW w:w="1413" w:type="dxa"/>
          </w:tcPr>
          <w:p w14:paraId="2E76DD11" w14:textId="77777777" w:rsidR="00F306F6" w:rsidRPr="009C5779" w:rsidRDefault="00F306F6" w:rsidP="00615837">
            <w:pPr>
              <w:pStyle w:val="TAC"/>
            </w:pPr>
            <w:r w:rsidRPr="009C5779">
              <w:t>Yes</w:t>
            </w:r>
          </w:p>
        </w:tc>
      </w:tr>
      <w:tr w:rsidR="00F306F6" w:rsidRPr="009C5779" w14:paraId="50092369" w14:textId="77777777" w:rsidTr="00F306F6">
        <w:trPr>
          <w:cantSplit/>
          <w:jc w:val="center"/>
        </w:trPr>
        <w:tc>
          <w:tcPr>
            <w:tcW w:w="1330" w:type="dxa"/>
            <w:shd w:val="clear" w:color="auto" w:fill="auto"/>
          </w:tcPr>
          <w:p w14:paraId="57EFC201" w14:textId="77777777" w:rsidR="00F306F6" w:rsidRPr="009C5779" w:rsidRDefault="00F306F6" w:rsidP="00615837">
            <w:pPr>
              <w:pStyle w:val="TAH"/>
            </w:pPr>
            <w:r w:rsidRPr="009C5779">
              <w:t>Sol #44</w:t>
            </w:r>
          </w:p>
        </w:tc>
        <w:tc>
          <w:tcPr>
            <w:tcW w:w="1414" w:type="dxa"/>
          </w:tcPr>
          <w:p w14:paraId="23F2824C" w14:textId="77777777" w:rsidR="00F306F6" w:rsidRPr="009C5779" w:rsidRDefault="00F306F6" w:rsidP="00615837">
            <w:pPr>
              <w:pStyle w:val="TAC"/>
            </w:pPr>
            <w:r w:rsidRPr="009C5779">
              <w:t>L3</w:t>
            </w:r>
          </w:p>
        </w:tc>
        <w:tc>
          <w:tcPr>
            <w:tcW w:w="1414" w:type="dxa"/>
            <w:shd w:val="clear" w:color="auto" w:fill="auto"/>
          </w:tcPr>
          <w:p w14:paraId="297D6099" w14:textId="77777777" w:rsidR="00F306F6" w:rsidRPr="009C5779" w:rsidRDefault="00F306F6" w:rsidP="00615837">
            <w:pPr>
              <w:pStyle w:val="TAC"/>
            </w:pPr>
            <w:r w:rsidRPr="009C5779">
              <w:t>RSC</w:t>
            </w:r>
          </w:p>
        </w:tc>
        <w:tc>
          <w:tcPr>
            <w:tcW w:w="1413" w:type="dxa"/>
            <w:shd w:val="clear" w:color="auto" w:fill="auto"/>
          </w:tcPr>
          <w:p w14:paraId="49EF8FE5" w14:textId="77777777" w:rsidR="00F306F6" w:rsidRPr="009C5779" w:rsidRDefault="00F306F6" w:rsidP="00615837">
            <w:pPr>
              <w:pStyle w:val="TAC"/>
            </w:pPr>
          </w:p>
        </w:tc>
        <w:tc>
          <w:tcPr>
            <w:tcW w:w="1413" w:type="dxa"/>
            <w:shd w:val="clear" w:color="auto" w:fill="auto"/>
          </w:tcPr>
          <w:p w14:paraId="06701485" w14:textId="77777777" w:rsidR="00F306F6" w:rsidRPr="009C5779" w:rsidRDefault="00F306F6" w:rsidP="00615837">
            <w:pPr>
              <w:pStyle w:val="TAC"/>
            </w:pPr>
            <w:r w:rsidRPr="009C5779">
              <w:t>New ind</w:t>
            </w:r>
          </w:p>
        </w:tc>
        <w:tc>
          <w:tcPr>
            <w:tcW w:w="1413" w:type="dxa"/>
            <w:shd w:val="clear" w:color="auto" w:fill="auto"/>
          </w:tcPr>
          <w:p w14:paraId="14CFDB01" w14:textId="77777777" w:rsidR="00F306F6" w:rsidRPr="009C5779" w:rsidRDefault="00F306F6" w:rsidP="00615837">
            <w:pPr>
              <w:pStyle w:val="TAC"/>
            </w:pPr>
          </w:p>
        </w:tc>
        <w:tc>
          <w:tcPr>
            <w:tcW w:w="1413" w:type="dxa"/>
          </w:tcPr>
          <w:p w14:paraId="0511810B" w14:textId="77777777" w:rsidR="00F306F6" w:rsidRPr="009C5779" w:rsidRDefault="00F306F6" w:rsidP="00615837">
            <w:pPr>
              <w:pStyle w:val="TAC"/>
            </w:pPr>
          </w:p>
        </w:tc>
        <w:tc>
          <w:tcPr>
            <w:tcW w:w="1413" w:type="dxa"/>
            <w:shd w:val="clear" w:color="auto" w:fill="auto"/>
          </w:tcPr>
          <w:p w14:paraId="0B904802" w14:textId="77777777" w:rsidR="00F306F6" w:rsidRPr="009C5779" w:rsidRDefault="00F306F6" w:rsidP="00615837">
            <w:pPr>
              <w:pStyle w:val="TAC"/>
            </w:pPr>
            <w:r w:rsidRPr="009C5779">
              <w:t>Yes</w:t>
            </w:r>
          </w:p>
        </w:tc>
        <w:tc>
          <w:tcPr>
            <w:tcW w:w="1413" w:type="dxa"/>
          </w:tcPr>
          <w:p w14:paraId="3927335E" w14:textId="77777777" w:rsidR="00F306F6" w:rsidRPr="009C5779" w:rsidRDefault="00F306F6" w:rsidP="00615837">
            <w:pPr>
              <w:pStyle w:val="TAC"/>
            </w:pPr>
            <w:r w:rsidRPr="009C5779">
              <w:t>Yes (optional)</w:t>
            </w:r>
          </w:p>
        </w:tc>
        <w:tc>
          <w:tcPr>
            <w:tcW w:w="1413" w:type="dxa"/>
          </w:tcPr>
          <w:p w14:paraId="2FEA714B" w14:textId="77777777" w:rsidR="00F306F6" w:rsidRPr="009C5779" w:rsidRDefault="00F306F6" w:rsidP="00615837">
            <w:pPr>
              <w:pStyle w:val="TAC"/>
            </w:pPr>
            <w:r w:rsidRPr="009C5779">
              <w:t>Yes</w:t>
            </w:r>
          </w:p>
        </w:tc>
      </w:tr>
      <w:tr w:rsidR="00F306F6" w:rsidRPr="009C5779" w14:paraId="43BB30AD" w14:textId="77777777" w:rsidTr="00F306F6">
        <w:trPr>
          <w:cantSplit/>
          <w:jc w:val="center"/>
        </w:trPr>
        <w:tc>
          <w:tcPr>
            <w:tcW w:w="1330" w:type="dxa"/>
            <w:shd w:val="clear" w:color="auto" w:fill="auto"/>
          </w:tcPr>
          <w:p w14:paraId="09A052D5" w14:textId="77777777" w:rsidR="00F306F6" w:rsidRPr="009C5779" w:rsidRDefault="00F306F6" w:rsidP="00615837">
            <w:pPr>
              <w:pStyle w:val="TAH"/>
            </w:pPr>
            <w:r w:rsidRPr="009C5779">
              <w:t>Sol#45</w:t>
            </w:r>
          </w:p>
        </w:tc>
        <w:tc>
          <w:tcPr>
            <w:tcW w:w="1414" w:type="dxa"/>
          </w:tcPr>
          <w:p w14:paraId="66966721" w14:textId="77777777" w:rsidR="00F306F6" w:rsidRPr="009C5779" w:rsidRDefault="00F306F6" w:rsidP="00615837">
            <w:pPr>
              <w:pStyle w:val="TAC"/>
            </w:pPr>
            <w:r w:rsidRPr="009C5779">
              <w:t>Both</w:t>
            </w:r>
          </w:p>
        </w:tc>
        <w:tc>
          <w:tcPr>
            <w:tcW w:w="1414" w:type="dxa"/>
            <w:shd w:val="clear" w:color="auto" w:fill="auto"/>
          </w:tcPr>
          <w:p w14:paraId="32FF4E35" w14:textId="77777777" w:rsidR="00F306F6" w:rsidRPr="009C5779" w:rsidRDefault="00F306F6" w:rsidP="00615837">
            <w:pPr>
              <w:pStyle w:val="TAC"/>
            </w:pPr>
            <w:r w:rsidRPr="009C5779">
              <w:t>RSC</w:t>
            </w:r>
          </w:p>
        </w:tc>
        <w:tc>
          <w:tcPr>
            <w:tcW w:w="1413" w:type="dxa"/>
            <w:shd w:val="clear" w:color="auto" w:fill="auto"/>
          </w:tcPr>
          <w:p w14:paraId="07680C57" w14:textId="77777777" w:rsidR="00F306F6" w:rsidRPr="009C5779" w:rsidRDefault="00F306F6" w:rsidP="00615837">
            <w:pPr>
              <w:pStyle w:val="TAC"/>
            </w:pPr>
            <w:r w:rsidRPr="009C5779">
              <w:t>RSC</w:t>
            </w:r>
          </w:p>
        </w:tc>
        <w:tc>
          <w:tcPr>
            <w:tcW w:w="1413" w:type="dxa"/>
            <w:shd w:val="clear" w:color="auto" w:fill="auto"/>
          </w:tcPr>
          <w:p w14:paraId="3DAE2B37" w14:textId="77777777" w:rsidR="00F306F6" w:rsidRPr="009C5779" w:rsidRDefault="00F306F6" w:rsidP="00615837">
            <w:pPr>
              <w:pStyle w:val="TAC"/>
            </w:pPr>
            <w:r w:rsidRPr="009C5779">
              <w:t>RSC</w:t>
            </w:r>
          </w:p>
        </w:tc>
        <w:tc>
          <w:tcPr>
            <w:tcW w:w="1413" w:type="dxa"/>
            <w:shd w:val="clear" w:color="auto" w:fill="auto"/>
          </w:tcPr>
          <w:p w14:paraId="5DBCAD01" w14:textId="77777777" w:rsidR="00F306F6" w:rsidRPr="009C5779" w:rsidRDefault="00F306F6" w:rsidP="00615837">
            <w:pPr>
              <w:pStyle w:val="TAC"/>
            </w:pPr>
            <w:r w:rsidRPr="009C5779">
              <w:t>L2: Yes</w:t>
            </w:r>
          </w:p>
        </w:tc>
        <w:tc>
          <w:tcPr>
            <w:tcW w:w="1413" w:type="dxa"/>
          </w:tcPr>
          <w:p w14:paraId="2A45D8E7" w14:textId="77777777" w:rsidR="00F306F6" w:rsidRPr="009C5779" w:rsidRDefault="00F306F6" w:rsidP="00615837">
            <w:pPr>
              <w:pStyle w:val="TAC"/>
            </w:pPr>
          </w:p>
        </w:tc>
        <w:tc>
          <w:tcPr>
            <w:tcW w:w="1413" w:type="dxa"/>
            <w:shd w:val="clear" w:color="auto" w:fill="auto"/>
          </w:tcPr>
          <w:p w14:paraId="549EF214" w14:textId="77777777" w:rsidR="00F306F6" w:rsidRPr="009C5779" w:rsidRDefault="00F306F6" w:rsidP="00615837">
            <w:pPr>
              <w:pStyle w:val="TAC"/>
            </w:pPr>
          </w:p>
        </w:tc>
        <w:tc>
          <w:tcPr>
            <w:tcW w:w="1413" w:type="dxa"/>
          </w:tcPr>
          <w:p w14:paraId="70B9D323" w14:textId="77777777" w:rsidR="00F306F6" w:rsidRPr="009C5779" w:rsidRDefault="00F306F6" w:rsidP="00615837">
            <w:pPr>
              <w:pStyle w:val="TAC"/>
            </w:pPr>
          </w:p>
        </w:tc>
        <w:tc>
          <w:tcPr>
            <w:tcW w:w="1413" w:type="dxa"/>
          </w:tcPr>
          <w:p w14:paraId="23E5D8CF" w14:textId="77777777" w:rsidR="00F306F6" w:rsidRPr="009C5779" w:rsidRDefault="00F306F6" w:rsidP="00615837">
            <w:pPr>
              <w:pStyle w:val="TAC"/>
            </w:pPr>
          </w:p>
        </w:tc>
      </w:tr>
      <w:tr w:rsidR="00F306F6" w:rsidRPr="009C5779" w14:paraId="0B1B3D7F" w14:textId="77777777" w:rsidTr="00F306F6">
        <w:trPr>
          <w:cantSplit/>
          <w:jc w:val="center"/>
        </w:trPr>
        <w:tc>
          <w:tcPr>
            <w:tcW w:w="1330" w:type="dxa"/>
            <w:shd w:val="clear" w:color="auto" w:fill="auto"/>
          </w:tcPr>
          <w:p w14:paraId="7F472E84" w14:textId="77777777" w:rsidR="00F306F6" w:rsidRPr="009C5779" w:rsidRDefault="00F306F6" w:rsidP="00615837">
            <w:pPr>
              <w:pStyle w:val="TAH"/>
            </w:pPr>
            <w:r w:rsidRPr="009C5779">
              <w:t>Sol#46</w:t>
            </w:r>
          </w:p>
        </w:tc>
        <w:tc>
          <w:tcPr>
            <w:tcW w:w="1414" w:type="dxa"/>
          </w:tcPr>
          <w:p w14:paraId="68D07DB4" w14:textId="77777777" w:rsidR="00F306F6" w:rsidRPr="009C5779" w:rsidRDefault="00F306F6" w:rsidP="00615837">
            <w:pPr>
              <w:pStyle w:val="TAC"/>
            </w:pPr>
            <w:r w:rsidRPr="009C5779">
              <w:t>L3</w:t>
            </w:r>
          </w:p>
        </w:tc>
        <w:tc>
          <w:tcPr>
            <w:tcW w:w="1414" w:type="dxa"/>
            <w:shd w:val="clear" w:color="auto" w:fill="auto"/>
          </w:tcPr>
          <w:p w14:paraId="2173570E" w14:textId="77777777" w:rsidR="00F306F6" w:rsidRPr="009C5779" w:rsidRDefault="00F306F6" w:rsidP="00615837">
            <w:pPr>
              <w:pStyle w:val="TAC"/>
            </w:pPr>
          </w:p>
        </w:tc>
        <w:tc>
          <w:tcPr>
            <w:tcW w:w="1413" w:type="dxa"/>
            <w:shd w:val="clear" w:color="auto" w:fill="auto"/>
          </w:tcPr>
          <w:p w14:paraId="60DF86CE" w14:textId="77777777" w:rsidR="00F306F6" w:rsidRPr="009C5779" w:rsidRDefault="00F306F6" w:rsidP="00615837">
            <w:pPr>
              <w:pStyle w:val="TAC"/>
            </w:pPr>
          </w:p>
        </w:tc>
        <w:tc>
          <w:tcPr>
            <w:tcW w:w="1413" w:type="dxa"/>
            <w:shd w:val="clear" w:color="auto" w:fill="auto"/>
          </w:tcPr>
          <w:p w14:paraId="7A437B0D" w14:textId="77777777" w:rsidR="00F306F6" w:rsidRPr="009C5779" w:rsidRDefault="00F306F6" w:rsidP="00615837">
            <w:pPr>
              <w:pStyle w:val="TAC"/>
            </w:pPr>
            <w:r w:rsidRPr="009C5779">
              <w:t>RSC/new ind</w:t>
            </w:r>
          </w:p>
        </w:tc>
        <w:tc>
          <w:tcPr>
            <w:tcW w:w="1413" w:type="dxa"/>
            <w:shd w:val="clear" w:color="auto" w:fill="auto"/>
          </w:tcPr>
          <w:p w14:paraId="09D4A959" w14:textId="77777777" w:rsidR="00F306F6" w:rsidRPr="009C5779" w:rsidRDefault="00F306F6" w:rsidP="00615837">
            <w:pPr>
              <w:pStyle w:val="TAC"/>
            </w:pPr>
          </w:p>
        </w:tc>
        <w:tc>
          <w:tcPr>
            <w:tcW w:w="1413" w:type="dxa"/>
          </w:tcPr>
          <w:p w14:paraId="3E71661E" w14:textId="77777777" w:rsidR="00F306F6" w:rsidRPr="009C5779" w:rsidRDefault="00F306F6" w:rsidP="00615837">
            <w:pPr>
              <w:pStyle w:val="TAC"/>
            </w:pPr>
          </w:p>
        </w:tc>
        <w:tc>
          <w:tcPr>
            <w:tcW w:w="1413" w:type="dxa"/>
            <w:shd w:val="clear" w:color="auto" w:fill="auto"/>
          </w:tcPr>
          <w:p w14:paraId="1F675BE0" w14:textId="77777777" w:rsidR="00F306F6" w:rsidRPr="009C5779" w:rsidRDefault="00F306F6" w:rsidP="00615837">
            <w:pPr>
              <w:pStyle w:val="TAC"/>
            </w:pPr>
            <w:r w:rsidRPr="009C5779">
              <w:t>Yes, RM UE use DHCP, new access type in P-CSCF</w:t>
            </w:r>
          </w:p>
        </w:tc>
        <w:tc>
          <w:tcPr>
            <w:tcW w:w="1413" w:type="dxa"/>
          </w:tcPr>
          <w:p w14:paraId="5B3C6515" w14:textId="77777777" w:rsidR="00F306F6" w:rsidRPr="009C5779" w:rsidRDefault="00F306F6" w:rsidP="00615837">
            <w:pPr>
              <w:pStyle w:val="TAC"/>
            </w:pPr>
            <w:r w:rsidRPr="009C5779">
              <w:t>Preconfigured</w:t>
            </w:r>
          </w:p>
          <w:p w14:paraId="36FEC620" w14:textId="77777777" w:rsidR="00F306F6" w:rsidRPr="009C5779" w:rsidRDefault="00F306F6" w:rsidP="00615837">
            <w:pPr>
              <w:pStyle w:val="TAC"/>
            </w:pPr>
          </w:p>
        </w:tc>
        <w:tc>
          <w:tcPr>
            <w:tcW w:w="1413" w:type="dxa"/>
          </w:tcPr>
          <w:p w14:paraId="670377E3" w14:textId="77777777" w:rsidR="00F306F6" w:rsidRPr="009C5779" w:rsidRDefault="00F306F6" w:rsidP="00615837">
            <w:pPr>
              <w:pStyle w:val="TAC"/>
            </w:pPr>
          </w:p>
        </w:tc>
      </w:tr>
      <w:tr w:rsidR="00F306F6" w:rsidRPr="009C5779" w14:paraId="4420122C" w14:textId="77777777" w:rsidTr="00F306F6">
        <w:trPr>
          <w:cantSplit/>
          <w:jc w:val="center"/>
        </w:trPr>
        <w:tc>
          <w:tcPr>
            <w:tcW w:w="1330" w:type="dxa"/>
            <w:shd w:val="clear" w:color="auto" w:fill="auto"/>
          </w:tcPr>
          <w:p w14:paraId="2F12F88B" w14:textId="77777777" w:rsidR="00F306F6" w:rsidRPr="009C5779" w:rsidRDefault="00F306F6" w:rsidP="00615837">
            <w:pPr>
              <w:pStyle w:val="TAH"/>
            </w:pPr>
            <w:r w:rsidRPr="009C5779">
              <w:t>Sol#47</w:t>
            </w:r>
          </w:p>
        </w:tc>
        <w:tc>
          <w:tcPr>
            <w:tcW w:w="1414" w:type="dxa"/>
          </w:tcPr>
          <w:p w14:paraId="05D5CA4F" w14:textId="77777777" w:rsidR="00F306F6" w:rsidRPr="009C5779" w:rsidRDefault="00F306F6" w:rsidP="00615837">
            <w:pPr>
              <w:pStyle w:val="TAC"/>
            </w:pPr>
            <w:r w:rsidRPr="009C5779">
              <w:t>L3</w:t>
            </w:r>
          </w:p>
        </w:tc>
        <w:tc>
          <w:tcPr>
            <w:tcW w:w="1414" w:type="dxa"/>
            <w:shd w:val="clear" w:color="auto" w:fill="auto"/>
          </w:tcPr>
          <w:p w14:paraId="75BEFC0F" w14:textId="77777777" w:rsidR="00F306F6" w:rsidRPr="009C5779" w:rsidRDefault="00F306F6" w:rsidP="00615837">
            <w:pPr>
              <w:pStyle w:val="TAC"/>
            </w:pPr>
            <w:r w:rsidRPr="009C5779">
              <w:t>RSC</w:t>
            </w:r>
          </w:p>
        </w:tc>
        <w:tc>
          <w:tcPr>
            <w:tcW w:w="1413" w:type="dxa"/>
            <w:shd w:val="clear" w:color="auto" w:fill="auto"/>
          </w:tcPr>
          <w:p w14:paraId="3AD8B09A" w14:textId="77777777" w:rsidR="00F306F6" w:rsidRPr="009C5779" w:rsidRDefault="00F306F6" w:rsidP="00615837">
            <w:pPr>
              <w:pStyle w:val="TAC"/>
            </w:pPr>
            <w:r w:rsidRPr="009C5779">
              <w:t>Emergency indicator</w:t>
            </w:r>
          </w:p>
        </w:tc>
        <w:tc>
          <w:tcPr>
            <w:tcW w:w="1413" w:type="dxa"/>
            <w:shd w:val="clear" w:color="auto" w:fill="auto"/>
          </w:tcPr>
          <w:p w14:paraId="25FBE62E" w14:textId="77777777" w:rsidR="00F306F6" w:rsidRPr="009C5779" w:rsidRDefault="00F306F6" w:rsidP="00615837">
            <w:pPr>
              <w:pStyle w:val="TAC"/>
            </w:pPr>
            <w:r w:rsidRPr="009C5779">
              <w:t>RSC/new ind</w:t>
            </w:r>
          </w:p>
        </w:tc>
        <w:tc>
          <w:tcPr>
            <w:tcW w:w="1413" w:type="dxa"/>
            <w:shd w:val="clear" w:color="auto" w:fill="auto"/>
          </w:tcPr>
          <w:p w14:paraId="4BBA2B35" w14:textId="77777777" w:rsidR="00F306F6" w:rsidRPr="009C5779" w:rsidRDefault="00F306F6" w:rsidP="00615837">
            <w:pPr>
              <w:pStyle w:val="TAC"/>
            </w:pPr>
            <w:r w:rsidRPr="009C5779">
              <w:t>Yes</w:t>
            </w:r>
          </w:p>
        </w:tc>
        <w:tc>
          <w:tcPr>
            <w:tcW w:w="1413" w:type="dxa"/>
          </w:tcPr>
          <w:p w14:paraId="40186872" w14:textId="77777777" w:rsidR="00F306F6" w:rsidRPr="009C5779" w:rsidRDefault="00F306F6" w:rsidP="00615837">
            <w:pPr>
              <w:pStyle w:val="TAC"/>
            </w:pPr>
            <w:r w:rsidRPr="009C5779">
              <w:t>Yes</w:t>
            </w:r>
          </w:p>
        </w:tc>
        <w:tc>
          <w:tcPr>
            <w:tcW w:w="1413" w:type="dxa"/>
            <w:shd w:val="clear" w:color="auto" w:fill="auto"/>
          </w:tcPr>
          <w:p w14:paraId="036BAF3D" w14:textId="77777777" w:rsidR="00F306F6" w:rsidRPr="009C5779" w:rsidRDefault="00F306F6" w:rsidP="00615837">
            <w:pPr>
              <w:pStyle w:val="TAC"/>
            </w:pPr>
          </w:p>
        </w:tc>
        <w:tc>
          <w:tcPr>
            <w:tcW w:w="1413" w:type="dxa"/>
          </w:tcPr>
          <w:p w14:paraId="552E781F" w14:textId="77777777" w:rsidR="00F306F6" w:rsidRPr="009C5779" w:rsidRDefault="00F306F6" w:rsidP="00615837">
            <w:pPr>
              <w:pStyle w:val="TAC"/>
            </w:pPr>
          </w:p>
        </w:tc>
        <w:tc>
          <w:tcPr>
            <w:tcW w:w="1413" w:type="dxa"/>
          </w:tcPr>
          <w:p w14:paraId="72C3299B" w14:textId="77777777" w:rsidR="00F306F6" w:rsidRPr="009C5779" w:rsidRDefault="00F306F6" w:rsidP="00615837">
            <w:pPr>
              <w:pStyle w:val="TAC"/>
            </w:pPr>
            <w:r w:rsidRPr="009C5779">
              <w:t>Yes (all positioning methods + fallback to Relay UE location if nothing else available)</w:t>
            </w:r>
          </w:p>
        </w:tc>
      </w:tr>
      <w:tr w:rsidR="00F306F6" w:rsidRPr="009C5779" w14:paraId="33C7E5BE" w14:textId="77777777" w:rsidTr="00F306F6">
        <w:trPr>
          <w:cantSplit/>
          <w:jc w:val="center"/>
        </w:trPr>
        <w:tc>
          <w:tcPr>
            <w:tcW w:w="1330" w:type="dxa"/>
            <w:shd w:val="clear" w:color="auto" w:fill="auto"/>
          </w:tcPr>
          <w:p w14:paraId="1D660D5C" w14:textId="77777777" w:rsidR="00F306F6" w:rsidRPr="009C5779" w:rsidRDefault="00F306F6" w:rsidP="00615837">
            <w:pPr>
              <w:pStyle w:val="TAH"/>
            </w:pPr>
            <w:r w:rsidRPr="009C5779">
              <w:t>Sol#48</w:t>
            </w:r>
          </w:p>
        </w:tc>
        <w:tc>
          <w:tcPr>
            <w:tcW w:w="1414" w:type="dxa"/>
          </w:tcPr>
          <w:p w14:paraId="6F1B410F" w14:textId="77777777" w:rsidR="00F306F6" w:rsidRPr="009C5779" w:rsidRDefault="00F306F6" w:rsidP="00615837">
            <w:pPr>
              <w:pStyle w:val="TAC"/>
            </w:pPr>
            <w:r w:rsidRPr="009C5779">
              <w:t>L3</w:t>
            </w:r>
          </w:p>
        </w:tc>
        <w:tc>
          <w:tcPr>
            <w:tcW w:w="1414" w:type="dxa"/>
            <w:shd w:val="clear" w:color="auto" w:fill="auto"/>
          </w:tcPr>
          <w:p w14:paraId="039BD6F6" w14:textId="77777777" w:rsidR="00F306F6" w:rsidRPr="009C5779" w:rsidRDefault="00F306F6" w:rsidP="00615837">
            <w:pPr>
              <w:pStyle w:val="TAC"/>
            </w:pPr>
            <w:r w:rsidRPr="009C5779">
              <w:t>RSC</w:t>
            </w:r>
          </w:p>
        </w:tc>
        <w:tc>
          <w:tcPr>
            <w:tcW w:w="1413" w:type="dxa"/>
            <w:shd w:val="clear" w:color="auto" w:fill="auto"/>
          </w:tcPr>
          <w:p w14:paraId="0C924E3F" w14:textId="77777777" w:rsidR="00F306F6" w:rsidRPr="009C5779" w:rsidRDefault="00F306F6" w:rsidP="00615837">
            <w:pPr>
              <w:pStyle w:val="TAC"/>
            </w:pPr>
            <w:r w:rsidRPr="009C5779">
              <w:t>RSC</w:t>
            </w:r>
          </w:p>
        </w:tc>
        <w:tc>
          <w:tcPr>
            <w:tcW w:w="1413" w:type="dxa"/>
            <w:shd w:val="clear" w:color="auto" w:fill="auto"/>
          </w:tcPr>
          <w:p w14:paraId="63D0872C" w14:textId="77777777" w:rsidR="00F306F6" w:rsidRPr="009C5779" w:rsidRDefault="00F306F6" w:rsidP="00615837">
            <w:pPr>
              <w:pStyle w:val="TAC"/>
            </w:pPr>
            <w:r w:rsidRPr="009C5779">
              <w:t>RSC</w:t>
            </w:r>
          </w:p>
        </w:tc>
        <w:tc>
          <w:tcPr>
            <w:tcW w:w="1413" w:type="dxa"/>
            <w:shd w:val="clear" w:color="auto" w:fill="auto"/>
          </w:tcPr>
          <w:p w14:paraId="51DE9D57" w14:textId="651595E6" w:rsidR="00F306F6" w:rsidRPr="009C5779" w:rsidRDefault="00F306F6" w:rsidP="00615837">
            <w:pPr>
              <w:pStyle w:val="TAC"/>
            </w:pPr>
            <w:r w:rsidRPr="009C5779">
              <w:t>L3: Yes, optional service indication to distinguish EMG is for RM or RL</w:t>
            </w:r>
          </w:p>
        </w:tc>
        <w:tc>
          <w:tcPr>
            <w:tcW w:w="1413" w:type="dxa"/>
          </w:tcPr>
          <w:p w14:paraId="64470432" w14:textId="77777777" w:rsidR="00F306F6" w:rsidRPr="009C5779" w:rsidRDefault="00F306F6" w:rsidP="00615837">
            <w:pPr>
              <w:pStyle w:val="TAC"/>
            </w:pPr>
          </w:p>
        </w:tc>
        <w:tc>
          <w:tcPr>
            <w:tcW w:w="1413" w:type="dxa"/>
            <w:shd w:val="clear" w:color="auto" w:fill="auto"/>
          </w:tcPr>
          <w:p w14:paraId="1378DA18" w14:textId="77777777" w:rsidR="00F306F6" w:rsidRPr="009C5779" w:rsidRDefault="00F306F6" w:rsidP="00615837">
            <w:pPr>
              <w:pStyle w:val="TAC"/>
            </w:pPr>
          </w:p>
        </w:tc>
        <w:tc>
          <w:tcPr>
            <w:tcW w:w="1413" w:type="dxa"/>
          </w:tcPr>
          <w:p w14:paraId="1E537BB9" w14:textId="77777777" w:rsidR="00F306F6" w:rsidRPr="009C5779" w:rsidRDefault="00F306F6" w:rsidP="00615837">
            <w:pPr>
              <w:pStyle w:val="TAC"/>
            </w:pPr>
          </w:p>
        </w:tc>
        <w:tc>
          <w:tcPr>
            <w:tcW w:w="1413" w:type="dxa"/>
          </w:tcPr>
          <w:p w14:paraId="03BE3A1C" w14:textId="77777777" w:rsidR="00F306F6" w:rsidRPr="009C5779" w:rsidRDefault="00F306F6" w:rsidP="00615837">
            <w:pPr>
              <w:pStyle w:val="TAC"/>
            </w:pPr>
          </w:p>
        </w:tc>
      </w:tr>
    </w:tbl>
    <w:p w14:paraId="16C56BE3" w14:textId="77777777" w:rsidR="00F306F6" w:rsidRPr="009C5779" w:rsidRDefault="00F306F6" w:rsidP="00F306F6"/>
    <w:p w14:paraId="2EC8B058" w14:textId="77777777" w:rsidR="00F306F6" w:rsidRPr="009C5779" w:rsidRDefault="00F306F6" w:rsidP="00F306F6">
      <w:pPr>
        <w:sectPr w:rsidR="00F306F6" w:rsidRPr="009C5779" w:rsidSect="008E43ED">
          <w:footnotePr>
            <w:numRestart w:val="eachSect"/>
          </w:footnotePr>
          <w:pgSz w:w="16840" w:h="11907" w:orient="landscape" w:code="9"/>
          <w:pgMar w:top="1134" w:right="1418" w:bottom="1134" w:left="1134" w:header="851" w:footer="340" w:gutter="0"/>
          <w:cols w:space="720"/>
          <w:formProt w:val="0"/>
        </w:sectPr>
      </w:pPr>
    </w:p>
    <w:p w14:paraId="6421E161" w14:textId="77777777" w:rsidR="00F306F6" w:rsidRPr="009C5779" w:rsidRDefault="00F306F6" w:rsidP="00F306F6">
      <w:r w:rsidRPr="009C5779">
        <w:lastRenderedPageBreak/>
        <w:t>Aspect#1 Whether the solution addresses Layer-2 UE-to-Network Relay, or Layer-3 UE-to-Network Relay, or both?</w:t>
      </w:r>
    </w:p>
    <w:p w14:paraId="02D03609" w14:textId="77777777" w:rsidR="00F306F6" w:rsidRPr="009C5779" w:rsidRDefault="00F306F6" w:rsidP="00F306F6">
      <w:r w:rsidRPr="009C5779">
        <w:t>Sol#42, Sol#43 and Sol#45 address both L2 and L3 UE-to-Network relaying.</w:t>
      </w:r>
    </w:p>
    <w:p w14:paraId="08B5AB0C" w14:textId="77777777" w:rsidR="00F306F6" w:rsidRPr="009C5779" w:rsidRDefault="00F306F6" w:rsidP="00F306F6">
      <w:r w:rsidRPr="009C5779">
        <w:t>Sol#44, Sol#46, Sol#47 and Sol#48 address L3 UE-to-Network relaying.</w:t>
      </w:r>
    </w:p>
    <w:p w14:paraId="3C6FB28B" w14:textId="77777777" w:rsidR="00F306F6" w:rsidRPr="009C5779" w:rsidRDefault="00F306F6" w:rsidP="00F306F6">
      <w:r w:rsidRPr="009C5779">
        <w:t>Aspect#2 How the Relay announces emergency support?</w:t>
      </w:r>
    </w:p>
    <w:p w14:paraId="24215E66" w14:textId="77777777" w:rsidR="00F306F6" w:rsidRPr="009C5779" w:rsidRDefault="00F306F6" w:rsidP="00F306F6">
      <w:r w:rsidRPr="009C5779">
        <w:t>All the solutions propose that the Relay UE use dedicated RSC to announce support of emergency service from Remote UE.</w:t>
      </w:r>
    </w:p>
    <w:p w14:paraId="2F2F266E" w14:textId="77777777" w:rsidR="00F306F6" w:rsidRPr="009C5779" w:rsidRDefault="00F306F6" w:rsidP="00F306F6">
      <w:r w:rsidRPr="009C5779">
        <w:t>In Sol#42, the Relay UE's serving PLMN will have some control, i.e. a 5G ProSe UE-to-Network relay announces emergency support if the dedicated RSC for emergency has been provisioned in the Relay UE and the Emergency Services Support indication from AMF has been received in the Registration Accept message.</w:t>
      </w:r>
    </w:p>
    <w:p w14:paraId="3EE2065B" w14:textId="77777777" w:rsidR="00F306F6" w:rsidRPr="009C5779" w:rsidRDefault="00F306F6" w:rsidP="00F306F6">
      <w:r w:rsidRPr="009C5779">
        <w:t>Sol#43 highlights that support for relaying emergency services is to be treated differently from a normal U2N Relay. Since the Relay UE is responsible for the Remote UE's emergency session, the authorization for relaying emergency services is granted when the UE indicates its capability to support relayed emergency sessions. Not all UEs authorized to act as a ProSe U2N Relay are authorized for emergency services.</w:t>
      </w:r>
    </w:p>
    <w:p w14:paraId="001A93F9" w14:textId="77777777" w:rsidR="00F306F6" w:rsidRPr="009C5779" w:rsidRDefault="00F306F6" w:rsidP="00F306F6">
      <w:r w:rsidRPr="009C5779">
        <w:t>Aspect#3 How the Remote UE becomes aware of Relay's emergency support?</w:t>
      </w:r>
    </w:p>
    <w:p w14:paraId="16AB72CE" w14:textId="77777777" w:rsidR="00F306F6" w:rsidRPr="009C5779" w:rsidRDefault="00F306F6" w:rsidP="00F306F6">
      <w:r w:rsidRPr="009C5779">
        <w:t>All the solutions propose to use RSC dedicated for emergency service.</w:t>
      </w:r>
    </w:p>
    <w:p w14:paraId="4A5FF6EB" w14:textId="77777777" w:rsidR="00F306F6" w:rsidRPr="009C5779" w:rsidRDefault="00F306F6" w:rsidP="00F306F6">
      <w:r w:rsidRPr="009C5779">
        <w:t>Aspect#4 How the Remote UE initiates emergency request?</w:t>
      </w:r>
    </w:p>
    <w:p w14:paraId="5E907269" w14:textId="77777777" w:rsidR="00F306F6" w:rsidRPr="009C5779" w:rsidRDefault="00F306F6" w:rsidP="00F306F6">
      <w:r w:rsidRPr="009C5779">
        <w:t>All the solutions propose to use RSC dedicated for emergency service.</w:t>
      </w:r>
    </w:p>
    <w:p w14:paraId="66821EC7" w14:textId="77777777" w:rsidR="00F306F6" w:rsidRPr="009C5779" w:rsidRDefault="00F306F6" w:rsidP="00F306F6">
      <w:r w:rsidRPr="009C5779">
        <w:t>Sol#43 also propose to use of Direct Communication Request enhanced with a new cause value indicating "emergency services over U2N Relay".</w:t>
      </w:r>
    </w:p>
    <w:p w14:paraId="28E3A311" w14:textId="77777777" w:rsidR="00F306F6" w:rsidRPr="009C5779" w:rsidRDefault="00F306F6" w:rsidP="00F306F6">
      <w:r w:rsidRPr="009C5779">
        <w:t>To simplify the solution, the dedicated RSC approach is recommended.</w:t>
      </w:r>
    </w:p>
    <w:p w14:paraId="3FF396CC" w14:textId="77777777" w:rsidR="00F306F6" w:rsidRPr="009C5779" w:rsidRDefault="00F306F6" w:rsidP="00F306F6">
      <w:r w:rsidRPr="009C5779">
        <w:t>Aspect#5 Whether L2 or L3 Relay informs NW of emergency or of no emergency?</w:t>
      </w:r>
    </w:p>
    <w:p w14:paraId="7EECDEDB" w14:textId="77777777" w:rsidR="00F306F6" w:rsidRPr="009C5779" w:rsidRDefault="00F306F6" w:rsidP="00F306F6">
      <w:r w:rsidRPr="009C5779">
        <w:t>For L3 relaying, the L3 Relay will use emergency PDU Session for the Remote UE's emergency service.</w:t>
      </w:r>
    </w:p>
    <w:p w14:paraId="602E7416" w14:textId="77777777" w:rsidR="00F306F6" w:rsidRPr="009C5779" w:rsidRDefault="00F306F6" w:rsidP="00F306F6">
      <w:r w:rsidRPr="009C5779">
        <w:t>For L2 relaying, currently Sol#42 proposes that L2 Relay UE informs its network of emergency service from Remote UE. Sol#45 (updated in S2-2208582 in this meeting) proposes that NG-RAN informs the L2 relay UE's network of emergency service from Remote UE. This is to ensure the prioritized handling of the emergency service from the L2 Remote UE, the L2 Relay UE needs to get prioritized handling in its AMF to avoid being exempted from congestion control.</w:t>
      </w:r>
    </w:p>
    <w:p w14:paraId="71286BFF" w14:textId="77777777" w:rsidR="00F306F6" w:rsidRPr="009C5779" w:rsidRDefault="00F306F6" w:rsidP="00F306F6">
      <w:r w:rsidRPr="009C5779">
        <w:t>For L3 relaying, Sol#48 proposes that the L3 Relay optionally includes a "Service Indication" associated with emergency request from the Remote UE to distinguish between emergency service for Remote UE and Relay UE.</w:t>
      </w:r>
    </w:p>
    <w:p w14:paraId="36C40714" w14:textId="77777777" w:rsidR="00F306F6" w:rsidRPr="009C5779" w:rsidRDefault="00F306F6" w:rsidP="00F306F6">
      <w:r w:rsidRPr="009C5779">
        <w:t>Aspect#6 Emergency call back is addressed?</w:t>
      </w:r>
    </w:p>
    <w:p w14:paraId="19506468" w14:textId="77777777" w:rsidR="00F306F6" w:rsidRPr="009C5779" w:rsidRDefault="00F306F6" w:rsidP="00F306F6">
      <w:r w:rsidRPr="009C5779">
        <w:t>Emergency call back is addressed in Sol#42.</w:t>
      </w:r>
    </w:p>
    <w:p w14:paraId="3C28B0F7" w14:textId="77777777" w:rsidR="00F306F6" w:rsidRPr="009C5779" w:rsidRDefault="00F306F6" w:rsidP="00F306F6">
      <w:pPr>
        <w:pStyle w:val="NO"/>
      </w:pPr>
      <w:r w:rsidRPr="009C5779">
        <w:t>NOTE:</w:t>
      </w:r>
      <w:r w:rsidRPr="009C5779">
        <w:tab/>
        <w:t>Call back to Remote UE that does not have SIM/USIM/ISIM is not required.</w:t>
      </w:r>
    </w:p>
    <w:p w14:paraId="0019BCA4" w14:textId="77777777" w:rsidR="00F306F6" w:rsidRPr="009C5779" w:rsidRDefault="00F306F6" w:rsidP="00F306F6">
      <w:r w:rsidRPr="009C5779">
        <w:t>Aspect#7 How L3 Remote UE obtains P-CSCF address?</w:t>
      </w:r>
    </w:p>
    <w:p w14:paraId="766688F0" w14:textId="77777777" w:rsidR="00F306F6" w:rsidRPr="009C5779" w:rsidRDefault="00F306F6" w:rsidP="00F306F6">
      <w:r w:rsidRPr="009C5779">
        <w:t>Sol#44 proposes that L3 Relay UE provide P-CSCF address to the Remote UE.</w:t>
      </w:r>
    </w:p>
    <w:p w14:paraId="56A04338" w14:textId="77777777" w:rsidR="00F306F6" w:rsidRPr="009C5779" w:rsidRDefault="00F306F6" w:rsidP="00F306F6">
      <w:r w:rsidRPr="009C5779">
        <w:t>Sol#46 proposes that the Remote UE uses DHCP to obtain the P-CSCF address.</w:t>
      </w:r>
    </w:p>
    <w:p w14:paraId="5D3F8F56" w14:textId="77777777" w:rsidR="00F306F6" w:rsidRPr="009C5779" w:rsidRDefault="00F306F6" w:rsidP="00F306F6">
      <w:r w:rsidRPr="009C5779">
        <w:t>The DHCP mechanism specified in TS 24.379 [26] L3 for Remote UE can be reused if the L3 Remote UE does not have pre-configured P-CSCF address.</w:t>
      </w:r>
    </w:p>
    <w:p w14:paraId="6A6AC7D5" w14:textId="77777777" w:rsidR="00F306F6" w:rsidRPr="009C5779" w:rsidRDefault="00F306F6" w:rsidP="00F306F6">
      <w:r w:rsidRPr="009C5779">
        <w:t>Aspect#8 How Remote UE obtain Emergency number?</w:t>
      </w:r>
    </w:p>
    <w:p w14:paraId="1D811E4F" w14:textId="77777777" w:rsidR="00F306F6" w:rsidRPr="009C5779" w:rsidRDefault="00F306F6" w:rsidP="00F306F6">
      <w:r w:rsidRPr="009C5779">
        <w:t>Sol#44 propose that L3 Relay UE optionally provide emergency number to the Remote UE.</w:t>
      </w:r>
    </w:p>
    <w:p w14:paraId="7D746DB3" w14:textId="77777777" w:rsidR="00F306F6" w:rsidRPr="009C5779" w:rsidRDefault="00F306F6" w:rsidP="00F306F6">
      <w:r w:rsidRPr="009C5779">
        <w:t>Sol#46 clarifies that the emergency number may be preconfigured or provided by the network when a UE (currently acting as Remote UE) previously registered in the network.</w:t>
      </w:r>
    </w:p>
    <w:p w14:paraId="76A16449" w14:textId="77777777" w:rsidR="00F306F6" w:rsidRPr="009C5779" w:rsidRDefault="00F306F6" w:rsidP="00F306F6">
      <w:r w:rsidRPr="009C5779">
        <w:lastRenderedPageBreak/>
        <w:t>Emergency number is local, therefore the preconfigured approach in Sol#46 may not work in all cases. If the pre-configuration does not work, the Relay UE will be required to send local emergency number to the Remote UE.</w:t>
      </w:r>
    </w:p>
    <w:p w14:paraId="289132E4" w14:textId="77777777" w:rsidR="00F306F6" w:rsidRPr="009C5779" w:rsidRDefault="00F306F6" w:rsidP="00F306F6">
      <w:r w:rsidRPr="009C5779">
        <w:t>Aspect#9 How to obtain Remote UE's position?</w:t>
      </w:r>
    </w:p>
    <w:p w14:paraId="655A1DBB" w14:textId="77777777" w:rsidR="00F306F6" w:rsidRPr="009C5779" w:rsidRDefault="00F306F6" w:rsidP="00F306F6">
      <w:r w:rsidRPr="009C5779">
        <w:t>Sol#43 (for L2 and L3) proposes to use either UE Provided Location Information or Network provided Location Information to get the UE location during an emergency call.</w:t>
      </w:r>
    </w:p>
    <w:p w14:paraId="4D338505" w14:textId="77777777" w:rsidR="00F306F6" w:rsidRPr="009C5779" w:rsidRDefault="00F306F6" w:rsidP="00F306F6">
      <w:r w:rsidRPr="009C5779">
        <w:t>Sol#44 (for L3) proposes that the Remote UE provide physical address information and/or location information according to the request from 5G ProSe layer-3 UE-to-Network Relay, however, it is not clear how the Relay UE provides the location information to network.</w:t>
      </w:r>
    </w:p>
    <w:p w14:paraId="4C82F4D8" w14:textId="77777777" w:rsidR="00F306F6" w:rsidRPr="009C5779" w:rsidRDefault="00F306F6" w:rsidP="00F306F6">
      <w:r w:rsidRPr="009C5779">
        <w:t>Sol#47 (for L3) contains description "The principle of routing the emergency call via the PLMN serving the 5G ProSe Layer-3 UE-to-Network Relay implies that the 5G ProSe Layer-3 UE-to-Network Relay location is used for emergency call location purposes".</w:t>
      </w:r>
    </w:p>
    <w:p w14:paraId="56F7EF1D" w14:textId="77777777" w:rsidR="00F306F6" w:rsidRPr="009C5779" w:rsidRDefault="00F306F6" w:rsidP="00F306F6">
      <w:r w:rsidRPr="009C5779">
        <w:t>The existing positioning function for emergency (e.g. TS</w:t>
      </w:r>
      <w:bookmarkStart w:id="2418" w:name="MCCTEMPBM_00000030"/>
      <w:r w:rsidRPr="009C5779">
        <w:t xml:space="preserve"> 23.167 [23]) </w:t>
      </w:r>
      <w:bookmarkEnd w:id="2418"/>
      <w:r w:rsidRPr="009C5779">
        <w:t>is assumed to be reused. If no other Remote UE location estimate is provided, then the default use of the Relay UE location as the Remote UE location estimate applies on all candidate solutions.</w:t>
      </w:r>
    </w:p>
    <w:p w14:paraId="009D13EA" w14:textId="77777777" w:rsidR="00F306F6" w:rsidRPr="009C5779" w:rsidRDefault="00F306F6" w:rsidP="00F306F6">
      <w:r w:rsidRPr="009C5779">
        <w:t>Aspect#10 How to handle the emergency service conflict between Remote UE and Relay UE for L3 relay?</w:t>
      </w:r>
    </w:p>
    <w:p w14:paraId="2511AC76" w14:textId="77777777" w:rsidR="00F306F6" w:rsidRPr="009C5779" w:rsidRDefault="00F306F6" w:rsidP="00F306F6">
      <w:pPr>
        <w:pStyle w:val="EditorsNote"/>
      </w:pPr>
      <w:r w:rsidRPr="009C5779">
        <w:t>Editor's note:</w:t>
      </w:r>
      <w:r w:rsidRPr="009C5779">
        <w:tab/>
        <w:t>The following content, if agreed during the meeting, will be included.</w:t>
      </w:r>
    </w:p>
    <w:p w14:paraId="3211E40A" w14:textId="77777777" w:rsidR="00F306F6" w:rsidRPr="009C5779" w:rsidRDefault="00F306F6" w:rsidP="00F306F6">
      <w:r w:rsidRPr="009C5779">
        <w:t>Sol#45 (updated in S2-2208582 in this meeting) proposes that the L3 relay UE is allowed to establish 2 emergency PDU sessions, among them, one is for relaying Remote UE emergency services, another is for Relay UE its own emergency services.</w:t>
      </w:r>
    </w:p>
    <w:p w14:paraId="7366294F" w14:textId="77777777" w:rsidR="00F306F6" w:rsidRPr="009C5779" w:rsidRDefault="00F306F6" w:rsidP="00F306F6">
      <w:r w:rsidRPr="009C5779">
        <w:t>Sol#42 (updated in S2-2208360 in this meeting) proposes that L3 the relay UE terminate the remote UE's emergency service and establish its own emergency PDU session for its own emergency service or it is allowed that one emergency PDU session can be shared with L3 Remote UE and L3 Relay UE at same time.</w:t>
      </w:r>
    </w:p>
    <w:p w14:paraId="314BC3CF" w14:textId="77777777" w:rsidR="00F306F6" w:rsidRPr="009C5779" w:rsidRDefault="00F306F6" w:rsidP="00F306F6">
      <w:pPr>
        <w:pStyle w:val="Heading1"/>
      </w:pPr>
      <w:bookmarkStart w:id="2419" w:name="_Toc310438366"/>
      <w:bookmarkStart w:id="2420" w:name="_Toc324232216"/>
      <w:bookmarkStart w:id="2421" w:name="_Toc326248735"/>
      <w:bookmarkStart w:id="2422" w:name="_Toc22286592"/>
      <w:bookmarkStart w:id="2423" w:name="_Toc23317653"/>
      <w:bookmarkStart w:id="2424" w:name="_Toc97106882"/>
      <w:bookmarkStart w:id="2425" w:name="_Toc101265203"/>
      <w:bookmarkStart w:id="2426" w:name="_Toc104480182"/>
      <w:bookmarkStart w:id="2427" w:name="_Toc113266093"/>
      <w:bookmarkStart w:id="2428" w:name="_Toc117226973"/>
      <w:bookmarkStart w:id="2429" w:name="_Toc120259591"/>
      <w:r w:rsidRPr="009C5779">
        <w:t>8</w:t>
      </w:r>
      <w:r w:rsidRPr="009C5779">
        <w:tab/>
        <w:t>Conclusions</w:t>
      </w:r>
      <w:bookmarkEnd w:id="2419"/>
      <w:bookmarkEnd w:id="2420"/>
      <w:bookmarkEnd w:id="2421"/>
      <w:bookmarkEnd w:id="2422"/>
      <w:bookmarkEnd w:id="2423"/>
      <w:bookmarkEnd w:id="2424"/>
      <w:bookmarkEnd w:id="2425"/>
      <w:bookmarkEnd w:id="2426"/>
      <w:bookmarkEnd w:id="2427"/>
      <w:bookmarkEnd w:id="2428"/>
      <w:bookmarkEnd w:id="2429"/>
    </w:p>
    <w:p w14:paraId="42A3A10F" w14:textId="77777777" w:rsidR="00F306F6" w:rsidRPr="009C5779" w:rsidRDefault="00F306F6" w:rsidP="00F306F6">
      <w:pPr>
        <w:pStyle w:val="Heading2"/>
      </w:pPr>
      <w:bookmarkStart w:id="2430" w:name="_Toc113266094"/>
      <w:bookmarkStart w:id="2431" w:name="_Toc117226974"/>
      <w:bookmarkStart w:id="2432" w:name="_Toc120259592"/>
      <w:r w:rsidRPr="009C5779">
        <w:rPr>
          <w:rFonts w:hint="eastAsia"/>
        </w:rPr>
        <w:t>8</w:t>
      </w:r>
      <w:r w:rsidRPr="009C5779">
        <w:t>.1</w:t>
      </w:r>
      <w:r w:rsidRPr="009C5779">
        <w:tab/>
        <w:t>Key Issue #1: Support of UE-to-UE Relay</w:t>
      </w:r>
      <w:bookmarkEnd w:id="2430"/>
      <w:bookmarkEnd w:id="2431"/>
      <w:bookmarkEnd w:id="2432"/>
    </w:p>
    <w:p w14:paraId="1A669385" w14:textId="77777777" w:rsidR="00F306F6" w:rsidRPr="009C5779" w:rsidRDefault="00F306F6" w:rsidP="00F306F6">
      <w:pPr>
        <w:rPr>
          <w:rFonts w:eastAsia="SimSun"/>
        </w:rPr>
      </w:pPr>
      <w:r w:rsidRPr="009C5779">
        <w:t>For Key Issue #1 (Support of UE-to-UE Relay), the followings are taken as conclusions</w:t>
      </w:r>
      <w:r w:rsidRPr="009C5779">
        <w:rPr>
          <w:rFonts w:eastAsia="SimSun" w:hint="eastAsia"/>
        </w:rPr>
        <w:t>:</w:t>
      </w:r>
    </w:p>
    <w:p w14:paraId="6C360B56" w14:textId="77777777" w:rsidR="00F306F6" w:rsidRPr="009C5779" w:rsidRDefault="00F306F6" w:rsidP="00F306F6">
      <w:r w:rsidRPr="009C5779">
        <w:rPr>
          <w:rFonts w:eastAsia="SimSun"/>
        </w:rPr>
        <w:t>T</w:t>
      </w:r>
      <w:r w:rsidRPr="009C5779">
        <w:rPr>
          <w:rFonts w:eastAsia="SimSun" w:hint="eastAsia"/>
        </w:rPr>
        <w:t>he following conclusions</w:t>
      </w:r>
      <w:r w:rsidRPr="009C5779">
        <w:t xml:space="preserve"> are common for both L</w:t>
      </w:r>
      <w:r w:rsidRPr="009C5779">
        <w:rPr>
          <w:rFonts w:eastAsia="SimSun" w:hint="eastAsia"/>
        </w:rPr>
        <w:t>ayer-</w:t>
      </w:r>
      <w:r w:rsidRPr="009C5779">
        <w:t>3 UE-to-UE Relay and L</w:t>
      </w:r>
      <w:r w:rsidRPr="009C5779">
        <w:rPr>
          <w:rFonts w:eastAsia="SimSun" w:hint="eastAsia"/>
        </w:rPr>
        <w:t>ayer-</w:t>
      </w:r>
      <w:r w:rsidRPr="009C5779">
        <w:t xml:space="preserve">2 UE-to-UE </w:t>
      </w:r>
      <w:r w:rsidRPr="009C5779">
        <w:rPr>
          <w:rFonts w:eastAsia="SimSun" w:hint="eastAsia"/>
        </w:rPr>
        <w:t>R</w:t>
      </w:r>
      <w:r w:rsidRPr="009C5779">
        <w:t>elay:</w:t>
      </w:r>
    </w:p>
    <w:p w14:paraId="705DE105" w14:textId="77777777" w:rsidR="00F306F6" w:rsidRPr="009C5779" w:rsidRDefault="00F306F6" w:rsidP="00F306F6">
      <w:pPr>
        <w:pStyle w:val="B1"/>
      </w:pPr>
      <w:r w:rsidRPr="009C5779">
        <w:t>-</w:t>
      </w:r>
      <w:r w:rsidRPr="009C5779">
        <w:tab/>
        <w:t>For UE-to-UE Relay</w:t>
      </w:r>
      <w:r w:rsidRPr="009C5779">
        <w:rPr>
          <w:rFonts w:hint="eastAsia"/>
        </w:rPr>
        <w:t xml:space="preserve"> discovery</w:t>
      </w:r>
      <w:r w:rsidRPr="009C5779">
        <w:t xml:space="preserve">, </w:t>
      </w:r>
      <w:r w:rsidRPr="009C5779">
        <w:rPr>
          <w:rFonts w:hint="eastAsia"/>
        </w:rPr>
        <w:t>both Model A and Model B discovery</w:t>
      </w:r>
      <w:r w:rsidRPr="009C5779">
        <w:t xml:space="preserve"> </w:t>
      </w:r>
      <w:r w:rsidRPr="009C5779">
        <w:rPr>
          <w:rFonts w:hint="eastAsia"/>
        </w:rPr>
        <w:t>are supported</w:t>
      </w:r>
      <w:r w:rsidRPr="009C5779">
        <w:t>.</w:t>
      </w:r>
    </w:p>
    <w:p w14:paraId="5C8E638B" w14:textId="77777777" w:rsidR="00F306F6" w:rsidRPr="00F306F6" w:rsidRDefault="00F306F6" w:rsidP="00F306F6">
      <w:pPr>
        <w:pStyle w:val="B1"/>
      </w:pPr>
      <w:r w:rsidRPr="009C5779">
        <w:t>-</w:t>
      </w:r>
      <w:r w:rsidRPr="009C5779">
        <w:tab/>
        <w:t>Discovery integrated into PC5 unicast link establishment procedure is supported. Sol#1 Alt1 is used as basis for normative phase.</w:t>
      </w:r>
    </w:p>
    <w:p w14:paraId="5D8DA688" w14:textId="77777777" w:rsidR="00F306F6" w:rsidRPr="009C5779" w:rsidRDefault="00F306F6" w:rsidP="00F306F6">
      <w:pPr>
        <w:pStyle w:val="B1"/>
      </w:pPr>
      <w:r w:rsidRPr="009C5779">
        <w:t>-</w:t>
      </w:r>
      <w:r w:rsidRPr="009C5779">
        <w:tab/>
        <w:t>The 5G ProSe UE-to-UE Relay discovery message contains two sets of elements, i.e. direct discovery set(s) and a U2U discovery set.</w:t>
      </w:r>
    </w:p>
    <w:p w14:paraId="1E3AA3D9" w14:textId="77777777" w:rsidR="00F306F6" w:rsidRPr="009C5779" w:rsidRDefault="00F306F6" w:rsidP="00F306F6">
      <w:pPr>
        <w:pStyle w:val="B2"/>
      </w:pPr>
      <w:r w:rsidRPr="009C5779">
        <w:t>-</w:t>
      </w:r>
      <w:r w:rsidRPr="009C5779">
        <w:tab/>
        <w:t>The direct discovery set of elements can be part of the contents of 5G ProSe Direct Discovery message as defined in Rel-17. This includes for example the User Info ID of Source UE and Target UE.</w:t>
      </w:r>
    </w:p>
    <w:p w14:paraId="4AAC79A6" w14:textId="77777777" w:rsidR="00F306F6" w:rsidRPr="009C5779" w:rsidRDefault="00F306F6" w:rsidP="00F306F6">
      <w:pPr>
        <w:pStyle w:val="B2"/>
      </w:pPr>
      <w:r w:rsidRPr="009C5779">
        <w:t>-</w:t>
      </w:r>
      <w:r w:rsidRPr="009C5779">
        <w:tab/>
        <w:t xml:space="preserve">The U2U discovery set contains the information to support the discovery of the UE-to-UE relay and extensions of the direct discovery. This includes for example </w:t>
      </w:r>
      <w:r w:rsidRPr="00F306F6">
        <w:t>Type of Discovery Message</w:t>
      </w:r>
      <w:r w:rsidRPr="009C5779">
        <w:t>, RSC, User Info ID of the relay, etc.</w:t>
      </w:r>
    </w:p>
    <w:p w14:paraId="55C3A986" w14:textId="77777777" w:rsidR="00F306F6" w:rsidRPr="00F306F6" w:rsidRDefault="00F306F6" w:rsidP="00F306F6">
      <w:pPr>
        <w:pStyle w:val="B2"/>
      </w:pPr>
      <w:r w:rsidRPr="009C5779">
        <w:t>-</w:t>
      </w:r>
      <w:r w:rsidRPr="009C5779">
        <w:tab/>
        <w:t>5G ProSe UE-to-UE relay only modifies the U2U set of the elements, and forwards the end-to-end elements during the discovery procedures.</w:t>
      </w:r>
    </w:p>
    <w:p w14:paraId="4E4B59D0" w14:textId="77777777" w:rsidR="00F306F6" w:rsidRPr="0081413B" w:rsidRDefault="00F306F6" w:rsidP="00F306F6">
      <w:pPr>
        <w:pStyle w:val="NO"/>
      </w:pPr>
      <w:r w:rsidRPr="00644709">
        <w:t>NOTE</w:t>
      </w:r>
      <w:r>
        <w:t> 1:</w:t>
      </w:r>
      <w:r w:rsidRPr="00F306F6">
        <w:rPr>
          <w:rFonts w:hint="eastAsia"/>
          <w:lang w:eastAsia="zh-CN"/>
        </w:rPr>
        <w:tab/>
      </w:r>
      <w:r w:rsidRPr="00644709">
        <w:t>SA</w:t>
      </w:r>
      <w:r>
        <w:t> WG</w:t>
      </w:r>
      <w:r w:rsidRPr="00644709">
        <w:t xml:space="preserve">3 will determine </w:t>
      </w:r>
      <w:r w:rsidRPr="0081413B">
        <w:t>whether there are</w:t>
      </w:r>
      <w:r w:rsidRPr="00644709">
        <w:t xml:space="preserve"> security requirements and </w:t>
      </w:r>
      <w:r w:rsidRPr="0081413B">
        <w:t xml:space="preserve">the </w:t>
      </w:r>
      <w:r w:rsidRPr="00644709">
        <w:t>protection scheme</w:t>
      </w:r>
      <w:r w:rsidRPr="0081413B">
        <w:t xml:space="preserve"> for the direct discovery set of elements between Source UE and Target UE</w:t>
      </w:r>
      <w:r w:rsidRPr="00644709">
        <w:t>.</w:t>
      </w:r>
    </w:p>
    <w:p w14:paraId="3BC15C20" w14:textId="77777777" w:rsidR="00F306F6" w:rsidRPr="00F306F6" w:rsidRDefault="00F306F6" w:rsidP="00F306F6">
      <w:pPr>
        <w:pStyle w:val="B1"/>
      </w:pPr>
      <w:r w:rsidRPr="00F306F6">
        <w:rPr>
          <w:rFonts w:hint="eastAsia"/>
        </w:rPr>
        <w:t>-</w:t>
      </w:r>
      <w:r w:rsidRPr="00F306F6">
        <w:rPr>
          <w:rFonts w:hint="eastAsia"/>
        </w:rPr>
        <w:tab/>
        <w:t>The following parameters are used for UE-to-UE Relay discovery:</w:t>
      </w:r>
    </w:p>
    <w:p w14:paraId="03F8101F" w14:textId="77777777" w:rsidR="00F306F6" w:rsidRPr="00F306F6" w:rsidRDefault="00F306F6" w:rsidP="00F306F6">
      <w:pPr>
        <w:pStyle w:val="B2"/>
      </w:pPr>
      <w:r w:rsidRPr="00F306F6">
        <w:rPr>
          <w:rFonts w:hint="eastAsia"/>
        </w:rPr>
        <w:lastRenderedPageBreak/>
        <w:t>-</w:t>
      </w:r>
      <w:r w:rsidRPr="00F306F6">
        <w:rPr>
          <w:rFonts w:hint="eastAsia"/>
        </w:rPr>
        <w:tab/>
      </w:r>
      <w:r w:rsidRPr="00F306F6">
        <w:t>For UE-to-UE Relay Model A discovery, the Type of Discovery Message, User Info ID of the UE-to-UE Relay, RSC, list of User Info ID of Target UE are contained in the Announcement message.</w:t>
      </w:r>
    </w:p>
    <w:p w14:paraId="5E8F163B" w14:textId="77777777" w:rsidR="00F306F6" w:rsidRPr="00F306F6" w:rsidRDefault="00F306F6" w:rsidP="00F306F6">
      <w:pPr>
        <w:pStyle w:val="B2"/>
      </w:pPr>
      <w:r w:rsidRPr="00F306F6">
        <w:rPr>
          <w:rFonts w:hint="eastAsia"/>
        </w:rPr>
        <w:t>-</w:t>
      </w:r>
      <w:r w:rsidRPr="00F306F6">
        <w:rPr>
          <w:rFonts w:hint="eastAsia"/>
        </w:rPr>
        <w:tab/>
      </w:r>
      <w:r w:rsidRPr="00F306F6">
        <w:t>For UE-to-UE Relay Model B discovery between Source UE and UE-to-UE Relay, the Type of Discovery Message, User Info ID of Source UE, RSC, and User Info ID of Target UE are contained in the Solicitation message, and the Type of Discovery Message, User Info ID of UE-to-UE Relay, RSC, and User Info ID of Target UE are contained in the Response message.</w:t>
      </w:r>
    </w:p>
    <w:p w14:paraId="3254AC47" w14:textId="77777777" w:rsidR="00F306F6" w:rsidRPr="00F306F6" w:rsidRDefault="00F306F6" w:rsidP="00F306F6">
      <w:pPr>
        <w:pStyle w:val="B2"/>
      </w:pPr>
      <w:r w:rsidRPr="00F306F6">
        <w:rPr>
          <w:rFonts w:hint="eastAsia"/>
        </w:rPr>
        <w:t>-</w:t>
      </w:r>
      <w:r w:rsidRPr="00F306F6">
        <w:rPr>
          <w:rFonts w:hint="eastAsia"/>
        </w:rPr>
        <w:tab/>
      </w:r>
      <w:r w:rsidRPr="00F306F6">
        <w:t xml:space="preserve">For UE-to-UE Relay Model B discovery between UE-to-UE Relay and Target UE, the Type of Discovery Message, User Info ID </w:t>
      </w:r>
      <w:r w:rsidRPr="00F306F6">
        <w:rPr>
          <w:rFonts w:hint="eastAsia"/>
        </w:rPr>
        <w:t xml:space="preserve">of Source UE, </w:t>
      </w:r>
      <w:r w:rsidRPr="00F306F6">
        <w:t>User Info ID of UE-to-UE Relay, RSC, and User Info ID of Target UE are contained in the Solicitation message, and the Type of Discovery Message, RSC, User Info ID of Source UE</w:t>
      </w:r>
      <w:r w:rsidRPr="00F306F6">
        <w:rPr>
          <w:rFonts w:hint="eastAsia"/>
        </w:rPr>
        <w:t>,</w:t>
      </w:r>
      <w:r w:rsidRPr="00F306F6">
        <w:t xml:space="preserve"> and User Info ID and Layer-2 ID of Target UE are contained in the Response message.</w:t>
      </w:r>
    </w:p>
    <w:p w14:paraId="7561E746" w14:textId="77777777" w:rsidR="00F306F6" w:rsidRPr="009C5779" w:rsidRDefault="00F306F6" w:rsidP="00F306F6">
      <w:pPr>
        <w:pStyle w:val="NO"/>
      </w:pPr>
      <w:r w:rsidRPr="009C5779">
        <w:t>NOTE </w:t>
      </w:r>
      <w:r w:rsidRPr="00F306F6">
        <w:rPr>
          <w:rFonts w:hint="eastAsia"/>
          <w:lang w:eastAsia="zh-CN"/>
        </w:rPr>
        <w:t>2</w:t>
      </w:r>
      <w:r w:rsidRPr="009C5779">
        <w:t>:</w:t>
      </w:r>
      <w:r w:rsidRPr="009C5779">
        <w:tab/>
        <w:t>Whether UE-to-UE Relay provides Layer-2 ID of Target UE in the discovery messages to Source UE</w:t>
      </w:r>
      <w:r w:rsidRPr="009C5779">
        <w:rPr>
          <w:rFonts w:hint="eastAsia"/>
        </w:rPr>
        <w:t xml:space="preserve"> </w:t>
      </w:r>
      <w:r w:rsidRPr="009C5779">
        <w:t>can align with</w:t>
      </w:r>
      <w:r w:rsidRPr="009C5779">
        <w:rPr>
          <w:rFonts w:hint="eastAsia"/>
        </w:rPr>
        <w:t xml:space="preserve"> </w:t>
      </w:r>
      <w:r w:rsidRPr="009C5779">
        <w:t xml:space="preserve">the decision of </w:t>
      </w:r>
      <w:r w:rsidRPr="009C5779">
        <w:rPr>
          <w:rFonts w:hint="eastAsia"/>
        </w:rPr>
        <w:t>RAN</w:t>
      </w:r>
      <w:r w:rsidRPr="009C5779">
        <w:rPr>
          <w:rFonts w:eastAsia="SimSun" w:hint="eastAsia"/>
        </w:rPr>
        <w:t xml:space="preserve"> WGs</w:t>
      </w:r>
      <w:r w:rsidRPr="009C5779">
        <w:rPr>
          <w:rFonts w:eastAsia="SimSun"/>
        </w:rPr>
        <w:t xml:space="preserve"> during normative work</w:t>
      </w:r>
      <w:r w:rsidRPr="009C5779">
        <w:t>.</w:t>
      </w:r>
    </w:p>
    <w:p w14:paraId="47F24D35" w14:textId="77777777" w:rsidR="00F306F6" w:rsidRPr="009C5779" w:rsidRDefault="00F306F6" w:rsidP="00F306F6">
      <w:pPr>
        <w:pStyle w:val="NO"/>
      </w:pPr>
      <w:r w:rsidRPr="009C5779">
        <w:rPr>
          <w:rFonts w:hint="eastAsia"/>
        </w:rPr>
        <w:t>NOTE</w:t>
      </w:r>
      <w:r w:rsidRPr="009C5779">
        <w:t> </w:t>
      </w:r>
      <w:r w:rsidRPr="00F306F6">
        <w:rPr>
          <w:rFonts w:hint="eastAsia"/>
          <w:lang w:eastAsia="zh-CN"/>
        </w:rPr>
        <w:t>3</w:t>
      </w:r>
      <w:r w:rsidRPr="009C5779">
        <w:rPr>
          <w:rFonts w:hint="eastAsia"/>
        </w:rPr>
        <w:t>:</w:t>
      </w:r>
      <w:r w:rsidRPr="009C5779">
        <w:rPr>
          <w:rFonts w:hint="eastAsia"/>
        </w:rPr>
        <w:tab/>
        <w:t>Whether and h</w:t>
      </w:r>
      <w:r w:rsidRPr="009C5779">
        <w:t>o</w:t>
      </w:r>
      <w:r w:rsidRPr="009C5779">
        <w:rPr>
          <w:rFonts w:hint="eastAsia"/>
        </w:rPr>
        <w:t>w</w:t>
      </w:r>
      <w:r w:rsidRPr="009C5779">
        <w:t xml:space="preserve"> a Source UE and a Target UE indicate</w:t>
      </w:r>
      <w:r w:rsidRPr="009C5779">
        <w:rPr>
          <w:rFonts w:hint="eastAsia"/>
        </w:rPr>
        <w:t xml:space="preserve"> support of UE-to-UE Relay operation will be determined in normative phase.</w:t>
      </w:r>
    </w:p>
    <w:p w14:paraId="3588CFEF" w14:textId="77777777" w:rsidR="00F306F6" w:rsidRPr="009C5779" w:rsidRDefault="00F306F6" w:rsidP="00F306F6">
      <w:pPr>
        <w:pStyle w:val="B1"/>
      </w:pPr>
      <w:r w:rsidRPr="009C5779">
        <w:t>-</w:t>
      </w:r>
      <w:r w:rsidRPr="009C5779">
        <w:tab/>
        <w:t>For UE-to-UE Relay selection, the Source UE performs the UE-to-UE Relay selection for both Model A and Model B discovery. For Model B discovery, a Target UE may choose to respond or not to a UE-to-UE Relay, for example, based on the PC5 signal strength of each message received.</w:t>
      </w:r>
    </w:p>
    <w:p w14:paraId="5C9DC9F5" w14:textId="77777777" w:rsidR="00F306F6" w:rsidRPr="009C5779" w:rsidRDefault="00F306F6" w:rsidP="00F306F6">
      <w:pPr>
        <w:pStyle w:val="B1"/>
      </w:pPr>
      <w:r w:rsidRPr="009C5779">
        <w:t>-</w:t>
      </w:r>
      <w:r w:rsidRPr="009C5779">
        <w:tab/>
        <w:t>For service authorization and policy/parameter provisioning for UE-to-UE Relay operation, the PCF based service authorization and provisioning as defined in TS 23.304 [3] is used as basis for normative work.</w:t>
      </w:r>
    </w:p>
    <w:p w14:paraId="2C599672" w14:textId="77777777" w:rsidR="00F306F6" w:rsidRPr="009C5779" w:rsidRDefault="00F306F6" w:rsidP="00F306F6">
      <w:pPr>
        <w:pStyle w:val="B1"/>
      </w:pPr>
      <w:r w:rsidRPr="009C5779">
        <w:t>-</w:t>
      </w:r>
      <w:r w:rsidRPr="009C5779">
        <w:tab/>
        <w:t>The policy/parameters per ProSe service includes Relay Service Code(s) and UE-to-UE Relay Layer indicator(s); a UE-to-UE Relay Layer Indicator per RSC that indicates whether the RSC is offering 5G ProSe Layer-2 or Layer-3 UE-to-UE Relay service.</w:t>
      </w:r>
    </w:p>
    <w:p w14:paraId="03ED501C" w14:textId="77777777" w:rsidR="00F306F6" w:rsidRPr="009C5779" w:rsidRDefault="00F306F6" w:rsidP="00F306F6">
      <w:pPr>
        <w:pStyle w:val="B1"/>
      </w:pPr>
      <w:r w:rsidRPr="009C5779">
        <w:t>-</w:t>
      </w:r>
      <w:r w:rsidRPr="009C5779">
        <w:tab/>
        <w:t>The Target UE performs the UE-to-UE Relay selection if the UE-to-UE relay discovery is integrated into PC5 unicast link establishment procedure, i.e. upon receiving a Direct Communication Request from the Source UE via one or more UE-to-UE Relay UEs.</w:t>
      </w:r>
    </w:p>
    <w:p w14:paraId="4226FA98" w14:textId="77777777" w:rsidR="00F306F6" w:rsidRPr="009C5779" w:rsidRDefault="00F306F6" w:rsidP="00F306F6">
      <w:pPr>
        <w:pStyle w:val="B1"/>
      </w:pPr>
      <w:r w:rsidRPr="009C5779">
        <w:t>-</w:t>
      </w:r>
      <w:r w:rsidRPr="009C5779">
        <w:tab/>
        <w:t>For UE-to-UE Relay reselection, the negotiated UE-to-UE Relay reselection between Source UE and Target UE in Sol#7 and the UE-to-UE Relay selection procedure in Sol#10 can be used under different conditions.</w:t>
      </w:r>
    </w:p>
    <w:p w14:paraId="6C686A70" w14:textId="77777777" w:rsidR="00F306F6" w:rsidRPr="009C5779" w:rsidRDefault="00F306F6" w:rsidP="00F306F6">
      <w:pPr>
        <w:pStyle w:val="NO"/>
      </w:pPr>
      <w:r w:rsidRPr="009C5779">
        <w:t>NOTE </w:t>
      </w:r>
      <w:r w:rsidRPr="00F306F6">
        <w:rPr>
          <w:rFonts w:hint="eastAsia"/>
          <w:lang w:eastAsia="zh-CN"/>
        </w:rPr>
        <w:t>4</w:t>
      </w:r>
      <w:r w:rsidRPr="009C5779">
        <w:t>:</w:t>
      </w:r>
      <w:r w:rsidRPr="009C5779">
        <w:tab/>
        <w:t>UE-to-UE Relay selection/reselection requires cooperation with RAN</w:t>
      </w:r>
      <w:r>
        <w:t> </w:t>
      </w:r>
      <w:r w:rsidRPr="009C5779">
        <w:t>WGs during normative work.</w:t>
      </w:r>
    </w:p>
    <w:p w14:paraId="7CC846FD" w14:textId="77777777" w:rsidR="00F306F6" w:rsidRPr="009C5779" w:rsidRDefault="00F306F6" w:rsidP="00F306F6">
      <w:pPr>
        <w:pStyle w:val="B1"/>
      </w:pPr>
      <w:r w:rsidRPr="009C5779">
        <w:t>-</w:t>
      </w:r>
      <w:r w:rsidRPr="009C5779">
        <w:tab/>
        <w:t>IP, Ethernet and Unstructured traffic types are supported.</w:t>
      </w:r>
    </w:p>
    <w:p w14:paraId="2A58654D" w14:textId="77777777" w:rsidR="00F306F6" w:rsidRPr="009C5779" w:rsidRDefault="00F306F6" w:rsidP="00F306F6">
      <w:pPr>
        <w:pStyle w:val="NO"/>
      </w:pPr>
      <w:r w:rsidRPr="009C5779">
        <w:t>NOTE </w:t>
      </w:r>
      <w:r w:rsidRPr="00F306F6">
        <w:rPr>
          <w:rFonts w:hint="eastAsia"/>
          <w:lang w:eastAsia="zh-CN"/>
        </w:rPr>
        <w:t>5</w:t>
      </w:r>
      <w:r w:rsidRPr="009C5779">
        <w:t>:</w:t>
      </w:r>
      <w:r w:rsidRPr="009C5779">
        <w:tab/>
        <w:t>Ethernet and Unstructured traffic types can be encapsulated in IP traffic type if supported by source and target UE.</w:t>
      </w:r>
    </w:p>
    <w:p w14:paraId="1C330B86" w14:textId="77777777" w:rsidR="00F306F6" w:rsidRPr="009C5779" w:rsidRDefault="00F306F6" w:rsidP="00F306F6">
      <w:pPr>
        <w:pStyle w:val="B1"/>
      </w:pPr>
      <w:r w:rsidRPr="009C5779">
        <w:t>-</w:t>
      </w:r>
      <w:r w:rsidRPr="009C5779">
        <w:tab/>
        <w:t>In the case of one Source UE communicates with multiple Target UEs, the PC5 link between Source UE and UE-to-UE Relay can be shared for multiple Target UEs per RSC while the PC5 links may be established individually between UE-to-UE Relay and Target UEs per RSC. For the shared PC5 link, the Layer-2 link modification procedure can be used.</w:t>
      </w:r>
    </w:p>
    <w:p w14:paraId="6D4DD145" w14:textId="77777777" w:rsidR="00F306F6" w:rsidRPr="009C5779" w:rsidRDefault="00F306F6" w:rsidP="00F306F6">
      <w:pPr>
        <w:pStyle w:val="B1"/>
      </w:pPr>
      <w:r w:rsidRPr="009C5779">
        <w:t>-</w:t>
      </w:r>
      <w:r w:rsidRPr="009C5779">
        <w:tab/>
        <w:t>In the case of multiple Source UEs communicate with one Target UE, the PC5 link between UE-to-UE Relay and Target UE can be shared per RSC while the PC5 links may be established individually between Source UEs and UE-to-UE Relay per RSC. For the shared PC5 link, the Layer-2 link modification procedure can be used.</w:t>
      </w:r>
    </w:p>
    <w:p w14:paraId="5D6229BE" w14:textId="77777777" w:rsidR="00F306F6" w:rsidRPr="009C5779" w:rsidRDefault="00F306F6" w:rsidP="00F306F6">
      <w:pPr>
        <w:pStyle w:val="NO"/>
      </w:pPr>
      <w:r w:rsidRPr="009C5779">
        <w:t>NOTE </w:t>
      </w:r>
      <w:r w:rsidRPr="00F306F6">
        <w:rPr>
          <w:rFonts w:hint="eastAsia"/>
          <w:lang w:eastAsia="zh-CN"/>
        </w:rPr>
        <w:t>6</w:t>
      </w:r>
      <w:r w:rsidRPr="009C5779">
        <w:t>:</w:t>
      </w:r>
      <w:r w:rsidRPr="009C5779">
        <w:tab/>
        <w:t>If source UE or target UE has multiple application layer IDs (user info), it would be treated as different UEs per application layer ID and separate PC5 link between UE (source UE or target UE) and Relay UE shall be setup. This will be confirmed by RAN</w:t>
      </w:r>
      <w:r>
        <w:t> WGs</w:t>
      </w:r>
      <w:r w:rsidRPr="009C5779">
        <w:t xml:space="preserve"> during normative phase.</w:t>
      </w:r>
    </w:p>
    <w:p w14:paraId="19E84A99" w14:textId="77777777" w:rsidR="00F306F6" w:rsidRPr="00F306F6" w:rsidRDefault="00F306F6" w:rsidP="00F306F6">
      <w:pPr>
        <w:pStyle w:val="B1"/>
      </w:pPr>
      <w:r w:rsidRPr="009C5779">
        <w:t>-</w:t>
      </w:r>
      <w:r w:rsidRPr="009C5779">
        <w:tab/>
        <w:t>For UE-to-UE Relay Per-hop links setup (i.e. PC5 link establishment between Source UE and UE-to-UE Relay, as well as between UE-to-UE Relay and Target UE), Source UE initiates the PC5 link setup with UE-to-UE Relay</w:t>
      </w:r>
      <w:r w:rsidRPr="009C5779">
        <w:rPr>
          <w:rFonts w:hint="eastAsia"/>
        </w:rPr>
        <w:t xml:space="preserve"> (first hop)</w:t>
      </w:r>
      <w:r w:rsidRPr="009C5779">
        <w:t>, and UE-to-UE Relay initiates the PC5 link setup with the target UE</w:t>
      </w:r>
      <w:r w:rsidRPr="009C5779">
        <w:rPr>
          <w:rFonts w:hint="eastAsia"/>
        </w:rPr>
        <w:t xml:space="preserve"> (second hop)</w:t>
      </w:r>
      <w:r w:rsidRPr="009C5779">
        <w:t>. Sol#11 is used as basis for normative work.</w:t>
      </w:r>
    </w:p>
    <w:p w14:paraId="7F828A9F" w14:textId="77777777" w:rsidR="00F306F6" w:rsidRPr="00F306F6" w:rsidRDefault="00F306F6" w:rsidP="00F306F6">
      <w:pPr>
        <w:pStyle w:val="B1"/>
      </w:pPr>
      <w:r w:rsidRPr="00F306F6">
        <w:rPr>
          <w:rFonts w:hint="eastAsia"/>
        </w:rPr>
        <w:t>-</w:t>
      </w:r>
      <w:r w:rsidRPr="00F306F6">
        <w:rPr>
          <w:rFonts w:hint="eastAsia"/>
        </w:rPr>
        <w:tab/>
      </w:r>
      <w:r w:rsidRPr="00F306F6">
        <w:t>The Layer-2 link establishment procedure as defined in clause 6.4.3.1 of TS 23.304 [3] is reused for per-hop link establishment for UE-to-UE Relay with the following clarifications:</w:t>
      </w:r>
    </w:p>
    <w:p w14:paraId="4E0CFB0F" w14:textId="77777777" w:rsidR="00F306F6" w:rsidRDefault="00F306F6" w:rsidP="00F306F6">
      <w:pPr>
        <w:pStyle w:val="B2"/>
      </w:pPr>
      <w:r>
        <w:lastRenderedPageBreak/>
        <w:t>-</w:t>
      </w:r>
      <w:r>
        <w:tab/>
        <w:t>UE-to-UE Relay initiates the second hop PC5 link establishment after the Security Establishment procedure is completed at the first hop.</w:t>
      </w:r>
    </w:p>
    <w:p w14:paraId="63084DAE" w14:textId="77777777" w:rsidR="00F306F6" w:rsidRDefault="00F306F6" w:rsidP="00F306F6">
      <w:pPr>
        <w:pStyle w:val="B2"/>
      </w:pPr>
      <w:r>
        <w:t>-</w:t>
      </w:r>
      <w:r>
        <w:tab/>
        <w:t>UE-to-UE Relay sends the Direct Communication Accept message to Source UE after the second hop PC5 link establishment is completed (i.e. UE-to-UE Relay has received Direct Communication Accept message from Target UE).</w:t>
      </w:r>
    </w:p>
    <w:p w14:paraId="5099073E" w14:textId="77777777" w:rsidR="00F306F6" w:rsidRDefault="00F306F6" w:rsidP="00F306F6">
      <w:pPr>
        <w:pStyle w:val="B2"/>
      </w:pPr>
      <w:r>
        <w:t>-</w:t>
      </w:r>
      <w:r>
        <w:tab/>
        <w:t>The IP address allocation procedure as defined in clause 6.4.3.1 of TS 23.304 [3] is reused on each hop for UE-to-UE Relay.</w:t>
      </w:r>
    </w:p>
    <w:p w14:paraId="19B7B91B" w14:textId="77777777" w:rsidR="00F306F6" w:rsidRDefault="00F306F6" w:rsidP="00F306F6">
      <w:pPr>
        <w:pStyle w:val="B2"/>
      </w:pPr>
      <w:r>
        <w:t>-</w:t>
      </w:r>
      <w:r>
        <w:tab/>
        <w:t>The Source UE and Target UE may obtain the IP address of each other using DNS. The Source UE may obtain the IP address of a Target UE from the UE-to-UE Relay in the Direct Communication Accept message (if included).</w:t>
      </w:r>
    </w:p>
    <w:p w14:paraId="384503A5" w14:textId="77777777" w:rsidR="00F306F6" w:rsidRDefault="00F306F6" w:rsidP="00F306F6">
      <w:pPr>
        <w:pStyle w:val="B2"/>
      </w:pPr>
      <w:r>
        <w:t>-</w:t>
      </w:r>
      <w:r>
        <w:tab/>
        <w:t>For the first hop PC5 link establishment:</w:t>
      </w:r>
    </w:p>
    <w:p w14:paraId="4AA9ABAE" w14:textId="77777777" w:rsidR="00F306F6" w:rsidRPr="009C5779" w:rsidRDefault="00F306F6" w:rsidP="00F306F6">
      <w:pPr>
        <w:pStyle w:val="B3"/>
      </w:pPr>
      <w:r w:rsidRPr="009C5779">
        <w:t>-</w:t>
      </w:r>
      <w:r w:rsidRPr="009C5779">
        <w:tab/>
        <w:t>The Source UE sends a Direct Communication Request message including User Info ID of Source UE, User Info ID of U</w:t>
      </w:r>
      <w:r w:rsidRPr="009C5779">
        <w:rPr>
          <w:rFonts w:hint="eastAsia"/>
        </w:rPr>
        <w:t>E-to-UE</w:t>
      </w:r>
      <w:r w:rsidRPr="009C5779">
        <w:t xml:space="preserve"> Relay, User Info ID</w:t>
      </w:r>
      <w:r w:rsidRPr="009C5779">
        <w:rPr>
          <w:rFonts w:hint="eastAsia"/>
        </w:rPr>
        <w:t xml:space="preserve"> and Layer-2 ID</w:t>
      </w:r>
      <w:r w:rsidRPr="009C5779">
        <w:t xml:space="preserve"> of Target UE, RSC and Security Information to U</w:t>
      </w:r>
      <w:r w:rsidRPr="009C5779">
        <w:rPr>
          <w:rFonts w:hint="eastAsia"/>
        </w:rPr>
        <w:t>E-to-</w:t>
      </w:r>
      <w:r w:rsidRPr="009C5779">
        <w:t>U</w:t>
      </w:r>
      <w:r w:rsidRPr="009C5779">
        <w:rPr>
          <w:rFonts w:hint="eastAsia"/>
        </w:rPr>
        <w:t>E</w:t>
      </w:r>
      <w:r w:rsidRPr="009C5779">
        <w:t xml:space="preserve"> Relay.</w:t>
      </w:r>
    </w:p>
    <w:p w14:paraId="6A2C0AC6" w14:textId="77777777" w:rsidR="00F306F6" w:rsidRPr="009C5779" w:rsidRDefault="00F306F6" w:rsidP="00F306F6">
      <w:pPr>
        <w:pStyle w:val="B3"/>
      </w:pPr>
      <w:r w:rsidRPr="009C5779">
        <w:rPr>
          <w:rFonts w:hint="eastAsia"/>
        </w:rPr>
        <w:t>-</w:t>
      </w:r>
      <w:r w:rsidRPr="009C5779">
        <w:tab/>
        <w:t>For Layer-3 UE-to-UE Relaying after the security protection is enabled</w:t>
      </w:r>
      <w:r w:rsidRPr="009C5779">
        <w:rPr>
          <w:rFonts w:hint="eastAsia"/>
        </w:rPr>
        <w:t xml:space="preserve"> </w:t>
      </w:r>
      <w:r w:rsidRPr="009C5779">
        <w:t>the Source UE sends IP Address Configuration or Link-Local IPv6 address, QoS Info (PFI and PC5 QoS parameters) to U</w:t>
      </w:r>
      <w:r w:rsidRPr="009C5779">
        <w:rPr>
          <w:rFonts w:hint="eastAsia"/>
        </w:rPr>
        <w:t>E-to-</w:t>
      </w:r>
      <w:r w:rsidRPr="009C5779">
        <w:t>U</w:t>
      </w:r>
      <w:r w:rsidRPr="009C5779">
        <w:rPr>
          <w:rFonts w:hint="eastAsia"/>
        </w:rPr>
        <w:t>E</w:t>
      </w:r>
      <w:r w:rsidRPr="009C5779">
        <w:t xml:space="preserve"> Relay.</w:t>
      </w:r>
    </w:p>
    <w:p w14:paraId="36A64298" w14:textId="77777777" w:rsidR="00F306F6" w:rsidRPr="009C5779" w:rsidRDefault="00F306F6" w:rsidP="00F306F6">
      <w:pPr>
        <w:pStyle w:val="B3"/>
      </w:pPr>
      <w:r w:rsidRPr="009C5779">
        <w:rPr>
          <w:rFonts w:hint="eastAsia"/>
        </w:rPr>
        <w:t>-</w:t>
      </w:r>
      <w:r w:rsidRPr="009C5779">
        <w:tab/>
        <w:t>The U</w:t>
      </w:r>
      <w:r w:rsidRPr="009C5779">
        <w:rPr>
          <w:rFonts w:hint="eastAsia"/>
        </w:rPr>
        <w:t>E-to-</w:t>
      </w:r>
      <w:r w:rsidRPr="009C5779">
        <w:t>U</w:t>
      </w:r>
      <w:r w:rsidRPr="009C5779">
        <w:rPr>
          <w:rFonts w:hint="eastAsia"/>
        </w:rPr>
        <w:t>E</w:t>
      </w:r>
      <w:r w:rsidRPr="009C5779">
        <w:t xml:space="preserve"> Relay sends a Direct Communication Accept message </w:t>
      </w:r>
      <w:r w:rsidRPr="009C5779">
        <w:rPr>
          <w:rFonts w:hint="eastAsia"/>
        </w:rPr>
        <w:t xml:space="preserve">to </w:t>
      </w:r>
      <w:r w:rsidRPr="009C5779">
        <w:t xml:space="preserve">the </w:t>
      </w:r>
      <w:r w:rsidRPr="009C5779">
        <w:rPr>
          <w:rFonts w:hint="eastAsia"/>
        </w:rPr>
        <w:t>Source UE</w:t>
      </w:r>
      <w:r w:rsidRPr="009C5779">
        <w:t xml:space="preserve"> including User Info ID of Source UE, User Info ID of UE-to-UE Relay, User Info ID of Target UE and RSC.</w:t>
      </w:r>
    </w:p>
    <w:p w14:paraId="235593F1" w14:textId="77777777" w:rsidR="00F306F6" w:rsidRPr="009C5779" w:rsidRDefault="00F306F6" w:rsidP="00F306F6">
      <w:pPr>
        <w:pStyle w:val="B3"/>
      </w:pPr>
      <w:r w:rsidRPr="009C5779">
        <w:rPr>
          <w:rFonts w:hint="eastAsia"/>
        </w:rPr>
        <w:t>-</w:t>
      </w:r>
      <w:r w:rsidRPr="009C5779">
        <w:tab/>
        <w:t>For Layer-3 UE-to-UE Relaying the Layer-3 UE-to-UE Relay also includes the IP address of the Target UE (optional), QoS Info (PFI and split PC5 QoS parameters), and IP Address Configuration or Link-Local IPv6 address in the Direct Communication Accept.</w:t>
      </w:r>
    </w:p>
    <w:p w14:paraId="25194C69" w14:textId="77777777" w:rsidR="00F306F6" w:rsidRPr="00F306F6" w:rsidRDefault="00F306F6" w:rsidP="00F306F6">
      <w:pPr>
        <w:pStyle w:val="B2"/>
      </w:pPr>
      <w:r w:rsidRPr="00F306F6">
        <w:rPr>
          <w:rFonts w:hint="eastAsia"/>
        </w:rPr>
        <w:t>-</w:t>
      </w:r>
      <w:r w:rsidRPr="00F306F6">
        <w:rPr>
          <w:rFonts w:hint="eastAsia"/>
        </w:rPr>
        <w:tab/>
      </w:r>
      <w:r w:rsidRPr="00F306F6">
        <w:t>F</w:t>
      </w:r>
      <w:r w:rsidRPr="00F306F6">
        <w:rPr>
          <w:rFonts w:hint="eastAsia"/>
        </w:rPr>
        <w:t>or the second hop PC5 link establishment</w:t>
      </w:r>
      <w:r w:rsidRPr="00F306F6">
        <w:t>:</w:t>
      </w:r>
    </w:p>
    <w:p w14:paraId="5695130A" w14:textId="77777777" w:rsidR="00F306F6" w:rsidRPr="009C5779" w:rsidRDefault="00F306F6" w:rsidP="00F306F6">
      <w:pPr>
        <w:pStyle w:val="B3"/>
      </w:pPr>
      <w:r w:rsidRPr="009C5779">
        <w:t>-</w:t>
      </w:r>
      <w:r w:rsidRPr="009C5779">
        <w:tab/>
        <w:t xml:space="preserve">The </w:t>
      </w:r>
      <w:r w:rsidRPr="009C5779">
        <w:rPr>
          <w:rFonts w:hint="eastAsia"/>
        </w:rPr>
        <w:t>UE-to-UE Relay sends Direct Communication Request message including User Info ID of S</w:t>
      </w:r>
      <w:r w:rsidRPr="009C5779">
        <w:t>o</w:t>
      </w:r>
      <w:r w:rsidRPr="009C5779">
        <w:rPr>
          <w:rFonts w:hint="eastAsia"/>
        </w:rPr>
        <w:t xml:space="preserve">urce UE, User Info ID of UE-to-UE Relay, User Info ID of Target UE, RSC and </w:t>
      </w:r>
      <w:r w:rsidRPr="009C5779">
        <w:t>Security Information</w:t>
      </w:r>
      <w:r w:rsidRPr="009C5779">
        <w:rPr>
          <w:rFonts w:hint="eastAsia"/>
        </w:rPr>
        <w:t xml:space="preserve"> to </w:t>
      </w:r>
      <w:r w:rsidRPr="009C5779">
        <w:t xml:space="preserve">the </w:t>
      </w:r>
      <w:r w:rsidRPr="009C5779">
        <w:rPr>
          <w:rFonts w:hint="eastAsia"/>
        </w:rPr>
        <w:t>Target UE.</w:t>
      </w:r>
    </w:p>
    <w:p w14:paraId="300837A2" w14:textId="77777777" w:rsidR="00F306F6" w:rsidRPr="009C5779" w:rsidRDefault="00F306F6" w:rsidP="00F306F6">
      <w:pPr>
        <w:pStyle w:val="B3"/>
      </w:pPr>
      <w:r w:rsidRPr="009C5779">
        <w:t>-</w:t>
      </w:r>
      <w:r w:rsidRPr="009C5779">
        <w:tab/>
        <w:t>For Layer-3 UE-to-UE Relaying after the security protection is enabled</w:t>
      </w:r>
      <w:r w:rsidRPr="009C5779">
        <w:rPr>
          <w:rFonts w:hint="eastAsia"/>
        </w:rPr>
        <w:t xml:space="preserve">, </w:t>
      </w:r>
      <w:r w:rsidRPr="009C5779">
        <w:t xml:space="preserve">the </w:t>
      </w:r>
      <w:r w:rsidRPr="009C5779">
        <w:rPr>
          <w:rFonts w:hint="eastAsia"/>
        </w:rPr>
        <w:t xml:space="preserve">Layer-3 UE-to-UE Relay sends </w:t>
      </w:r>
      <w:r w:rsidRPr="009C5779">
        <w:t xml:space="preserve">IP Address Configuration or Link-Local IPv6 address, and QoS Info (PFI and </w:t>
      </w:r>
      <w:r w:rsidRPr="009C5779">
        <w:rPr>
          <w:rFonts w:hint="eastAsia"/>
        </w:rPr>
        <w:t xml:space="preserve">split </w:t>
      </w:r>
      <w:r w:rsidRPr="009C5779">
        <w:t>PC5 QoS parameters)</w:t>
      </w:r>
      <w:r w:rsidRPr="009C5779">
        <w:rPr>
          <w:rFonts w:hint="eastAsia"/>
        </w:rPr>
        <w:t xml:space="preserve"> to </w:t>
      </w:r>
      <w:r w:rsidRPr="009C5779">
        <w:t xml:space="preserve">the </w:t>
      </w:r>
      <w:r w:rsidRPr="009C5779">
        <w:rPr>
          <w:rFonts w:hint="eastAsia"/>
        </w:rPr>
        <w:t>Target UE.</w:t>
      </w:r>
    </w:p>
    <w:p w14:paraId="464B02E4" w14:textId="77777777" w:rsidR="00F306F6" w:rsidRPr="009C5779" w:rsidRDefault="00F306F6" w:rsidP="00F306F6">
      <w:pPr>
        <w:pStyle w:val="B3"/>
      </w:pPr>
      <w:r w:rsidRPr="009C5779">
        <w:t>-</w:t>
      </w:r>
      <w:r w:rsidRPr="009C5779">
        <w:tab/>
        <w:t xml:space="preserve">The </w:t>
      </w:r>
      <w:r w:rsidRPr="009C5779">
        <w:rPr>
          <w:rFonts w:hint="eastAsia"/>
        </w:rPr>
        <w:t xml:space="preserve">Target UE sends Direct Communication Accept message to </w:t>
      </w:r>
      <w:r w:rsidRPr="009C5779">
        <w:t xml:space="preserve">the </w:t>
      </w:r>
      <w:r w:rsidRPr="009C5779">
        <w:rPr>
          <w:rFonts w:hint="eastAsia"/>
        </w:rPr>
        <w:t>UE-to-UE Relay</w:t>
      </w:r>
      <w:r w:rsidRPr="009C5779">
        <w:t xml:space="preserve"> including</w:t>
      </w:r>
      <w:r w:rsidRPr="009C5779">
        <w:rPr>
          <w:rFonts w:hint="eastAsia"/>
        </w:rPr>
        <w:t xml:space="preserve"> </w:t>
      </w:r>
      <w:r w:rsidRPr="009C5779">
        <w:t>User Info ID of Source UE, User Info ID of UE-to-UE Relay, User Info ID of Target UE and RSC.</w:t>
      </w:r>
    </w:p>
    <w:p w14:paraId="46BAB1C8" w14:textId="77777777" w:rsidR="00F306F6" w:rsidRPr="009C5779" w:rsidRDefault="00F306F6" w:rsidP="00F306F6">
      <w:pPr>
        <w:pStyle w:val="B3"/>
      </w:pPr>
      <w:r w:rsidRPr="009C5779">
        <w:t>-</w:t>
      </w:r>
      <w:r w:rsidRPr="009C5779">
        <w:tab/>
        <w:t xml:space="preserve">For Layer-3 UE-to-UE Relaying the </w:t>
      </w:r>
      <w:r w:rsidRPr="009C5779">
        <w:rPr>
          <w:rFonts w:hint="eastAsia"/>
        </w:rPr>
        <w:t>Target UE</w:t>
      </w:r>
      <w:r w:rsidRPr="009C5779">
        <w:t xml:space="preserve"> also includes QoS Info (PFI and split PC5 QoS parameters), and IP Address Configuration or Link-Local IPv6 address</w:t>
      </w:r>
      <w:r w:rsidRPr="009C5779">
        <w:rPr>
          <w:rFonts w:hint="eastAsia"/>
        </w:rPr>
        <w:t xml:space="preserve"> </w:t>
      </w:r>
      <w:r w:rsidRPr="009C5779">
        <w:t>in the Direct Communication Accept message</w:t>
      </w:r>
      <w:r w:rsidRPr="009C5779">
        <w:rPr>
          <w:rFonts w:hint="eastAsia"/>
        </w:rPr>
        <w:t>.</w:t>
      </w:r>
    </w:p>
    <w:p w14:paraId="03430E0A" w14:textId="77777777" w:rsidR="00F306F6" w:rsidRPr="009C5779" w:rsidRDefault="00F306F6" w:rsidP="00F306F6">
      <w:pPr>
        <w:rPr>
          <w:rFonts w:eastAsia="SimSun"/>
        </w:rPr>
      </w:pPr>
      <w:r w:rsidRPr="009C5779">
        <w:rPr>
          <w:rFonts w:eastAsia="SimSun" w:hint="eastAsia"/>
        </w:rPr>
        <w:t>T</w:t>
      </w:r>
      <w:r w:rsidRPr="009C5779">
        <w:t>he following conclusion</w:t>
      </w:r>
      <w:r w:rsidRPr="009C5779">
        <w:rPr>
          <w:rFonts w:eastAsia="SimSun" w:hint="eastAsia"/>
        </w:rPr>
        <w:t>s are specific</w:t>
      </w:r>
      <w:r w:rsidRPr="009C5779">
        <w:t xml:space="preserve"> for Layer-3 UE-to-UE </w:t>
      </w:r>
      <w:r w:rsidRPr="009C5779">
        <w:rPr>
          <w:rFonts w:eastAsia="SimSun" w:hint="eastAsia"/>
        </w:rPr>
        <w:t>R</w:t>
      </w:r>
      <w:r w:rsidRPr="009C5779">
        <w:t>elay:</w:t>
      </w:r>
    </w:p>
    <w:p w14:paraId="3E7E5AF1" w14:textId="77777777" w:rsidR="00F306F6" w:rsidRPr="009C5779" w:rsidRDefault="00F306F6" w:rsidP="00F306F6">
      <w:pPr>
        <w:pStyle w:val="NO"/>
      </w:pPr>
      <w:r w:rsidRPr="009C5779">
        <w:t>NOTE </w:t>
      </w:r>
      <w:r w:rsidRPr="00F306F6">
        <w:rPr>
          <w:rFonts w:hint="eastAsia"/>
          <w:lang w:eastAsia="zh-CN"/>
        </w:rPr>
        <w:t>7</w:t>
      </w:r>
      <w:r w:rsidRPr="009C5779">
        <w:t>:</w:t>
      </w:r>
      <w:r w:rsidRPr="009C5779">
        <w:tab/>
        <w:t>Evaluation of any solution to authorize the sharing of IP address information of Source UE and Target UE depends on SA</w:t>
      </w:r>
      <w:r>
        <w:t> WG</w:t>
      </w:r>
      <w:r w:rsidRPr="009C5779">
        <w:t>3.</w:t>
      </w:r>
    </w:p>
    <w:p w14:paraId="1073AA12" w14:textId="77777777" w:rsidR="00F306F6" w:rsidRPr="009C5779" w:rsidRDefault="00F306F6" w:rsidP="00F306F6">
      <w:pPr>
        <w:pStyle w:val="B1"/>
      </w:pPr>
      <w:r w:rsidRPr="009C5779">
        <w:t>-</w:t>
      </w:r>
      <w:r w:rsidRPr="009C5779">
        <w:tab/>
        <w:t>The Link Identifier Update (LIU) procedure, Sol#32 (clause</w:t>
      </w:r>
      <w:r>
        <w:t> </w:t>
      </w:r>
      <w:r w:rsidRPr="009C5779">
        <w:t>6.32.3) is used as basis for normative work.</w:t>
      </w:r>
    </w:p>
    <w:p w14:paraId="405028D7" w14:textId="77777777" w:rsidR="00F306F6" w:rsidRPr="009C5779" w:rsidRDefault="00F306F6" w:rsidP="00F306F6">
      <w:pPr>
        <w:pStyle w:val="B1"/>
      </w:pPr>
      <w:r w:rsidRPr="009C5779">
        <w:t>-</w:t>
      </w:r>
      <w:r w:rsidRPr="009C5779">
        <w:tab/>
        <w:t>For QoS control of Layer-3 UE-to-UE Relay, the UE-to-UE Relay receives E2E QoS from Source UE and determines the per-hop QoS parameters to satisfy the E2E QoS. Sol#</w:t>
      </w:r>
      <w:r w:rsidRPr="009C5779">
        <w:rPr>
          <w:rFonts w:hint="eastAsia"/>
        </w:rPr>
        <w:t>4 (clause</w:t>
      </w:r>
      <w:r>
        <w:t> </w:t>
      </w:r>
      <w:r w:rsidRPr="009C5779">
        <w:rPr>
          <w:rFonts w:hint="eastAsia"/>
        </w:rPr>
        <w:t>6.4.2)</w:t>
      </w:r>
      <w:r w:rsidRPr="009C5779">
        <w:t xml:space="preserve"> is used as basis for normative work.</w:t>
      </w:r>
    </w:p>
    <w:p w14:paraId="5E3B91B3" w14:textId="77777777" w:rsidR="00F306F6" w:rsidRPr="009C5779" w:rsidRDefault="00F306F6" w:rsidP="00F306F6">
      <w:r w:rsidRPr="009C5779">
        <w:rPr>
          <w:rFonts w:eastAsia="SimSun" w:hint="eastAsia"/>
        </w:rPr>
        <w:t>T</w:t>
      </w:r>
      <w:r w:rsidRPr="009C5779">
        <w:t xml:space="preserve">he following conclusions </w:t>
      </w:r>
      <w:r w:rsidRPr="009C5779">
        <w:rPr>
          <w:rFonts w:eastAsia="SimSun" w:hint="eastAsia"/>
        </w:rPr>
        <w:t xml:space="preserve">are specific </w:t>
      </w:r>
      <w:r w:rsidRPr="009C5779">
        <w:t>for L</w:t>
      </w:r>
      <w:r w:rsidRPr="009C5779">
        <w:rPr>
          <w:rFonts w:eastAsia="SimSun" w:hint="eastAsia"/>
        </w:rPr>
        <w:t>ayer-</w:t>
      </w:r>
      <w:r w:rsidRPr="009C5779">
        <w:t>2 UE-to-UE Relay:</w:t>
      </w:r>
    </w:p>
    <w:p w14:paraId="2E5178D0" w14:textId="77777777" w:rsidR="00F306F6" w:rsidRPr="009C5779" w:rsidRDefault="00F306F6" w:rsidP="00F306F6">
      <w:pPr>
        <w:pStyle w:val="B1"/>
        <w:rPr>
          <w:rFonts w:eastAsia="SimSun"/>
        </w:rPr>
      </w:pPr>
      <w:r>
        <w:rPr>
          <w:rFonts w:eastAsia="SimSun"/>
        </w:rPr>
        <w:t>-</w:t>
      </w:r>
      <w:r>
        <w:rPr>
          <w:rFonts w:eastAsia="SimSun"/>
        </w:rPr>
        <w:tab/>
        <w:t>Per-hop links (i.e. PC5 link between Source UE and UE-to-UE Relay, as well as between UE-to-UE Relay and Target UE) needs to be established before E2E PC5 link establishment is performed. Sol#30 (clause 6.30.2.2) is used as basis for normative work.</w:t>
      </w:r>
    </w:p>
    <w:p w14:paraId="069495EA" w14:textId="77777777" w:rsidR="00F306F6" w:rsidRPr="009C5779" w:rsidRDefault="00F306F6" w:rsidP="00F306F6">
      <w:pPr>
        <w:pStyle w:val="NO"/>
        <w:rPr>
          <w:rFonts w:eastAsia="SimSun"/>
        </w:rPr>
      </w:pPr>
      <w:r w:rsidRPr="009C5779">
        <w:t>NOTE </w:t>
      </w:r>
      <w:r>
        <w:rPr>
          <w:rFonts w:eastAsia="SimSun" w:hint="eastAsia"/>
          <w:lang w:eastAsia="zh-CN"/>
        </w:rPr>
        <w:t>8</w:t>
      </w:r>
      <w:r w:rsidRPr="009C5779">
        <w:t>:</w:t>
      </w:r>
      <w:r w:rsidRPr="009C5779">
        <w:tab/>
      </w:r>
      <w:r w:rsidRPr="009C5779">
        <w:rPr>
          <w:rFonts w:eastAsia="SimSun" w:hint="eastAsia"/>
        </w:rPr>
        <w:t>H</w:t>
      </w:r>
      <w:r w:rsidRPr="009C5779">
        <w:rPr>
          <w:rFonts w:eastAsia="SimSun"/>
        </w:rPr>
        <w:t>o</w:t>
      </w:r>
      <w:r w:rsidRPr="009C5779">
        <w:rPr>
          <w:rFonts w:eastAsia="SimSun" w:hint="eastAsia"/>
        </w:rPr>
        <w:t xml:space="preserve">w </w:t>
      </w:r>
      <w:r w:rsidRPr="009C5779">
        <w:rPr>
          <w:rFonts w:hint="eastAsia"/>
        </w:rPr>
        <w:t>the</w:t>
      </w:r>
      <w:r w:rsidRPr="009C5779">
        <w:rPr>
          <w:rFonts w:eastAsia="SimSun" w:hint="eastAsia"/>
        </w:rPr>
        <w:t xml:space="preserve"> E2E</w:t>
      </w:r>
      <w:r w:rsidRPr="009C5779">
        <w:rPr>
          <w:rFonts w:hint="eastAsia"/>
        </w:rPr>
        <w:t xml:space="preserve"> PC5-S messages</w:t>
      </w:r>
      <w:r w:rsidRPr="009C5779">
        <w:rPr>
          <w:rFonts w:eastAsia="SimSun" w:hint="eastAsia"/>
        </w:rPr>
        <w:t xml:space="preserve"> are forwarded </w:t>
      </w:r>
      <w:r w:rsidRPr="009C5779">
        <w:rPr>
          <w:rFonts w:hint="eastAsia"/>
        </w:rPr>
        <w:t>by the UE-to-UE Relay is to be determined by RAN</w:t>
      </w:r>
      <w:r>
        <w:rPr>
          <w:rFonts w:eastAsia="SimSun"/>
        </w:rPr>
        <w:t> </w:t>
      </w:r>
      <w:r w:rsidRPr="009C5779">
        <w:rPr>
          <w:rFonts w:eastAsia="SimSun" w:hint="eastAsia"/>
        </w:rPr>
        <w:t>WGs</w:t>
      </w:r>
      <w:r w:rsidRPr="009C5779">
        <w:t>.</w:t>
      </w:r>
    </w:p>
    <w:p w14:paraId="0D47D707" w14:textId="77777777" w:rsidR="00F306F6" w:rsidRPr="00F306F6" w:rsidRDefault="00F306F6" w:rsidP="00F306F6">
      <w:pPr>
        <w:pStyle w:val="NO"/>
      </w:pPr>
      <w:r w:rsidRPr="009C5779">
        <w:lastRenderedPageBreak/>
        <w:t>NOTE </w:t>
      </w:r>
      <w:r w:rsidRPr="00F306F6">
        <w:rPr>
          <w:rFonts w:hint="eastAsia"/>
          <w:lang w:eastAsia="zh-CN"/>
        </w:rPr>
        <w:t>9</w:t>
      </w:r>
      <w:r w:rsidRPr="009C5779">
        <w:t>:</w:t>
      </w:r>
      <w:r w:rsidRPr="009C5779">
        <w:tab/>
        <w:t>For L</w:t>
      </w:r>
      <w:r w:rsidRPr="009C5779">
        <w:rPr>
          <w:rFonts w:hint="eastAsia"/>
        </w:rPr>
        <w:t>ayer-</w:t>
      </w:r>
      <w:r w:rsidRPr="009C5779">
        <w:t>2 UE-to-UE Relay, RAN</w:t>
      </w:r>
      <w:r>
        <w:t> </w:t>
      </w:r>
      <w:r w:rsidRPr="009C5779">
        <w:t>WGs will define how the E2E QoS will be handled and split over the PC5 links.</w:t>
      </w:r>
    </w:p>
    <w:p w14:paraId="1810D0AE" w14:textId="77777777" w:rsidR="00F306F6" w:rsidRPr="009C5779" w:rsidRDefault="00F306F6" w:rsidP="00F306F6">
      <w:pPr>
        <w:pStyle w:val="Heading2"/>
      </w:pPr>
      <w:bookmarkStart w:id="2433" w:name="_Toc50130771"/>
      <w:bookmarkStart w:id="2434" w:name="_Toc50134085"/>
      <w:bookmarkStart w:id="2435" w:name="_Toc50134429"/>
      <w:bookmarkStart w:id="2436" w:name="_Toc50557385"/>
      <w:bookmarkStart w:id="2437" w:name="_Toc50549071"/>
      <w:bookmarkStart w:id="2438" w:name="_Toc55202379"/>
      <w:bookmarkStart w:id="2439" w:name="_Toc57210006"/>
      <w:bookmarkStart w:id="2440" w:name="_Toc57366397"/>
      <w:bookmarkStart w:id="2441" w:name="_Toc68086346"/>
      <w:bookmarkStart w:id="2442" w:name="_Toc113266095"/>
      <w:bookmarkStart w:id="2443" w:name="_Toc117226975"/>
      <w:bookmarkStart w:id="2444" w:name="_Toc120259593"/>
      <w:r w:rsidRPr="009C5779">
        <w:t>8.2</w:t>
      </w:r>
      <w:r w:rsidRPr="009C5779">
        <w:tab/>
        <w:t xml:space="preserve">Key Issue #2: </w:t>
      </w:r>
      <w:bookmarkEnd w:id="2433"/>
      <w:bookmarkEnd w:id="2434"/>
      <w:bookmarkEnd w:id="2435"/>
      <w:bookmarkEnd w:id="2436"/>
      <w:bookmarkEnd w:id="2437"/>
      <w:bookmarkEnd w:id="2438"/>
      <w:bookmarkEnd w:id="2439"/>
      <w:bookmarkEnd w:id="2440"/>
      <w:bookmarkEnd w:id="2441"/>
      <w:r w:rsidRPr="009C5779">
        <w:t>Support of path switching between two indirect network communication paths for UE-to-Network Relaying with service continuity consideration</w:t>
      </w:r>
      <w:bookmarkEnd w:id="2442"/>
      <w:bookmarkEnd w:id="2443"/>
      <w:bookmarkEnd w:id="2444"/>
    </w:p>
    <w:p w14:paraId="58227256" w14:textId="77777777" w:rsidR="00F306F6" w:rsidRPr="009C5779" w:rsidRDefault="00F306F6" w:rsidP="00F306F6">
      <w:r w:rsidRPr="009C5779">
        <w:t>For Key Issue #2: Support of path switching between two indirect network communication paths for UE-to-Network Relaying with service continuity consideration, the followings are taken as conclusions:</w:t>
      </w:r>
    </w:p>
    <w:p w14:paraId="3C891FE3" w14:textId="77777777" w:rsidR="00F306F6" w:rsidRPr="009C5779" w:rsidRDefault="00F306F6" w:rsidP="00F306F6">
      <w:pPr>
        <w:pStyle w:val="B1"/>
      </w:pPr>
      <w:r w:rsidRPr="009C5779">
        <w:t>-</w:t>
      </w:r>
      <w:r w:rsidRPr="009C5779">
        <w:tab/>
        <w:t xml:space="preserve">For the triggers and criteria for path switching, </w:t>
      </w:r>
      <w:r w:rsidRPr="009C5779">
        <w:rPr>
          <w:rFonts w:eastAsia="SimSun"/>
        </w:rPr>
        <w:t>the</w:t>
      </w:r>
      <w:r w:rsidRPr="009C5779">
        <w:t xml:space="preserve"> following principles are adopted in normative work:</w:t>
      </w:r>
    </w:p>
    <w:p w14:paraId="73992EB7" w14:textId="77777777" w:rsidR="00F306F6" w:rsidRPr="009C5779" w:rsidRDefault="00F306F6" w:rsidP="00F306F6">
      <w:pPr>
        <w:pStyle w:val="B2"/>
      </w:pPr>
      <w:r w:rsidRPr="009C5779">
        <w:t>-</w:t>
      </w:r>
      <w:r w:rsidRPr="009C5779">
        <w:tab/>
        <w:t>The Remote UE can path switch when the NG-RAN configured measurement thresholds and the criteria are satisfied or based on re-selection rules from application layer if any.</w:t>
      </w:r>
    </w:p>
    <w:p w14:paraId="56A207DB" w14:textId="77777777" w:rsidR="00F306F6" w:rsidRPr="009C5779" w:rsidRDefault="00F306F6" w:rsidP="00F306F6">
      <w:pPr>
        <w:pStyle w:val="B2"/>
      </w:pPr>
      <w:r w:rsidRPr="009C5779">
        <w:t>-</w:t>
      </w:r>
      <w:r w:rsidRPr="009C5779">
        <w:tab/>
        <w:t>If multiple UE-to-Network Relay UEs satisfy the Relay re-selection criteria, the Remote UE selects the target UE-to-Network Relay for path switch based on the 5G ProSe Policy in clause 6.5.4 of TS 23.304 [3] or URSP rules and the Remote UE traffic handling described in clause 6.5.4 of TS 23.304 [3] with following considerations:</w:t>
      </w:r>
    </w:p>
    <w:p w14:paraId="2114539F" w14:textId="77777777" w:rsidR="00F306F6" w:rsidRPr="009C5779" w:rsidRDefault="00F306F6" w:rsidP="00F306F6">
      <w:pPr>
        <w:pStyle w:val="B3"/>
      </w:pPr>
      <w:r w:rsidRPr="009C5779">
        <w:t>-</w:t>
      </w:r>
      <w:r w:rsidRPr="009C5779">
        <w:tab/>
        <w:t>The Remote UE first selects a Target relay UE which has same type as original relay UE, if this fails, then the Remote UE re-evaluates the URSP or keeps evaluating the next RSD of the selected URSP for Target Relay selection.</w:t>
      </w:r>
    </w:p>
    <w:p w14:paraId="23D8C64B"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Remote UE may use re-selection rules from the application layer (e.g. provided by an application server), the Remote UE may discover that there are multiple UE-to-Network Relay UEs that satisfy the re-selection rules and then selects the target UE-to-Network Relay UE based on priority in the re-selection rules from the application layer.</w:t>
      </w:r>
    </w:p>
    <w:p w14:paraId="4E3BE251" w14:textId="77777777" w:rsidR="00F306F6" w:rsidRPr="009C5779" w:rsidRDefault="00F306F6" w:rsidP="00F306F6">
      <w:pPr>
        <w:pStyle w:val="B2"/>
        <w:rPr>
          <w:rFonts w:eastAsia="DengXian"/>
        </w:rPr>
      </w:pPr>
      <w:r w:rsidRPr="009C5779">
        <w:rPr>
          <w:rFonts w:eastAsia="DengXian"/>
        </w:rPr>
        <w:t>-</w:t>
      </w:r>
      <w:r w:rsidRPr="009C5779">
        <w:rPr>
          <w:rFonts w:eastAsia="DengXian"/>
        </w:rPr>
        <w:tab/>
      </w:r>
      <w:r w:rsidRPr="009C5779">
        <w:t>URSP rules take higher priority than the re-selection rules from the application layer.</w:t>
      </w:r>
    </w:p>
    <w:p w14:paraId="6A662AAB" w14:textId="77777777" w:rsidR="00F306F6" w:rsidRPr="00F306F6" w:rsidRDefault="00F306F6" w:rsidP="00F306F6">
      <w:pPr>
        <w:pStyle w:val="NO"/>
      </w:pPr>
      <w:r w:rsidRPr="00F306F6">
        <w:t>NOTE 1:</w:t>
      </w:r>
      <w:r w:rsidRPr="00F306F6">
        <w:tab/>
        <w:t>The measurement trigger criteria for path switch between two indirect network communication paths will be defined by RAN WGs.</w:t>
      </w:r>
    </w:p>
    <w:p w14:paraId="6C7FDBE1" w14:textId="77777777" w:rsidR="00F306F6" w:rsidRPr="00F306F6" w:rsidRDefault="00F306F6" w:rsidP="00F306F6">
      <w:pPr>
        <w:pStyle w:val="NO"/>
      </w:pPr>
      <w:r w:rsidRPr="00F306F6">
        <w:t>NOTE 2:</w:t>
      </w:r>
      <w:r w:rsidRPr="00F306F6">
        <w:tab/>
        <w:t>SA WG2 will not define the re-selection rules from application layer and how they are provided to the UE.</w:t>
      </w:r>
    </w:p>
    <w:p w14:paraId="002326F3" w14:textId="77777777" w:rsidR="00F306F6" w:rsidRPr="00F306F6" w:rsidRDefault="00F306F6" w:rsidP="00F306F6">
      <w:pPr>
        <w:pStyle w:val="B1"/>
      </w:pPr>
      <w:r w:rsidRPr="00F306F6">
        <w:t>-</w:t>
      </w:r>
      <w:r w:rsidRPr="00F306F6">
        <w:tab/>
        <w:t>To supporting path switch with service continuity, solution#15 is taken as baseline for normative work.</w:t>
      </w:r>
    </w:p>
    <w:p w14:paraId="5F99F471" w14:textId="77777777" w:rsidR="00F306F6" w:rsidRPr="00F306F6" w:rsidRDefault="00F306F6" w:rsidP="00F306F6">
      <w:pPr>
        <w:pStyle w:val="NO"/>
      </w:pPr>
      <w:r w:rsidRPr="00F306F6">
        <w:t>NOTE 3:</w:t>
      </w:r>
      <w:r w:rsidRPr="00F306F6">
        <w:tab/>
        <w:t>The mechanisms supporting path switching by application layer for service continuity are left to application layer implementation and normative work is not needed.</w:t>
      </w:r>
    </w:p>
    <w:p w14:paraId="30438DC9" w14:textId="77777777" w:rsidR="00F306F6" w:rsidRPr="00F306F6" w:rsidRDefault="00F306F6" w:rsidP="00F306F6">
      <w:pPr>
        <w:pStyle w:val="NO"/>
      </w:pPr>
      <w:r w:rsidRPr="00F306F6">
        <w:t>NOTE 4:</w:t>
      </w:r>
      <w:r w:rsidRPr="00F306F6">
        <w:tab/>
        <w:t>Handover procedures for path switch between Layer-2 UE-to-Network Relay indirect communication paths require coordination with RAN WGs.</w:t>
      </w:r>
    </w:p>
    <w:p w14:paraId="2AA32E1D" w14:textId="77777777" w:rsidR="00F306F6" w:rsidRPr="00F306F6" w:rsidRDefault="00F306F6" w:rsidP="00F306F6">
      <w:pPr>
        <w:pStyle w:val="B1"/>
      </w:pPr>
      <w:r w:rsidRPr="00F306F6">
        <w:t>-</w:t>
      </w:r>
      <w:r w:rsidRPr="00F306F6">
        <w:tab/>
        <w:t>For switching case between two indirect Layer-3 UE-to-Network Relay paths using N3IWF, solution#36 using MOBIKE is selected as basis for normative work.</w:t>
      </w:r>
    </w:p>
    <w:p w14:paraId="512CDD0F" w14:textId="77777777" w:rsidR="00F306F6" w:rsidRPr="009C5779" w:rsidRDefault="00F306F6" w:rsidP="00F306F6">
      <w:pPr>
        <w:pStyle w:val="Heading2"/>
      </w:pPr>
      <w:bookmarkStart w:id="2445" w:name="_Toc113266096"/>
      <w:bookmarkStart w:id="2446" w:name="_Toc117226976"/>
      <w:bookmarkStart w:id="2447" w:name="_Toc120259594"/>
      <w:r w:rsidRPr="00F306F6">
        <w:rPr>
          <w:rFonts w:hint="eastAsia"/>
        </w:rPr>
        <w:t>8</w:t>
      </w:r>
      <w:r w:rsidRPr="009C5779">
        <w:t>.</w:t>
      </w:r>
      <w:r w:rsidRPr="00F306F6">
        <w:rPr>
          <w:rFonts w:hint="eastAsia"/>
        </w:rPr>
        <w:t>3</w:t>
      </w:r>
      <w:r w:rsidRPr="009C5779">
        <w:tab/>
        <w:t>Key Issue #3: Support direct communication path switching between PC5 and Uu (i.e. non-relay case)</w:t>
      </w:r>
      <w:bookmarkEnd w:id="2445"/>
      <w:bookmarkEnd w:id="2446"/>
      <w:bookmarkEnd w:id="2447"/>
    </w:p>
    <w:p w14:paraId="41297013" w14:textId="77777777" w:rsidR="00F306F6" w:rsidRPr="009C5779" w:rsidRDefault="00F306F6" w:rsidP="00F306F6">
      <w:pPr>
        <w:rPr>
          <w:rFonts w:eastAsia="SimSun"/>
        </w:rPr>
      </w:pPr>
      <w:r w:rsidRPr="009C5779">
        <w:rPr>
          <w:rFonts w:eastAsia="SimSun"/>
        </w:rPr>
        <w:t>For Key Issue #3 (Support direct communication path switching between PC5 and Uu (i.e. non-relay case)), the followings are taken as conclusion:</w:t>
      </w:r>
    </w:p>
    <w:p w14:paraId="6DBD6AC2" w14:textId="77777777" w:rsidR="00F306F6" w:rsidRPr="009C5779" w:rsidRDefault="00F306F6" w:rsidP="00F306F6">
      <w:pPr>
        <w:pStyle w:val="B1"/>
      </w:pPr>
      <w:r w:rsidRPr="009C5779">
        <w:t>-</w:t>
      </w:r>
      <w:r w:rsidRPr="009C5779">
        <w:tab/>
        <w:t>A Path switching policy is used that indicates which path(s) is permitted for all or specific ProSe services (i.e. PC5 permitted, or Uu permitted, or both PC5 and Uu permitted).</w:t>
      </w:r>
    </w:p>
    <w:p w14:paraId="16B576DC" w14:textId="77777777" w:rsidR="00F306F6" w:rsidRPr="009C5779" w:rsidRDefault="00F306F6" w:rsidP="00F306F6">
      <w:pPr>
        <w:pStyle w:val="NO"/>
      </w:pPr>
      <w:r w:rsidRPr="009C5779">
        <w:t>NOTE 1:</w:t>
      </w:r>
      <w:r w:rsidRPr="009C5779">
        <w:tab/>
        <w:t>Whether the path switching policy can be combined into the path selection policy as defined in TS 23.304 [3] will be determined in normative phase.</w:t>
      </w:r>
    </w:p>
    <w:p w14:paraId="4A9D9C6E" w14:textId="77777777" w:rsidR="00F306F6" w:rsidRPr="009C5779" w:rsidRDefault="00F306F6" w:rsidP="00F306F6">
      <w:pPr>
        <w:pStyle w:val="B1"/>
      </w:pPr>
      <w:r w:rsidRPr="009C5779">
        <w:t>-</w:t>
      </w:r>
      <w:r w:rsidRPr="009C5779">
        <w:tab/>
        <w:t>The path switch policy can be (pre)configured in the UE or provided by the PCF.</w:t>
      </w:r>
    </w:p>
    <w:p w14:paraId="1B86FEE1" w14:textId="77777777" w:rsidR="00F306F6" w:rsidRPr="009C5779" w:rsidRDefault="00F306F6" w:rsidP="00F306F6">
      <w:pPr>
        <w:pStyle w:val="B1"/>
      </w:pPr>
      <w:r w:rsidRPr="009C5779">
        <w:lastRenderedPageBreak/>
        <w:t>-</w:t>
      </w:r>
      <w:r w:rsidRPr="009C5779">
        <w:tab/>
        <w:t>The granularity of path switch is per ProSe service.</w:t>
      </w:r>
    </w:p>
    <w:p w14:paraId="24ECCC31" w14:textId="77777777" w:rsidR="00F306F6" w:rsidRPr="009C5779" w:rsidRDefault="00F306F6" w:rsidP="00F306F6">
      <w:pPr>
        <w:pStyle w:val="B1"/>
      </w:pPr>
      <w:r w:rsidRPr="009C5779">
        <w:t>-</w:t>
      </w:r>
      <w:r w:rsidRPr="009C5779">
        <w:tab/>
        <w:t>UEs negotiate</w:t>
      </w:r>
      <w:r w:rsidRPr="00F306F6">
        <w:t xml:space="preserve"> over the existing PC5 connection</w:t>
      </w:r>
      <w:r w:rsidRPr="009C5779">
        <w:t xml:space="preserve"> to determine</w:t>
      </w:r>
      <w:r w:rsidRPr="00F306F6">
        <w:t xml:space="preserve"> whether and</w:t>
      </w:r>
      <w:r w:rsidRPr="009C5779">
        <w:t xml:space="preserve"> which ProSe services</w:t>
      </w:r>
      <w:r w:rsidRPr="00F306F6">
        <w:t xml:space="preserve"> are</w:t>
      </w:r>
      <w:r w:rsidRPr="009C5779">
        <w:t xml:space="preserve"> to be switched</w:t>
      </w:r>
      <w:r w:rsidRPr="00F306F6">
        <w:t xml:space="preserve"> taking into account e.g. their path switching policy, availability of Uu path etc. by the Source UE requesting switch for specific services and the Target UE confirming which services can be switched or not</w:t>
      </w:r>
      <w:r w:rsidRPr="009C5779">
        <w:t>.</w:t>
      </w:r>
    </w:p>
    <w:p w14:paraId="2B622E19" w14:textId="77777777" w:rsidR="00F306F6" w:rsidRPr="009C5779" w:rsidRDefault="00F306F6" w:rsidP="00F306F6">
      <w:pPr>
        <w:pStyle w:val="B1"/>
      </w:pPr>
      <w:r w:rsidRPr="009C5779">
        <w:t>-</w:t>
      </w:r>
      <w:r w:rsidRPr="009C5779">
        <w:tab/>
        <w:t>For the path switching from the a PC5 path to a Uu path, one of the UEs may notify the peer UE of being not able to perform the path switching (e.g. under congestion control or mobility restriction) or having no willing to perform the path switching to avoid the peer UE performing the path switching.</w:t>
      </w:r>
    </w:p>
    <w:p w14:paraId="708F34B2" w14:textId="77777777" w:rsidR="00F306F6" w:rsidRPr="009C5779" w:rsidRDefault="00F306F6" w:rsidP="00F306F6">
      <w:pPr>
        <w:pStyle w:val="B1"/>
      </w:pPr>
      <w:r w:rsidRPr="009C5779">
        <w:t>-</w:t>
      </w:r>
      <w:r w:rsidRPr="009C5779">
        <w:tab/>
        <w:t>For the path switching from a Uu path to a PC5 path, in order to discover each other during PC5 discovery or during Layer-2 link establishment procedure, user info may be provided by the application layer before switching to PC5 path.</w:t>
      </w:r>
    </w:p>
    <w:p w14:paraId="40E572AC" w14:textId="77777777" w:rsidR="00F306F6" w:rsidRPr="009C5779" w:rsidRDefault="00F306F6" w:rsidP="00F306F6">
      <w:pPr>
        <w:pStyle w:val="B1"/>
      </w:pPr>
      <w:r w:rsidRPr="009C5779">
        <w:t>-</w:t>
      </w:r>
      <w:r w:rsidRPr="009C5779">
        <w:tab/>
        <w:t>A make-before-break mechanism is used when path switching between PC5 and Uu, i.e. when path switching occurs the UEs prepare the target path to communicate with each other, then performing the path switching from the PC5 path to Uu path and vice versa and communicate over that target path, and at which point for former path may be released.</w:t>
      </w:r>
    </w:p>
    <w:p w14:paraId="3D6CFA70" w14:textId="77777777" w:rsidR="00F306F6" w:rsidRPr="009C5779" w:rsidRDefault="00F306F6" w:rsidP="00F306F6">
      <w:pPr>
        <w:pStyle w:val="NO"/>
      </w:pPr>
      <w:r w:rsidRPr="009C5779">
        <w:t>NOTE 2:</w:t>
      </w:r>
      <w:r w:rsidRPr="009C5779">
        <w:tab/>
        <w:t xml:space="preserve">If UEs maintain a PC5 unicast link after path switching from a PC5 path to a Uu path, the UEs can determine to switch back to the PC5 path from the Uu path based on e.g. the </w:t>
      </w:r>
      <w:r w:rsidRPr="009C5779">
        <w:rPr>
          <w:rFonts w:eastAsia="SimSun"/>
        </w:rPr>
        <w:t xml:space="preserve">policy related to path switching, </w:t>
      </w:r>
      <w:r w:rsidRPr="009C5779">
        <w:t>the PC5 signal level of the maintained unicast link.</w:t>
      </w:r>
    </w:p>
    <w:p w14:paraId="18D07F3E" w14:textId="77777777" w:rsidR="00F306F6" w:rsidRPr="009C5779" w:rsidRDefault="00F306F6" w:rsidP="00F306F6">
      <w:pPr>
        <w:pStyle w:val="B1"/>
      </w:pPr>
      <w:r w:rsidRPr="009C5779">
        <w:t>-</w:t>
      </w:r>
      <w:r w:rsidRPr="009C5779">
        <w:tab/>
        <w:t>For the path switching from the PC5 path to Uu path, the Uu QoS each UE will request from their network using the existing 5GS mechanism is based on PC5 QoS and negotiated via the existing PC5 connection between two UEs.</w:t>
      </w:r>
    </w:p>
    <w:p w14:paraId="11AE3E39" w14:textId="77777777" w:rsidR="00F306F6" w:rsidRPr="009C5779" w:rsidRDefault="00F306F6" w:rsidP="00F306F6">
      <w:pPr>
        <w:pStyle w:val="B1"/>
      </w:pPr>
      <w:r w:rsidRPr="009C5779">
        <w:t>-</w:t>
      </w:r>
      <w:r w:rsidRPr="009C5779">
        <w:tab/>
        <w:t>For the path switching from the PC5 path to Uu path, optionally the IP addresses used for Uu path can be shared between the UEs as assist them to establish communication directly with each other via the Uu path.</w:t>
      </w:r>
    </w:p>
    <w:p w14:paraId="6495DC3C" w14:textId="77777777" w:rsidR="00F306F6" w:rsidRPr="009C5779" w:rsidRDefault="00F306F6" w:rsidP="00F306F6">
      <w:pPr>
        <w:pStyle w:val="Heading2"/>
        <w:rPr>
          <w:rFonts w:eastAsia="SimSun"/>
        </w:rPr>
      </w:pPr>
      <w:bookmarkStart w:id="2448" w:name="_Toc113266097"/>
      <w:bookmarkStart w:id="2449" w:name="_Toc117226977"/>
      <w:bookmarkStart w:id="2450" w:name="_Toc120259595"/>
      <w:r w:rsidRPr="009C5779">
        <w:rPr>
          <w:rFonts w:eastAsia="SimSun" w:hint="eastAsia"/>
        </w:rPr>
        <w:t>8</w:t>
      </w:r>
      <w:r w:rsidRPr="009C5779">
        <w:rPr>
          <w:rFonts w:eastAsia="SimSun"/>
        </w:rPr>
        <w:t>.</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448"/>
      <w:bookmarkEnd w:id="2449"/>
      <w:bookmarkEnd w:id="2450"/>
    </w:p>
    <w:p w14:paraId="642EC73B" w14:textId="77777777" w:rsidR="00F306F6" w:rsidRPr="00F306F6" w:rsidRDefault="00F306F6" w:rsidP="00F306F6">
      <w:r w:rsidRPr="00F306F6">
        <w:t>F</w:t>
      </w:r>
      <w:r w:rsidRPr="00F306F6">
        <w:rPr>
          <w:rFonts w:hint="eastAsia"/>
        </w:rPr>
        <w:t xml:space="preserve">or Key Issue #4 </w:t>
      </w:r>
      <w:r w:rsidRPr="00F306F6">
        <w:t>"Support of path switching between direct network communication path and indirect network communication path for Layer-2 UE-to-Network Relay with session continuity consideration",</w:t>
      </w:r>
      <w:r w:rsidRPr="00F306F6">
        <w:rPr>
          <w:rFonts w:hint="eastAsia"/>
        </w:rPr>
        <w:t xml:space="preserve"> </w:t>
      </w:r>
      <w:r w:rsidRPr="00F306F6">
        <w:t>the followings are taken as conclusions</w:t>
      </w:r>
      <w:r w:rsidRPr="00F306F6">
        <w:rPr>
          <w:rFonts w:hint="eastAsia"/>
        </w:rPr>
        <w:t>:</w:t>
      </w:r>
    </w:p>
    <w:p w14:paraId="719E0FAD" w14:textId="77777777" w:rsidR="00F306F6" w:rsidRPr="009C5779" w:rsidRDefault="00F306F6" w:rsidP="00F306F6">
      <w:pPr>
        <w:pStyle w:val="B1"/>
      </w:pPr>
      <w:r w:rsidRPr="009C5779">
        <w:t>-</w:t>
      </w:r>
      <w:r w:rsidRPr="009C5779">
        <w:tab/>
        <w:t>Xn based</w:t>
      </w:r>
      <w:r w:rsidRPr="009C5779">
        <w:rPr>
          <w:rFonts w:hint="eastAsia"/>
        </w:rPr>
        <w:t xml:space="preserve"> (as defined</w:t>
      </w:r>
      <w:r w:rsidRPr="009C5779">
        <w:t xml:space="preserve"> in clause 4.9.1.2 of TS 23.502 [8]</w:t>
      </w:r>
      <w:r w:rsidRPr="009C5779">
        <w:rPr>
          <w:rFonts w:hint="eastAsia"/>
        </w:rPr>
        <w:t>)</w:t>
      </w:r>
      <w:r w:rsidRPr="009C5779">
        <w:t xml:space="preserve"> and N2 based</w:t>
      </w:r>
      <w:r w:rsidRPr="009C5779">
        <w:rPr>
          <w:rFonts w:hint="eastAsia"/>
        </w:rPr>
        <w:t xml:space="preserve"> (as defined</w:t>
      </w:r>
      <w:r w:rsidRPr="009C5779">
        <w:t xml:space="preserve"> in clause 4.9.1.3 of TS 23.502 [8]</w:t>
      </w:r>
      <w:r w:rsidRPr="009C5779">
        <w:rPr>
          <w:rFonts w:hint="eastAsia"/>
        </w:rPr>
        <w:t>)</w:t>
      </w:r>
      <w:r w:rsidRPr="009C5779">
        <w:t xml:space="preserve"> HO procedure </w:t>
      </w:r>
      <w:r w:rsidRPr="009C5779">
        <w:rPr>
          <w:rFonts w:hint="eastAsia"/>
        </w:rPr>
        <w:t xml:space="preserve">is </w:t>
      </w:r>
      <w:r w:rsidRPr="009C5779">
        <w:t>applied for inter-gNB indirect-to-direct and inter-gNB direct-to-indirect path switching</w:t>
      </w:r>
      <w:r w:rsidRPr="009C5779">
        <w:rPr>
          <w:rFonts w:hint="eastAsia"/>
        </w:rPr>
        <w:t xml:space="preserve"> for </w:t>
      </w:r>
      <w:r w:rsidRPr="009C5779">
        <w:t>Layer-2 Remote UE in CM-CONNECTED state.</w:t>
      </w:r>
    </w:p>
    <w:p w14:paraId="57CC599B" w14:textId="77777777" w:rsidR="00F306F6" w:rsidRPr="009C5779" w:rsidRDefault="00F306F6" w:rsidP="00F306F6">
      <w:pPr>
        <w:pStyle w:val="NO"/>
      </w:pPr>
      <w:r w:rsidRPr="009C5779">
        <w:t>NOTE:</w:t>
      </w:r>
      <w:r w:rsidRPr="009C5779">
        <w:tab/>
      </w:r>
      <w:r w:rsidRPr="009C5779">
        <w:rPr>
          <w:rFonts w:hint="eastAsia"/>
        </w:rPr>
        <w:t>Path switching between direct path and indirect path for Layer-2 Relay (e.g. w</w:t>
      </w:r>
      <w:r w:rsidRPr="009C5779">
        <w:rPr>
          <w:rFonts w:eastAsia="Malgun Gothic"/>
        </w:rPr>
        <w:t>hether the source or target gNB selects a target Relay UE or direct Uu route</w:t>
      </w:r>
      <w:r w:rsidRPr="009C5779">
        <w:rPr>
          <w:rFonts w:hint="eastAsia"/>
        </w:rPr>
        <w:t>, and w</w:t>
      </w:r>
      <w:r w:rsidRPr="009C5779">
        <w:rPr>
          <w:rFonts w:eastAsia="Malgun Gothic"/>
        </w:rPr>
        <w:t>hether and what information to be taken into account by NG-RAN</w:t>
      </w:r>
      <w:r w:rsidRPr="009C5779">
        <w:rPr>
          <w:rFonts w:hint="eastAsia"/>
        </w:rPr>
        <w:t xml:space="preserve"> for path switching) </w:t>
      </w:r>
      <w:r w:rsidRPr="009C5779">
        <w:t xml:space="preserve">will be defined by RAN WGs and alignment work </w:t>
      </w:r>
      <w:r w:rsidRPr="009C5779">
        <w:rPr>
          <w:rFonts w:hint="eastAsia"/>
        </w:rPr>
        <w:t xml:space="preserve">(if any) </w:t>
      </w:r>
      <w:r w:rsidRPr="009C5779">
        <w:t>can be made by SA2 based on RAN WGs</w:t>
      </w:r>
      <w:r w:rsidRPr="009C5779">
        <w:rPr>
          <w:rFonts w:hint="eastAsia"/>
        </w:rPr>
        <w:t xml:space="preserve"> conclusions in </w:t>
      </w:r>
      <w:r w:rsidRPr="009C5779">
        <w:t>normative</w:t>
      </w:r>
      <w:r w:rsidRPr="009C5779">
        <w:rPr>
          <w:rFonts w:hint="eastAsia"/>
        </w:rPr>
        <w:t xml:space="preserve"> phase</w:t>
      </w:r>
      <w:r w:rsidRPr="009C5779">
        <w:t>.</w:t>
      </w:r>
    </w:p>
    <w:p w14:paraId="55966F97" w14:textId="77777777" w:rsidR="00F306F6" w:rsidRPr="009C5779" w:rsidRDefault="00F306F6" w:rsidP="00F306F6">
      <w:pPr>
        <w:pStyle w:val="Heading2"/>
      </w:pPr>
      <w:bookmarkStart w:id="2451" w:name="_Toc113266098"/>
      <w:bookmarkStart w:id="2452" w:name="_Toc117226978"/>
      <w:bookmarkStart w:id="2453" w:name="_Toc120259596"/>
      <w:r w:rsidRPr="009C5779">
        <w:rPr>
          <w:rFonts w:eastAsia="SimSun"/>
        </w:rPr>
        <w:t>8.5</w:t>
      </w:r>
      <w:r w:rsidRPr="009C5779">
        <w:rPr>
          <w:rFonts w:eastAsia="SimSun" w:hint="eastAsia"/>
        </w:rPr>
        <w:tab/>
      </w:r>
      <w:r w:rsidRPr="009C5779">
        <w:rPr>
          <w:rFonts w:eastAsia="SimSun"/>
        </w:rPr>
        <w:t>Key Issue</w:t>
      </w:r>
      <w:r w:rsidRPr="009C5779">
        <w:rPr>
          <w:rFonts w:eastAsia="SimSun" w:hint="eastAsia"/>
        </w:rPr>
        <w:t xml:space="preserve"> </w:t>
      </w:r>
      <w:r w:rsidRPr="009C5779">
        <w:rPr>
          <w:rFonts w:eastAsia="SimSun"/>
        </w:rPr>
        <w:t>#5</w:t>
      </w:r>
      <w:r w:rsidRPr="009C5779">
        <w:rPr>
          <w:rFonts w:eastAsia="SimSun" w:hint="eastAsia"/>
        </w:rPr>
        <w:t>:</w:t>
      </w:r>
      <w:r w:rsidRPr="009C5779">
        <w:rPr>
          <w:rFonts w:eastAsia="SimSun"/>
        </w:rPr>
        <w:t xml:space="preserve"> </w:t>
      </w:r>
      <w:r w:rsidRPr="009C5779">
        <w:rPr>
          <w:rFonts w:eastAsia="SimSun" w:hint="eastAsia"/>
        </w:rPr>
        <w:t>Support of m</w:t>
      </w:r>
      <w:r w:rsidRPr="009C5779">
        <w:rPr>
          <w:rFonts w:eastAsia="SimSun"/>
        </w:rPr>
        <w:t xml:space="preserve">ulti-path transmission </w:t>
      </w:r>
      <w:r w:rsidRPr="009C5779">
        <w:rPr>
          <w:rFonts w:eastAsia="SimSun" w:hint="eastAsia"/>
        </w:rPr>
        <w:t>for</w:t>
      </w:r>
      <w:r w:rsidRPr="009C5779">
        <w:rPr>
          <w:rFonts w:eastAsia="SimSun"/>
        </w:rPr>
        <w:t xml:space="preserve"> </w:t>
      </w:r>
      <w:r w:rsidRPr="009C5779">
        <w:rPr>
          <w:rFonts w:eastAsia="SimSun" w:hint="eastAsia"/>
        </w:rPr>
        <w:t>UE-to-Network</w:t>
      </w:r>
      <w:r w:rsidRPr="009C5779">
        <w:rPr>
          <w:rFonts w:eastAsia="SimSun"/>
        </w:rPr>
        <w:t xml:space="preserve"> Relay</w:t>
      </w:r>
      <w:bookmarkEnd w:id="2451"/>
      <w:bookmarkEnd w:id="2452"/>
      <w:bookmarkEnd w:id="2453"/>
    </w:p>
    <w:p w14:paraId="0743DD5C" w14:textId="77777777" w:rsidR="00F306F6" w:rsidRPr="009C5779" w:rsidRDefault="00F306F6" w:rsidP="00F306F6">
      <w:pPr>
        <w:rPr>
          <w:rFonts w:eastAsia="SimSun"/>
        </w:rPr>
      </w:pPr>
      <w:r w:rsidRPr="009C5779">
        <w:rPr>
          <w:rFonts w:eastAsia="SimSun"/>
        </w:rPr>
        <w:t>For Key Issue #</w:t>
      </w:r>
      <w:r w:rsidRPr="009C5779">
        <w:rPr>
          <w:rFonts w:eastAsia="SimSun" w:hint="eastAsia"/>
        </w:rPr>
        <w:t>5</w:t>
      </w:r>
      <w:r w:rsidRPr="009C5779">
        <w:rPr>
          <w:rFonts w:eastAsia="SimSun"/>
        </w:rPr>
        <w:t xml:space="preserve"> "Support of multi-path transmission for UE-to-Network Relay", the followings are taken as conclusions:</w:t>
      </w:r>
    </w:p>
    <w:p w14:paraId="518FBC4E" w14:textId="77777777" w:rsidR="00F306F6" w:rsidRPr="009C5779" w:rsidRDefault="00F306F6" w:rsidP="00F306F6">
      <w:pPr>
        <w:pStyle w:val="B1"/>
      </w:pPr>
      <w:r w:rsidRPr="00F306F6">
        <w:rPr>
          <w:rFonts w:hint="eastAsia"/>
        </w:rPr>
        <w:t>-</w:t>
      </w:r>
      <w:r w:rsidRPr="00F306F6">
        <w:rPr>
          <w:rFonts w:hint="eastAsia"/>
        </w:rPr>
        <w:tab/>
      </w:r>
      <w:r w:rsidRPr="009C5779">
        <w:t>Policy authorization for multi-path transmission via direct Uu path and Layer 3 U2N Relay UE with and</w:t>
      </w:r>
      <w:r w:rsidRPr="009C5779">
        <w:rPr>
          <w:rFonts w:hint="eastAsia"/>
        </w:rPr>
        <w:t xml:space="preserve"> without N3IWF</w:t>
      </w:r>
      <w:r w:rsidRPr="009C5779">
        <w:t xml:space="preserve"> via URSP is needed.</w:t>
      </w:r>
    </w:p>
    <w:p w14:paraId="1237EAC9" w14:textId="77777777" w:rsidR="00F306F6" w:rsidRPr="00F306F6" w:rsidRDefault="00F306F6" w:rsidP="00F306F6">
      <w:pPr>
        <w:pStyle w:val="B1"/>
      </w:pPr>
      <w:r w:rsidRPr="009C5779">
        <w:rPr>
          <w:rFonts w:eastAsia="DengXian"/>
        </w:rPr>
        <w:t>-</w:t>
      </w:r>
      <w:r w:rsidRPr="009C5779">
        <w:rPr>
          <w:rFonts w:eastAsia="DengXian"/>
        </w:rPr>
        <w:tab/>
        <w:t>To support multi-path transmission via direct Uu path and Layer 3 U2N Relay UE without N3IWF, the RSD is extended with additional components to indicate multipath transmission via Layer 3 U2N Relay UE without N3IWF and Uu.</w:t>
      </w:r>
    </w:p>
    <w:p w14:paraId="0636CA75" w14:textId="77777777" w:rsidR="00F306F6" w:rsidRPr="009C5779" w:rsidRDefault="00F306F6" w:rsidP="00F306F6">
      <w:pPr>
        <w:pStyle w:val="NO"/>
        <w:rPr>
          <w:rFonts w:eastAsia="SimSun"/>
        </w:rPr>
      </w:pPr>
      <w:r w:rsidRPr="009C5779">
        <w:rPr>
          <w:rFonts w:eastAsia="SimSun"/>
        </w:rPr>
        <w:lastRenderedPageBreak/>
        <w:t>NOTE</w:t>
      </w:r>
      <w:r>
        <w:rPr>
          <w:rFonts w:eastAsia="SimSun"/>
        </w:rPr>
        <w:t> </w:t>
      </w:r>
      <w:r w:rsidRPr="009C5779">
        <w:rPr>
          <w:rFonts w:eastAsia="SimSun" w:hint="eastAsia"/>
        </w:rPr>
        <w:t>1:</w:t>
      </w:r>
      <w:r w:rsidRPr="009C5779">
        <w:rPr>
          <w:rFonts w:eastAsia="SimSun" w:hint="eastAsia"/>
        </w:rPr>
        <w:tab/>
      </w:r>
      <w:r w:rsidRPr="009C5779">
        <w:t>For policy authorization for multi-path transmission via direct Uu path and Layer 3 U2N Relay UE with N3IWF, whether the current Access Type preference in URSP needs to be updated will be decided in normative phase.</w:t>
      </w:r>
      <w:r w:rsidRPr="009C5779">
        <w:rPr>
          <w:rFonts w:eastAsia="SimSun"/>
        </w:rPr>
        <w:t>.</w:t>
      </w:r>
    </w:p>
    <w:p w14:paraId="7F01AF22" w14:textId="77777777" w:rsidR="00F306F6" w:rsidRPr="00F306F6" w:rsidRDefault="00F306F6" w:rsidP="00F306F6">
      <w:pPr>
        <w:pStyle w:val="B1"/>
      </w:pPr>
      <w:r w:rsidRPr="00F306F6">
        <w:rPr>
          <w:rFonts w:hint="eastAsia"/>
        </w:rPr>
        <w:t>-</w:t>
      </w:r>
      <w:r w:rsidRPr="00F306F6">
        <w:rPr>
          <w:rFonts w:hint="eastAsia"/>
        </w:rPr>
        <w:tab/>
      </w:r>
      <w:r w:rsidRPr="00F306F6">
        <w:t>Multi-path transmission via direct Uu path and Layer 3 U2N Relay UE with N3IWF can rely on MA-PDU Session (introduced in clause 5.32 of TS 23.501 [7]) as described in Sol #28 and Sol #41, no system enhancement is required; in normative phase, how to use the MA PDU Session to support multi-path transmission via direct Uu path and Layer 3 U2N Relay UE with N3IWF will be described for information (e.g. as described in Sol #28 and Sol #41)</w:t>
      </w:r>
      <w:r w:rsidRPr="00F306F6">
        <w:rPr>
          <w:rFonts w:hint="eastAsia"/>
        </w:rPr>
        <w:t>.</w:t>
      </w:r>
    </w:p>
    <w:p w14:paraId="7EA8BA3C" w14:textId="77777777" w:rsidR="00F306F6" w:rsidRPr="009C5779" w:rsidRDefault="00F306F6" w:rsidP="00F306F6">
      <w:pPr>
        <w:pStyle w:val="NO"/>
      </w:pPr>
      <w:r w:rsidRPr="009C5779">
        <w:t>NOTE</w:t>
      </w:r>
      <w:r>
        <w:t> </w:t>
      </w:r>
      <w:r w:rsidRPr="009C5779">
        <w:t>2:</w:t>
      </w:r>
      <w:r w:rsidRPr="009C5779">
        <w:tab/>
      </w:r>
      <w:r w:rsidRPr="009C5779">
        <w:rPr>
          <w:rFonts w:hint="eastAsia"/>
        </w:rPr>
        <w:t xml:space="preserve">The conclusions of support </w:t>
      </w:r>
      <w:r w:rsidRPr="009C5779">
        <w:t>of redundant traffic steering</w:t>
      </w:r>
      <w:r w:rsidRPr="009C5779">
        <w:rPr>
          <w:rFonts w:hint="eastAsia"/>
        </w:rPr>
        <w:t xml:space="preserve"> in Rel-18 </w:t>
      </w:r>
      <w:r w:rsidRPr="009C5779">
        <w:t>FS_ATSSS_Ph3</w:t>
      </w:r>
      <w:r w:rsidRPr="009C5779">
        <w:rPr>
          <w:rFonts w:hint="eastAsia"/>
        </w:rPr>
        <w:t xml:space="preserve"> study item can be applied to MA PDU Session for </w:t>
      </w:r>
      <w:r w:rsidRPr="009C5779">
        <w:rPr>
          <w:rFonts w:eastAsia="SimSun" w:hint="eastAsia"/>
        </w:rPr>
        <w:t>m</w:t>
      </w:r>
      <w:r w:rsidRPr="009C5779">
        <w:rPr>
          <w:rFonts w:eastAsia="SimSun"/>
        </w:rPr>
        <w:t>ulti-path transmission</w:t>
      </w:r>
      <w:r w:rsidRPr="009C5779">
        <w:rPr>
          <w:rFonts w:eastAsia="SimSun" w:hint="eastAsia"/>
        </w:rPr>
        <w:t xml:space="preserve"> over direct Uu and Layer-3 UE-to-Network Relay </w:t>
      </w:r>
      <w:r w:rsidRPr="009C5779">
        <w:rPr>
          <w:rFonts w:eastAsia="SimSun"/>
        </w:rPr>
        <w:t>with</w:t>
      </w:r>
      <w:r w:rsidRPr="009C5779">
        <w:rPr>
          <w:rFonts w:eastAsia="SimSun" w:hint="eastAsia"/>
        </w:rPr>
        <w:t xml:space="preserve"> N3IWF</w:t>
      </w:r>
      <w:r w:rsidRPr="009C5779">
        <w:t>.</w:t>
      </w:r>
    </w:p>
    <w:p w14:paraId="29FD9EFD" w14:textId="77777777" w:rsidR="00F306F6" w:rsidRPr="00F306F6" w:rsidRDefault="00F306F6" w:rsidP="00F306F6">
      <w:pPr>
        <w:pStyle w:val="B1"/>
      </w:pPr>
      <w:r w:rsidRPr="00F306F6">
        <w:rPr>
          <w:rFonts w:hint="eastAsia"/>
        </w:rPr>
        <w:t>-</w:t>
      </w:r>
      <w:r w:rsidRPr="00F306F6">
        <w:rPr>
          <w:rFonts w:hint="eastAsia"/>
        </w:rPr>
        <w:tab/>
      </w:r>
      <w:r w:rsidRPr="00F306F6">
        <w:t>For multi-path transmission via direct Uu path and Layer 2 U2N Relay UE:</w:t>
      </w:r>
    </w:p>
    <w:p w14:paraId="01C907E3" w14:textId="77777777" w:rsidR="00F306F6" w:rsidRPr="00F306F6" w:rsidRDefault="00F306F6" w:rsidP="00F306F6">
      <w:pPr>
        <w:pStyle w:val="B2"/>
        <w:rPr>
          <w:lang w:eastAsia="zh-CN"/>
        </w:rPr>
      </w:pPr>
      <w:r w:rsidRPr="009C5779">
        <w:t>-</w:t>
      </w:r>
      <w:r w:rsidRPr="009C5779">
        <w:tab/>
        <w:t>Multi-path transmission via direct Uu path and Layer 2 U2N Relay will be defined by RAN</w:t>
      </w:r>
      <w:r>
        <w:t> </w:t>
      </w:r>
      <w:r w:rsidRPr="009C5779">
        <w:t>WGs and alignment work can be made by SA</w:t>
      </w:r>
      <w:r>
        <w:t> WG</w:t>
      </w:r>
      <w:r w:rsidRPr="009C5779">
        <w:t>2 based on the progress and outcome in RAN</w:t>
      </w:r>
      <w:r>
        <w:t> </w:t>
      </w:r>
      <w:r w:rsidRPr="009C5779">
        <w:t>WGs.</w:t>
      </w:r>
    </w:p>
    <w:p w14:paraId="184036E1" w14:textId="77777777" w:rsidR="00F306F6" w:rsidRPr="00F306F6" w:rsidRDefault="00F306F6" w:rsidP="00F306F6">
      <w:pPr>
        <w:pStyle w:val="B2"/>
        <w:rPr>
          <w:lang w:eastAsia="zh-CN"/>
        </w:rPr>
      </w:pPr>
      <w:r w:rsidRPr="00F306F6">
        <w:rPr>
          <w:lang w:eastAsia="zh-CN"/>
        </w:rPr>
        <w:t>-</w:t>
      </w:r>
      <w:r w:rsidRPr="00F306F6">
        <w:rPr>
          <w:lang w:eastAsia="zh-CN"/>
        </w:rPr>
        <w:tab/>
        <w:t>The NG-RAN receives the authorization information indicating whether a UE is authorized to perform multi-path transmission via direct Uu path and Layer 2 U2N Relay from the AMF. The authorization information is determined by the AMF based on the related UE's 5G ProSe Capability (i.e. the UE supports 5G ProSe Layer-2 Remote UE defined in Rel-17) and the ProSe Service Authorisation included in the subscription data received from UDM.</w:t>
      </w:r>
    </w:p>
    <w:p w14:paraId="72861E0B" w14:textId="77777777" w:rsidR="00F306F6" w:rsidRPr="00F306F6" w:rsidRDefault="00F306F6" w:rsidP="00F306F6">
      <w:pPr>
        <w:pStyle w:val="Heading2"/>
      </w:pPr>
      <w:bookmarkStart w:id="2454" w:name="_Toc117226979"/>
      <w:bookmarkStart w:id="2455" w:name="_Toc120259597"/>
      <w:r w:rsidRPr="009C5779">
        <w:rPr>
          <w:rFonts w:hint="eastAsia"/>
        </w:rPr>
        <w:t>8</w:t>
      </w:r>
      <w:r w:rsidRPr="009C5779">
        <w:t>.6</w:t>
      </w:r>
      <w:r w:rsidRPr="009C5779">
        <w:tab/>
        <w:t>Key Issue #</w:t>
      </w:r>
      <w:r w:rsidRPr="009C5779">
        <w:rPr>
          <w:rFonts w:hint="eastAsia"/>
        </w:rPr>
        <w:t>6</w:t>
      </w:r>
      <w:r w:rsidRPr="009C5779">
        <w:t>: Support of PC5 Service Authorization and Policy/Parameter Provisioning</w:t>
      </w:r>
      <w:bookmarkEnd w:id="2454"/>
      <w:bookmarkEnd w:id="2455"/>
    </w:p>
    <w:p w14:paraId="1E3B87B5" w14:textId="77777777" w:rsidR="00F306F6" w:rsidRPr="009C5779" w:rsidRDefault="00F306F6" w:rsidP="00F306F6">
      <w:pPr>
        <w:rPr>
          <w:rFonts w:eastAsia="SimSun"/>
        </w:rPr>
      </w:pPr>
      <w:r w:rsidRPr="009C5779">
        <w:rPr>
          <w:rFonts w:eastAsia="SimSun"/>
        </w:rPr>
        <w:t>For Key Issue #</w:t>
      </w:r>
      <w:r w:rsidRPr="009C5779">
        <w:rPr>
          <w:rFonts w:eastAsia="SimSun" w:hint="eastAsia"/>
        </w:rPr>
        <w:t>6</w:t>
      </w:r>
      <w:r w:rsidRPr="009C5779">
        <w:rPr>
          <w:rFonts w:eastAsia="SimSun"/>
        </w:rPr>
        <w:t xml:space="preserve"> "Support of PC5 Service Authorization and Policy/Parameter Provisioning", the followings are taken as conclusions:</w:t>
      </w:r>
    </w:p>
    <w:p w14:paraId="6CD1DA08" w14:textId="77777777" w:rsidR="00F306F6" w:rsidRPr="009C5779" w:rsidRDefault="00F306F6" w:rsidP="00F306F6">
      <w:pPr>
        <w:pStyle w:val="B1"/>
      </w:pPr>
      <w:r w:rsidRPr="009C5779">
        <w:rPr>
          <w:rFonts w:eastAsia="SimSun"/>
        </w:rPr>
        <w:t>-</w:t>
      </w:r>
      <w:r w:rsidRPr="009C5779">
        <w:rPr>
          <w:rFonts w:eastAsia="SimSun"/>
        </w:rPr>
        <w:tab/>
        <w:t>The mechanism and procedure defined in clause</w:t>
      </w:r>
      <w:r w:rsidRPr="009C5779">
        <w:t> </w:t>
      </w:r>
      <w:r w:rsidRPr="009C5779">
        <w:rPr>
          <w:rFonts w:eastAsia="SimSun"/>
        </w:rPr>
        <w:t>5.1 of</w:t>
      </w:r>
      <w:r w:rsidRPr="009C5779">
        <w:t xml:space="preserve"> TS 23.304 [3] is used</w:t>
      </w:r>
      <w:r w:rsidRPr="00F306F6">
        <w:rPr>
          <w:rFonts w:hint="eastAsia"/>
        </w:rPr>
        <w:t xml:space="preserve"> for ProSe policy/parameters provisioning</w:t>
      </w:r>
      <w:r w:rsidRPr="00F306F6">
        <w:t xml:space="preserve"> for the enhancements in Rel-18</w:t>
      </w:r>
      <w:r w:rsidRPr="009C5779">
        <w:t>.</w:t>
      </w:r>
    </w:p>
    <w:p w14:paraId="49A65659" w14:textId="77777777" w:rsidR="00F306F6" w:rsidRPr="009C5779" w:rsidRDefault="00F306F6" w:rsidP="00F306F6">
      <w:pPr>
        <w:pStyle w:val="NO"/>
      </w:pPr>
      <w:r w:rsidRPr="009C5779">
        <w:t>NOTE 1:</w:t>
      </w:r>
      <w:r w:rsidRPr="009C5779">
        <w:tab/>
        <w:t>Backward compatibility with Rel-17 shall be considered when concluding this key issue for Rel-18 ProSe.</w:t>
      </w:r>
    </w:p>
    <w:p w14:paraId="0D4B6E79" w14:textId="77777777" w:rsidR="00F306F6" w:rsidRPr="00F306F6" w:rsidRDefault="00F306F6" w:rsidP="00F306F6">
      <w:pPr>
        <w:pStyle w:val="B1"/>
      </w:pPr>
      <w:r w:rsidRPr="00F306F6">
        <w:t>-</w:t>
      </w:r>
      <w:r w:rsidRPr="00F306F6">
        <w:tab/>
        <w:t xml:space="preserve">For service authorization and policy/parameters for UE-to-UE Relay operation provided to the </w:t>
      </w:r>
      <w:r w:rsidRPr="00F306F6">
        <w:rPr>
          <w:rFonts w:hint="eastAsia"/>
        </w:rPr>
        <w:t>UE and NG-RAN</w:t>
      </w:r>
      <w:r w:rsidRPr="00F306F6">
        <w:t>, Sol#8 is selected as basis for normative work.</w:t>
      </w:r>
    </w:p>
    <w:p w14:paraId="21D9DF24" w14:textId="77777777" w:rsidR="00F306F6" w:rsidRPr="009C5779" w:rsidRDefault="00F306F6" w:rsidP="00F306F6">
      <w:pPr>
        <w:pStyle w:val="NO"/>
      </w:pPr>
      <w:r w:rsidRPr="009C5779">
        <w:t>NOTE 2:</w:t>
      </w:r>
      <w:r w:rsidRPr="009C5779">
        <w:tab/>
      </w:r>
      <w:r w:rsidRPr="009C5779">
        <w:rPr>
          <w:rFonts w:hint="eastAsia"/>
        </w:rPr>
        <w:t>Whether and which bullets (as described in clause</w:t>
      </w:r>
      <w:r w:rsidRPr="009C5779">
        <w:t> </w:t>
      </w:r>
      <w:r w:rsidRPr="009C5779">
        <w:rPr>
          <w:rFonts w:hint="eastAsia"/>
        </w:rPr>
        <w:t xml:space="preserve">6.8.2.5) need to be included in </w:t>
      </w:r>
      <w:r w:rsidRPr="009C5779">
        <w:t>the "5G ProSe authorised" information</w:t>
      </w:r>
      <w:r w:rsidRPr="009C5779">
        <w:rPr>
          <w:rFonts w:hint="eastAsia"/>
        </w:rPr>
        <w:t xml:space="preserve"> sent from AMF to NG-RAN can be determined in normative phase based on RAN WGs feedback</w:t>
      </w:r>
      <w:r w:rsidRPr="009C5779">
        <w:t>.</w:t>
      </w:r>
    </w:p>
    <w:p w14:paraId="3E5230FC" w14:textId="77777777" w:rsidR="00F306F6" w:rsidRPr="009C5779" w:rsidRDefault="00F306F6" w:rsidP="00F306F6">
      <w:pPr>
        <w:pStyle w:val="B1"/>
      </w:pPr>
      <w:r w:rsidRPr="00F306F6">
        <w:rPr>
          <w:rFonts w:hint="eastAsia"/>
        </w:rPr>
        <w:t>-</w:t>
      </w:r>
      <w:r w:rsidRPr="00F306F6">
        <w:rPr>
          <w:rFonts w:hint="eastAsia"/>
        </w:rPr>
        <w:tab/>
        <w:t xml:space="preserve">For </w:t>
      </w:r>
      <w:r w:rsidRPr="00F306F6">
        <w:t xml:space="preserve">service authorization and policy/parameters </w:t>
      </w:r>
      <w:r w:rsidRPr="00F306F6">
        <w:rPr>
          <w:rFonts w:hint="eastAsia"/>
        </w:rPr>
        <w:t xml:space="preserve">for </w:t>
      </w:r>
      <w:r w:rsidRPr="009C5779">
        <w:t>path switching between two indirect network communication paths</w:t>
      </w:r>
      <w:r w:rsidRPr="009C5779">
        <w:rPr>
          <w:rFonts w:hint="eastAsia"/>
        </w:rPr>
        <w:t>, it is concluded under clause</w:t>
      </w:r>
      <w:r w:rsidRPr="009C5779">
        <w:t> </w:t>
      </w:r>
      <w:r w:rsidRPr="009C5779">
        <w:rPr>
          <w:rFonts w:hint="eastAsia"/>
        </w:rPr>
        <w:t>8.2.</w:t>
      </w:r>
    </w:p>
    <w:p w14:paraId="722E0345" w14:textId="77777777" w:rsidR="00F306F6" w:rsidRPr="009C5779" w:rsidRDefault="00F306F6" w:rsidP="00F306F6">
      <w:pPr>
        <w:pStyle w:val="B1"/>
      </w:pPr>
      <w:r w:rsidRPr="00F306F6">
        <w:rPr>
          <w:rFonts w:hint="eastAsia"/>
        </w:rPr>
        <w:t>-</w:t>
      </w:r>
      <w:r w:rsidRPr="00F306F6">
        <w:rPr>
          <w:rFonts w:hint="eastAsia"/>
        </w:rPr>
        <w:tab/>
        <w:t xml:space="preserve">For </w:t>
      </w:r>
      <w:r w:rsidRPr="009C5779">
        <w:t xml:space="preserve">service authorization and policy/parameters </w:t>
      </w:r>
      <w:r w:rsidRPr="009C5779">
        <w:rPr>
          <w:rFonts w:hint="eastAsia"/>
        </w:rPr>
        <w:t>for direct path switching between PC5 and Uu, it is concluded under clause</w:t>
      </w:r>
      <w:r w:rsidRPr="009C5779">
        <w:t> </w:t>
      </w:r>
      <w:r w:rsidRPr="009C5779">
        <w:rPr>
          <w:rFonts w:hint="eastAsia"/>
        </w:rPr>
        <w:t>8.3.</w:t>
      </w:r>
    </w:p>
    <w:p w14:paraId="6A405218" w14:textId="77777777" w:rsidR="00F306F6" w:rsidRPr="00F306F6" w:rsidRDefault="00F306F6" w:rsidP="00F306F6">
      <w:pPr>
        <w:pStyle w:val="B1"/>
      </w:pPr>
      <w:r w:rsidRPr="00F306F6">
        <w:rPr>
          <w:rFonts w:hint="eastAsia"/>
        </w:rPr>
        <w:t>-</w:t>
      </w:r>
      <w:r w:rsidRPr="00F306F6">
        <w:rPr>
          <w:rFonts w:hint="eastAsia"/>
        </w:rPr>
        <w:tab/>
        <w:t xml:space="preserve">For </w:t>
      </w:r>
      <w:r w:rsidRPr="009C5779">
        <w:t xml:space="preserve">service authorization and policy/parameters </w:t>
      </w:r>
      <w:r w:rsidRPr="009C5779">
        <w:rPr>
          <w:rFonts w:hint="eastAsia"/>
        </w:rPr>
        <w:t xml:space="preserve">for multi-path </w:t>
      </w:r>
      <w:r w:rsidRPr="009C5779">
        <w:t>for UE-to-Network Relay</w:t>
      </w:r>
      <w:r w:rsidRPr="009C5779">
        <w:rPr>
          <w:rFonts w:hint="eastAsia"/>
        </w:rPr>
        <w:t>, it is concluded under clause</w:t>
      </w:r>
      <w:r w:rsidRPr="009C5779">
        <w:t> </w:t>
      </w:r>
      <w:r w:rsidRPr="009C5779">
        <w:rPr>
          <w:rFonts w:hint="eastAsia"/>
        </w:rPr>
        <w:t>8.5.</w:t>
      </w:r>
    </w:p>
    <w:p w14:paraId="409A4F71" w14:textId="77777777" w:rsidR="00F306F6" w:rsidRPr="009C5779" w:rsidRDefault="00F306F6" w:rsidP="00F306F6">
      <w:pPr>
        <w:pStyle w:val="Heading2"/>
      </w:pPr>
      <w:bookmarkStart w:id="2456" w:name="_Toc117226980"/>
      <w:bookmarkStart w:id="2457" w:name="_Toc120259598"/>
      <w:r w:rsidRPr="009C5779">
        <w:t>8.7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456"/>
      <w:bookmarkEnd w:id="2457"/>
    </w:p>
    <w:p w14:paraId="7AE66B07" w14:textId="77777777" w:rsidR="00F306F6" w:rsidRPr="009C5779" w:rsidRDefault="00F306F6" w:rsidP="00F306F6">
      <w:r w:rsidRPr="009C5779">
        <w:t>For Key Issue #7: Support of Emergency for UE</w:t>
      </w:r>
      <w:r w:rsidRPr="009C5779">
        <w:rPr>
          <w:rFonts w:hint="eastAsia"/>
        </w:rPr>
        <w:t>-</w:t>
      </w:r>
      <w:r w:rsidRPr="009C5779">
        <w:t>to</w:t>
      </w:r>
      <w:r w:rsidRPr="009C5779">
        <w:rPr>
          <w:rFonts w:hint="eastAsia"/>
        </w:rPr>
        <w:t>-</w:t>
      </w:r>
      <w:r w:rsidRPr="009C5779">
        <w:t>Network Relaying, the following are concluded.</w:t>
      </w:r>
    </w:p>
    <w:p w14:paraId="74A4E898" w14:textId="77777777" w:rsidR="00F306F6" w:rsidRPr="009C5779" w:rsidRDefault="00F306F6" w:rsidP="00F306F6">
      <w:r w:rsidRPr="009C5779">
        <w:t>The following conclusions are common to Layer-2 and Layer-3 UE</w:t>
      </w:r>
      <w:r w:rsidRPr="009C5779">
        <w:rPr>
          <w:rFonts w:hint="eastAsia"/>
        </w:rPr>
        <w:t>-</w:t>
      </w:r>
      <w:r w:rsidRPr="009C5779">
        <w:t>to</w:t>
      </w:r>
      <w:r w:rsidRPr="009C5779">
        <w:rPr>
          <w:rFonts w:hint="eastAsia"/>
        </w:rPr>
        <w:t>-</w:t>
      </w:r>
      <w:r w:rsidRPr="009C5779">
        <w:t>Network Relaying:</w:t>
      </w:r>
    </w:p>
    <w:p w14:paraId="757C1590" w14:textId="77777777" w:rsidR="00F306F6" w:rsidRPr="009C5779" w:rsidRDefault="00F306F6" w:rsidP="00F306F6">
      <w:pPr>
        <w:pStyle w:val="B1"/>
      </w:pPr>
      <w:r w:rsidRPr="009C5779">
        <w:lastRenderedPageBreak/>
        <w:t>-</w:t>
      </w:r>
      <w:r w:rsidRPr="009C5779">
        <w:tab/>
        <w:t>For emergency service, the UE shall prioritise direct connection to network. If direct connection is not possible</w:t>
      </w:r>
      <w:r w:rsidRPr="00F306F6">
        <w:rPr>
          <w:rFonts w:hint="eastAsia"/>
          <w:lang w:eastAsia="zh-CN"/>
        </w:rPr>
        <w:t xml:space="preserve"> </w:t>
      </w:r>
      <w:r w:rsidRPr="00DC3F3C">
        <w:t xml:space="preserve">(including the case that the RAN </w:t>
      </w:r>
      <w:r w:rsidRPr="0064096A">
        <w:t>broadcast SIB indicates no emerg</w:t>
      </w:r>
      <w:r w:rsidRPr="00885110">
        <w:t>ency support)</w:t>
      </w:r>
      <w:r w:rsidRPr="009C5779">
        <w:t>, the UE shall attempt to obtain emergency service via UE-to-Network Relay</w:t>
      </w:r>
      <w:r>
        <w:t>.</w:t>
      </w:r>
    </w:p>
    <w:p w14:paraId="34542961" w14:textId="77777777" w:rsidR="00F306F6" w:rsidRPr="009C5779" w:rsidRDefault="00F306F6" w:rsidP="00F306F6">
      <w:pPr>
        <w:pStyle w:val="B1"/>
      </w:pPr>
      <w:r w:rsidRPr="009C5779">
        <w:t>-</w:t>
      </w:r>
      <w:r w:rsidRPr="009C5779">
        <w:tab/>
        <w:t>A 5G ProSe enabled UE acting as Relay shall have a normal registration (including also normal registration for a 5G ProSe Relay enabled UE in Non-Allowed Area). A 5G ProSe Relay enabled UE in limited-service state shall not act as Relay. Mobility Restrictions that are overruled for UE requesting direct emergency service are overruled also for 5G ProSe UE-to-Network Relay that is relaying emergency service.</w:t>
      </w:r>
    </w:p>
    <w:p w14:paraId="1BC42FA7" w14:textId="77777777" w:rsidR="00F306F6" w:rsidRPr="009C5779" w:rsidRDefault="00F306F6" w:rsidP="00F306F6">
      <w:pPr>
        <w:pStyle w:val="B1"/>
      </w:pPr>
      <w:r w:rsidRPr="009C5779">
        <w:t>-</w:t>
      </w:r>
      <w:r w:rsidRPr="009C5779">
        <w:tab/>
      </w:r>
      <w:r w:rsidRPr="00F306F6">
        <w:rPr>
          <w:rFonts w:hint="eastAsia"/>
          <w:lang w:eastAsia="zh-CN"/>
        </w:rPr>
        <w:t xml:space="preserve">A </w:t>
      </w:r>
      <w:r w:rsidRPr="009C5779">
        <w:t xml:space="preserve">5G ProSe </w:t>
      </w:r>
      <w:r w:rsidRPr="00F306F6">
        <w:rPr>
          <w:rFonts w:hint="eastAsia"/>
          <w:lang w:eastAsia="zh-CN"/>
        </w:rPr>
        <w:t>enabled</w:t>
      </w:r>
      <w:r w:rsidRPr="009C5779">
        <w:t xml:space="preserve"> UE </w:t>
      </w:r>
      <w:r w:rsidRPr="00F306F6">
        <w:rPr>
          <w:rFonts w:hint="eastAsia"/>
          <w:lang w:eastAsia="zh-CN"/>
        </w:rPr>
        <w:t>without direct connection to the network for emergency service</w:t>
      </w:r>
      <w:r w:rsidRPr="009C5779">
        <w:t xml:space="preserve"> may request emergency service</w:t>
      </w:r>
      <w:r w:rsidRPr="00F306F6">
        <w:rPr>
          <w:rFonts w:hint="eastAsia"/>
          <w:lang w:eastAsia="zh-CN"/>
        </w:rPr>
        <w:t xml:space="preserve"> via the 5G ProSe Relay</w:t>
      </w:r>
      <w:r w:rsidRPr="009C5779">
        <w:t>.</w:t>
      </w:r>
    </w:p>
    <w:p w14:paraId="5064E319" w14:textId="77777777" w:rsidR="00F306F6" w:rsidRPr="009C5779" w:rsidRDefault="00F306F6" w:rsidP="00F306F6">
      <w:pPr>
        <w:pStyle w:val="B1"/>
      </w:pPr>
      <w:r w:rsidRPr="009C5779">
        <w:t>-</w:t>
      </w:r>
      <w:r w:rsidRPr="009C5779">
        <w:tab/>
        <w:t>RSC(s) dedicated for emergency service needs to be provisioned in the 5G ProSe enabled UEs with capability of Relay UE and Remote UE using procedure as specified in clause 5.1.4 of TS 23.304 [3]. The dedicated RSC(s) are used by the 5G ProSe UE-to-Network Relay UE and Remote UE during discovery and PC5 link establishment.</w:t>
      </w:r>
    </w:p>
    <w:p w14:paraId="49691038" w14:textId="77777777" w:rsidR="00F306F6" w:rsidRPr="00F306F6" w:rsidRDefault="00F306F6" w:rsidP="00F306F6">
      <w:pPr>
        <w:pStyle w:val="B1"/>
        <w:rPr>
          <w:lang w:eastAsia="zh-CN"/>
        </w:rPr>
      </w:pPr>
      <w:r w:rsidRPr="009C5779">
        <w:t>-</w:t>
      </w:r>
      <w:r w:rsidRPr="009C5779">
        <w:tab/>
        <w:t>A dedicated PC5 link associated with an emergency RSC is only used for emergency service</w:t>
      </w:r>
      <w:r w:rsidRPr="00F306F6">
        <w:rPr>
          <w:rFonts w:hint="eastAsia"/>
          <w:lang w:eastAsia="zh-CN"/>
        </w:rPr>
        <w:t xml:space="preserve">. </w:t>
      </w:r>
      <w:r w:rsidRPr="00C03347">
        <w:t xml:space="preserve">A 5G ProSe </w:t>
      </w:r>
      <w:r w:rsidRPr="00F306F6">
        <w:rPr>
          <w:rFonts w:hint="eastAsia"/>
          <w:lang w:eastAsia="zh-CN"/>
        </w:rPr>
        <w:t xml:space="preserve">enabled </w:t>
      </w:r>
      <w:r>
        <w:t>UE</w:t>
      </w:r>
      <w:r w:rsidRPr="00F306F6">
        <w:rPr>
          <w:rFonts w:hint="eastAsia"/>
          <w:lang w:eastAsia="zh-CN"/>
        </w:rPr>
        <w:t xml:space="preserve"> </w:t>
      </w:r>
      <w:r w:rsidRPr="00C03347">
        <w:t>shall not advertise</w:t>
      </w:r>
      <w:r>
        <w:t xml:space="preserve"> </w:t>
      </w:r>
      <w:r w:rsidRPr="00C03347">
        <w:t>its support for relaying emergency service unless the serving network has provided an indication of support of relaying of emergency service.</w:t>
      </w:r>
    </w:p>
    <w:p w14:paraId="5EA021E3" w14:textId="77777777" w:rsidR="00F306F6" w:rsidRPr="00F306F6" w:rsidRDefault="00F306F6" w:rsidP="00F306F6">
      <w:pPr>
        <w:pStyle w:val="NO"/>
        <w:rPr>
          <w:lang w:eastAsia="zh-CN"/>
        </w:rPr>
      </w:pPr>
      <w:r>
        <w:t>NOTE </w:t>
      </w:r>
      <w:r w:rsidRPr="00F306F6">
        <w:rPr>
          <w:rFonts w:hint="eastAsia"/>
          <w:lang w:eastAsia="zh-CN"/>
        </w:rPr>
        <w:t>1</w:t>
      </w:r>
      <w:r>
        <w:t>:</w:t>
      </w:r>
      <w:r w:rsidRPr="00F306F6">
        <w:rPr>
          <w:rFonts w:hint="eastAsia"/>
          <w:lang w:eastAsia="zh-CN"/>
        </w:rPr>
        <w:tab/>
      </w:r>
      <w:r w:rsidRPr="00C03347">
        <w:t>Whether a 5G ProSe Layer-2 UE-to-Network Relay needs the indication of support of relaying emergency services from its serving PLMN before advertising its support of relaying emergency services is to be determined in normative phase.</w:t>
      </w:r>
    </w:p>
    <w:p w14:paraId="4040F0BC" w14:textId="77777777" w:rsidR="00F306F6" w:rsidRPr="005B434B" w:rsidRDefault="00F306F6" w:rsidP="00F306F6">
      <w:pPr>
        <w:pStyle w:val="B1"/>
      </w:pPr>
      <w:r w:rsidRPr="006429E4">
        <w:t>-</w:t>
      </w:r>
      <w:r w:rsidRPr="006429E4">
        <w:tab/>
        <w:t>If the 5G ProSe Relay needs to establish RRC Connection when the 5G ProSe Remote UE has requested emergency service over PC5, the 5G ProSe Relay shall use "Emergency" RRC Establishment Cause.</w:t>
      </w:r>
    </w:p>
    <w:p w14:paraId="16602C06" w14:textId="77777777" w:rsidR="00F306F6" w:rsidRPr="009C5779" w:rsidRDefault="00F306F6" w:rsidP="00F306F6">
      <w:pPr>
        <w:pStyle w:val="B1"/>
      </w:pPr>
      <w:r w:rsidRPr="009C5779">
        <w:t>-</w:t>
      </w:r>
      <w:r w:rsidRPr="009C5779">
        <w:tab/>
        <w:t>Emergency call back for 5G ProSe UE-to-Network Remote UE regulatory requirements will be supported using existing functionality defined for Emergency Services.</w:t>
      </w:r>
    </w:p>
    <w:p w14:paraId="02859FDA" w14:textId="77777777" w:rsidR="00F306F6" w:rsidRPr="009C5779" w:rsidRDefault="00F306F6" w:rsidP="00F306F6">
      <w:pPr>
        <w:pStyle w:val="B1"/>
      </w:pPr>
      <w:r w:rsidRPr="009C5779">
        <w:t>-</w:t>
      </w:r>
      <w:r w:rsidRPr="009C5779">
        <w:tab/>
        <w:t>The existing positioning function are reused for the 5G ProSe Remote UE. If no other information is available, the location of the 5G ProSe UE-to-Network Relay can be used as Remote UE location estimate.</w:t>
      </w:r>
    </w:p>
    <w:p w14:paraId="5B520E1D" w14:textId="77777777" w:rsidR="00F306F6" w:rsidRPr="009C5779" w:rsidRDefault="00F306F6" w:rsidP="00F306F6">
      <w:pPr>
        <w:pStyle w:val="NO"/>
      </w:pPr>
      <w:r w:rsidRPr="005B434B">
        <w:rPr>
          <w:rFonts w:hint="eastAsia"/>
        </w:rPr>
        <w:t>NOTE</w:t>
      </w:r>
      <w:r>
        <w:t> </w:t>
      </w:r>
      <w:r w:rsidRPr="005B434B">
        <w:rPr>
          <w:rFonts w:hint="eastAsia"/>
        </w:rPr>
        <w:t>2</w:t>
      </w:r>
      <w:r w:rsidRPr="009C5779">
        <w:t>:</w:t>
      </w:r>
      <w:r w:rsidRPr="009C5779">
        <w:tab/>
        <w:t>Whether and how PC5 security is used for emergency services is to be determined in the normative phase</w:t>
      </w:r>
      <w:r w:rsidRPr="00F306F6">
        <w:rPr>
          <w:rFonts w:hint="eastAsia"/>
          <w:lang w:eastAsia="zh-CN"/>
        </w:rPr>
        <w:t xml:space="preserve"> as part of SA3 alignment</w:t>
      </w:r>
      <w:r w:rsidRPr="009C5779">
        <w:t>.</w:t>
      </w:r>
    </w:p>
    <w:p w14:paraId="75F456E9" w14:textId="77777777" w:rsidR="00F306F6" w:rsidRPr="009C5779" w:rsidRDefault="00F306F6" w:rsidP="00F306F6">
      <w:r w:rsidRPr="009C5779">
        <w:t>The following conclusions apply to Layer-2 UE</w:t>
      </w:r>
      <w:r w:rsidRPr="009C5779">
        <w:rPr>
          <w:rFonts w:hint="eastAsia"/>
        </w:rPr>
        <w:t>-</w:t>
      </w:r>
      <w:r w:rsidRPr="009C5779">
        <w:t>to</w:t>
      </w:r>
      <w:r w:rsidRPr="009C5779">
        <w:rPr>
          <w:rFonts w:hint="eastAsia"/>
        </w:rPr>
        <w:t>-</w:t>
      </w:r>
      <w:r w:rsidRPr="009C5779">
        <w:t>Network Relaying:</w:t>
      </w:r>
    </w:p>
    <w:p w14:paraId="39B71A76" w14:textId="77777777" w:rsidR="00F306F6" w:rsidRPr="009C5779" w:rsidRDefault="00F306F6" w:rsidP="00F306F6">
      <w:pPr>
        <w:pStyle w:val="B1"/>
      </w:pPr>
      <w:r w:rsidRPr="009C5779">
        <w:t>-</w:t>
      </w:r>
      <w:r w:rsidRPr="009C5779">
        <w:tab/>
        <w:t>For a 5G ProSe Layer-2 UE-to-Network Relay to advertise its support of emergency service, the serving NG-RAN support of emergency services is required as the Layer</w:t>
      </w:r>
      <w:r w:rsidRPr="00F306F6">
        <w:rPr>
          <w:rFonts w:hint="eastAsia"/>
          <w:lang w:eastAsia="zh-CN"/>
        </w:rPr>
        <w:t>-2</w:t>
      </w:r>
      <w:r w:rsidRPr="009C5779">
        <w:t xml:space="preserve"> Remote UE may select a different PLMN from the Layer-2 Relay.</w:t>
      </w:r>
    </w:p>
    <w:p w14:paraId="407EF769" w14:textId="77777777" w:rsidR="00F306F6" w:rsidRPr="009C5779" w:rsidRDefault="00F306F6" w:rsidP="00F306F6">
      <w:pPr>
        <w:pStyle w:val="B1"/>
      </w:pPr>
      <w:r w:rsidRPr="009C5779">
        <w:t>-</w:t>
      </w:r>
      <w:r w:rsidRPr="009C5779">
        <w:tab/>
        <w:t>A 5G ProSe Layer-2 Remote UE will set its RRC establishment cause to "emergency" when</w:t>
      </w:r>
      <w:r w:rsidRPr="00F306F6">
        <w:rPr>
          <w:rFonts w:hint="eastAsia"/>
          <w:lang w:eastAsia="zh-CN"/>
        </w:rPr>
        <w:t xml:space="preserve"> establishing RRC</w:t>
      </w:r>
      <w:r w:rsidRPr="009C5779">
        <w:t xml:space="preserve"> connect</w:t>
      </w:r>
      <w:r w:rsidRPr="00F306F6">
        <w:rPr>
          <w:rFonts w:hint="eastAsia"/>
          <w:lang w:eastAsia="zh-CN"/>
        </w:rPr>
        <w:t>ion</w:t>
      </w:r>
      <w:r w:rsidRPr="009C5779">
        <w:t xml:space="preserve"> from RRC_IDLE.</w:t>
      </w:r>
    </w:p>
    <w:p w14:paraId="61E6491D" w14:textId="77777777" w:rsidR="00F306F6" w:rsidRPr="009C5779" w:rsidRDefault="00F306F6" w:rsidP="00F306F6">
      <w:pPr>
        <w:pStyle w:val="B1"/>
      </w:pPr>
      <w:r w:rsidRPr="009C5779">
        <w:t>-</w:t>
      </w:r>
      <w:r w:rsidRPr="009C5779">
        <w:tab/>
        <w:t>When NG-RAN receives an emergency RRC establishment from a 5G ProSe Layer-2 Remote UE it may need to direct the initial UE message towards its PLMN as in legacy.</w:t>
      </w:r>
    </w:p>
    <w:p w14:paraId="5A8FD2CC" w14:textId="77777777" w:rsidR="00F306F6" w:rsidRPr="009C5779" w:rsidRDefault="00F306F6" w:rsidP="00F306F6">
      <w:r w:rsidRPr="009C5779">
        <w:t>The following conclusions apply to Layer-3 UE</w:t>
      </w:r>
      <w:r w:rsidRPr="009C5779">
        <w:rPr>
          <w:rFonts w:hint="eastAsia"/>
        </w:rPr>
        <w:t>-</w:t>
      </w:r>
      <w:r w:rsidRPr="009C5779">
        <w:t>to</w:t>
      </w:r>
      <w:r w:rsidRPr="009C5779">
        <w:rPr>
          <w:rFonts w:hint="eastAsia"/>
        </w:rPr>
        <w:t>-</w:t>
      </w:r>
      <w:r w:rsidRPr="009C5779">
        <w:t>Network Relaying:</w:t>
      </w:r>
    </w:p>
    <w:p w14:paraId="5A96C036" w14:textId="77777777" w:rsidR="00F306F6" w:rsidRPr="00F306F6" w:rsidRDefault="00F306F6" w:rsidP="00F306F6">
      <w:pPr>
        <w:pStyle w:val="B1"/>
        <w:rPr>
          <w:lang w:eastAsia="zh-CN"/>
        </w:rPr>
      </w:pPr>
      <w:r w:rsidRPr="009C5779">
        <w:t>-</w:t>
      </w:r>
      <w:r w:rsidRPr="009C5779">
        <w:tab/>
        <w:t>A 5G ProSe Layer-3 UE-to-Network Relay participates the relay discovery procedure for emergency service only when it receives the Emergency Service Support indicator in Registration Accept.</w:t>
      </w:r>
    </w:p>
    <w:p w14:paraId="6458CB3B" w14:textId="77777777" w:rsidR="00F306F6" w:rsidRPr="00F306F6" w:rsidRDefault="00F306F6" w:rsidP="00F306F6">
      <w:pPr>
        <w:pStyle w:val="B1"/>
        <w:rPr>
          <w:lang w:eastAsia="zh-CN"/>
        </w:rPr>
      </w:pPr>
      <w:r w:rsidRPr="007E0EB6">
        <w:t>-</w:t>
      </w:r>
      <w:r>
        <w:tab/>
      </w:r>
      <w:r w:rsidRPr="007E0EB6">
        <w:t>If PC5 connection was requested using emergency RSC, then the 5G ProSe Layer-3 Relay sets the RRC Establishment cause to "emergency" when establishing an RRC connection from RRC_IDLE.</w:t>
      </w:r>
    </w:p>
    <w:p w14:paraId="3D797AB0" w14:textId="77777777" w:rsidR="00F306F6" w:rsidRPr="009C5779" w:rsidRDefault="00F306F6" w:rsidP="00F306F6">
      <w:pPr>
        <w:pStyle w:val="B1"/>
      </w:pPr>
      <w:r w:rsidRPr="009C5779">
        <w:t>-</w:t>
      </w:r>
      <w:r w:rsidRPr="009C5779">
        <w:tab/>
        <w:t>The emergency number(s) may be preconfigured in the 5G ProSe Remote UE</w:t>
      </w:r>
    </w:p>
    <w:p w14:paraId="78648D1F" w14:textId="77777777" w:rsidR="00F306F6" w:rsidRPr="009C5779" w:rsidRDefault="00F306F6" w:rsidP="00F306F6">
      <w:pPr>
        <w:pStyle w:val="B1"/>
      </w:pPr>
      <w:r w:rsidRPr="009C5779">
        <w:t>-</w:t>
      </w:r>
      <w:r w:rsidRPr="009C5779">
        <w:tab/>
        <w:t>For Layer-3 UE to Network Relaying, the Remote UE may obtain P-CSCF address from the Relay UE via DHCP or may be preconfigured with P-CSCF address.</w:t>
      </w:r>
    </w:p>
    <w:p w14:paraId="4486E0A3" w14:textId="77777777" w:rsidR="00F306F6" w:rsidRPr="009C5779" w:rsidRDefault="00F306F6" w:rsidP="00F306F6">
      <w:pPr>
        <w:pStyle w:val="NO"/>
      </w:pPr>
      <w:r w:rsidRPr="009C5779">
        <w:t>NOTE </w:t>
      </w:r>
      <w:r w:rsidRPr="00F306F6">
        <w:rPr>
          <w:rFonts w:hint="eastAsia"/>
          <w:lang w:eastAsia="zh-CN"/>
        </w:rPr>
        <w:t>3</w:t>
      </w:r>
      <w:r w:rsidRPr="009C5779">
        <w:t>:</w:t>
      </w:r>
      <w:r w:rsidRPr="009C5779">
        <w:tab/>
        <w:t>Remote UE obtaining P-CSCF address via DHCP is specified in clause 14A.2.1 of TS 24.379 [26].</w:t>
      </w:r>
    </w:p>
    <w:p w14:paraId="0564A928" w14:textId="77777777" w:rsidR="00F306F6" w:rsidRPr="00F306F6" w:rsidRDefault="00F306F6" w:rsidP="00F306F6">
      <w:pPr>
        <w:pStyle w:val="B1"/>
        <w:rPr>
          <w:lang w:eastAsia="zh-CN"/>
        </w:rPr>
      </w:pPr>
      <w:r w:rsidRPr="009C5779">
        <w:t>-</w:t>
      </w:r>
      <w:r w:rsidRPr="009C5779">
        <w:tab/>
        <w:t>A Layer-3 UE-to-Network Relay sets up or modifies an emergency PDU session to support the Remote UE's emergency service</w:t>
      </w:r>
      <w:r w:rsidRPr="00F306F6">
        <w:rPr>
          <w:rFonts w:hint="eastAsia"/>
          <w:lang w:eastAsia="zh-CN"/>
        </w:rPr>
        <w:t>.</w:t>
      </w:r>
    </w:p>
    <w:p w14:paraId="01BA1224" w14:textId="77777777" w:rsidR="00F306F6" w:rsidRPr="00E50D3D" w:rsidRDefault="00F306F6" w:rsidP="00F306F6">
      <w:pPr>
        <w:pStyle w:val="B1"/>
        <w:rPr>
          <w:lang w:eastAsia="zh-CN"/>
        </w:rPr>
      </w:pPr>
      <w:r w:rsidRPr="0084384E">
        <w:lastRenderedPageBreak/>
        <w:t>-</w:t>
      </w:r>
      <w:r w:rsidRPr="0084384E">
        <w:tab/>
        <w:t xml:space="preserve">When a </w:t>
      </w:r>
      <w:r w:rsidRPr="0084384E">
        <w:rPr>
          <w:lang w:eastAsia="zh-CN"/>
        </w:rPr>
        <w:t>5G ProSe Layer-3 UE-</w:t>
      </w:r>
      <w:r w:rsidRPr="00EE6067">
        <w:rPr>
          <w:lang w:eastAsia="zh-CN"/>
        </w:rPr>
        <w:t>to-Netw</w:t>
      </w:r>
      <w:r w:rsidRPr="00CA29BE">
        <w:rPr>
          <w:lang w:eastAsia="zh-CN"/>
        </w:rPr>
        <w:t>ork Relay UE</w:t>
      </w:r>
      <w:r w:rsidRPr="00CA29BE">
        <w:t xml:space="preserve"> initiates emergency service, </w:t>
      </w:r>
      <w:r w:rsidRPr="00E50D3D">
        <w:t xml:space="preserve">the 5G ProSe Relay UE shall not advertise its support of emergency service and reject any Remote UE’s requests for relaying emergency services. The </w:t>
      </w:r>
      <w:r w:rsidRPr="00E50D3D">
        <w:rPr>
          <w:lang w:eastAsia="zh-CN"/>
        </w:rPr>
        <w:t>5G ProSe Layer-3 UE-to-Network Remote UE</w:t>
      </w:r>
      <w:r w:rsidRPr="00E50D3D">
        <w:t xml:space="preserve"> can attempt to select other </w:t>
      </w:r>
      <w:r w:rsidRPr="00E50D3D">
        <w:rPr>
          <w:lang w:eastAsia="zh-CN"/>
        </w:rPr>
        <w:t>5G ProSe Layer-3 UE-to-Network Relay.</w:t>
      </w:r>
    </w:p>
    <w:p w14:paraId="5A56A1CE" w14:textId="77777777" w:rsidR="00F306F6" w:rsidRPr="00F306F6" w:rsidRDefault="00F306F6" w:rsidP="00F306F6">
      <w:pPr>
        <w:pStyle w:val="B1"/>
        <w:rPr>
          <w:lang w:eastAsia="zh-CN"/>
        </w:rPr>
      </w:pPr>
      <w:r w:rsidRPr="00E50D3D">
        <w:rPr>
          <w:lang w:eastAsia="zh-CN"/>
        </w:rPr>
        <w:t>-</w:t>
      </w:r>
      <w:r w:rsidRPr="00E50D3D">
        <w:rPr>
          <w:lang w:eastAsia="zh-CN"/>
        </w:rPr>
        <w:tab/>
        <w:t xml:space="preserve">If the 5G ProSe Layer-3 Relay is relaying an emergency service for a 5G ProSe Layer-3 Remote UE, </w:t>
      </w:r>
      <w:r w:rsidRPr="008B7FD9">
        <w:rPr>
          <w:lang w:eastAsia="zh-CN"/>
        </w:rPr>
        <w:t>then it shall prioritise its own emergency service establishment and stop relaying the Remote UEs emergency service.</w:t>
      </w:r>
    </w:p>
    <w:p w14:paraId="488A348E" w14:textId="77777777" w:rsidR="00F306F6" w:rsidRPr="00F306F6" w:rsidRDefault="00F306F6" w:rsidP="00F306F6">
      <w:pPr>
        <w:pStyle w:val="EditorsNote"/>
        <w:rPr>
          <w:lang w:eastAsia="zh-CN"/>
        </w:rPr>
      </w:pPr>
      <w:r w:rsidRPr="001D7DD4">
        <w:t>Editor's note:</w:t>
      </w:r>
      <w:r w:rsidRPr="001D7DD4">
        <w:tab/>
        <w:t>SA</w:t>
      </w:r>
      <w:r>
        <w:t> WG</w:t>
      </w:r>
      <w:r w:rsidRPr="001D7DD4">
        <w:t>1 is expected to verify the service requirement for pre-empting relayed emergency service.</w:t>
      </w:r>
    </w:p>
    <w:p w14:paraId="790EF876" w14:textId="77777777" w:rsidR="00F306F6" w:rsidRPr="009C5779" w:rsidRDefault="00F306F6" w:rsidP="00F306F6">
      <w:pPr>
        <w:pStyle w:val="B1"/>
      </w:pPr>
      <w:r w:rsidRPr="009C5779">
        <w:t>-</w:t>
      </w:r>
      <w:r w:rsidRPr="009C5779">
        <w:tab/>
        <w:t>A 5G ProSe Layer-3 Remote UE should attempt to use 5G ProSe Communication via 5G ProSe Layer-3 UE-to-Network Relay without N3IWF procedures before attempting to establish an emergency PDU Session via 5G ProSe Layer-3 UE-to-Network Relay with N3IWF support.</w:t>
      </w:r>
    </w:p>
    <w:p w14:paraId="4E5EAEA4" w14:textId="77777777" w:rsidR="00F306F6" w:rsidRPr="009C5779" w:rsidRDefault="00F306F6" w:rsidP="00F306F6">
      <w:pPr>
        <w:pStyle w:val="B1"/>
      </w:pPr>
      <w:r w:rsidRPr="009C5779">
        <w:rPr>
          <w:rFonts w:hint="eastAsia"/>
        </w:rPr>
        <w:t>-</w:t>
      </w:r>
      <w:r w:rsidRPr="009C5779">
        <w:rPr>
          <w:rFonts w:hint="eastAsia"/>
        </w:rPr>
        <w:tab/>
      </w:r>
      <w:r w:rsidRPr="009C5779">
        <w:t>The 5G ProSe Layer-3 UE-to-Network Remote UE set the access type to NG-RAN via 5G ProSe Layer-3 UE-to-Network Relay to P-CSCF.</w:t>
      </w:r>
    </w:p>
    <w:p w14:paraId="215EB973" w14:textId="77777777" w:rsidR="00F306F6" w:rsidRPr="009C5779" w:rsidRDefault="00F306F6" w:rsidP="00F306F6">
      <w:pPr>
        <w:pStyle w:val="NO"/>
      </w:pPr>
      <w:r w:rsidRPr="009C5779">
        <w:t>NOTE </w:t>
      </w:r>
      <w:r w:rsidRPr="00F306F6">
        <w:rPr>
          <w:rFonts w:hint="eastAsia"/>
          <w:lang w:eastAsia="zh-CN"/>
        </w:rPr>
        <w:t>4</w:t>
      </w:r>
      <w:r w:rsidRPr="009C5779">
        <w:t>:</w:t>
      </w:r>
      <w:r w:rsidRPr="009C5779">
        <w:tab/>
        <w:t>This access type indication is required for all IMS services and is not specific for emergency service. It will be introduced by CT WG1.</w:t>
      </w:r>
    </w:p>
    <w:p w14:paraId="107B76BE" w14:textId="12DA77FD" w:rsidR="00F306F6" w:rsidRPr="009C5779" w:rsidRDefault="00F306F6" w:rsidP="003550AC">
      <w:pPr>
        <w:pStyle w:val="Heading9"/>
      </w:pPr>
      <w:bookmarkStart w:id="2458" w:name="_Toc30666647"/>
      <w:bookmarkStart w:id="2459" w:name="_Toc31029943"/>
      <w:bookmarkStart w:id="2460" w:name="_Toc31030834"/>
      <w:bookmarkStart w:id="2461" w:name="_Toc43388482"/>
      <w:bookmarkStart w:id="2462" w:name="_Toc43735720"/>
      <w:bookmarkStart w:id="2463" w:name="_Toc50130774"/>
      <w:bookmarkStart w:id="2464" w:name="_Toc50134088"/>
      <w:bookmarkStart w:id="2465" w:name="_Toc50134432"/>
      <w:bookmarkStart w:id="2466" w:name="_Toc50557392"/>
      <w:bookmarkStart w:id="2467" w:name="_Toc50549078"/>
      <w:bookmarkStart w:id="2468" w:name="_Toc55202386"/>
      <w:bookmarkStart w:id="2469" w:name="_Toc57210013"/>
      <w:bookmarkStart w:id="2470" w:name="_Toc57366404"/>
      <w:bookmarkStart w:id="2471" w:name="_Toc66703845"/>
      <w:bookmarkStart w:id="2472" w:name="_Toc101265204"/>
      <w:bookmarkStart w:id="2473" w:name="_Toc104480183"/>
      <w:bookmarkStart w:id="2474" w:name="_Toc113266099"/>
      <w:r w:rsidRPr="009C5779">
        <w:br w:type="page"/>
      </w:r>
      <w:bookmarkStart w:id="2475" w:name="_Toc117226981"/>
      <w:bookmarkStart w:id="2476" w:name="_Toc120259599"/>
      <w:r w:rsidRPr="009C5779">
        <w:lastRenderedPageBreak/>
        <w:t>Annex A:</w:t>
      </w:r>
      <w:r w:rsidRPr="009C5779">
        <w:br/>
        <w:t>Layer</w:t>
      </w:r>
      <w:r w:rsidRPr="009C5779">
        <w:rPr>
          <w:rFonts w:hint="eastAsia"/>
        </w:rPr>
        <w:t>-</w:t>
      </w:r>
      <w:r w:rsidRPr="009C5779">
        <w:t>2 Architecture Reference Model</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B87204D" w14:textId="77777777" w:rsidR="00F306F6" w:rsidRPr="009C5779" w:rsidRDefault="00F306F6" w:rsidP="00F306F6">
      <w:pPr>
        <w:pStyle w:val="Heading1"/>
      </w:pPr>
      <w:bookmarkStart w:id="2477" w:name="_Toc30666648"/>
      <w:bookmarkStart w:id="2478" w:name="_Toc31029944"/>
      <w:bookmarkStart w:id="2479" w:name="_Toc31030835"/>
      <w:bookmarkStart w:id="2480" w:name="_Toc43388483"/>
      <w:bookmarkStart w:id="2481" w:name="_Toc43735721"/>
      <w:bookmarkStart w:id="2482" w:name="_Toc50130775"/>
      <w:bookmarkStart w:id="2483" w:name="_Toc50134089"/>
      <w:bookmarkStart w:id="2484" w:name="_Toc50134433"/>
      <w:bookmarkStart w:id="2485" w:name="_Toc50557393"/>
      <w:bookmarkStart w:id="2486" w:name="_Toc50549079"/>
      <w:bookmarkStart w:id="2487" w:name="_Toc55202387"/>
      <w:bookmarkStart w:id="2488" w:name="_Toc57210014"/>
      <w:bookmarkStart w:id="2489" w:name="_Toc57366405"/>
      <w:bookmarkStart w:id="2490" w:name="_Toc66703846"/>
      <w:bookmarkStart w:id="2491" w:name="_Toc101265205"/>
      <w:bookmarkStart w:id="2492" w:name="_Toc104480184"/>
      <w:bookmarkStart w:id="2493" w:name="_Toc113266100"/>
      <w:bookmarkStart w:id="2494" w:name="_Toc117226982"/>
      <w:bookmarkStart w:id="2495" w:name="_Toc120259600"/>
      <w:r w:rsidRPr="009C5779">
        <w:t>A.1</w:t>
      </w:r>
      <w:r w:rsidRPr="009C5779">
        <w:tab/>
        <w:t>Introduction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39EF1C8A" w14:textId="77777777" w:rsidR="00F306F6" w:rsidRPr="009C5779" w:rsidRDefault="00F306F6" w:rsidP="00F306F6">
      <w:r w:rsidRPr="009C5779">
        <w:t>The following clauses describe the control plane and user plane protocol stacks for supporting Layer 2 UE-to-UE Relay UE.</w:t>
      </w:r>
    </w:p>
    <w:p w14:paraId="2526A9A2" w14:textId="77777777" w:rsidR="00F306F6" w:rsidRPr="009C5779" w:rsidRDefault="00F306F6" w:rsidP="00F306F6">
      <w:pPr>
        <w:pStyle w:val="Heading1"/>
      </w:pPr>
      <w:bookmarkStart w:id="2496" w:name="_Toc68086358"/>
      <w:bookmarkStart w:id="2497" w:name="_Toc101265206"/>
      <w:bookmarkStart w:id="2498" w:name="_Toc104480185"/>
      <w:bookmarkStart w:id="2499" w:name="_Toc113266101"/>
      <w:bookmarkStart w:id="2500" w:name="_Toc117226983"/>
      <w:bookmarkStart w:id="2501" w:name="_Toc120259601"/>
      <w:r w:rsidRPr="009C5779">
        <w:t>A.</w:t>
      </w:r>
      <w:r w:rsidRPr="009C5779">
        <w:rPr>
          <w:rFonts w:hint="eastAsia"/>
        </w:rPr>
        <w:t>2</w:t>
      </w:r>
      <w:r w:rsidRPr="009C5779">
        <w:tab/>
        <w:t>Control and User Plane Protocols for Layer 2 UE-to-UE Relay</w:t>
      </w:r>
      <w:bookmarkEnd w:id="2496"/>
      <w:bookmarkEnd w:id="2497"/>
      <w:bookmarkEnd w:id="2498"/>
      <w:bookmarkEnd w:id="2499"/>
      <w:bookmarkEnd w:id="2500"/>
      <w:bookmarkEnd w:id="2501"/>
    </w:p>
    <w:p w14:paraId="57467AFA" w14:textId="77777777" w:rsidR="00F306F6" w:rsidRPr="009C5779" w:rsidRDefault="00F306F6" w:rsidP="00F306F6">
      <w:pPr>
        <w:pStyle w:val="Heading2"/>
      </w:pPr>
      <w:bookmarkStart w:id="2502" w:name="_Toc68086359"/>
      <w:bookmarkStart w:id="2503" w:name="_Toc101265207"/>
      <w:bookmarkStart w:id="2504" w:name="_Toc104480186"/>
      <w:bookmarkStart w:id="2505" w:name="_Toc113266102"/>
      <w:bookmarkStart w:id="2506" w:name="_Toc117226984"/>
      <w:bookmarkStart w:id="2507" w:name="_Toc120259602"/>
      <w:r w:rsidRPr="009C5779">
        <w:t>A.</w:t>
      </w:r>
      <w:r w:rsidRPr="009C5779">
        <w:rPr>
          <w:rFonts w:hint="eastAsia"/>
        </w:rPr>
        <w:t>2</w:t>
      </w:r>
      <w:r w:rsidRPr="009C5779">
        <w:t>.1</w:t>
      </w:r>
      <w:r w:rsidRPr="009C5779">
        <w:tab/>
        <w:t>User Plane Protocol Stack</w:t>
      </w:r>
      <w:bookmarkEnd w:id="2502"/>
      <w:bookmarkEnd w:id="2503"/>
      <w:bookmarkEnd w:id="2504"/>
      <w:bookmarkEnd w:id="2505"/>
      <w:bookmarkEnd w:id="2506"/>
      <w:bookmarkEnd w:id="2507"/>
    </w:p>
    <w:p w14:paraId="45E89B77" w14:textId="77777777" w:rsidR="00F306F6" w:rsidRPr="009C5779" w:rsidRDefault="00F306F6" w:rsidP="00F306F6">
      <w:r w:rsidRPr="009C5779">
        <w:t>Figure A.</w:t>
      </w:r>
      <w:r w:rsidRPr="009C5779">
        <w:rPr>
          <w:rFonts w:hint="eastAsia"/>
        </w:rPr>
        <w:t>2</w:t>
      </w:r>
      <w:r w:rsidRPr="009C5779">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07A10B7C" w14:textId="77777777" w:rsidR="00F306F6" w:rsidRPr="009C5779" w:rsidRDefault="00F306F6" w:rsidP="00F306F6">
      <w:pPr>
        <w:pStyle w:val="TH"/>
      </w:pPr>
      <w:r w:rsidRPr="009C5779">
        <w:object w:dxaOrig="11295" w:dyaOrig="7185" w14:anchorId="7964C2D3">
          <v:shape id="_x0000_i1150" type="#_x0000_t75" style="width:267.7pt;height:170.95pt" o:ole="">
            <v:imagedata r:id="rId139" o:title=""/>
          </v:shape>
          <o:OLEObject Type="Embed" ProgID="Visio.Drawing.15" ShapeID="_x0000_i1150" DrawAspect="Content" ObjectID="_1730874053" r:id="rId183"/>
        </w:object>
      </w:r>
    </w:p>
    <w:p w14:paraId="48425310" w14:textId="77777777" w:rsidR="00F306F6" w:rsidRPr="009C5779" w:rsidRDefault="00F306F6" w:rsidP="00F306F6">
      <w:pPr>
        <w:pStyle w:val="TF"/>
      </w:pPr>
      <w:r w:rsidRPr="009C5779">
        <w:t>Figure A.</w:t>
      </w:r>
      <w:r w:rsidRPr="009C5779">
        <w:rPr>
          <w:rFonts w:hint="eastAsia"/>
        </w:rPr>
        <w:t>2</w:t>
      </w:r>
      <w:r w:rsidRPr="009C5779">
        <w:t>.1-1: End-to-End User Plane protocol stacks using a Layer-2 UE-to-UE Relay</w:t>
      </w:r>
    </w:p>
    <w:p w14:paraId="33795D70" w14:textId="77777777" w:rsidR="00F306F6" w:rsidRPr="009C5779" w:rsidRDefault="00F306F6" w:rsidP="00F306F6">
      <w:r w:rsidRPr="009C5779">
        <w:t>Both IP traffic and Non-IP traffic are supported.</w:t>
      </w:r>
    </w:p>
    <w:p w14:paraId="5202563F" w14:textId="77777777" w:rsidR="00F306F6" w:rsidRPr="009C5779" w:rsidRDefault="00F306F6" w:rsidP="00F306F6">
      <w:r w:rsidRPr="009C5779">
        <w:t>The SDAP and PDCP protocols above are as specified in TS 38.300 [1</w:t>
      </w:r>
      <w:r w:rsidRPr="009C5779">
        <w:rPr>
          <w:rFonts w:hint="eastAsia"/>
        </w:rPr>
        <w:t>5</w:t>
      </w:r>
      <w:r w:rsidRPr="009C5779">
        <w:t>].</w:t>
      </w:r>
    </w:p>
    <w:p w14:paraId="3EB39072" w14:textId="77777777" w:rsidR="00F306F6" w:rsidRPr="009C5779" w:rsidRDefault="00F306F6" w:rsidP="00F306F6">
      <w:pPr>
        <w:pStyle w:val="Heading2"/>
      </w:pPr>
      <w:bookmarkStart w:id="2508" w:name="_Toc68086360"/>
      <w:bookmarkStart w:id="2509" w:name="_Toc101265208"/>
      <w:bookmarkStart w:id="2510" w:name="_Toc104480187"/>
      <w:bookmarkStart w:id="2511" w:name="_Toc113266103"/>
      <w:bookmarkStart w:id="2512" w:name="_Toc117226985"/>
      <w:bookmarkStart w:id="2513" w:name="_Toc120259603"/>
      <w:r w:rsidRPr="009C5779">
        <w:t>A.</w:t>
      </w:r>
      <w:r w:rsidRPr="009C5779">
        <w:rPr>
          <w:rFonts w:hint="eastAsia"/>
        </w:rPr>
        <w:t>2</w:t>
      </w:r>
      <w:r w:rsidRPr="009C5779">
        <w:t>.2</w:t>
      </w:r>
      <w:r w:rsidRPr="009C5779">
        <w:tab/>
      </w:r>
      <w:r w:rsidRPr="009C5779">
        <w:rPr>
          <w:rFonts w:hint="eastAsia"/>
        </w:rPr>
        <w:t>Control</w:t>
      </w:r>
      <w:r w:rsidRPr="009C5779">
        <w:t xml:space="preserve"> Plane Protocol Stack</w:t>
      </w:r>
      <w:bookmarkEnd w:id="2508"/>
      <w:bookmarkEnd w:id="2509"/>
      <w:bookmarkEnd w:id="2510"/>
      <w:bookmarkEnd w:id="2511"/>
      <w:bookmarkEnd w:id="2512"/>
      <w:bookmarkEnd w:id="2513"/>
    </w:p>
    <w:p w14:paraId="09B92BED" w14:textId="77777777" w:rsidR="00F306F6" w:rsidRPr="009C5779" w:rsidRDefault="00F306F6" w:rsidP="00F306F6">
      <w:r w:rsidRPr="009C5779">
        <w:t>Figure A.</w:t>
      </w:r>
      <w:r w:rsidRPr="009C5779">
        <w:rPr>
          <w:rFonts w:hint="eastAsia"/>
        </w:rPr>
        <w:t>2</w:t>
      </w:r>
      <w:r w:rsidRPr="009C5779">
        <w:t>.2-1 illustrates control plane protocol stacks using a Layer-2 UE-to-UE Relay. The security is established end-to-end between UE1 and UE2 as shown by the PDCP layer terminating in UE1 and UE2. Therefore, the E2E PC5-S message between UE1 and UE2 is never exposed at the relay node since the relay function does not process/apply any security on the relayed E2E PC5-S messages.</w:t>
      </w:r>
    </w:p>
    <w:p w14:paraId="1FD6D3A7" w14:textId="77777777" w:rsidR="00F306F6" w:rsidRPr="009C5779" w:rsidRDefault="00F306F6" w:rsidP="00F306F6">
      <w:pPr>
        <w:pStyle w:val="TH"/>
      </w:pPr>
      <w:r w:rsidRPr="009C5779">
        <w:object w:dxaOrig="11190" w:dyaOrig="7185" w14:anchorId="299318C8">
          <v:shape id="_x0000_i1151" type="#_x0000_t75" style="width:264.6pt;height:170.95pt" o:ole="">
            <v:imagedata r:id="rId141" o:title=""/>
          </v:shape>
          <o:OLEObject Type="Embed" ProgID="Visio.Drawing.15" ShapeID="_x0000_i1151" DrawAspect="Content" ObjectID="_1730874054" r:id="rId184"/>
        </w:object>
      </w:r>
    </w:p>
    <w:p w14:paraId="0F827C1F" w14:textId="77777777" w:rsidR="00F306F6" w:rsidRPr="009C5779" w:rsidRDefault="00F306F6" w:rsidP="00F306F6">
      <w:pPr>
        <w:pStyle w:val="TF"/>
      </w:pPr>
      <w:r w:rsidRPr="009C5779">
        <w:t>Figure A.</w:t>
      </w:r>
      <w:r w:rsidRPr="009C5779">
        <w:rPr>
          <w:rFonts w:hint="eastAsia"/>
        </w:rPr>
        <w:t>2</w:t>
      </w:r>
      <w:r w:rsidRPr="009C5779">
        <w:t>.2-1: End-to-End Control Plane protocol stacks using a Layer-2 UE-to-UE Relay</w:t>
      </w:r>
    </w:p>
    <w:p w14:paraId="1BE06B8F" w14:textId="77777777" w:rsidR="00F306F6" w:rsidRPr="009C5779" w:rsidRDefault="00F306F6" w:rsidP="00F306F6">
      <w:pPr>
        <w:pStyle w:val="NO"/>
      </w:pPr>
      <w:r w:rsidRPr="009C5779">
        <w:t>NOTE 1:</w:t>
      </w:r>
      <w:r w:rsidRPr="009C5779">
        <w:rPr>
          <w:rFonts w:hint="eastAsia"/>
        </w:rPr>
        <w:tab/>
      </w:r>
      <w:r w:rsidRPr="009C5779">
        <w:t>The definition and functionalities of the Adaptation Layer are defined by RAN WG2.</w:t>
      </w:r>
    </w:p>
    <w:p w14:paraId="0B8B0C91" w14:textId="77777777" w:rsidR="00F306F6" w:rsidRPr="009C5779" w:rsidRDefault="00F306F6" w:rsidP="00F306F6">
      <w:pPr>
        <w:pStyle w:val="NO"/>
      </w:pPr>
      <w:r w:rsidRPr="009C5779">
        <w:t>NOTE 2:</w:t>
      </w:r>
      <w:r w:rsidRPr="009C5779">
        <w:rPr>
          <w:rFonts w:hint="eastAsia"/>
        </w:rPr>
        <w:tab/>
      </w:r>
      <w:r w:rsidRPr="009C5779">
        <w:t>Only the End-to-End control plane protocol stack is shown in Figure A.</w:t>
      </w:r>
      <w:r w:rsidRPr="009C5779">
        <w:rPr>
          <w:rFonts w:hint="eastAsia"/>
        </w:rPr>
        <w:t>2</w:t>
      </w:r>
      <w:r w:rsidRPr="009C5779">
        <w:t>.2-1. The control plane protocol stack of the unicast link between UE1/UE2 and UE-to-UE Relay (i.e. PC5 unicast link) can re-use the regular PC5-S protocol stack defined in clause 6.1.2 of TS 23.304 [3].</w:t>
      </w:r>
    </w:p>
    <w:p w14:paraId="706DD251" w14:textId="77777777" w:rsidR="00F306F6" w:rsidRPr="009C5779" w:rsidRDefault="00F306F6" w:rsidP="00F306F6">
      <w:pPr>
        <w:pStyle w:val="NO"/>
      </w:pPr>
      <w:r w:rsidRPr="009C5779">
        <w:t>NOTE 3:</w:t>
      </w:r>
      <w:r w:rsidRPr="009C5779">
        <w:rPr>
          <w:rFonts w:hint="eastAsia"/>
        </w:rPr>
        <w:tab/>
      </w:r>
      <w:r w:rsidRPr="009C5779">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 WG2.</w:t>
      </w:r>
    </w:p>
    <w:p w14:paraId="402A5DBE" w14:textId="77777777" w:rsidR="00F306F6" w:rsidRPr="009C5779" w:rsidRDefault="00F306F6" w:rsidP="00F306F6">
      <w:pPr>
        <w:pStyle w:val="Heading9"/>
      </w:pPr>
      <w:r w:rsidRPr="009C5779">
        <w:br w:type="page"/>
      </w:r>
      <w:bookmarkStart w:id="2514" w:name="_Toc97106883"/>
      <w:bookmarkStart w:id="2515" w:name="_Toc101265209"/>
      <w:bookmarkStart w:id="2516" w:name="_Toc104480188"/>
      <w:bookmarkStart w:id="2517" w:name="_Toc113266104"/>
      <w:bookmarkStart w:id="2518" w:name="_Toc117226986"/>
      <w:bookmarkStart w:id="2519" w:name="_Toc120259604"/>
      <w:r w:rsidRPr="009C5779">
        <w:lastRenderedPageBreak/>
        <w:t xml:space="preserve">Annex </w:t>
      </w:r>
      <w:r w:rsidRPr="009C5779">
        <w:rPr>
          <w:rFonts w:hint="eastAsia"/>
        </w:rPr>
        <w:t>B</w:t>
      </w:r>
      <w:r w:rsidRPr="009C5779">
        <w:t>:</w:t>
      </w:r>
      <w:r w:rsidRPr="009C5779">
        <w:br/>
        <w:t>Change history</w:t>
      </w:r>
      <w:bookmarkEnd w:id="2514"/>
      <w:bookmarkEnd w:id="2515"/>
      <w:bookmarkEnd w:id="2516"/>
      <w:bookmarkEnd w:id="2517"/>
      <w:bookmarkEnd w:id="2518"/>
      <w:bookmarkEnd w:id="2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306F6" w:rsidRPr="009C5779" w14:paraId="27E6AC56" w14:textId="77777777" w:rsidTr="00615837">
        <w:trPr>
          <w:cantSplit/>
        </w:trPr>
        <w:tc>
          <w:tcPr>
            <w:tcW w:w="9639" w:type="dxa"/>
            <w:gridSpan w:val="8"/>
            <w:tcBorders>
              <w:bottom w:val="nil"/>
            </w:tcBorders>
            <w:shd w:val="solid" w:color="FFFFFF" w:fill="auto"/>
          </w:tcPr>
          <w:p w14:paraId="345B26A7" w14:textId="77777777" w:rsidR="00F306F6" w:rsidRPr="009C5779" w:rsidRDefault="00F306F6" w:rsidP="00615837">
            <w:pPr>
              <w:pStyle w:val="TAL"/>
              <w:jc w:val="center"/>
            </w:pPr>
            <w:bookmarkStart w:id="2520" w:name="historyclause"/>
            <w:bookmarkEnd w:id="2520"/>
            <w:r w:rsidRPr="009C5779">
              <w:t>Change history</w:t>
            </w:r>
          </w:p>
        </w:tc>
      </w:tr>
      <w:tr w:rsidR="00F306F6" w:rsidRPr="009C5779" w14:paraId="648E905D" w14:textId="77777777" w:rsidTr="00615837">
        <w:tc>
          <w:tcPr>
            <w:tcW w:w="800" w:type="dxa"/>
            <w:shd w:val="pct10" w:color="auto" w:fill="FFFFFF"/>
          </w:tcPr>
          <w:p w14:paraId="576E26A6" w14:textId="77777777" w:rsidR="00F306F6" w:rsidRPr="009C5779" w:rsidRDefault="00F306F6" w:rsidP="00615837">
            <w:pPr>
              <w:pStyle w:val="TAL"/>
            </w:pPr>
            <w:r w:rsidRPr="009C5779">
              <w:t>Date</w:t>
            </w:r>
          </w:p>
        </w:tc>
        <w:tc>
          <w:tcPr>
            <w:tcW w:w="800" w:type="dxa"/>
            <w:shd w:val="pct10" w:color="auto" w:fill="FFFFFF"/>
          </w:tcPr>
          <w:p w14:paraId="37CD8C1E" w14:textId="77777777" w:rsidR="00F306F6" w:rsidRPr="009C5779" w:rsidRDefault="00F306F6" w:rsidP="00615837">
            <w:pPr>
              <w:pStyle w:val="TAL"/>
            </w:pPr>
            <w:r w:rsidRPr="009C5779">
              <w:t>Meeting</w:t>
            </w:r>
          </w:p>
        </w:tc>
        <w:tc>
          <w:tcPr>
            <w:tcW w:w="1094" w:type="dxa"/>
            <w:shd w:val="pct10" w:color="auto" w:fill="FFFFFF"/>
          </w:tcPr>
          <w:p w14:paraId="63851E42" w14:textId="77777777" w:rsidR="00F306F6" w:rsidRPr="009C5779" w:rsidRDefault="00F306F6" w:rsidP="00615837">
            <w:pPr>
              <w:pStyle w:val="TAL"/>
            </w:pPr>
            <w:r w:rsidRPr="009C5779">
              <w:t>TDoc</w:t>
            </w:r>
          </w:p>
        </w:tc>
        <w:tc>
          <w:tcPr>
            <w:tcW w:w="425" w:type="dxa"/>
            <w:shd w:val="pct10" w:color="auto" w:fill="FFFFFF"/>
          </w:tcPr>
          <w:p w14:paraId="04E6AF22" w14:textId="77777777" w:rsidR="00F306F6" w:rsidRPr="009C5779" w:rsidRDefault="00F306F6" w:rsidP="00615837">
            <w:pPr>
              <w:pStyle w:val="TAL"/>
            </w:pPr>
            <w:r w:rsidRPr="009C5779">
              <w:t>CR</w:t>
            </w:r>
          </w:p>
        </w:tc>
        <w:tc>
          <w:tcPr>
            <w:tcW w:w="425" w:type="dxa"/>
            <w:shd w:val="pct10" w:color="auto" w:fill="FFFFFF"/>
          </w:tcPr>
          <w:p w14:paraId="20D96712" w14:textId="77777777" w:rsidR="00F306F6" w:rsidRPr="009C5779" w:rsidRDefault="00F306F6" w:rsidP="00615837">
            <w:pPr>
              <w:pStyle w:val="TAL"/>
            </w:pPr>
            <w:r w:rsidRPr="009C5779">
              <w:t>Rev</w:t>
            </w:r>
          </w:p>
        </w:tc>
        <w:tc>
          <w:tcPr>
            <w:tcW w:w="425" w:type="dxa"/>
            <w:shd w:val="pct10" w:color="auto" w:fill="FFFFFF"/>
          </w:tcPr>
          <w:p w14:paraId="4F53EE76" w14:textId="77777777" w:rsidR="00F306F6" w:rsidRPr="009C5779" w:rsidRDefault="00F306F6" w:rsidP="00615837">
            <w:pPr>
              <w:pStyle w:val="TAL"/>
            </w:pPr>
            <w:r w:rsidRPr="009C5779">
              <w:t>Cat</w:t>
            </w:r>
          </w:p>
        </w:tc>
        <w:tc>
          <w:tcPr>
            <w:tcW w:w="4962" w:type="dxa"/>
            <w:shd w:val="pct10" w:color="auto" w:fill="FFFFFF"/>
          </w:tcPr>
          <w:p w14:paraId="61F0054C" w14:textId="77777777" w:rsidR="00F306F6" w:rsidRPr="009C5779" w:rsidRDefault="00F306F6" w:rsidP="00615837">
            <w:pPr>
              <w:pStyle w:val="TAL"/>
            </w:pPr>
            <w:r w:rsidRPr="009C5779">
              <w:t>Subject/Comment</w:t>
            </w:r>
          </w:p>
        </w:tc>
        <w:tc>
          <w:tcPr>
            <w:tcW w:w="708" w:type="dxa"/>
            <w:shd w:val="pct10" w:color="auto" w:fill="FFFFFF"/>
          </w:tcPr>
          <w:p w14:paraId="50082C0B" w14:textId="77777777" w:rsidR="00F306F6" w:rsidRPr="009C5779" w:rsidRDefault="00F306F6" w:rsidP="00615837">
            <w:pPr>
              <w:pStyle w:val="TAL"/>
            </w:pPr>
            <w:r w:rsidRPr="009C5779">
              <w:t>New version</w:t>
            </w:r>
          </w:p>
        </w:tc>
      </w:tr>
      <w:tr w:rsidR="00F306F6" w:rsidRPr="009C5779" w14:paraId="1B2AB66F" w14:textId="77777777" w:rsidTr="00615837">
        <w:tc>
          <w:tcPr>
            <w:tcW w:w="800" w:type="dxa"/>
            <w:shd w:val="solid" w:color="FFFFFF" w:fill="auto"/>
          </w:tcPr>
          <w:p w14:paraId="4C452EFA" w14:textId="77777777" w:rsidR="00F306F6" w:rsidRPr="009C5779" w:rsidRDefault="00F306F6" w:rsidP="00615837">
            <w:pPr>
              <w:pStyle w:val="TAC"/>
            </w:pPr>
            <w:r w:rsidRPr="009C5779">
              <w:t>2022-02</w:t>
            </w:r>
          </w:p>
        </w:tc>
        <w:tc>
          <w:tcPr>
            <w:tcW w:w="800" w:type="dxa"/>
            <w:shd w:val="solid" w:color="FFFFFF" w:fill="auto"/>
          </w:tcPr>
          <w:p w14:paraId="15281BF1" w14:textId="77777777" w:rsidR="00F306F6" w:rsidRPr="009C5779" w:rsidRDefault="00F306F6" w:rsidP="00615837">
            <w:pPr>
              <w:pStyle w:val="TAC"/>
            </w:pPr>
            <w:r w:rsidRPr="009C5779">
              <w:t>SA2#149</w:t>
            </w:r>
          </w:p>
        </w:tc>
        <w:tc>
          <w:tcPr>
            <w:tcW w:w="1094" w:type="dxa"/>
            <w:shd w:val="solid" w:color="FFFFFF" w:fill="auto"/>
          </w:tcPr>
          <w:p w14:paraId="3EC4AE57" w14:textId="77777777" w:rsidR="00F306F6" w:rsidRPr="009C5779" w:rsidRDefault="00F306F6" w:rsidP="00615837">
            <w:pPr>
              <w:pStyle w:val="TAC"/>
            </w:pPr>
            <w:r w:rsidRPr="009C5779">
              <w:t>S2-2200739</w:t>
            </w:r>
          </w:p>
        </w:tc>
        <w:tc>
          <w:tcPr>
            <w:tcW w:w="425" w:type="dxa"/>
            <w:shd w:val="solid" w:color="FFFFFF" w:fill="auto"/>
          </w:tcPr>
          <w:p w14:paraId="1A610584" w14:textId="77777777" w:rsidR="00F306F6" w:rsidRPr="009C5779" w:rsidRDefault="00F306F6" w:rsidP="00615837">
            <w:pPr>
              <w:pStyle w:val="TAL"/>
            </w:pPr>
            <w:r w:rsidRPr="009C5779">
              <w:t>-</w:t>
            </w:r>
          </w:p>
        </w:tc>
        <w:tc>
          <w:tcPr>
            <w:tcW w:w="425" w:type="dxa"/>
            <w:shd w:val="solid" w:color="FFFFFF" w:fill="auto"/>
          </w:tcPr>
          <w:p w14:paraId="171D5E7D" w14:textId="77777777" w:rsidR="00F306F6" w:rsidRPr="009C5779" w:rsidRDefault="00F306F6" w:rsidP="00615837">
            <w:pPr>
              <w:pStyle w:val="TAR"/>
            </w:pPr>
            <w:r w:rsidRPr="009C5779">
              <w:t>-</w:t>
            </w:r>
          </w:p>
        </w:tc>
        <w:tc>
          <w:tcPr>
            <w:tcW w:w="425" w:type="dxa"/>
            <w:shd w:val="solid" w:color="FFFFFF" w:fill="auto"/>
          </w:tcPr>
          <w:p w14:paraId="5CBEAA77" w14:textId="77777777" w:rsidR="00F306F6" w:rsidRPr="009C5779" w:rsidRDefault="00F306F6" w:rsidP="00615837">
            <w:pPr>
              <w:pStyle w:val="TAC"/>
            </w:pPr>
            <w:r w:rsidRPr="009C5779">
              <w:t>-</w:t>
            </w:r>
          </w:p>
        </w:tc>
        <w:tc>
          <w:tcPr>
            <w:tcW w:w="4962" w:type="dxa"/>
            <w:shd w:val="solid" w:color="FFFFFF" w:fill="auto"/>
          </w:tcPr>
          <w:p w14:paraId="199E74E5" w14:textId="77777777" w:rsidR="00F306F6" w:rsidRPr="009C5779" w:rsidRDefault="00F306F6" w:rsidP="00615837">
            <w:pPr>
              <w:pStyle w:val="TAL"/>
            </w:pPr>
            <w:r w:rsidRPr="009C5779">
              <w:t>Proposed skeleton agreed at SA2#149e</w:t>
            </w:r>
          </w:p>
        </w:tc>
        <w:tc>
          <w:tcPr>
            <w:tcW w:w="708" w:type="dxa"/>
            <w:shd w:val="solid" w:color="FFFFFF" w:fill="auto"/>
          </w:tcPr>
          <w:p w14:paraId="6EF72A9D" w14:textId="77777777" w:rsidR="00F306F6" w:rsidRPr="009C5779" w:rsidRDefault="00F306F6" w:rsidP="00615837">
            <w:pPr>
              <w:pStyle w:val="TAC"/>
            </w:pPr>
            <w:r w:rsidRPr="009C5779">
              <w:t>0.0.0</w:t>
            </w:r>
          </w:p>
        </w:tc>
      </w:tr>
      <w:tr w:rsidR="00F306F6" w:rsidRPr="009C5779" w14:paraId="435066AC" w14:textId="77777777" w:rsidTr="00615837">
        <w:tc>
          <w:tcPr>
            <w:tcW w:w="800" w:type="dxa"/>
            <w:shd w:val="solid" w:color="FFFFFF" w:fill="auto"/>
          </w:tcPr>
          <w:p w14:paraId="50A57B4B" w14:textId="77777777" w:rsidR="00F306F6" w:rsidRPr="009C5779" w:rsidRDefault="00F306F6" w:rsidP="00615837">
            <w:pPr>
              <w:pStyle w:val="TAC"/>
            </w:pPr>
            <w:r w:rsidRPr="009C5779">
              <w:rPr>
                <w:rFonts w:hint="eastAsia"/>
              </w:rPr>
              <w:t>2</w:t>
            </w:r>
            <w:r w:rsidRPr="009C5779">
              <w:t>022-02</w:t>
            </w:r>
          </w:p>
        </w:tc>
        <w:tc>
          <w:tcPr>
            <w:tcW w:w="800" w:type="dxa"/>
            <w:shd w:val="solid" w:color="FFFFFF" w:fill="auto"/>
          </w:tcPr>
          <w:p w14:paraId="7777C435" w14:textId="77777777" w:rsidR="00F306F6" w:rsidRPr="009C5779" w:rsidRDefault="00F306F6" w:rsidP="00615837">
            <w:pPr>
              <w:pStyle w:val="TAC"/>
            </w:pPr>
            <w:r w:rsidRPr="009C5779">
              <w:t>SA2#149</w:t>
            </w:r>
          </w:p>
        </w:tc>
        <w:tc>
          <w:tcPr>
            <w:tcW w:w="1094" w:type="dxa"/>
            <w:shd w:val="solid" w:color="FFFFFF" w:fill="auto"/>
          </w:tcPr>
          <w:p w14:paraId="48AF2EE6" w14:textId="77777777" w:rsidR="00F306F6" w:rsidRPr="009C5779" w:rsidRDefault="00F306F6" w:rsidP="00615837">
            <w:pPr>
              <w:pStyle w:val="TAC"/>
            </w:pPr>
            <w:r w:rsidRPr="009C5779">
              <w:t>-</w:t>
            </w:r>
          </w:p>
        </w:tc>
        <w:tc>
          <w:tcPr>
            <w:tcW w:w="425" w:type="dxa"/>
            <w:shd w:val="solid" w:color="FFFFFF" w:fill="auto"/>
          </w:tcPr>
          <w:p w14:paraId="03A6FAF6" w14:textId="77777777" w:rsidR="00F306F6" w:rsidRPr="009C5779" w:rsidRDefault="00F306F6" w:rsidP="00615837">
            <w:pPr>
              <w:pStyle w:val="TAL"/>
            </w:pPr>
            <w:r w:rsidRPr="009C5779">
              <w:t>-</w:t>
            </w:r>
          </w:p>
        </w:tc>
        <w:tc>
          <w:tcPr>
            <w:tcW w:w="425" w:type="dxa"/>
            <w:shd w:val="solid" w:color="FFFFFF" w:fill="auto"/>
          </w:tcPr>
          <w:p w14:paraId="37F654D5" w14:textId="77777777" w:rsidR="00F306F6" w:rsidRPr="009C5779" w:rsidRDefault="00F306F6" w:rsidP="00615837">
            <w:pPr>
              <w:pStyle w:val="TAR"/>
            </w:pPr>
            <w:r w:rsidRPr="009C5779">
              <w:t>-</w:t>
            </w:r>
          </w:p>
        </w:tc>
        <w:tc>
          <w:tcPr>
            <w:tcW w:w="425" w:type="dxa"/>
            <w:shd w:val="solid" w:color="FFFFFF" w:fill="auto"/>
          </w:tcPr>
          <w:p w14:paraId="00214254" w14:textId="77777777" w:rsidR="00F306F6" w:rsidRPr="009C5779" w:rsidRDefault="00F306F6" w:rsidP="00615837">
            <w:pPr>
              <w:pStyle w:val="TAC"/>
            </w:pPr>
            <w:r w:rsidRPr="009C5779">
              <w:t>-</w:t>
            </w:r>
          </w:p>
        </w:tc>
        <w:tc>
          <w:tcPr>
            <w:tcW w:w="4962" w:type="dxa"/>
            <w:shd w:val="solid" w:color="FFFFFF" w:fill="auto"/>
          </w:tcPr>
          <w:p w14:paraId="16FA46EB" w14:textId="77777777" w:rsidR="00F306F6" w:rsidRPr="009C5779" w:rsidRDefault="00F306F6" w:rsidP="00615837">
            <w:pPr>
              <w:pStyle w:val="TAL"/>
            </w:pPr>
            <w:r w:rsidRPr="009C5779">
              <w:t>Inclusion of documents approved in SA2#149e:</w:t>
            </w:r>
          </w:p>
          <w:p w14:paraId="1A7F53E8" w14:textId="77777777" w:rsidR="00F306F6" w:rsidRPr="009C5779" w:rsidRDefault="00F306F6" w:rsidP="00615837">
            <w:pPr>
              <w:pStyle w:val="TAL"/>
            </w:pPr>
            <w:r w:rsidRPr="009C5779">
              <w:rPr>
                <w:rFonts w:hint="eastAsia"/>
              </w:rPr>
              <w:t>S</w:t>
            </w:r>
            <w:r w:rsidRPr="009C5779">
              <w:t>2-2200740,</w:t>
            </w:r>
            <w:r w:rsidRPr="009C5779">
              <w:rPr>
                <w:rFonts w:hint="eastAsia"/>
              </w:rPr>
              <w:t xml:space="preserve"> S</w:t>
            </w:r>
            <w:r w:rsidRPr="009C5779">
              <w:t>2-2201366,</w:t>
            </w:r>
            <w:r w:rsidRPr="009C5779">
              <w:rPr>
                <w:rFonts w:hint="eastAsia"/>
              </w:rPr>
              <w:t xml:space="preserve"> S</w:t>
            </w:r>
            <w:r w:rsidRPr="009C5779">
              <w:t>2-2201367,</w:t>
            </w:r>
            <w:r w:rsidRPr="009C5779">
              <w:rPr>
                <w:rFonts w:hint="eastAsia"/>
              </w:rPr>
              <w:t xml:space="preserve"> S</w:t>
            </w:r>
            <w:r w:rsidRPr="009C5779">
              <w:t>2-2201368,</w:t>
            </w:r>
            <w:r w:rsidRPr="009C5779">
              <w:rPr>
                <w:rFonts w:hint="eastAsia"/>
              </w:rPr>
              <w:t xml:space="preserve"> S</w:t>
            </w:r>
            <w:r w:rsidRPr="009C5779">
              <w:t>2-2201369, S2-2201370, S2-2201371, S2-2201372, S2-2201373</w:t>
            </w:r>
          </w:p>
        </w:tc>
        <w:tc>
          <w:tcPr>
            <w:tcW w:w="708" w:type="dxa"/>
            <w:shd w:val="solid" w:color="FFFFFF" w:fill="auto"/>
          </w:tcPr>
          <w:p w14:paraId="21C2A569" w14:textId="77777777" w:rsidR="00F306F6" w:rsidRPr="009C5779" w:rsidRDefault="00F306F6" w:rsidP="00615837">
            <w:pPr>
              <w:pStyle w:val="TAC"/>
            </w:pPr>
            <w:r w:rsidRPr="009C5779">
              <w:rPr>
                <w:rFonts w:hint="eastAsia"/>
              </w:rPr>
              <w:t>0</w:t>
            </w:r>
            <w:r w:rsidRPr="009C5779">
              <w:t>.1.0</w:t>
            </w:r>
          </w:p>
        </w:tc>
      </w:tr>
      <w:tr w:rsidR="00F306F6" w:rsidRPr="009C5779" w14:paraId="7502C672" w14:textId="77777777" w:rsidTr="00615837">
        <w:tc>
          <w:tcPr>
            <w:tcW w:w="800" w:type="dxa"/>
            <w:shd w:val="solid" w:color="FFFFFF" w:fill="auto"/>
          </w:tcPr>
          <w:p w14:paraId="7E7FA301" w14:textId="77777777" w:rsidR="00F306F6" w:rsidRPr="009C5779" w:rsidRDefault="00F306F6" w:rsidP="00615837">
            <w:pPr>
              <w:pStyle w:val="TAC"/>
            </w:pPr>
            <w:r w:rsidRPr="009C5779">
              <w:rPr>
                <w:rFonts w:hint="eastAsia"/>
              </w:rPr>
              <w:t>2</w:t>
            </w:r>
            <w:r w:rsidRPr="009C5779">
              <w:t>022-02</w:t>
            </w:r>
          </w:p>
        </w:tc>
        <w:tc>
          <w:tcPr>
            <w:tcW w:w="800" w:type="dxa"/>
            <w:shd w:val="solid" w:color="FFFFFF" w:fill="auto"/>
          </w:tcPr>
          <w:p w14:paraId="019D6B5B" w14:textId="77777777" w:rsidR="00F306F6" w:rsidRPr="009C5779" w:rsidRDefault="00F306F6" w:rsidP="00615837">
            <w:pPr>
              <w:pStyle w:val="TAC"/>
            </w:pPr>
            <w:r w:rsidRPr="009C5779">
              <w:t>SA2#149</w:t>
            </w:r>
          </w:p>
        </w:tc>
        <w:tc>
          <w:tcPr>
            <w:tcW w:w="1094" w:type="dxa"/>
            <w:shd w:val="solid" w:color="FFFFFF" w:fill="auto"/>
          </w:tcPr>
          <w:p w14:paraId="0F2C3DA1" w14:textId="77777777" w:rsidR="00F306F6" w:rsidRPr="009C5779" w:rsidRDefault="00F306F6" w:rsidP="00615837">
            <w:pPr>
              <w:pStyle w:val="TAC"/>
            </w:pPr>
            <w:r w:rsidRPr="009C5779">
              <w:t>-</w:t>
            </w:r>
          </w:p>
        </w:tc>
        <w:tc>
          <w:tcPr>
            <w:tcW w:w="425" w:type="dxa"/>
            <w:shd w:val="solid" w:color="FFFFFF" w:fill="auto"/>
          </w:tcPr>
          <w:p w14:paraId="2F450C7A" w14:textId="77777777" w:rsidR="00F306F6" w:rsidRPr="009C5779" w:rsidRDefault="00F306F6" w:rsidP="00615837">
            <w:pPr>
              <w:pStyle w:val="TAL"/>
            </w:pPr>
            <w:r w:rsidRPr="009C5779">
              <w:t>-</w:t>
            </w:r>
          </w:p>
        </w:tc>
        <w:tc>
          <w:tcPr>
            <w:tcW w:w="425" w:type="dxa"/>
            <w:shd w:val="solid" w:color="FFFFFF" w:fill="auto"/>
          </w:tcPr>
          <w:p w14:paraId="06FC7223" w14:textId="77777777" w:rsidR="00F306F6" w:rsidRPr="009C5779" w:rsidRDefault="00F306F6" w:rsidP="00615837">
            <w:pPr>
              <w:pStyle w:val="TAR"/>
            </w:pPr>
            <w:r w:rsidRPr="009C5779">
              <w:t>-</w:t>
            </w:r>
          </w:p>
        </w:tc>
        <w:tc>
          <w:tcPr>
            <w:tcW w:w="425" w:type="dxa"/>
            <w:shd w:val="solid" w:color="FFFFFF" w:fill="auto"/>
          </w:tcPr>
          <w:p w14:paraId="1DB36153" w14:textId="77777777" w:rsidR="00F306F6" w:rsidRPr="009C5779" w:rsidRDefault="00F306F6" w:rsidP="00615837">
            <w:pPr>
              <w:pStyle w:val="TAC"/>
            </w:pPr>
            <w:r w:rsidRPr="009C5779">
              <w:t>-</w:t>
            </w:r>
          </w:p>
        </w:tc>
        <w:tc>
          <w:tcPr>
            <w:tcW w:w="4962" w:type="dxa"/>
            <w:shd w:val="solid" w:color="FFFFFF" w:fill="auto"/>
          </w:tcPr>
          <w:p w14:paraId="05A97C9E" w14:textId="77777777" w:rsidR="00F306F6" w:rsidRPr="009C5779" w:rsidRDefault="00F306F6" w:rsidP="00615837">
            <w:pPr>
              <w:pStyle w:val="TAL"/>
            </w:pPr>
            <w:r w:rsidRPr="009C5779">
              <w:t>MCC correction to clause 5.6.1</w:t>
            </w:r>
          </w:p>
        </w:tc>
        <w:tc>
          <w:tcPr>
            <w:tcW w:w="708" w:type="dxa"/>
            <w:shd w:val="solid" w:color="FFFFFF" w:fill="auto"/>
          </w:tcPr>
          <w:p w14:paraId="521E71DB" w14:textId="77777777" w:rsidR="00F306F6" w:rsidRPr="009C5779" w:rsidRDefault="00F306F6" w:rsidP="00615837">
            <w:pPr>
              <w:pStyle w:val="TAC"/>
            </w:pPr>
            <w:r w:rsidRPr="009C5779">
              <w:rPr>
                <w:rFonts w:hint="eastAsia"/>
              </w:rPr>
              <w:t>0</w:t>
            </w:r>
            <w:r w:rsidRPr="009C5779">
              <w:t>.1.1</w:t>
            </w:r>
          </w:p>
        </w:tc>
      </w:tr>
      <w:tr w:rsidR="00F306F6" w:rsidRPr="009C5779" w14:paraId="61AFA5C3" w14:textId="77777777" w:rsidTr="00615837">
        <w:tc>
          <w:tcPr>
            <w:tcW w:w="800" w:type="dxa"/>
            <w:shd w:val="solid" w:color="FFFFFF" w:fill="auto"/>
          </w:tcPr>
          <w:p w14:paraId="0683EA85" w14:textId="77777777" w:rsidR="00F306F6" w:rsidRPr="009C5779" w:rsidRDefault="00F306F6" w:rsidP="00615837">
            <w:pPr>
              <w:pStyle w:val="TAC"/>
            </w:pPr>
            <w:r w:rsidRPr="009C5779">
              <w:rPr>
                <w:rFonts w:hint="eastAsia"/>
              </w:rPr>
              <w:t>2022-04</w:t>
            </w:r>
          </w:p>
        </w:tc>
        <w:tc>
          <w:tcPr>
            <w:tcW w:w="800" w:type="dxa"/>
            <w:shd w:val="solid" w:color="FFFFFF" w:fill="auto"/>
          </w:tcPr>
          <w:p w14:paraId="0DC8A166" w14:textId="77777777" w:rsidR="00F306F6" w:rsidRPr="009C5779" w:rsidRDefault="00F306F6" w:rsidP="00615837">
            <w:pPr>
              <w:pStyle w:val="TAC"/>
            </w:pPr>
            <w:r w:rsidRPr="009C5779">
              <w:rPr>
                <w:rFonts w:hint="eastAsia"/>
              </w:rPr>
              <w:t>SA2#150</w:t>
            </w:r>
          </w:p>
        </w:tc>
        <w:tc>
          <w:tcPr>
            <w:tcW w:w="1094" w:type="dxa"/>
            <w:shd w:val="solid" w:color="FFFFFF" w:fill="auto"/>
          </w:tcPr>
          <w:p w14:paraId="64E4788E" w14:textId="77777777" w:rsidR="00F306F6" w:rsidRPr="009C5779" w:rsidRDefault="00F306F6" w:rsidP="00615837">
            <w:pPr>
              <w:pStyle w:val="TAC"/>
            </w:pPr>
            <w:r w:rsidRPr="009C5779">
              <w:t>-</w:t>
            </w:r>
          </w:p>
        </w:tc>
        <w:tc>
          <w:tcPr>
            <w:tcW w:w="425" w:type="dxa"/>
            <w:shd w:val="solid" w:color="FFFFFF" w:fill="auto"/>
          </w:tcPr>
          <w:p w14:paraId="2BF1C9C3" w14:textId="77777777" w:rsidR="00F306F6" w:rsidRPr="009C5779" w:rsidRDefault="00F306F6" w:rsidP="00615837">
            <w:pPr>
              <w:pStyle w:val="TAL"/>
            </w:pPr>
            <w:r w:rsidRPr="009C5779">
              <w:t>-</w:t>
            </w:r>
          </w:p>
        </w:tc>
        <w:tc>
          <w:tcPr>
            <w:tcW w:w="425" w:type="dxa"/>
            <w:shd w:val="solid" w:color="FFFFFF" w:fill="auto"/>
          </w:tcPr>
          <w:p w14:paraId="75D60013" w14:textId="77777777" w:rsidR="00F306F6" w:rsidRPr="009C5779" w:rsidRDefault="00F306F6" w:rsidP="00615837">
            <w:pPr>
              <w:pStyle w:val="TAR"/>
            </w:pPr>
            <w:r w:rsidRPr="009C5779">
              <w:t>-</w:t>
            </w:r>
          </w:p>
        </w:tc>
        <w:tc>
          <w:tcPr>
            <w:tcW w:w="425" w:type="dxa"/>
            <w:shd w:val="solid" w:color="FFFFFF" w:fill="auto"/>
          </w:tcPr>
          <w:p w14:paraId="2DCDC89F" w14:textId="77777777" w:rsidR="00F306F6" w:rsidRPr="009C5779" w:rsidRDefault="00F306F6" w:rsidP="00615837">
            <w:pPr>
              <w:pStyle w:val="TAC"/>
            </w:pPr>
            <w:r w:rsidRPr="009C5779">
              <w:t>-</w:t>
            </w:r>
          </w:p>
        </w:tc>
        <w:tc>
          <w:tcPr>
            <w:tcW w:w="4962" w:type="dxa"/>
            <w:shd w:val="solid" w:color="FFFFFF" w:fill="auto"/>
          </w:tcPr>
          <w:p w14:paraId="4A964F02" w14:textId="77777777" w:rsidR="00F306F6" w:rsidRPr="009C5779" w:rsidRDefault="00F306F6" w:rsidP="00615837">
            <w:pPr>
              <w:pStyle w:val="TAL"/>
            </w:pPr>
            <w:r w:rsidRPr="009C5779">
              <w:t>Inclusion of documents approved in SA2#1</w:t>
            </w:r>
            <w:r w:rsidRPr="009C5779">
              <w:rPr>
                <w:rFonts w:hint="eastAsia"/>
              </w:rPr>
              <w:t>50E</w:t>
            </w:r>
            <w:r w:rsidRPr="009C5779">
              <w:t>:</w:t>
            </w:r>
          </w:p>
          <w:p w14:paraId="0361D200" w14:textId="77777777" w:rsidR="00F306F6" w:rsidRPr="009C5779" w:rsidRDefault="00F306F6" w:rsidP="00615837">
            <w:pPr>
              <w:pStyle w:val="TAL"/>
            </w:pPr>
            <w:r w:rsidRPr="009C5779">
              <w:rPr>
                <w:rFonts w:hint="eastAsia"/>
              </w:rPr>
              <w:t>S2-2203131, S2-2202463, S2-2202323, S2-2203132, S2-2203133, S2-2203134, S2-2203135, S2-2203150, S2-2203136, S2-2203137, S2-2202326, S2-2203138, S2-2203139, S2-2203140, S2-2203141, S2-2203142, S2-2203143, S2-2203144, S2-2203415, S2-2202416, S2-2203146, S2-2203148, S2-2203149.</w:t>
            </w:r>
          </w:p>
        </w:tc>
        <w:tc>
          <w:tcPr>
            <w:tcW w:w="708" w:type="dxa"/>
            <w:shd w:val="solid" w:color="FFFFFF" w:fill="auto"/>
          </w:tcPr>
          <w:p w14:paraId="5AC20E69" w14:textId="77777777" w:rsidR="00F306F6" w:rsidRPr="009C5779" w:rsidRDefault="00F306F6" w:rsidP="00615837">
            <w:pPr>
              <w:pStyle w:val="TAC"/>
            </w:pPr>
            <w:r w:rsidRPr="009C5779">
              <w:rPr>
                <w:rFonts w:hint="eastAsia"/>
              </w:rPr>
              <w:t>0.2.0</w:t>
            </w:r>
          </w:p>
        </w:tc>
      </w:tr>
      <w:tr w:rsidR="00F306F6" w:rsidRPr="009C5779" w14:paraId="39EB2DC3" w14:textId="77777777" w:rsidTr="00615837">
        <w:tc>
          <w:tcPr>
            <w:tcW w:w="800" w:type="dxa"/>
            <w:shd w:val="solid" w:color="FFFFFF" w:fill="auto"/>
          </w:tcPr>
          <w:p w14:paraId="2A771EF4" w14:textId="77777777" w:rsidR="00F306F6" w:rsidRPr="009C5779" w:rsidRDefault="00F306F6" w:rsidP="00615837">
            <w:pPr>
              <w:pStyle w:val="TAC"/>
            </w:pPr>
            <w:r w:rsidRPr="009C5779">
              <w:rPr>
                <w:rFonts w:hint="eastAsia"/>
              </w:rPr>
              <w:t>2022-0</w:t>
            </w:r>
            <w:r w:rsidRPr="009C5779">
              <w:t>5</w:t>
            </w:r>
          </w:p>
        </w:tc>
        <w:tc>
          <w:tcPr>
            <w:tcW w:w="800" w:type="dxa"/>
            <w:shd w:val="solid" w:color="FFFFFF" w:fill="auto"/>
          </w:tcPr>
          <w:p w14:paraId="36EB4CCF" w14:textId="77777777" w:rsidR="00F306F6" w:rsidRPr="009C5779" w:rsidRDefault="00F306F6" w:rsidP="00615837">
            <w:pPr>
              <w:pStyle w:val="TAC"/>
            </w:pPr>
            <w:r w:rsidRPr="009C5779">
              <w:rPr>
                <w:rFonts w:hint="eastAsia"/>
              </w:rPr>
              <w:t>SA2#15</w:t>
            </w:r>
            <w:r w:rsidRPr="009C5779">
              <w:t>1</w:t>
            </w:r>
          </w:p>
        </w:tc>
        <w:tc>
          <w:tcPr>
            <w:tcW w:w="1094" w:type="dxa"/>
            <w:shd w:val="solid" w:color="FFFFFF" w:fill="auto"/>
          </w:tcPr>
          <w:p w14:paraId="7BEE76B0" w14:textId="77777777" w:rsidR="00F306F6" w:rsidRPr="009C5779" w:rsidRDefault="00F306F6" w:rsidP="00615837">
            <w:pPr>
              <w:pStyle w:val="TAC"/>
            </w:pPr>
            <w:r w:rsidRPr="009C5779">
              <w:t>-</w:t>
            </w:r>
          </w:p>
        </w:tc>
        <w:tc>
          <w:tcPr>
            <w:tcW w:w="425" w:type="dxa"/>
            <w:shd w:val="solid" w:color="FFFFFF" w:fill="auto"/>
          </w:tcPr>
          <w:p w14:paraId="064C47CF" w14:textId="77777777" w:rsidR="00F306F6" w:rsidRPr="009C5779" w:rsidRDefault="00F306F6" w:rsidP="00615837">
            <w:pPr>
              <w:pStyle w:val="TAL"/>
            </w:pPr>
            <w:r w:rsidRPr="009C5779">
              <w:t>-</w:t>
            </w:r>
          </w:p>
        </w:tc>
        <w:tc>
          <w:tcPr>
            <w:tcW w:w="425" w:type="dxa"/>
            <w:shd w:val="solid" w:color="FFFFFF" w:fill="auto"/>
          </w:tcPr>
          <w:p w14:paraId="376B8C11" w14:textId="77777777" w:rsidR="00F306F6" w:rsidRPr="009C5779" w:rsidRDefault="00F306F6" w:rsidP="00615837">
            <w:pPr>
              <w:pStyle w:val="TAR"/>
            </w:pPr>
            <w:r w:rsidRPr="009C5779">
              <w:t>-</w:t>
            </w:r>
          </w:p>
        </w:tc>
        <w:tc>
          <w:tcPr>
            <w:tcW w:w="425" w:type="dxa"/>
            <w:shd w:val="solid" w:color="FFFFFF" w:fill="auto"/>
          </w:tcPr>
          <w:p w14:paraId="33E94709" w14:textId="77777777" w:rsidR="00F306F6" w:rsidRPr="009C5779" w:rsidRDefault="00F306F6" w:rsidP="00615837">
            <w:pPr>
              <w:pStyle w:val="TAC"/>
            </w:pPr>
            <w:r w:rsidRPr="009C5779">
              <w:t>-</w:t>
            </w:r>
          </w:p>
        </w:tc>
        <w:tc>
          <w:tcPr>
            <w:tcW w:w="4962" w:type="dxa"/>
            <w:shd w:val="solid" w:color="FFFFFF" w:fill="auto"/>
          </w:tcPr>
          <w:p w14:paraId="1756FC77" w14:textId="77777777" w:rsidR="00F306F6" w:rsidRPr="009C5779" w:rsidRDefault="00F306F6" w:rsidP="00615837">
            <w:pPr>
              <w:pStyle w:val="TAL"/>
            </w:pPr>
            <w:r w:rsidRPr="009C5779">
              <w:t>Inclusion of documents approved in SA2#1</w:t>
            </w:r>
            <w:r w:rsidRPr="009C5779">
              <w:rPr>
                <w:rFonts w:hint="eastAsia"/>
              </w:rPr>
              <w:t>5</w:t>
            </w:r>
            <w:r w:rsidRPr="009C5779">
              <w:t>1</w:t>
            </w:r>
            <w:r w:rsidRPr="009C5779">
              <w:rPr>
                <w:rFonts w:hint="eastAsia"/>
              </w:rPr>
              <w:t>E</w:t>
            </w:r>
            <w:r w:rsidRPr="009C5779">
              <w:t>:</w:t>
            </w:r>
          </w:p>
          <w:p w14:paraId="7F200CAF" w14:textId="77777777" w:rsidR="00F306F6" w:rsidRPr="009C5779" w:rsidRDefault="00F306F6" w:rsidP="00615837">
            <w:pPr>
              <w:pStyle w:val="TAL"/>
            </w:pPr>
            <w:r w:rsidRPr="00F306F6">
              <w:t xml:space="preserve">S2-2203754, S2-2203797, S2-2203863, </w:t>
            </w:r>
            <w:r w:rsidRPr="00F306F6">
              <w:rPr>
                <w:rFonts w:hint="eastAsia"/>
              </w:rPr>
              <w:t>S</w:t>
            </w:r>
            <w:r w:rsidRPr="00F306F6">
              <w:t xml:space="preserve">2-2204220, </w:t>
            </w:r>
            <w:r w:rsidRPr="00F306F6">
              <w:rPr>
                <w:rFonts w:hint="eastAsia"/>
              </w:rPr>
              <w:t>S</w:t>
            </w:r>
            <w:r w:rsidRPr="00F306F6">
              <w:t>2-2204227,</w:t>
            </w:r>
            <w:r w:rsidRPr="00F306F6">
              <w:rPr>
                <w:rFonts w:hint="eastAsia"/>
              </w:rPr>
              <w:t xml:space="preserve"> S</w:t>
            </w:r>
            <w:r w:rsidRPr="00F306F6">
              <w:t>2-2204236,</w:t>
            </w:r>
            <w:r w:rsidRPr="00F306F6">
              <w:rPr>
                <w:rFonts w:hint="eastAsia"/>
              </w:rPr>
              <w:t xml:space="preserve"> S</w:t>
            </w:r>
            <w:r w:rsidRPr="00F306F6">
              <w:t>2-2204295,</w:t>
            </w:r>
            <w:r w:rsidRPr="00F306F6">
              <w:rPr>
                <w:rFonts w:hint="eastAsia"/>
              </w:rPr>
              <w:t xml:space="preserve"> S</w:t>
            </w:r>
            <w:r w:rsidRPr="00F306F6">
              <w:t xml:space="preserve">2-2204332, </w:t>
            </w:r>
            <w:r w:rsidRPr="00F306F6">
              <w:rPr>
                <w:rFonts w:hint="eastAsia"/>
              </w:rPr>
              <w:t>S</w:t>
            </w:r>
            <w:r w:rsidRPr="00F306F6">
              <w:t xml:space="preserve">2-2204657, </w:t>
            </w:r>
            <w:r w:rsidRPr="00F306F6">
              <w:rPr>
                <w:rFonts w:hint="eastAsia"/>
              </w:rPr>
              <w:t>S</w:t>
            </w:r>
            <w:r w:rsidRPr="00F306F6">
              <w:t>2-2204841,</w:t>
            </w:r>
            <w:r w:rsidRPr="00F306F6">
              <w:rPr>
                <w:rFonts w:hint="eastAsia"/>
              </w:rPr>
              <w:t xml:space="preserve"> S</w:t>
            </w:r>
            <w:r w:rsidRPr="00F306F6">
              <w:t>2-2204842,</w:t>
            </w:r>
            <w:r w:rsidRPr="00F306F6">
              <w:rPr>
                <w:rFonts w:hint="eastAsia"/>
              </w:rPr>
              <w:t xml:space="preserve"> S</w:t>
            </w:r>
            <w:r w:rsidRPr="00F306F6">
              <w:t>2-2204843,</w:t>
            </w:r>
            <w:r w:rsidRPr="00F306F6">
              <w:rPr>
                <w:rFonts w:hint="eastAsia"/>
              </w:rPr>
              <w:t xml:space="preserve"> S</w:t>
            </w:r>
            <w:r w:rsidRPr="00F306F6">
              <w:t>2-2204844,</w:t>
            </w:r>
            <w:r w:rsidRPr="00F306F6">
              <w:rPr>
                <w:rFonts w:hint="eastAsia"/>
              </w:rPr>
              <w:t xml:space="preserve"> S</w:t>
            </w:r>
            <w:r w:rsidRPr="00F306F6">
              <w:t xml:space="preserve">2-2204845, </w:t>
            </w:r>
            <w:r w:rsidRPr="00F306F6">
              <w:rPr>
                <w:rFonts w:hint="eastAsia"/>
              </w:rPr>
              <w:t>S</w:t>
            </w:r>
            <w:r w:rsidRPr="00F306F6">
              <w:t>2-2204846,</w:t>
            </w:r>
            <w:r w:rsidRPr="00F306F6">
              <w:rPr>
                <w:rFonts w:hint="eastAsia"/>
              </w:rPr>
              <w:t xml:space="preserve"> S</w:t>
            </w:r>
            <w:r w:rsidRPr="00F306F6">
              <w:t>2-2204847,</w:t>
            </w:r>
            <w:r w:rsidRPr="00F306F6">
              <w:rPr>
                <w:rFonts w:hint="eastAsia"/>
              </w:rPr>
              <w:t xml:space="preserve"> S</w:t>
            </w:r>
            <w:r w:rsidRPr="00F306F6">
              <w:t>2-2204848,</w:t>
            </w:r>
            <w:r w:rsidRPr="00F306F6">
              <w:rPr>
                <w:rFonts w:hint="eastAsia"/>
              </w:rPr>
              <w:t xml:space="preserve"> S</w:t>
            </w:r>
            <w:r w:rsidRPr="00F306F6">
              <w:t>2-2204849,</w:t>
            </w:r>
            <w:r w:rsidRPr="00F306F6">
              <w:rPr>
                <w:rFonts w:hint="eastAsia"/>
              </w:rPr>
              <w:t xml:space="preserve"> S</w:t>
            </w:r>
            <w:r w:rsidRPr="00F306F6">
              <w:t>2-2204850,</w:t>
            </w:r>
            <w:r w:rsidRPr="00F306F6">
              <w:rPr>
                <w:rFonts w:hint="eastAsia"/>
              </w:rPr>
              <w:t xml:space="preserve"> S</w:t>
            </w:r>
            <w:r w:rsidRPr="00F306F6">
              <w:t>2-2204851,</w:t>
            </w:r>
            <w:r w:rsidRPr="00F306F6">
              <w:rPr>
                <w:rFonts w:hint="eastAsia"/>
              </w:rPr>
              <w:t xml:space="preserve"> S</w:t>
            </w:r>
            <w:r w:rsidRPr="00F306F6">
              <w:t>2-2204852,</w:t>
            </w:r>
            <w:r w:rsidRPr="00F306F6">
              <w:rPr>
                <w:rFonts w:hint="eastAsia"/>
              </w:rPr>
              <w:t xml:space="preserve"> S</w:t>
            </w:r>
            <w:r w:rsidRPr="00F306F6">
              <w:t>2-2204853,</w:t>
            </w:r>
            <w:r w:rsidRPr="00F306F6">
              <w:rPr>
                <w:rFonts w:hint="eastAsia"/>
              </w:rPr>
              <w:t xml:space="preserve"> S</w:t>
            </w:r>
            <w:r w:rsidRPr="00F306F6">
              <w:t>2-2204854,</w:t>
            </w:r>
            <w:r w:rsidRPr="00F306F6">
              <w:rPr>
                <w:rFonts w:hint="eastAsia"/>
              </w:rPr>
              <w:t xml:space="preserve"> S</w:t>
            </w:r>
            <w:r w:rsidRPr="00F306F6">
              <w:t>2-2204855,</w:t>
            </w:r>
            <w:r w:rsidRPr="00F306F6">
              <w:rPr>
                <w:rFonts w:hint="eastAsia"/>
              </w:rPr>
              <w:t xml:space="preserve"> S</w:t>
            </w:r>
            <w:r w:rsidRPr="00F306F6">
              <w:t>2-2204856,</w:t>
            </w:r>
            <w:r w:rsidRPr="00F306F6">
              <w:rPr>
                <w:rFonts w:hint="eastAsia"/>
              </w:rPr>
              <w:t xml:space="preserve"> S</w:t>
            </w:r>
            <w:r w:rsidRPr="00F306F6">
              <w:t>2-2204857,</w:t>
            </w:r>
            <w:r w:rsidRPr="00F306F6">
              <w:rPr>
                <w:rFonts w:hint="eastAsia"/>
              </w:rPr>
              <w:t xml:space="preserve"> S</w:t>
            </w:r>
            <w:r w:rsidRPr="00F306F6">
              <w:t>2-2204858,</w:t>
            </w:r>
            <w:r w:rsidRPr="00F306F6">
              <w:rPr>
                <w:rFonts w:hint="eastAsia"/>
              </w:rPr>
              <w:t xml:space="preserve"> S</w:t>
            </w:r>
            <w:r w:rsidRPr="00F306F6">
              <w:t>2-2204859,</w:t>
            </w:r>
            <w:r w:rsidRPr="00F306F6">
              <w:rPr>
                <w:rFonts w:hint="eastAsia"/>
              </w:rPr>
              <w:t xml:space="preserve"> S</w:t>
            </w:r>
            <w:r w:rsidRPr="00F306F6">
              <w:t>2-2204860,</w:t>
            </w:r>
            <w:r w:rsidRPr="00F306F6">
              <w:rPr>
                <w:rFonts w:hint="eastAsia"/>
              </w:rPr>
              <w:t xml:space="preserve"> S</w:t>
            </w:r>
            <w:r w:rsidRPr="00F306F6">
              <w:t>2-2204861,</w:t>
            </w:r>
          </w:p>
        </w:tc>
        <w:tc>
          <w:tcPr>
            <w:tcW w:w="708" w:type="dxa"/>
            <w:shd w:val="solid" w:color="FFFFFF" w:fill="auto"/>
          </w:tcPr>
          <w:p w14:paraId="0B93A344" w14:textId="77777777" w:rsidR="00F306F6" w:rsidRPr="009C5779" w:rsidRDefault="00F306F6" w:rsidP="00615837">
            <w:pPr>
              <w:pStyle w:val="TAC"/>
            </w:pPr>
            <w:r w:rsidRPr="009C5779">
              <w:rPr>
                <w:rFonts w:hint="eastAsia"/>
              </w:rPr>
              <w:t>0.</w:t>
            </w:r>
            <w:r w:rsidRPr="009C5779">
              <w:t>3</w:t>
            </w:r>
            <w:r w:rsidRPr="009C5779">
              <w:rPr>
                <w:rFonts w:hint="eastAsia"/>
              </w:rPr>
              <w:t>.0</w:t>
            </w:r>
          </w:p>
        </w:tc>
      </w:tr>
      <w:tr w:rsidR="00F306F6" w:rsidRPr="009C5779" w14:paraId="4B38A46E" w14:textId="77777777" w:rsidTr="00615837">
        <w:tc>
          <w:tcPr>
            <w:tcW w:w="800" w:type="dxa"/>
            <w:shd w:val="solid" w:color="FFFFFF" w:fill="auto"/>
          </w:tcPr>
          <w:p w14:paraId="0E476550" w14:textId="77777777" w:rsidR="00F306F6" w:rsidRPr="00F306F6" w:rsidRDefault="00F306F6" w:rsidP="00615837">
            <w:pPr>
              <w:pStyle w:val="TAC"/>
            </w:pPr>
            <w:r w:rsidRPr="00F306F6">
              <w:rPr>
                <w:rFonts w:hint="eastAsia"/>
              </w:rPr>
              <w:t>2022-08</w:t>
            </w:r>
          </w:p>
        </w:tc>
        <w:tc>
          <w:tcPr>
            <w:tcW w:w="800" w:type="dxa"/>
            <w:shd w:val="solid" w:color="FFFFFF" w:fill="auto"/>
          </w:tcPr>
          <w:p w14:paraId="64066EE0" w14:textId="77777777" w:rsidR="00F306F6" w:rsidRPr="00F306F6" w:rsidRDefault="00F306F6" w:rsidP="00615837">
            <w:pPr>
              <w:pStyle w:val="TAC"/>
            </w:pPr>
            <w:r w:rsidRPr="00F306F6">
              <w:rPr>
                <w:rFonts w:hint="eastAsia"/>
              </w:rPr>
              <w:t>SA2#152</w:t>
            </w:r>
          </w:p>
        </w:tc>
        <w:tc>
          <w:tcPr>
            <w:tcW w:w="1094" w:type="dxa"/>
            <w:shd w:val="solid" w:color="FFFFFF" w:fill="auto"/>
          </w:tcPr>
          <w:p w14:paraId="65D865C8" w14:textId="77777777" w:rsidR="00F306F6" w:rsidRPr="00F306F6" w:rsidRDefault="00F306F6" w:rsidP="00615837">
            <w:pPr>
              <w:pStyle w:val="TAC"/>
            </w:pPr>
            <w:r w:rsidRPr="00F306F6">
              <w:rPr>
                <w:rFonts w:hint="eastAsia"/>
              </w:rPr>
              <w:t>-</w:t>
            </w:r>
          </w:p>
        </w:tc>
        <w:tc>
          <w:tcPr>
            <w:tcW w:w="425" w:type="dxa"/>
            <w:shd w:val="solid" w:color="FFFFFF" w:fill="auto"/>
          </w:tcPr>
          <w:p w14:paraId="39C5A4C4" w14:textId="77777777" w:rsidR="00F306F6" w:rsidRPr="00F306F6" w:rsidRDefault="00F306F6" w:rsidP="00615837">
            <w:pPr>
              <w:pStyle w:val="TAL"/>
            </w:pPr>
            <w:r w:rsidRPr="00F306F6">
              <w:rPr>
                <w:rFonts w:hint="eastAsia"/>
              </w:rPr>
              <w:t>-</w:t>
            </w:r>
          </w:p>
        </w:tc>
        <w:tc>
          <w:tcPr>
            <w:tcW w:w="425" w:type="dxa"/>
            <w:shd w:val="solid" w:color="FFFFFF" w:fill="auto"/>
          </w:tcPr>
          <w:p w14:paraId="6E4EB763" w14:textId="77777777" w:rsidR="00F306F6" w:rsidRPr="00F306F6" w:rsidRDefault="00F306F6" w:rsidP="00615837">
            <w:pPr>
              <w:pStyle w:val="TAR"/>
            </w:pPr>
            <w:r w:rsidRPr="00F306F6">
              <w:rPr>
                <w:rFonts w:hint="eastAsia"/>
              </w:rPr>
              <w:t>-</w:t>
            </w:r>
          </w:p>
        </w:tc>
        <w:tc>
          <w:tcPr>
            <w:tcW w:w="425" w:type="dxa"/>
            <w:shd w:val="solid" w:color="FFFFFF" w:fill="auto"/>
          </w:tcPr>
          <w:p w14:paraId="5CDE360B" w14:textId="77777777" w:rsidR="00F306F6" w:rsidRPr="00F306F6" w:rsidRDefault="00F306F6" w:rsidP="00615837">
            <w:pPr>
              <w:pStyle w:val="TAC"/>
            </w:pPr>
            <w:r w:rsidRPr="00F306F6">
              <w:rPr>
                <w:rFonts w:hint="eastAsia"/>
              </w:rPr>
              <w:t>-</w:t>
            </w:r>
          </w:p>
        </w:tc>
        <w:tc>
          <w:tcPr>
            <w:tcW w:w="4962" w:type="dxa"/>
            <w:shd w:val="solid" w:color="FFFFFF" w:fill="auto"/>
          </w:tcPr>
          <w:p w14:paraId="53CC1F2F" w14:textId="77777777" w:rsidR="00F306F6" w:rsidRPr="00F306F6" w:rsidRDefault="00F306F6" w:rsidP="00615837">
            <w:pPr>
              <w:pStyle w:val="TAL"/>
            </w:pPr>
            <w:r w:rsidRPr="009C5779">
              <w:t>Inclusion of documents approved in SA2#1</w:t>
            </w:r>
            <w:r w:rsidRPr="009C5779">
              <w:rPr>
                <w:rFonts w:hint="eastAsia"/>
              </w:rPr>
              <w:t>5</w:t>
            </w:r>
            <w:r w:rsidRPr="00F306F6">
              <w:rPr>
                <w:rFonts w:hint="eastAsia"/>
              </w:rPr>
              <w:t>2</w:t>
            </w:r>
            <w:r w:rsidRPr="009C5779">
              <w:rPr>
                <w:rFonts w:hint="eastAsia"/>
              </w:rPr>
              <w:t>E</w:t>
            </w:r>
            <w:r w:rsidRPr="009C5779">
              <w:t>:</w:t>
            </w:r>
          </w:p>
          <w:p w14:paraId="58D52A16" w14:textId="77777777" w:rsidR="00F306F6" w:rsidRPr="00F306F6" w:rsidRDefault="00F306F6" w:rsidP="00615837">
            <w:pPr>
              <w:pStyle w:val="TAL"/>
            </w:pPr>
            <w:r w:rsidRPr="009C5779">
              <w:t>S2-2207505</w:t>
            </w:r>
            <w:r w:rsidRPr="00F306F6">
              <w:rPr>
                <w:rFonts w:hint="eastAsia"/>
              </w:rPr>
              <w:t xml:space="preserve">, </w:t>
            </w:r>
            <w:r w:rsidRPr="009C5779">
              <w:t>S2-220750</w:t>
            </w:r>
            <w:r w:rsidRPr="00F306F6">
              <w:rPr>
                <w:rFonts w:hint="eastAsia"/>
              </w:rPr>
              <w:t xml:space="preserve">6, </w:t>
            </w:r>
            <w:r w:rsidRPr="009C5779">
              <w:t>S2-220750</w:t>
            </w:r>
            <w:r w:rsidRPr="00F306F6">
              <w:rPr>
                <w:rFonts w:hint="eastAsia"/>
              </w:rPr>
              <w:t xml:space="preserve">7, </w:t>
            </w:r>
            <w:r w:rsidRPr="00F306F6">
              <w:t>S2-2206631</w:t>
            </w:r>
            <w:r w:rsidRPr="00F306F6">
              <w:rPr>
                <w:rFonts w:hint="eastAsia"/>
              </w:rPr>
              <w:t xml:space="preserve">, </w:t>
            </w:r>
            <w:r w:rsidRPr="009C5779">
              <w:t>S2-220750</w:t>
            </w:r>
            <w:r w:rsidRPr="00F306F6">
              <w:rPr>
                <w:rFonts w:hint="eastAsia"/>
              </w:rPr>
              <w:t xml:space="preserve">8, </w:t>
            </w:r>
            <w:r w:rsidRPr="00F306F6">
              <w:t>S2-2206198</w:t>
            </w:r>
            <w:r w:rsidRPr="00F306F6">
              <w:rPr>
                <w:rFonts w:hint="eastAsia"/>
              </w:rPr>
              <w:t xml:space="preserve">, </w:t>
            </w:r>
            <w:r w:rsidRPr="009C5779">
              <w:t>S2-220750</w:t>
            </w:r>
            <w:r w:rsidRPr="00F306F6">
              <w:rPr>
                <w:rFonts w:hint="eastAsia"/>
              </w:rPr>
              <w:t xml:space="preserve">9, </w:t>
            </w:r>
            <w:r w:rsidRPr="009C5779">
              <w:t>S2-22075</w:t>
            </w:r>
            <w:r w:rsidRPr="00F306F6">
              <w:rPr>
                <w:rFonts w:hint="eastAsia"/>
              </w:rPr>
              <w:t xml:space="preserve">10, </w:t>
            </w:r>
            <w:r w:rsidRPr="009C5779">
              <w:t>S2-22075</w:t>
            </w:r>
            <w:r w:rsidRPr="00F306F6">
              <w:rPr>
                <w:rFonts w:hint="eastAsia"/>
              </w:rPr>
              <w:t xml:space="preserve">11, </w:t>
            </w:r>
            <w:r w:rsidRPr="009C5779">
              <w:t>S2-22075</w:t>
            </w:r>
            <w:r w:rsidRPr="00F306F6">
              <w:rPr>
                <w:rFonts w:hint="eastAsia"/>
              </w:rPr>
              <w:t xml:space="preserve">12, </w:t>
            </w:r>
            <w:r w:rsidRPr="00F306F6">
              <w:t>S2-2205991</w:t>
            </w:r>
            <w:r w:rsidRPr="00F306F6">
              <w:rPr>
                <w:rFonts w:hint="eastAsia"/>
              </w:rPr>
              <w:t xml:space="preserve">, </w:t>
            </w:r>
            <w:r w:rsidRPr="00F306F6">
              <w:t>S2-2207513</w:t>
            </w:r>
            <w:r w:rsidRPr="00F306F6">
              <w:rPr>
                <w:rFonts w:hint="eastAsia"/>
              </w:rPr>
              <w:t xml:space="preserve">, </w:t>
            </w:r>
            <w:r w:rsidRPr="00F306F6">
              <w:t>S2-2207514</w:t>
            </w:r>
            <w:r w:rsidRPr="00F306F6">
              <w:rPr>
                <w:rFonts w:hint="eastAsia"/>
              </w:rPr>
              <w:t xml:space="preserve">, </w:t>
            </w:r>
            <w:r w:rsidRPr="00F306F6">
              <w:t>S2-2206395</w:t>
            </w:r>
            <w:r w:rsidRPr="00F306F6">
              <w:rPr>
                <w:rFonts w:hint="eastAsia"/>
              </w:rPr>
              <w:t xml:space="preserve">, </w:t>
            </w:r>
            <w:r w:rsidRPr="009C5779">
              <w:t>S2-2206182</w:t>
            </w:r>
            <w:r w:rsidRPr="00F306F6">
              <w:rPr>
                <w:rFonts w:hint="eastAsia"/>
              </w:rPr>
              <w:t xml:space="preserve">, </w:t>
            </w:r>
            <w:r w:rsidRPr="00F306F6">
              <w:t>S2-2207515</w:t>
            </w:r>
            <w:r w:rsidRPr="00F306F6">
              <w:rPr>
                <w:rFonts w:hint="eastAsia"/>
              </w:rPr>
              <w:t xml:space="preserve">, </w:t>
            </w:r>
            <w:r w:rsidRPr="009C5779">
              <w:t>S2-2207516</w:t>
            </w:r>
            <w:r w:rsidRPr="00F306F6">
              <w:rPr>
                <w:rFonts w:hint="eastAsia"/>
              </w:rPr>
              <w:t xml:space="preserve">, </w:t>
            </w:r>
            <w:r w:rsidRPr="009C5779">
              <w:t>S2-2207517</w:t>
            </w:r>
            <w:r w:rsidRPr="00F306F6">
              <w:rPr>
                <w:rFonts w:hint="eastAsia"/>
              </w:rPr>
              <w:t xml:space="preserve">, </w:t>
            </w:r>
            <w:r w:rsidRPr="009C5779">
              <w:t>S2-2207519</w:t>
            </w:r>
            <w:r w:rsidRPr="00F306F6">
              <w:rPr>
                <w:rFonts w:hint="eastAsia"/>
              </w:rPr>
              <w:t xml:space="preserve">, </w:t>
            </w:r>
            <w:r w:rsidRPr="009C5779">
              <w:t>S2-2207520</w:t>
            </w:r>
            <w:r w:rsidRPr="00F306F6">
              <w:rPr>
                <w:rFonts w:hint="eastAsia"/>
              </w:rPr>
              <w:t xml:space="preserve">, </w:t>
            </w:r>
            <w:r w:rsidRPr="009C5779">
              <w:t>S2-2207521</w:t>
            </w:r>
            <w:r w:rsidRPr="00F306F6">
              <w:rPr>
                <w:rFonts w:hint="eastAsia"/>
              </w:rPr>
              <w:t xml:space="preserve">, </w:t>
            </w:r>
            <w:r w:rsidRPr="009C5779">
              <w:t>S2-2207522</w:t>
            </w:r>
            <w:r w:rsidRPr="00F306F6">
              <w:rPr>
                <w:rFonts w:hint="eastAsia"/>
              </w:rPr>
              <w:t xml:space="preserve">, </w:t>
            </w:r>
            <w:r w:rsidRPr="009C5779">
              <w:t>S2-2207523</w:t>
            </w:r>
            <w:r w:rsidRPr="00F306F6">
              <w:rPr>
                <w:rFonts w:hint="eastAsia"/>
              </w:rPr>
              <w:t>.</w:t>
            </w:r>
          </w:p>
        </w:tc>
        <w:tc>
          <w:tcPr>
            <w:tcW w:w="708" w:type="dxa"/>
            <w:shd w:val="solid" w:color="FFFFFF" w:fill="auto"/>
          </w:tcPr>
          <w:p w14:paraId="04BC69EF" w14:textId="77777777" w:rsidR="00F306F6" w:rsidRPr="00F306F6" w:rsidRDefault="00F306F6" w:rsidP="00615837">
            <w:pPr>
              <w:pStyle w:val="TAC"/>
            </w:pPr>
            <w:r w:rsidRPr="00F306F6">
              <w:rPr>
                <w:rFonts w:hint="eastAsia"/>
              </w:rPr>
              <w:t>0.4.0</w:t>
            </w:r>
          </w:p>
        </w:tc>
      </w:tr>
      <w:tr w:rsidR="00F306F6" w:rsidRPr="009C5779" w14:paraId="578ECC85" w14:textId="77777777" w:rsidTr="00615837">
        <w:tc>
          <w:tcPr>
            <w:tcW w:w="800" w:type="dxa"/>
            <w:shd w:val="solid" w:color="FFFFFF" w:fill="auto"/>
          </w:tcPr>
          <w:p w14:paraId="5708E90D" w14:textId="77777777" w:rsidR="00F306F6" w:rsidRPr="00F306F6" w:rsidRDefault="00F306F6" w:rsidP="00615837">
            <w:pPr>
              <w:pStyle w:val="TAC"/>
            </w:pPr>
            <w:r w:rsidRPr="00F306F6">
              <w:t>2022-09</w:t>
            </w:r>
          </w:p>
        </w:tc>
        <w:tc>
          <w:tcPr>
            <w:tcW w:w="800" w:type="dxa"/>
            <w:shd w:val="solid" w:color="FFFFFF" w:fill="auto"/>
          </w:tcPr>
          <w:p w14:paraId="0BE17071" w14:textId="77777777" w:rsidR="00F306F6" w:rsidRPr="00F306F6" w:rsidRDefault="00F306F6" w:rsidP="00615837">
            <w:pPr>
              <w:pStyle w:val="TAC"/>
            </w:pPr>
            <w:r w:rsidRPr="00F306F6">
              <w:t>SA#97-e</w:t>
            </w:r>
          </w:p>
        </w:tc>
        <w:tc>
          <w:tcPr>
            <w:tcW w:w="1094" w:type="dxa"/>
            <w:shd w:val="solid" w:color="FFFFFF" w:fill="auto"/>
          </w:tcPr>
          <w:p w14:paraId="62A354EC" w14:textId="77777777" w:rsidR="00F306F6" w:rsidRPr="00F306F6" w:rsidRDefault="00F306F6" w:rsidP="00615837">
            <w:pPr>
              <w:pStyle w:val="TAC"/>
            </w:pPr>
            <w:r w:rsidRPr="00F306F6">
              <w:t>SP-220820</w:t>
            </w:r>
          </w:p>
        </w:tc>
        <w:tc>
          <w:tcPr>
            <w:tcW w:w="425" w:type="dxa"/>
            <w:shd w:val="solid" w:color="FFFFFF" w:fill="auto"/>
          </w:tcPr>
          <w:p w14:paraId="2EFDD294" w14:textId="77777777" w:rsidR="00F306F6" w:rsidRPr="00F306F6" w:rsidRDefault="00F306F6" w:rsidP="00615837">
            <w:pPr>
              <w:pStyle w:val="TAL"/>
            </w:pPr>
            <w:r w:rsidRPr="00F306F6">
              <w:t>-</w:t>
            </w:r>
          </w:p>
        </w:tc>
        <w:tc>
          <w:tcPr>
            <w:tcW w:w="425" w:type="dxa"/>
            <w:shd w:val="solid" w:color="FFFFFF" w:fill="auto"/>
          </w:tcPr>
          <w:p w14:paraId="5A84405F" w14:textId="77777777" w:rsidR="00F306F6" w:rsidRPr="00F306F6" w:rsidRDefault="00F306F6" w:rsidP="00615837">
            <w:pPr>
              <w:pStyle w:val="TAR"/>
            </w:pPr>
            <w:r w:rsidRPr="00F306F6">
              <w:t>-</w:t>
            </w:r>
          </w:p>
        </w:tc>
        <w:tc>
          <w:tcPr>
            <w:tcW w:w="425" w:type="dxa"/>
            <w:shd w:val="solid" w:color="FFFFFF" w:fill="auto"/>
          </w:tcPr>
          <w:p w14:paraId="1EA656BA" w14:textId="77777777" w:rsidR="00F306F6" w:rsidRPr="00F306F6" w:rsidRDefault="00F306F6" w:rsidP="00615837">
            <w:pPr>
              <w:pStyle w:val="TAC"/>
            </w:pPr>
            <w:r w:rsidRPr="00F306F6">
              <w:t>-</w:t>
            </w:r>
          </w:p>
        </w:tc>
        <w:tc>
          <w:tcPr>
            <w:tcW w:w="4962" w:type="dxa"/>
            <w:shd w:val="solid" w:color="FFFFFF" w:fill="auto"/>
          </w:tcPr>
          <w:p w14:paraId="6E59EBB8" w14:textId="77777777" w:rsidR="00F306F6" w:rsidRPr="009C5779" w:rsidRDefault="00F306F6" w:rsidP="00615837">
            <w:pPr>
              <w:pStyle w:val="TAL"/>
            </w:pPr>
            <w:r w:rsidRPr="009C5779">
              <w:t>MCC editorial update for presentation to TSG SA for information</w:t>
            </w:r>
          </w:p>
        </w:tc>
        <w:tc>
          <w:tcPr>
            <w:tcW w:w="708" w:type="dxa"/>
            <w:shd w:val="solid" w:color="FFFFFF" w:fill="auto"/>
          </w:tcPr>
          <w:p w14:paraId="0AB4DCFF" w14:textId="77777777" w:rsidR="00F306F6" w:rsidRPr="00F306F6" w:rsidRDefault="00F306F6" w:rsidP="00615837">
            <w:pPr>
              <w:pStyle w:val="TAC"/>
            </w:pPr>
            <w:r w:rsidRPr="00F306F6">
              <w:t>1.0.0</w:t>
            </w:r>
          </w:p>
        </w:tc>
      </w:tr>
      <w:tr w:rsidR="00F306F6" w:rsidRPr="009C5779" w14:paraId="1E0222F3" w14:textId="77777777" w:rsidTr="00615837">
        <w:tc>
          <w:tcPr>
            <w:tcW w:w="800" w:type="dxa"/>
            <w:shd w:val="solid" w:color="FFFFFF" w:fill="auto"/>
          </w:tcPr>
          <w:p w14:paraId="1C48F8C3" w14:textId="77777777" w:rsidR="00F306F6" w:rsidRPr="00F306F6" w:rsidRDefault="00F306F6" w:rsidP="00615837">
            <w:pPr>
              <w:pStyle w:val="TAC"/>
            </w:pPr>
            <w:r w:rsidRPr="00F306F6">
              <w:rPr>
                <w:rFonts w:hint="eastAsia"/>
              </w:rPr>
              <w:t>2022-</w:t>
            </w:r>
            <w:r w:rsidRPr="00F306F6">
              <w:t>10</w:t>
            </w:r>
          </w:p>
        </w:tc>
        <w:tc>
          <w:tcPr>
            <w:tcW w:w="800" w:type="dxa"/>
            <w:shd w:val="solid" w:color="FFFFFF" w:fill="auto"/>
          </w:tcPr>
          <w:p w14:paraId="367C20A4" w14:textId="77777777" w:rsidR="00F306F6" w:rsidRPr="00F306F6" w:rsidRDefault="00F306F6" w:rsidP="00615837">
            <w:pPr>
              <w:pStyle w:val="TAC"/>
            </w:pPr>
            <w:r w:rsidRPr="00F306F6">
              <w:rPr>
                <w:rFonts w:hint="eastAsia"/>
              </w:rPr>
              <w:t>SA2#15</w:t>
            </w:r>
            <w:r w:rsidRPr="00F306F6">
              <w:t>3</w:t>
            </w:r>
          </w:p>
        </w:tc>
        <w:tc>
          <w:tcPr>
            <w:tcW w:w="1094" w:type="dxa"/>
            <w:shd w:val="solid" w:color="FFFFFF" w:fill="auto"/>
          </w:tcPr>
          <w:p w14:paraId="52FCF836" w14:textId="77777777" w:rsidR="00F306F6" w:rsidRPr="00F306F6" w:rsidRDefault="00F306F6" w:rsidP="00615837">
            <w:pPr>
              <w:pStyle w:val="TAC"/>
            </w:pPr>
            <w:r w:rsidRPr="00F306F6">
              <w:rPr>
                <w:rFonts w:hint="eastAsia"/>
              </w:rPr>
              <w:t>-</w:t>
            </w:r>
          </w:p>
        </w:tc>
        <w:tc>
          <w:tcPr>
            <w:tcW w:w="425" w:type="dxa"/>
            <w:shd w:val="solid" w:color="FFFFFF" w:fill="auto"/>
          </w:tcPr>
          <w:p w14:paraId="4DCB1824" w14:textId="77777777" w:rsidR="00F306F6" w:rsidRPr="00F306F6" w:rsidRDefault="00F306F6" w:rsidP="00615837">
            <w:pPr>
              <w:pStyle w:val="TAL"/>
            </w:pPr>
            <w:r w:rsidRPr="00F306F6">
              <w:rPr>
                <w:rFonts w:hint="eastAsia"/>
              </w:rPr>
              <w:t>-</w:t>
            </w:r>
          </w:p>
        </w:tc>
        <w:tc>
          <w:tcPr>
            <w:tcW w:w="425" w:type="dxa"/>
            <w:shd w:val="solid" w:color="FFFFFF" w:fill="auto"/>
          </w:tcPr>
          <w:p w14:paraId="036A05D5" w14:textId="77777777" w:rsidR="00F306F6" w:rsidRPr="00F306F6" w:rsidRDefault="00F306F6" w:rsidP="00615837">
            <w:pPr>
              <w:pStyle w:val="TAR"/>
            </w:pPr>
            <w:r w:rsidRPr="00F306F6">
              <w:rPr>
                <w:rFonts w:hint="eastAsia"/>
              </w:rPr>
              <w:t>-</w:t>
            </w:r>
          </w:p>
        </w:tc>
        <w:tc>
          <w:tcPr>
            <w:tcW w:w="425" w:type="dxa"/>
            <w:shd w:val="solid" w:color="FFFFFF" w:fill="auto"/>
          </w:tcPr>
          <w:p w14:paraId="156E6D4F" w14:textId="77777777" w:rsidR="00F306F6" w:rsidRPr="00F306F6" w:rsidRDefault="00F306F6" w:rsidP="00615837">
            <w:pPr>
              <w:pStyle w:val="TAC"/>
            </w:pPr>
            <w:r w:rsidRPr="00F306F6">
              <w:rPr>
                <w:rFonts w:hint="eastAsia"/>
              </w:rPr>
              <w:t>-</w:t>
            </w:r>
          </w:p>
        </w:tc>
        <w:tc>
          <w:tcPr>
            <w:tcW w:w="4962" w:type="dxa"/>
            <w:shd w:val="solid" w:color="FFFFFF" w:fill="auto"/>
          </w:tcPr>
          <w:p w14:paraId="48643AA1" w14:textId="77777777" w:rsidR="00F306F6" w:rsidRPr="00F306F6" w:rsidRDefault="00F306F6" w:rsidP="00615837">
            <w:pPr>
              <w:pStyle w:val="TAL"/>
            </w:pPr>
            <w:r w:rsidRPr="009C5779">
              <w:t>Inclusion of documents approved in SA2#1</w:t>
            </w:r>
            <w:r w:rsidRPr="009C5779">
              <w:rPr>
                <w:rFonts w:hint="eastAsia"/>
              </w:rPr>
              <w:t>5</w:t>
            </w:r>
            <w:r w:rsidRPr="00F306F6">
              <w:t>3</w:t>
            </w:r>
            <w:r w:rsidRPr="009C5779">
              <w:rPr>
                <w:rFonts w:hint="eastAsia"/>
              </w:rPr>
              <w:t>E</w:t>
            </w:r>
            <w:r w:rsidRPr="009C5779">
              <w:t>:</w:t>
            </w:r>
          </w:p>
          <w:p w14:paraId="4829FE8A" w14:textId="77777777" w:rsidR="00F306F6" w:rsidRPr="009C5779" w:rsidRDefault="00F306F6" w:rsidP="00615837">
            <w:pPr>
              <w:pStyle w:val="TAL"/>
            </w:pPr>
            <w:r w:rsidRPr="00F306F6">
              <w:t>S2-2208375, S2-2208407, S2-2208492, S2-2208605, S2-2208717, S2-2208912, S2-2208913, S2-2208915, S2-2209330, S2-2209331, S2-2209332, S2-2209333, S2-2209334, S2-2209335, S2-2209336, S2-2209337, S2-2209338, S2-2209339, S2-2209340, S2-2209341, S2-2209342, S2-2209343,</w:t>
            </w:r>
            <w:r w:rsidRPr="009C5779">
              <w:t xml:space="preserve"> </w:t>
            </w:r>
            <w:r w:rsidRPr="00F306F6">
              <w:t>S2-2209344, S2-2209345, S2-2209346, S2-2209981,</w:t>
            </w:r>
          </w:p>
        </w:tc>
        <w:tc>
          <w:tcPr>
            <w:tcW w:w="708" w:type="dxa"/>
            <w:shd w:val="solid" w:color="FFFFFF" w:fill="auto"/>
          </w:tcPr>
          <w:p w14:paraId="0E16DBFD" w14:textId="77777777" w:rsidR="00F306F6" w:rsidRPr="00F306F6" w:rsidRDefault="00F306F6" w:rsidP="00615837">
            <w:pPr>
              <w:pStyle w:val="TAC"/>
            </w:pPr>
            <w:r w:rsidRPr="00F306F6">
              <w:t>1</w:t>
            </w:r>
            <w:r w:rsidRPr="00F306F6">
              <w:rPr>
                <w:rFonts w:hint="eastAsia"/>
              </w:rPr>
              <w:t>.</w:t>
            </w:r>
            <w:r w:rsidRPr="00F306F6">
              <w:t>1</w:t>
            </w:r>
            <w:r w:rsidRPr="00F306F6">
              <w:rPr>
                <w:rFonts w:hint="eastAsia"/>
              </w:rPr>
              <w:t>.0</w:t>
            </w:r>
          </w:p>
        </w:tc>
      </w:tr>
      <w:tr w:rsidR="00F306F6" w:rsidRPr="009C5779" w14:paraId="102BA9AC" w14:textId="77777777" w:rsidTr="00615837">
        <w:tc>
          <w:tcPr>
            <w:tcW w:w="800" w:type="dxa"/>
            <w:shd w:val="solid" w:color="FFFFFF" w:fill="auto"/>
          </w:tcPr>
          <w:p w14:paraId="530373EE" w14:textId="77777777" w:rsidR="00F306F6" w:rsidRPr="00F306F6" w:rsidRDefault="00F306F6" w:rsidP="00615837">
            <w:pPr>
              <w:pStyle w:val="TAC"/>
              <w:rPr>
                <w:lang w:eastAsia="zh-CN"/>
              </w:rPr>
            </w:pPr>
            <w:r w:rsidRPr="00F306F6">
              <w:rPr>
                <w:rFonts w:hint="eastAsia"/>
                <w:lang w:eastAsia="zh-CN"/>
              </w:rPr>
              <w:t>2022-11</w:t>
            </w:r>
          </w:p>
        </w:tc>
        <w:tc>
          <w:tcPr>
            <w:tcW w:w="800" w:type="dxa"/>
            <w:shd w:val="solid" w:color="FFFFFF" w:fill="auto"/>
          </w:tcPr>
          <w:p w14:paraId="46835F61" w14:textId="77777777" w:rsidR="00F306F6" w:rsidRPr="00F306F6" w:rsidRDefault="00F306F6" w:rsidP="00615837">
            <w:pPr>
              <w:pStyle w:val="TAC"/>
              <w:rPr>
                <w:lang w:eastAsia="zh-CN"/>
              </w:rPr>
            </w:pPr>
            <w:r w:rsidRPr="00F306F6">
              <w:rPr>
                <w:rFonts w:hint="eastAsia"/>
              </w:rPr>
              <w:t>SA2#15</w:t>
            </w:r>
            <w:r w:rsidRPr="00F306F6">
              <w:rPr>
                <w:rFonts w:hint="eastAsia"/>
                <w:lang w:eastAsia="zh-CN"/>
              </w:rPr>
              <w:t>4</w:t>
            </w:r>
          </w:p>
        </w:tc>
        <w:tc>
          <w:tcPr>
            <w:tcW w:w="1094" w:type="dxa"/>
            <w:shd w:val="solid" w:color="FFFFFF" w:fill="auto"/>
          </w:tcPr>
          <w:p w14:paraId="38EEF7FC" w14:textId="77777777" w:rsidR="00F306F6" w:rsidRPr="00F306F6" w:rsidRDefault="00F306F6" w:rsidP="00615837">
            <w:pPr>
              <w:pStyle w:val="TAC"/>
              <w:rPr>
                <w:lang w:eastAsia="zh-CN"/>
              </w:rPr>
            </w:pPr>
            <w:r w:rsidRPr="00F306F6">
              <w:rPr>
                <w:rFonts w:hint="eastAsia"/>
                <w:lang w:eastAsia="zh-CN"/>
              </w:rPr>
              <w:t>-</w:t>
            </w:r>
          </w:p>
        </w:tc>
        <w:tc>
          <w:tcPr>
            <w:tcW w:w="425" w:type="dxa"/>
            <w:shd w:val="solid" w:color="FFFFFF" w:fill="auto"/>
          </w:tcPr>
          <w:p w14:paraId="42AC6007" w14:textId="77777777" w:rsidR="00F306F6" w:rsidRPr="00F306F6" w:rsidRDefault="00F306F6" w:rsidP="00615837">
            <w:pPr>
              <w:pStyle w:val="TAL"/>
              <w:rPr>
                <w:lang w:eastAsia="zh-CN"/>
              </w:rPr>
            </w:pPr>
            <w:r w:rsidRPr="00F306F6">
              <w:rPr>
                <w:rFonts w:hint="eastAsia"/>
                <w:lang w:eastAsia="zh-CN"/>
              </w:rPr>
              <w:t>--</w:t>
            </w:r>
          </w:p>
        </w:tc>
        <w:tc>
          <w:tcPr>
            <w:tcW w:w="425" w:type="dxa"/>
            <w:shd w:val="solid" w:color="FFFFFF" w:fill="auto"/>
          </w:tcPr>
          <w:p w14:paraId="69ECD271" w14:textId="77777777" w:rsidR="00F306F6" w:rsidRPr="00F306F6" w:rsidRDefault="00F306F6" w:rsidP="00615837">
            <w:pPr>
              <w:pStyle w:val="TAR"/>
              <w:rPr>
                <w:lang w:eastAsia="zh-CN"/>
              </w:rPr>
            </w:pPr>
            <w:r w:rsidRPr="00F306F6">
              <w:rPr>
                <w:rFonts w:hint="eastAsia"/>
                <w:lang w:eastAsia="zh-CN"/>
              </w:rPr>
              <w:t>-</w:t>
            </w:r>
          </w:p>
        </w:tc>
        <w:tc>
          <w:tcPr>
            <w:tcW w:w="425" w:type="dxa"/>
            <w:shd w:val="solid" w:color="FFFFFF" w:fill="auto"/>
          </w:tcPr>
          <w:p w14:paraId="3D523A74" w14:textId="77777777" w:rsidR="00F306F6" w:rsidRPr="00F306F6" w:rsidRDefault="00F306F6" w:rsidP="00615837">
            <w:pPr>
              <w:pStyle w:val="TAC"/>
              <w:rPr>
                <w:lang w:eastAsia="zh-CN"/>
              </w:rPr>
            </w:pPr>
            <w:r w:rsidRPr="00F306F6">
              <w:rPr>
                <w:rFonts w:hint="eastAsia"/>
                <w:lang w:eastAsia="zh-CN"/>
              </w:rPr>
              <w:t>-</w:t>
            </w:r>
          </w:p>
        </w:tc>
        <w:tc>
          <w:tcPr>
            <w:tcW w:w="4962" w:type="dxa"/>
            <w:shd w:val="solid" w:color="FFFFFF" w:fill="auto"/>
          </w:tcPr>
          <w:p w14:paraId="16994238" w14:textId="77777777" w:rsidR="00F306F6" w:rsidRPr="00F306F6" w:rsidRDefault="00F306F6" w:rsidP="00615837">
            <w:pPr>
              <w:pStyle w:val="TAL"/>
            </w:pPr>
            <w:r w:rsidRPr="009C5779">
              <w:t>Inclusion of documents approved in SA2#1</w:t>
            </w:r>
            <w:r w:rsidRPr="009C5779">
              <w:rPr>
                <w:rFonts w:hint="eastAsia"/>
              </w:rPr>
              <w:t>5</w:t>
            </w:r>
            <w:r w:rsidRPr="00F306F6">
              <w:rPr>
                <w:rFonts w:hint="eastAsia"/>
                <w:lang w:eastAsia="zh-CN"/>
              </w:rPr>
              <w:t>4</w:t>
            </w:r>
            <w:r w:rsidRPr="009C5779">
              <w:t>:</w:t>
            </w:r>
          </w:p>
          <w:p w14:paraId="108E1C2A" w14:textId="77777777" w:rsidR="00F306F6" w:rsidRPr="00F306F6" w:rsidRDefault="00F306F6" w:rsidP="00615837">
            <w:pPr>
              <w:pStyle w:val="TAL"/>
              <w:rPr>
                <w:lang w:eastAsia="zh-CN"/>
              </w:rPr>
            </w:pPr>
            <w:r w:rsidRPr="00185700">
              <w:t>S2-2211268</w:t>
            </w:r>
            <w:r w:rsidRPr="00F306F6">
              <w:rPr>
                <w:rFonts w:hint="eastAsia"/>
                <w:lang w:eastAsia="zh-CN"/>
              </w:rPr>
              <w:t xml:space="preserve">, </w:t>
            </w:r>
            <w:r w:rsidRPr="00F306F6">
              <w:rPr>
                <w:lang w:eastAsia="zh-CN"/>
              </w:rPr>
              <w:t>S2-2210947</w:t>
            </w:r>
            <w:r w:rsidRPr="00F306F6">
              <w:rPr>
                <w:rFonts w:hint="eastAsia"/>
                <w:lang w:eastAsia="zh-CN"/>
              </w:rPr>
              <w:t xml:space="preserve">, </w:t>
            </w:r>
            <w:r w:rsidRPr="00F306F6">
              <w:rPr>
                <w:lang w:eastAsia="zh-CN"/>
              </w:rPr>
              <w:t>S2-2211294</w:t>
            </w:r>
            <w:r w:rsidRPr="00F306F6">
              <w:rPr>
                <w:rFonts w:hint="eastAsia"/>
                <w:lang w:eastAsia="zh-CN"/>
              </w:rPr>
              <w:t>.</w:t>
            </w:r>
          </w:p>
        </w:tc>
        <w:tc>
          <w:tcPr>
            <w:tcW w:w="708" w:type="dxa"/>
            <w:shd w:val="solid" w:color="FFFFFF" w:fill="auto"/>
          </w:tcPr>
          <w:p w14:paraId="36DB251D" w14:textId="77777777" w:rsidR="00F306F6" w:rsidRPr="00F306F6" w:rsidRDefault="00F306F6" w:rsidP="00615837">
            <w:pPr>
              <w:pStyle w:val="TAC"/>
              <w:rPr>
                <w:lang w:eastAsia="zh-CN"/>
              </w:rPr>
            </w:pPr>
            <w:r w:rsidRPr="00F306F6">
              <w:rPr>
                <w:rFonts w:hint="eastAsia"/>
                <w:lang w:eastAsia="zh-CN"/>
              </w:rPr>
              <w:t>1.2.0</w:t>
            </w:r>
          </w:p>
        </w:tc>
      </w:tr>
    </w:tbl>
    <w:p w14:paraId="6AE5F0B0" w14:textId="77777777" w:rsidR="00080512" w:rsidRDefault="00080512"/>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BC2336" w14:textId="77777777" w:rsidR="00851090" w:rsidRDefault="00851090">
      <w:r>
        <w:separator/>
      </w:r>
    </w:p>
  </w:endnote>
  <w:endnote w:type="continuationSeparator" w:id="0">
    <w:p w14:paraId="2C2A1BE6" w14:textId="77777777" w:rsidR="00851090" w:rsidRDefault="00851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4C957" w14:textId="77777777" w:rsidR="00F306F6" w:rsidRPr="008E43ED" w:rsidRDefault="00F306F6" w:rsidP="008E43ED">
    <w:pPr>
      <w:jc w:val="center"/>
      <w:rPr>
        <w:rFonts w:ascii="Arial" w:hAnsi="Arial" w:cs="Arial"/>
        <w:b/>
        <w:i/>
      </w:rPr>
    </w:pPr>
    <w:r w:rsidRPr="008E43ED">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F3AF0" w14:textId="77777777" w:rsidR="00851090" w:rsidRDefault="00851090">
      <w:r>
        <w:separator/>
      </w:r>
    </w:p>
  </w:footnote>
  <w:footnote w:type="continuationSeparator" w:id="0">
    <w:p w14:paraId="2DD57D91" w14:textId="77777777" w:rsidR="00851090" w:rsidRDefault="008510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07211" w14:textId="72BA7F3A" w:rsidR="00F306F6" w:rsidRDefault="00F306F6">
    <w:pPr>
      <w:framePr w:h="284" w:hRule="exact" w:wrap="around" w:vAnchor="text" w:hAnchor="margin" w:xAlign="right" w:y="1"/>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STYLEREF ZA </w:instrText>
    </w:r>
    <w:r w:rsidRPr="008E43ED">
      <w:rPr>
        <w:rFonts w:ascii="Arial" w:hAnsi="Arial" w:cs="Arial"/>
        <w:b/>
        <w:szCs w:val="18"/>
      </w:rPr>
      <w:fldChar w:fldCharType="separate"/>
    </w:r>
    <w:r w:rsidR="00630532">
      <w:rPr>
        <w:rFonts w:ascii="Arial" w:hAnsi="Arial" w:cs="Arial"/>
        <w:b/>
        <w:noProof/>
        <w:szCs w:val="18"/>
      </w:rPr>
      <w:t>3GPP TR 23.700-33 V1.2.0 (2022-11)</w:t>
    </w:r>
    <w:r w:rsidRPr="008E43ED">
      <w:rPr>
        <w:rFonts w:ascii="Arial" w:hAnsi="Arial" w:cs="Arial"/>
        <w:b/>
        <w:szCs w:val="18"/>
      </w:rPr>
      <w:fldChar w:fldCharType="end"/>
    </w:r>
  </w:p>
  <w:p w14:paraId="7BD4BD94" w14:textId="77777777" w:rsidR="00F306F6" w:rsidRDefault="00F306F6">
    <w:pPr>
      <w:framePr w:h="284" w:hRule="exact" w:wrap="around" w:vAnchor="text" w:hAnchor="margin" w:xAlign="center" w:y="7"/>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PAGE </w:instrText>
    </w:r>
    <w:r w:rsidRPr="008E43ED">
      <w:rPr>
        <w:rFonts w:ascii="Arial" w:hAnsi="Arial" w:cs="Arial"/>
        <w:b/>
        <w:szCs w:val="18"/>
      </w:rPr>
      <w:fldChar w:fldCharType="separate"/>
    </w:r>
    <w:r>
      <w:rPr>
        <w:rFonts w:ascii="Arial" w:hAnsi="Arial" w:cs="Arial"/>
        <w:b/>
        <w:noProof/>
        <w:szCs w:val="18"/>
      </w:rPr>
      <w:t>182</w:t>
    </w:r>
    <w:r w:rsidRPr="008E43ED">
      <w:rPr>
        <w:rFonts w:ascii="Arial" w:hAnsi="Arial" w:cs="Arial"/>
        <w:b/>
        <w:szCs w:val="18"/>
      </w:rPr>
      <w:fldChar w:fldCharType="end"/>
    </w:r>
  </w:p>
  <w:p w14:paraId="2B79DAF1" w14:textId="2B42034A" w:rsidR="00F306F6" w:rsidRDefault="00F306F6">
    <w:pPr>
      <w:framePr w:h="284" w:hRule="exact" w:wrap="around" w:vAnchor="text" w:hAnchor="margin" w:y="7"/>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STYLEREF ZGSM </w:instrText>
    </w:r>
    <w:r w:rsidRPr="008E43ED">
      <w:rPr>
        <w:rFonts w:ascii="Arial" w:hAnsi="Arial" w:cs="Arial"/>
        <w:b/>
        <w:szCs w:val="18"/>
      </w:rPr>
      <w:fldChar w:fldCharType="separate"/>
    </w:r>
    <w:r w:rsidR="00630532">
      <w:rPr>
        <w:rFonts w:ascii="Arial" w:hAnsi="Arial" w:cs="Arial"/>
        <w:b/>
        <w:noProof/>
        <w:szCs w:val="18"/>
      </w:rPr>
      <w:t>Release 18</w:t>
    </w:r>
    <w:r w:rsidRPr="008E43ED">
      <w:rPr>
        <w:rFonts w:ascii="Arial" w:hAnsi="Arial" w:cs="Arial"/>
        <w:b/>
        <w:szCs w:val="18"/>
      </w:rPr>
      <w:fldChar w:fldCharType="end"/>
    </w:r>
  </w:p>
  <w:p w14:paraId="7CD112E8" w14:textId="77777777" w:rsidR="00F306F6" w:rsidRDefault="00F306F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5D856B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0532">
      <w:rPr>
        <w:rFonts w:ascii="Arial" w:hAnsi="Arial" w:cs="Arial"/>
        <w:b/>
        <w:noProof/>
        <w:sz w:val="18"/>
        <w:szCs w:val="18"/>
      </w:rPr>
      <w:t>3GPP TR 23.700-33 V1.2.0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D2CD4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053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pStyle w:val="SignatureChar"/>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pStyle w:val="Signature"/>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pStyle w:val="SalutationChar"/>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pStyle w:val="Salutation"/>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pStyle w:val="NormalInden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pStyle w:val="NormalWeb"/>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pStyle w:val="NoSpacing"/>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pStyle w:val="MessageHeaderChar"/>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pStyle w:val="QuoteChar"/>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pStyle w:val="MessageHeader"/>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6A62150"/>
    <w:multiLevelType w:val="hybridMultilevel"/>
    <w:tmpl w:val="4654893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D405F12"/>
    <w:multiLevelType w:val="hybridMultilevel"/>
    <w:tmpl w:val="EB48AAF8"/>
    <w:lvl w:ilvl="0" w:tplc="47061CD2">
      <w:start w:val="17"/>
      <w:numFmt w:val="bullet"/>
      <w:lvlText w:val="-"/>
      <w:lvlJc w:val="left"/>
      <w:pPr>
        <w:ind w:left="1496" w:hanging="360"/>
      </w:pPr>
      <w:rPr>
        <w:rFonts w:ascii="Times New Roman" w:eastAsia="Malgun Gothic" w:hAnsi="Times New Roman" w:cs="Times New Roman"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9"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C86D5A"/>
    <w:multiLevelType w:val="hybridMultilevel"/>
    <w:tmpl w:val="E00006C6"/>
    <w:lvl w:ilvl="0" w:tplc="67B4CA2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4"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28"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29"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FF37009"/>
    <w:multiLevelType w:val="hybridMultilevel"/>
    <w:tmpl w:val="7FA8BA80"/>
    <w:lvl w:ilvl="0" w:tplc="958E1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4"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35" w15:restartNumberingAfterBreak="0">
    <w:nsid w:val="5BEC3CC8"/>
    <w:multiLevelType w:val="hybridMultilevel"/>
    <w:tmpl w:val="1860A03A"/>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B70877"/>
    <w:multiLevelType w:val="hybridMultilevel"/>
    <w:tmpl w:val="DEF2854C"/>
    <w:lvl w:ilvl="0" w:tplc="D43EDD00">
      <w:start w:val="6"/>
      <w:numFmt w:val="bullet"/>
      <w:lvlText w:val="-"/>
      <w:lvlJc w:val="left"/>
      <w:pPr>
        <w:ind w:left="644" w:hanging="360"/>
      </w:pPr>
      <w:rPr>
        <w:rFonts w:ascii="Times New Roman" w:eastAsia="Malgun Gothic" w:hAnsi="Times New Roman" w:cs="Times New Roman" w:hint="default"/>
        <w:color w:val="00000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39"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42"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43" w15:restartNumberingAfterBreak="0">
    <w:nsid w:val="74E66471"/>
    <w:multiLevelType w:val="hybridMultilevel"/>
    <w:tmpl w:val="5A3C47D4"/>
    <w:lvl w:ilvl="0" w:tplc="B47693E6">
      <w:start w:val="1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5728829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100221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5218679">
    <w:abstractNumId w:val="12"/>
  </w:num>
  <w:num w:numId="4" w16cid:durableId="761953742">
    <w:abstractNumId w:val="40"/>
  </w:num>
  <w:num w:numId="5" w16cid:durableId="1516186603">
    <w:abstractNumId w:val="9"/>
  </w:num>
  <w:num w:numId="6" w16cid:durableId="609976311">
    <w:abstractNumId w:val="7"/>
  </w:num>
  <w:num w:numId="7" w16cid:durableId="1420105313">
    <w:abstractNumId w:val="6"/>
  </w:num>
  <w:num w:numId="8" w16cid:durableId="1212840856">
    <w:abstractNumId w:val="5"/>
  </w:num>
  <w:num w:numId="9" w16cid:durableId="485433606">
    <w:abstractNumId w:val="4"/>
  </w:num>
  <w:num w:numId="10" w16cid:durableId="1445424369">
    <w:abstractNumId w:val="8"/>
  </w:num>
  <w:num w:numId="11" w16cid:durableId="39131453">
    <w:abstractNumId w:val="3"/>
  </w:num>
  <w:num w:numId="12" w16cid:durableId="1388458708">
    <w:abstractNumId w:val="2"/>
  </w:num>
  <w:num w:numId="13" w16cid:durableId="1689091991">
    <w:abstractNumId w:val="1"/>
  </w:num>
  <w:num w:numId="14" w16cid:durableId="1849178535">
    <w:abstractNumId w:val="0"/>
  </w:num>
  <w:num w:numId="15" w16cid:durableId="757334676">
    <w:abstractNumId w:val="14"/>
  </w:num>
  <w:num w:numId="16" w16cid:durableId="232664812">
    <w:abstractNumId w:val="38"/>
  </w:num>
  <w:num w:numId="17" w16cid:durableId="1040588152">
    <w:abstractNumId w:val="39"/>
  </w:num>
  <w:num w:numId="18" w16cid:durableId="855583904">
    <w:abstractNumId w:val="11"/>
  </w:num>
  <w:num w:numId="19" w16cid:durableId="661586914">
    <w:abstractNumId w:val="34"/>
  </w:num>
  <w:num w:numId="20" w16cid:durableId="370039040">
    <w:abstractNumId w:val="41"/>
  </w:num>
  <w:num w:numId="21" w16cid:durableId="463082765">
    <w:abstractNumId w:val="28"/>
  </w:num>
  <w:num w:numId="22" w16cid:durableId="1076778992">
    <w:abstractNumId w:val="42"/>
  </w:num>
  <w:num w:numId="23" w16cid:durableId="1556895987">
    <w:abstractNumId w:val="30"/>
  </w:num>
  <w:num w:numId="24" w16cid:durableId="759526512">
    <w:abstractNumId w:val="44"/>
  </w:num>
  <w:num w:numId="25" w16cid:durableId="1328896491">
    <w:abstractNumId w:val="22"/>
  </w:num>
  <w:num w:numId="26" w16cid:durableId="1694529442">
    <w:abstractNumId w:val="19"/>
  </w:num>
  <w:num w:numId="27" w16cid:durableId="1248687255">
    <w:abstractNumId w:val="45"/>
  </w:num>
  <w:num w:numId="28" w16cid:durableId="241138418">
    <w:abstractNumId w:val="32"/>
  </w:num>
  <w:num w:numId="29" w16cid:durableId="2058314124">
    <w:abstractNumId w:val="25"/>
  </w:num>
  <w:num w:numId="30" w16cid:durableId="2101295562">
    <w:abstractNumId w:val="33"/>
  </w:num>
  <w:num w:numId="31" w16cid:durableId="795835763">
    <w:abstractNumId w:val="17"/>
  </w:num>
  <w:num w:numId="32" w16cid:durableId="1946038498">
    <w:abstractNumId w:val="15"/>
  </w:num>
  <w:num w:numId="33" w16cid:durableId="7342621">
    <w:abstractNumId w:val="23"/>
  </w:num>
  <w:num w:numId="34" w16cid:durableId="991641827">
    <w:abstractNumId w:val="29"/>
  </w:num>
  <w:num w:numId="35" w16cid:durableId="122309922">
    <w:abstractNumId w:val="26"/>
  </w:num>
  <w:num w:numId="36" w16cid:durableId="1179152337">
    <w:abstractNumId w:val="21"/>
  </w:num>
  <w:num w:numId="37" w16cid:durableId="1865972372">
    <w:abstractNumId w:val="24"/>
  </w:num>
  <w:num w:numId="38" w16cid:durableId="1088620849">
    <w:abstractNumId w:val="46"/>
  </w:num>
  <w:num w:numId="39" w16cid:durableId="1057823920">
    <w:abstractNumId w:val="36"/>
  </w:num>
  <w:num w:numId="40" w16cid:durableId="1138494831">
    <w:abstractNumId w:val="13"/>
  </w:num>
  <w:num w:numId="41" w16cid:durableId="521289339">
    <w:abstractNumId w:val="47"/>
  </w:num>
  <w:num w:numId="42" w16cid:durableId="749160119">
    <w:abstractNumId w:val="27"/>
  </w:num>
  <w:num w:numId="43" w16cid:durableId="210505453">
    <w:abstractNumId w:val="43"/>
  </w:num>
  <w:num w:numId="44" w16cid:durableId="1450205661">
    <w:abstractNumId w:val="16"/>
  </w:num>
  <w:num w:numId="45" w16cid:durableId="913006655">
    <w:abstractNumId w:val="35"/>
  </w:num>
  <w:num w:numId="46" w16cid:durableId="255677362">
    <w:abstractNumId w:val="31"/>
  </w:num>
  <w:num w:numId="47" w16cid:durableId="135804959">
    <w:abstractNumId w:val="18"/>
  </w:num>
  <w:num w:numId="48" w16cid:durableId="839537978">
    <w:abstractNumId w:val="37"/>
  </w:num>
  <w:num w:numId="49" w16cid:durableId="16182228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50AC"/>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51224"/>
    <w:rsid w:val="00565087"/>
    <w:rsid w:val="00597B11"/>
    <w:rsid w:val="005D2E01"/>
    <w:rsid w:val="005D7526"/>
    <w:rsid w:val="005E4BB2"/>
    <w:rsid w:val="005F788A"/>
    <w:rsid w:val="00602AEA"/>
    <w:rsid w:val="00614FDF"/>
    <w:rsid w:val="00630532"/>
    <w:rsid w:val="0063543D"/>
    <w:rsid w:val="00647114"/>
    <w:rsid w:val="006669E0"/>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51090"/>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06F6"/>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306F6"/>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alloonText">
    <w:name w:val="Balloon Text"/>
    <w:basedOn w:val="Normal"/>
    <w:link w:val="BalloonTextChar"/>
    <w:semiHidden/>
    <w:unhideWhenUsed/>
    <w:rsid w:val="006669E0"/>
    <w:pPr>
      <w:spacing w:after="0"/>
    </w:pPr>
    <w:rPr>
      <w:rFonts w:ascii="Segoe UI" w:hAnsi="Segoe UI" w:cs="Segoe UI"/>
      <w:sz w:val="18"/>
      <w:szCs w:val="18"/>
    </w:rPr>
  </w:style>
  <w:style w:type="character" w:customStyle="1" w:styleId="BalloonTextChar">
    <w:name w:val="Balloon Text Char"/>
    <w:link w:val="BalloonText"/>
    <w:semiHidden/>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EndnoteText">
    <w:name w:val="endnote text"/>
    <w:basedOn w:val="Normal"/>
    <w:link w:val="EndnoteTextChar"/>
    <w:rsid w:val="006669E0"/>
  </w:style>
  <w:style w:type="character" w:customStyle="1" w:styleId="EndnoteTextChar">
    <w:name w:val="Endnote Text Char"/>
    <w:link w:val="EndnoteText"/>
    <w:rsid w:val="006669E0"/>
    <w:rPr>
      <w:lang w:eastAsia="en-US"/>
    </w:rPr>
  </w:style>
  <w:style w:type="paragraph" w:styleId="EnvelopeAddress">
    <w:name w:val="envelope address"/>
    <w:basedOn w:val="Normal"/>
    <w:rsid w:val="006669E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69E0"/>
    <w:rPr>
      <w:rFonts w:ascii="Calibri Light" w:hAnsi="Calibri Light"/>
    </w:rPr>
  </w:style>
  <w:style w:type="paragraph" w:styleId="FootnoteText">
    <w:name w:val="footnote text"/>
    <w:basedOn w:val="Normal"/>
    <w:link w:val="FootnoteTextChar"/>
    <w:rsid w:val="006669E0"/>
  </w:style>
  <w:style w:type="character" w:customStyle="1" w:styleId="FootnoteTextChar">
    <w:name w:val="Footnote Text Char"/>
    <w:link w:val="FootnoteText"/>
    <w:rsid w:val="006669E0"/>
    <w:rPr>
      <w:lang w:eastAsia="en-US"/>
    </w:rPr>
  </w:style>
  <w:style w:type="paragraph" w:styleId="HTMLAddress">
    <w:name w:val="HTML Address"/>
    <w:basedOn w:val="Normal"/>
    <w:link w:val="HTMLAddressChar"/>
    <w:rsid w:val="006669E0"/>
    <w:rPr>
      <w:i/>
      <w:iCs/>
    </w:rPr>
  </w:style>
  <w:style w:type="character" w:customStyle="1" w:styleId="HTMLAddressChar">
    <w:name w:val="HTML Address Char"/>
    <w:link w:val="HTMLAddress"/>
    <w:rsid w:val="006669E0"/>
    <w:rPr>
      <w:i/>
      <w:iCs/>
      <w:lang w:eastAsia="en-US"/>
    </w:rPr>
  </w:style>
  <w:style w:type="paragraph" w:styleId="HTMLPreformatted">
    <w:name w:val="HTML Preformatted"/>
    <w:basedOn w:val="Normal"/>
    <w:link w:val="HTMLPreformattedChar"/>
    <w:rsid w:val="006669E0"/>
    <w:rPr>
      <w:rFonts w:ascii="Courier New" w:hAnsi="Courier New" w:cs="Courier New"/>
    </w:rPr>
  </w:style>
  <w:style w:type="character" w:customStyle="1" w:styleId="HTMLPreformattedChar">
    <w:name w:val="HTML Preformatted Char"/>
    <w:link w:val="HTMLPreformatted"/>
    <w:rsid w:val="006669E0"/>
    <w:rPr>
      <w:rFonts w:ascii="Courier New" w:hAnsi="Courier New" w:cs="Courier New"/>
      <w:lang w:eastAsia="en-US"/>
    </w:rPr>
  </w:style>
  <w:style w:type="paragraph" w:styleId="Index1">
    <w:name w:val="index 1"/>
    <w:basedOn w:val="Normal"/>
    <w:next w:val="Normal"/>
    <w:rsid w:val="006669E0"/>
    <w:pPr>
      <w:ind w:left="200" w:hanging="200"/>
    </w:pPr>
  </w:style>
  <w:style w:type="paragraph" w:styleId="Index2">
    <w:name w:val="index 2"/>
    <w:basedOn w:val="Normal"/>
    <w:next w:val="Normal"/>
    <w:rsid w:val="006669E0"/>
    <w:pPr>
      <w:ind w:left="400" w:hanging="200"/>
    </w:pPr>
  </w:style>
  <w:style w:type="paragraph" w:styleId="Index3">
    <w:name w:val="index 3"/>
    <w:basedOn w:val="Normal"/>
    <w:next w:val="Normal"/>
    <w:rsid w:val="006669E0"/>
    <w:pPr>
      <w:ind w:left="600" w:hanging="200"/>
    </w:pPr>
  </w:style>
  <w:style w:type="paragraph" w:styleId="Index4">
    <w:name w:val="index 4"/>
    <w:basedOn w:val="Normal"/>
    <w:next w:val="Normal"/>
    <w:rsid w:val="006669E0"/>
    <w:pPr>
      <w:ind w:left="800" w:hanging="200"/>
    </w:pPr>
  </w:style>
  <w:style w:type="paragraph" w:styleId="Index5">
    <w:name w:val="index 5"/>
    <w:basedOn w:val="Normal"/>
    <w:next w:val="Normal"/>
    <w:rsid w:val="006669E0"/>
    <w:pPr>
      <w:ind w:left="1000" w:hanging="200"/>
    </w:pPr>
  </w:style>
  <w:style w:type="paragraph" w:styleId="Index6">
    <w:name w:val="index 6"/>
    <w:basedOn w:val="Normal"/>
    <w:next w:val="Normal"/>
    <w:rsid w:val="006669E0"/>
    <w:pPr>
      <w:ind w:left="1200" w:hanging="200"/>
    </w:pPr>
  </w:style>
  <w:style w:type="paragraph" w:styleId="Index7">
    <w:name w:val="index 7"/>
    <w:basedOn w:val="Normal"/>
    <w:next w:val="Normal"/>
    <w:rsid w:val="006669E0"/>
    <w:pPr>
      <w:ind w:left="1400" w:hanging="200"/>
    </w:pPr>
  </w:style>
  <w:style w:type="paragraph" w:styleId="Index8">
    <w:name w:val="index 8"/>
    <w:basedOn w:val="Normal"/>
    <w:next w:val="Normal"/>
    <w:rsid w:val="006669E0"/>
    <w:pPr>
      <w:ind w:left="1600" w:hanging="200"/>
    </w:pPr>
  </w:style>
  <w:style w:type="paragraph" w:styleId="Index9">
    <w:name w:val="index 9"/>
    <w:basedOn w:val="Normal"/>
    <w:next w:val="Normal"/>
    <w:rsid w:val="006669E0"/>
    <w:pPr>
      <w:ind w:left="1800" w:hanging="200"/>
    </w:pPr>
  </w:style>
  <w:style w:type="paragraph" w:styleId="IndexHeading">
    <w:name w:val="index heading"/>
    <w:basedOn w:val="Normal"/>
    <w:next w:val="Index1"/>
    <w:rsid w:val="006669E0"/>
    <w:rPr>
      <w:rFonts w:ascii="Calibri Light" w:hAnsi="Calibri Light"/>
      <w:b/>
      <w:bCs/>
    </w:rPr>
  </w:style>
  <w:style w:type="paragraph" w:styleId="IntenseQuote">
    <w:name w:val="Intense Quote"/>
    <w:basedOn w:val="Normal"/>
    <w:next w:val="Normal"/>
    <w:link w:val="IntenseQuoteChar"/>
    <w:uiPriority w:val="30"/>
    <w:qFormat/>
    <w:rsid w:val="006669E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69E0"/>
    <w:rPr>
      <w:i/>
      <w:iCs/>
      <w:color w:val="4472C4"/>
      <w:lang w:eastAsia="en-US"/>
    </w:rPr>
  </w:style>
  <w:style w:type="paragraph" w:styleId="List">
    <w:name w:val="List"/>
    <w:basedOn w:val="Normal"/>
    <w:rsid w:val="006669E0"/>
    <w:pPr>
      <w:ind w:left="283" w:hanging="283"/>
      <w:contextualSpacing/>
    </w:pPr>
  </w:style>
  <w:style w:type="paragraph" w:styleId="List2">
    <w:name w:val="List 2"/>
    <w:basedOn w:val="Normal"/>
    <w:rsid w:val="006669E0"/>
    <w:pPr>
      <w:ind w:left="566" w:hanging="283"/>
      <w:contextualSpacing/>
    </w:pPr>
  </w:style>
  <w:style w:type="paragraph" w:styleId="List3">
    <w:name w:val="List 3"/>
    <w:basedOn w:val="Normal"/>
    <w:rsid w:val="006669E0"/>
    <w:pPr>
      <w:ind w:left="849" w:hanging="283"/>
      <w:contextualSpacing/>
    </w:pPr>
  </w:style>
  <w:style w:type="paragraph" w:styleId="List4">
    <w:name w:val="List 4"/>
    <w:basedOn w:val="Normal"/>
    <w:rsid w:val="006669E0"/>
    <w:pPr>
      <w:ind w:left="1132" w:hanging="283"/>
      <w:contextualSpacing/>
    </w:pPr>
  </w:style>
  <w:style w:type="paragraph" w:styleId="List5">
    <w:name w:val="List 5"/>
    <w:basedOn w:val="Normal"/>
    <w:rsid w:val="006669E0"/>
    <w:pPr>
      <w:ind w:left="1415" w:hanging="283"/>
      <w:contextualSpacing/>
    </w:pPr>
  </w:style>
  <w:style w:type="paragraph" w:styleId="ListBullet">
    <w:name w:val="List Bullet"/>
    <w:basedOn w:val="Normal"/>
    <w:rsid w:val="006669E0"/>
    <w:pPr>
      <w:numPr>
        <w:numId w:val="5"/>
      </w:numPr>
      <w:contextualSpacing/>
    </w:pPr>
  </w:style>
  <w:style w:type="paragraph" w:styleId="ListBullet2">
    <w:name w:val="List Bullet 2"/>
    <w:basedOn w:val="Normal"/>
    <w:rsid w:val="006669E0"/>
    <w:pPr>
      <w:numPr>
        <w:numId w:val="6"/>
      </w:numPr>
      <w:contextualSpacing/>
    </w:pPr>
  </w:style>
  <w:style w:type="paragraph" w:styleId="ListBullet3">
    <w:name w:val="List Bullet 3"/>
    <w:basedOn w:val="Normal"/>
    <w:rsid w:val="006669E0"/>
    <w:pPr>
      <w:numPr>
        <w:numId w:val="7"/>
      </w:numPr>
      <w:contextualSpacing/>
    </w:pPr>
  </w:style>
  <w:style w:type="paragraph" w:styleId="ListBullet4">
    <w:name w:val="List Bullet 4"/>
    <w:basedOn w:val="Normal"/>
    <w:rsid w:val="006669E0"/>
    <w:pPr>
      <w:numPr>
        <w:numId w:val="8"/>
      </w:numPr>
      <w:contextualSpacing/>
    </w:pPr>
  </w:style>
  <w:style w:type="paragraph" w:styleId="ListBullet5">
    <w:name w:val="List Bullet 5"/>
    <w:basedOn w:val="Normal"/>
    <w:rsid w:val="006669E0"/>
    <w:pPr>
      <w:numPr>
        <w:numId w:val="9"/>
      </w:numPr>
      <w:contextualSpacing/>
    </w:pPr>
  </w:style>
  <w:style w:type="paragraph" w:styleId="ListContinue">
    <w:name w:val="List Continue"/>
    <w:basedOn w:val="Normal"/>
    <w:rsid w:val="006669E0"/>
    <w:pPr>
      <w:spacing w:after="120"/>
      <w:ind w:left="283"/>
      <w:contextualSpacing/>
    </w:pPr>
  </w:style>
  <w:style w:type="paragraph" w:styleId="ListContinue2">
    <w:name w:val="List Continue 2"/>
    <w:basedOn w:val="Normal"/>
    <w:rsid w:val="006669E0"/>
    <w:pPr>
      <w:spacing w:after="120"/>
      <w:ind w:left="566"/>
      <w:contextualSpacing/>
    </w:pPr>
  </w:style>
  <w:style w:type="paragraph" w:styleId="ListContinue3">
    <w:name w:val="List Continue 3"/>
    <w:basedOn w:val="Normal"/>
    <w:rsid w:val="006669E0"/>
    <w:pPr>
      <w:spacing w:after="120"/>
      <w:ind w:left="849"/>
      <w:contextualSpacing/>
    </w:pPr>
  </w:style>
  <w:style w:type="paragraph" w:styleId="ListContinue4">
    <w:name w:val="List Continue 4"/>
    <w:basedOn w:val="Normal"/>
    <w:rsid w:val="006669E0"/>
    <w:pPr>
      <w:spacing w:after="120"/>
      <w:ind w:left="1132"/>
      <w:contextualSpacing/>
    </w:pPr>
  </w:style>
  <w:style w:type="paragraph" w:styleId="ListContinue5">
    <w:name w:val="List Continue 5"/>
    <w:basedOn w:val="Normal"/>
    <w:rsid w:val="006669E0"/>
    <w:pPr>
      <w:spacing w:after="120"/>
      <w:ind w:left="1415"/>
      <w:contextualSpacing/>
    </w:pPr>
  </w:style>
  <w:style w:type="paragraph" w:styleId="ListNumber">
    <w:name w:val="List Number"/>
    <w:basedOn w:val="Normal"/>
    <w:rsid w:val="006669E0"/>
    <w:pPr>
      <w:numPr>
        <w:numId w:val="10"/>
      </w:numPr>
      <w:contextualSpacing/>
    </w:pPr>
  </w:style>
  <w:style w:type="paragraph" w:styleId="ListNumber2">
    <w:name w:val="List Number 2"/>
    <w:basedOn w:val="Normal"/>
    <w:rsid w:val="006669E0"/>
    <w:pPr>
      <w:numPr>
        <w:numId w:val="11"/>
      </w:numPr>
      <w:contextualSpacing/>
    </w:pPr>
  </w:style>
  <w:style w:type="paragraph" w:styleId="ListNumber3">
    <w:name w:val="List Number 3"/>
    <w:basedOn w:val="Normal"/>
    <w:rsid w:val="006669E0"/>
    <w:pPr>
      <w:numPr>
        <w:numId w:val="12"/>
      </w:numPr>
      <w:contextualSpacing/>
    </w:pPr>
  </w:style>
  <w:style w:type="paragraph" w:styleId="ListNumber4">
    <w:name w:val="List Number 4"/>
    <w:basedOn w:val="Normal"/>
    <w:rsid w:val="006669E0"/>
    <w:pPr>
      <w:numPr>
        <w:numId w:val="13"/>
      </w:numPr>
      <w:contextualSpacing/>
    </w:pPr>
  </w:style>
  <w:style w:type="paragraph" w:styleId="ListNumber5">
    <w:name w:val="List Number 5"/>
    <w:basedOn w:val="Normal"/>
    <w:rsid w:val="006669E0"/>
    <w:pPr>
      <w:numPr>
        <w:numId w:val="14"/>
      </w:numPr>
      <w:contextualSpacing/>
    </w:pPr>
  </w:style>
  <w:style w:type="paragraph" w:styleId="ListParagraph">
    <w:name w:val="List Paragraph"/>
    <w:basedOn w:val="Normal"/>
    <w:uiPriority w:val="34"/>
    <w:qFormat/>
    <w:rsid w:val="006669E0"/>
    <w:pPr>
      <w:ind w:left="720"/>
    </w:pPr>
  </w:style>
  <w:style w:type="paragraph" w:styleId="MacroText">
    <w:name w:val="macro"/>
    <w:link w:val="MacroTextChar"/>
    <w:rsid w:val="006669E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669E0"/>
    <w:rPr>
      <w:rFonts w:ascii="Courier New" w:hAnsi="Courier New" w:cs="Courier New"/>
      <w:lang w:eastAsia="en-US"/>
    </w:rPr>
  </w:style>
  <w:style w:type="paragraph" w:styleId="MessageHeader">
    <w:name w:val="Message Header"/>
    <w:basedOn w:val="Normal"/>
    <w:link w:val="MessageHeaderChar"/>
    <w:rsid w:val="006669E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69E0"/>
    <w:rPr>
      <w:rFonts w:ascii="Calibri Light" w:hAnsi="Calibri Light"/>
      <w:sz w:val="24"/>
      <w:szCs w:val="24"/>
      <w:shd w:val="pct20" w:color="auto" w:fill="auto"/>
      <w:lang w:eastAsia="en-US"/>
    </w:rPr>
  </w:style>
  <w:style w:type="paragraph" w:styleId="NoSpacing">
    <w:name w:val="No Spacing"/>
    <w:uiPriority w:val="1"/>
    <w:qFormat/>
    <w:rsid w:val="006669E0"/>
    <w:rPr>
      <w:lang w:eastAsia="en-US"/>
    </w:rPr>
  </w:style>
  <w:style w:type="paragraph" w:styleId="NormalWeb">
    <w:name w:val="Normal (Web)"/>
    <w:basedOn w:val="Normal"/>
    <w:uiPriority w:val="99"/>
    <w:rsid w:val="006669E0"/>
    <w:rPr>
      <w:sz w:val="24"/>
      <w:szCs w:val="24"/>
    </w:rPr>
  </w:style>
  <w:style w:type="paragraph" w:styleId="NormalIndent">
    <w:name w:val="Normal Indent"/>
    <w:basedOn w:val="Normal"/>
    <w:rsid w:val="006669E0"/>
    <w:pPr>
      <w:ind w:left="720"/>
    </w:pPr>
  </w:style>
  <w:style w:type="paragraph" w:styleId="NoteHeading">
    <w:name w:val="Note Heading"/>
    <w:basedOn w:val="Normal"/>
    <w:next w:val="Normal"/>
    <w:link w:val="NoteHeadingChar"/>
    <w:rsid w:val="006669E0"/>
  </w:style>
  <w:style w:type="character" w:customStyle="1" w:styleId="NoteHeadingChar">
    <w:name w:val="Note Heading Char"/>
    <w:link w:val="NoteHeading"/>
    <w:rsid w:val="006669E0"/>
    <w:rPr>
      <w:lang w:eastAsia="en-US"/>
    </w:rPr>
  </w:style>
  <w:style w:type="paragraph" w:styleId="PlainText">
    <w:name w:val="Plain Text"/>
    <w:basedOn w:val="Normal"/>
    <w:link w:val="PlainTextChar"/>
    <w:rsid w:val="006669E0"/>
    <w:rPr>
      <w:rFonts w:ascii="Courier New" w:hAnsi="Courier New" w:cs="Courier New"/>
    </w:rPr>
  </w:style>
  <w:style w:type="character" w:customStyle="1" w:styleId="PlainTextChar">
    <w:name w:val="Plain Text Char"/>
    <w:link w:val="PlainText"/>
    <w:rsid w:val="006669E0"/>
    <w:rPr>
      <w:rFonts w:ascii="Courier New" w:hAnsi="Courier New" w:cs="Courier New"/>
      <w:lang w:eastAsia="en-US"/>
    </w:rPr>
  </w:style>
  <w:style w:type="paragraph" w:styleId="Quote">
    <w:name w:val="Quote"/>
    <w:basedOn w:val="Normal"/>
    <w:next w:val="Normal"/>
    <w:link w:val="QuoteChar"/>
    <w:uiPriority w:val="29"/>
    <w:qFormat/>
    <w:rsid w:val="006669E0"/>
    <w:pPr>
      <w:spacing w:before="200" w:after="160"/>
      <w:ind w:left="864" w:right="864"/>
      <w:jc w:val="center"/>
    </w:pPr>
    <w:rPr>
      <w:i/>
      <w:iCs/>
      <w:color w:val="404040"/>
    </w:rPr>
  </w:style>
  <w:style w:type="character" w:customStyle="1" w:styleId="QuoteChar">
    <w:name w:val="Quote Char"/>
    <w:link w:val="Quote"/>
    <w:uiPriority w:val="29"/>
    <w:rsid w:val="006669E0"/>
    <w:rPr>
      <w:i/>
      <w:iCs/>
      <w:color w:val="404040"/>
      <w:lang w:eastAsia="en-US"/>
    </w:rPr>
  </w:style>
  <w:style w:type="paragraph" w:styleId="Salutation">
    <w:name w:val="Salutation"/>
    <w:basedOn w:val="Normal"/>
    <w:next w:val="Normal"/>
    <w:link w:val="SalutationChar"/>
    <w:rsid w:val="006669E0"/>
  </w:style>
  <w:style w:type="character" w:customStyle="1" w:styleId="SalutationChar">
    <w:name w:val="Salutation Char"/>
    <w:link w:val="Salutation"/>
    <w:rsid w:val="006669E0"/>
    <w:rPr>
      <w:lang w:eastAsia="en-US"/>
    </w:rPr>
  </w:style>
  <w:style w:type="paragraph" w:styleId="Signature">
    <w:name w:val="Signature"/>
    <w:basedOn w:val="Normal"/>
    <w:link w:val="SignatureChar"/>
    <w:rsid w:val="006669E0"/>
    <w:pPr>
      <w:ind w:left="4252"/>
    </w:pPr>
  </w:style>
  <w:style w:type="character" w:customStyle="1" w:styleId="SignatureChar">
    <w:name w:val="Signature Char"/>
    <w:link w:val="Signature"/>
    <w:rsid w:val="006669E0"/>
    <w:rPr>
      <w:lang w:eastAsia="en-US"/>
    </w:rPr>
  </w:style>
  <w:style w:type="paragraph" w:styleId="Subtitle">
    <w:name w:val="Subtitle"/>
    <w:basedOn w:val="Normal"/>
    <w:next w:val="Normal"/>
    <w:link w:val="SubtitleChar"/>
    <w:qFormat/>
    <w:rsid w:val="006669E0"/>
    <w:pPr>
      <w:spacing w:after="60"/>
      <w:jc w:val="center"/>
      <w:outlineLvl w:val="1"/>
    </w:pPr>
    <w:rPr>
      <w:rFonts w:ascii="Calibri Light" w:hAnsi="Calibri Light"/>
      <w:sz w:val="24"/>
      <w:szCs w:val="24"/>
    </w:rPr>
  </w:style>
  <w:style w:type="character" w:customStyle="1" w:styleId="SubtitleChar">
    <w:name w:val="Subtitle Char"/>
    <w:link w:val="Subtitle"/>
    <w:rsid w:val="006669E0"/>
    <w:rPr>
      <w:rFonts w:ascii="Calibri Light" w:hAnsi="Calibri Light"/>
      <w:sz w:val="24"/>
      <w:szCs w:val="24"/>
      <w:lang w:eastAsia="en-US"/>
    </w:rPr>
  </w:style>
  <w:style w:type="paragraph" w:styleId="TableofAuthorities">
    <w:name w:val="table of authorities"/>
    <w:basedOn w:val="Normal"/>
    <w:next w:val="Normal"/>
    <w:rsid w:val="006669E0"/>
    <w:pPr>
      <w:ind w:left="200" w:hanging="200"/>
    </w:pPr>
  </w:style>
  <w:style w:type="paragraph" w:styleId="TableofFigures">
    <w:name w:val="table of figures"/>
    <w:basedOn w:val="Normal"/>
    <w:next w:val="Normal"/>
    <w:rsid w:val="006669E0"/>
  </w:style>
  <w:style w:type="paragraph" w:styleId="Title">
    <w:name w:val="Title"/>
    <w:basedOn w:val="Normal"/>
    <w:next w:val="Normal"/>
    <w:link w:val="TitleChar"/>
    <w:qFormat/>
    <w:rsid w:val="006669E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69E0"/>
    <w:rPr>
      <w:rFonts w:ascii="Calibri Light" w:hAnsi="Calibri Light"/>
      <w:b/>
      <w:bCs/>
      <w:kern w:val="28"/>
      <w:sz w:val="32"/>
      <w:szCs w:val="32"/>
      <w:lang w:eastAsia="en-US"/>
    </w:rPr>
  </w:style>
  <w:style w:type="paragraph" w:styleId="TOAHeading">
    <w:name w:val="toa heading"/>
    <w:basedOn w:val="Normal"/>
    <w:next w:val="Normal"/>
    <w:rsid w:val="006669E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rsid w:val="00F306F6"/>
    <w:rPr>
      <w:rFonts w:ascii="Arial" w:hAnsi="Arial"/>
      <w:b/>
      <w:sz w:val="18"/>
      <w:lang w:eastAsia="ja-JP"/>
    </w:rPr>
  </w:style>
  <w:style w:type="character" w:customStyle="1" w:styleId="EditorsNoteChar">
    <w:name w:val="Editor's Note Char"/>
    <w:aliases w:val="EN Char"/>
    <w:link w:val="EditorsNote"/>
    <w:qFormat/>
    <w:rsid w:val="00F306F6"/>
    <w:rPr>
      <w:color w:val="FF0000"/>
      <w:lang w:eastAsia="en-US"/>
    </w:rPr>
  </w:style>
  <w:style w:type="character" w:customStyle="1" w:styleId="EXChar">
    <w:name w:val="EX Char"/>
    <w:link w:val="EX"/>
    <w:locked/>
    <w:rsid w:val="00F306F6"/>
    <w:rPr>
      <w:lang w:eastAsia="en-US"/>
    </w:rPr>
  </w:style>
  <w:style w:type="character" w:customStyle="1" w:styleId="TAHCar">
    <w:name w:val="TAH Car"/>
    <w:link w:val="TAH"/>
    <w:qFormat/>
    <w:rsid w:val="00F306F6"/>
    <w:rPr>
      <w:rFonts w:ascii="Arial" w:hAnsi="Arial"/>
      <w:b/>
      <w:sz w:val="18"/>
      <w:lang w:eastAsia="en-US"/>
    </w:rPr>
  </w:style>
  <w:style w:type="character" w:customStyle="1" w:styleId="B1Char">
    <w:name w:val="B1 Char"/>
    <w:link w:val="B1"/>
    <w:qFormat/>
    <w:rsid w:val="00F306F6"/>
    <w:rPr>
      <w:lang w:eastAsia="en-US"/>
    </w:rPr>
  </w:style>
  <w:style w:type="character" w:customStyle="1" w:styleId="NOZchn">
    <w:name w:val="NO Zchn"/>
    <w:link w:val="NO"/>
    <w:qFormat/>
    <w:rsid w:val="00F306F6"/>
    <w:rPr>
      <w:lang w:eastAsia="en-US"/>
    </w:rPr>
  </w:style>
  <w:style w:type="character" w:customStyle="1" w:styleId="B2Char">
    <w:name w:val="B2 Char"/>
    <w:link w:val="B2"/>
    <w:qFormat/>
    <w:rsid w:val="00F306F6"/>
    <w:rPr>
      <w:lang w:eastAsia="en-US"/>
    </w:rPr>
  </w:style>
  <w:style w:type="character" w:customStyle="1" w:styleId="TFChar">
    <w:name w:val="TF Char"/>
    <w:link w:val="TF"/>
    <w:qFormat/>
    <w:rsid w:val="00F306F6"/>
    <w:rPr>
      <w:rFonts w:ascii="Arial" w:hAnsi="Arial"/>
      <w:b/>
      <w:lang w:eastAsia="en-US"/>
    </w:rPr>
  </w:style>
  <w:style w:type="character" w:customStyle="1" w:styleId="THChar">
    <w:name w:val="TH Char"/>
    <w:link w:val="TH"/>
    <w:qFormat/>
    <w:rsid w:val="00F306F6"/>
    <w:rPr>
      <w:rFonts w:ascii="Arial" w:hAnsi="Arial"/>
      <w:b/>
      <w:lang w:eastAsia="en-US"/>
    </w:rPr>
  </w:style>
  <w:style w:type="character" w:customStyle="1" w:styleId="FooterChar">
    <w:name w:val="Footer Char"/>
    <w:link w:val="Footer"/>
    <w:uiPriority w:val="99"/>
    <w:rsid w:val="00F306F6"/>
    <w:rPr>
      <w:rFonts w:ascii="Arial" w:hAnsi="Arial"/>
      <w:b/>
      <w:i/>
      <w:sz w:val="18"/>
      <w:lang w:eastAsia="ja-JP"/>
    </w:rPr>
  </w:style>
  <w:style w:type="character" w:customStyle="1" w:styleId="B3Car">
    <w:name w:val="B3 Car"/>
    <w:link w:val="B3"/>
    <w:rsid w:val="00F306F6"/>
    <w:rPr>
      <w:lang w:eastAsia="en-US"/>
    </w:rPr>
  </w:style>
  <w:style w:type="character" w:styleId="CommentReference">
    <w:name w:val="annotation reference"/>
    <w:rsid w:val="00F306F6"/>
    <w:rPr>
      <w:sz w:val="16"/>
    </w:rPr>
  </w:style>
  <w:style w:type="paragraph" w:styleId="Revision">
    <w:name w:val="Revision"/>
    <w:hidden/>
    <w:uiPriority w:val="99"/>
    <w:semiHidden/>
    <w:rsid w:val="00F306F6"/>
    <w:rPr>
      <w:rFonts w:eastAsia="DengXian"/>
      <w:lang w:eastAsia="en-US"/>
    </w:rPr>
  </w:style>
  <w:style w:type="character" w:customStyle="1" w:styleId="TALChar">
    <w:name w:val="TAL Char"/>
    <w:link w:val="TAL"/>
    <w:rsid w:val="00F306F6"/>
    <w:rPr>
      <w:rFonts w:ascii="Arial" w:hAnsi="Arial"/>
      <w:sz w:val="18"/>
      <w:lang w:eastAsia="en-US"/>
    </w:rPr>
  </w:style>
  <w:style w:type="paragraph" w:customStyle="1" w:styleId="N1">
    <w:name w:val="N1"/>
    <w:basedOn w:val="Normal"/>
    <w:link w:val="N1Char"/>
    <w:qFormat/>
    <w:rsid w:val="00F306F6"/>
    <w:pPr>
      <w:overflowPunct w:val="0"/>
      <w:autoSpaceDE w:val="0"/>
      <w:autoSpaceDN w:val="0"/>
      <w:adjustRightInd w:val="0"/>
      <w:spacing w:after="0"/>
      <w:ind w:left="634"/>
      <w:textAlignment w:val="baseline"/>
    </w:pPr>
    <w:rPr>
      <w:rFonts w:ascii="Calibri" w:eastAsia="MS Mincho" w:hAnsi="Calibri" w:cs="Calibri"/>
      <w:sz w:val="22"/>
      <w:szCs w:val="22"/>
      <w:lang w:eastAsia="ko-KR" w:bidi="hi-IN"/>
    </w:rPr>
  </w:style>
  <w:style w:type="character" w:customStyle="1" w:styleId="N1Char">
    <w:name w:val="N1 Char"/>
    <w:link w:val="N1"/>
    <w:rsid w:val="00F306F6"/>
    <w:rPr>
      <w:rFonts w:ascii="Calibri" w:eastAsia="MS Mincho" w:hAnsi="Calibri" w:cs="Calibri"/>
      <w:sz w:val="22"/>
      <w:szCs w:val="22"/>
      <w:lang w:eastAsia="ko-KR" w:bidi="hi-IN"/>
    </w:rPr>
  </w:style>
  <w:style w:type="character" w:customStyle="1" w:styleId="TANChar">
    <w:name w:val="TAN Char"/>
    <w:link w:val="TAN"/>
    <w:locked/>
    <w:rsid w:val="00F306F6"/>
    <w:rPr>
      <w:rFonts w:ascii="Arial" w:hAnsi="Arial"/>
      <w:sz w:val="18"/>
      <w:lang w:eastAsia="en-US"/>
    </w:rPr>
  </w:style>
  <w:style w:type="character" w:styleId="FootnoteReference">
    <w:name w:val="footnote reference"/>
    <w:rsid w:val="00F306F6"/>
    <w:rPr>
      <w:b/>
      <w:position w:val="6"/>
      <w:sz w:val="16"/>
    </w:rPr>
  </w:style>
  <w:style w:type="character" w:customStyle="1" w:styleId="PLChar">
    <w:name w:val="PL Char"/>
    <w:link w:val="PL"/>
    <w:rsid w:val="00F306F6"/>
    <w:rPr>
      <w:rFonts w:ascii="Courier New" w:hAnsi="Courier New"/>
      <w:sz w:val="16"/>
      <w:lang w:eastAsia="en-US"/>
    </w:rPr>
  </w:style>
  <w:style w:type="paragraph" w:customStyle="1" w:styleId="B6">
    <w:name w:val="B6"/>
    <w:basedOn w:val="B5"/>
    <w:rsid w:val="00F306F6"/>
    <w:pPr>
      <w:overflowPunct w:val="0"/>
      <w:autoSpaceDE w:val="0"/>
      <w:autoSpaceDN w:val="0"/>
      <w:adjustRightInd w:val="0"/>
      <w:ind w:left="1985"/>
      <w:textAlignment w:val="baseline"/>
    </w:pPr>
    <w:rPr>
      <w:lang w:eastAsia="ja-JP"/>
    </w:rPr>
  </w:style>
  <w:style w:type="character" w:styleId="EndnoteReference">
    <w:name w:val="endnote reference"/>
    <w:rsid w:val="00F306F6"/>
    <w:rPr>
      <w:vertAlign w:val="superscript"/>
    </w:rPr>
  </w:style>
  <w:style w:type="character" w:customStyle="1" w:styleId="Heading4Char">
    <w:name w:val="Heading 4 Char"/>
    <w:link w:val="Heading4"/>
    <w:locked/>
    <w:rsid w:val="00F306F6"/>
    <w:rPr>
      <w:rFonts w:ascii="Arial" w:hAnsi="Arial"/>
      <w:sz w:val="24"/>
      <w:lang w:eastAsia="en-US"/>
    </w:rPr>
  </w:style>
  <w:style w:type="table" w:customStyle="1" w:styleId="TableGrid1">
    <w:name w:val="Table Grid1"/>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F306F6"/>
    <w:rPr>
      <w:rFonts w:ascii="Arial" w:hAnsi="Arial"/>
      <w:sz w:val="32"/>
      <w:lang w:eastAsia="en-US"/>
    </w:rPr>
  </w:style>
  <w:style w:type="character" w:customStyle="1" w:styleId="Mention1">
    <w:name w:val="Mention1"/>
    <w:uiPriority w:val="99"/>
    <w:semiHidden/>
    <w:unhideWhenUsed/>
    <w:rsid w:val="00F306F6"/>
    <w:rPr>
      <w:color w:val="2B579A"/>
      <w:shd w:val="clear" w:color="auto" w:fill="E6E6E6"/>
    </w:rPr>
  </w:style>
  <w:style w:type="paragraph" w:customStyle="1" w:styleId="Default">
    <w:name w:val="Default"/>
    <w:rsid w:val="00F306F6"/>
    <w:pPr>
      <w:autoSpaceDE w:val="0"/>
      <w:autoSpaceDN w:val="0"/>
      <w:adjustRightInd w:val="0"/>
    </w:pPr>
    <w:rPr>
      <w:rFonts w:ascii="Courier New" w:eastAsia="Malgun Gothic" w:hAnsi="Courier New" w:cs="Courier New"/>
      <w:color w:val="000000"/>
      <w:sz w:val="24"/>
      <w:szCs w:val="24"/>
    </w:rPr>
  </w:style>
  <w:style w:type="character" w:customStyle="1" w:styleId="UnresolvedMention1">
    <w:name w:val="Unresolved Mention1"/>
    <w:uiPriority w:val="99"/>
    <w:semiHidden/>
    <w:unhideWhenUsed/>
    <w:rsid w:val="00F306F6"/>
    <w:rPr>
      <w:color w:val="808080"/>
      <w:shd w:val="clear" w:color="auto" w:fill="E6E6E6"/>
    </w:rPr>
  </w:style>
  <w:style w:type="character" w:customStyle="1" w:styleId="TACChar">
    <w:name w:val="TAC Char"/>
    <w:link w:val="TAC"/>
    <w:rsid w:val="00F306F6"/>
    <w:rPr>
      <w:rFonts w:ascii="Arial" w:hAnsi="Arial"/>
      <w:sz w:val="18"/>
      <w:lang w:eastAsia="en-US"/>
    </w:rPr>
  </w:style>
  <w:style w:type="character" w:customStyle="1" w:styleId="Heading3Char">
    <w:name w:val="Heading 3 Char"/>
    <w:link w:val="Heading3"/>
    <w:rsid w:val="00F306F6"/>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3.vsd"/><Relationship Id="rId84" Type="http://schemas.openxmlformats.org/officeDocument/2006/relationships/package" Target="embeddings/Microsoft_Visio_Drawing14.vsdx"/><Relationship Id="rId89" Type="http://schemas.openxmlformats.org/officeDocument/2006/relationships/image" Target="media/image42.emf"/><Relationship Id="rId112" Type="http://schemas.openxmlformats.org/officeDocument/2006/relationships/package" Target="embeddings/Microsoft_Word_Document27.docx"/><Relationship Id="rId133" Type="http://schemas.openxmlformats.org/officeDocument/2006/relationships/image" Target="media/image64.emf"/><Relationship Id="rId138" Type="http://schemas.openxmlformats.org/officeDocument/2006/relationships/package" Target="embeddings/Microsoft_Visio_Drawing35.vsdx"/><Relationship Id="rId154" Type="http://schemas.openxmlformats.org/officeDocument/2006/relationships/package" Target="embeddings/Microsoft_Visio_Drawing38.vsd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Visio_Drawing46.vsdx"/><Relationship Id="rId16" Type="http://schemas.openxmlformats.org/officeDocument/2006/relationships/package" Target="embeddings/Microsoft_Word_Document1.doc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5.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oleObject" Target="embeddings/oleObject3.bin"/><Relationship Id="rId79" Type="http://schemas.openxmlformats.org/officeDocument/2006/relationships/image" Target="media/image37.emf"/><Relationship Id="rId102" Type="http://schemas.openxmlformats.org/officeDocument/2006/relationships/package" Target="embeddings/Microsoft_Visio_Drawing22.vsdx"/><Relationship Id="rId123" Type="http://schemas.openxmlformats.org/officeDocument/2006/relationships/image" Target="media/image59.emf"/><Relationship Id="rId128" Type="http://schemas.openxmlformats.org/officeDocument/2006/relationships/package" Target="embeddings/Microsoft_Word_Document30.doc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5.emf"/><Relationship Id="rId160" Type="http://schemas.openxmlformats.org/officeDocument/2006/relationships/package" Target="embeddings/Microsoft_Visio_Drawing41.vsdx"/><Relationship Id="rId165" Type="http://schemas.openxmlformats.org/officeDocument/2006/relationships/image" Target="media/image79.emf"/><Relationship Id="rId181" Type="http://schemas.openxmlformats.org/officeDocument/2006/relationships/header" Target="header1.xml"/><Relationship Id="rId186"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2.bin"/><Relationship Id="rId64" Type="http://schemas.openxmlformats.org/officeDocument/2006/relationships/oleObject" Target="embeddings/Microsoft_Visio_2003-2010_Drawing11.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29.vsdx"/><Relationship Id="rId134" Type="http://schemas.openxmlformats.org/officeDocument/2006/relationships/package" Target="embeddings/Microsoft_Visio_Drawing33.vsdx"/><Relationship Id="rId139" Type="http://schemas.openxmlformats.org/officeDocument/2006/relationships/image" Target="media/image67.emf"/><Relationship Id="rId80" Type="http://schemas.openxmlformats.org/officeDocument/2006/relationships/package" Target="embeddings/Microsoft_Word_Document12.docx"/><Relationship Id="rId85" Type="http://schemas.openxmlformats.org/officeDocument/2006/relationships/image" Target="media/image40.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10.bin"/><Relationship Id="rId12" Type="http://schemas.openxmlformats.org/officeDocument/2006/relationships/package" Target="embeddings/Microsoft_Word_Document.doc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PowerPoint_Presentation.ppt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5.vsdx"/><Relationship Id="rId124" Type="http://schemas.openxmlformats.org/officeDocument/2006/relationships/oleObject" Target="embeddings/oleObject7.bin"/><Relationship Id="rId129" Type="http://schemas.openxmlformats.org/officeDocument/2006/relationships/image" Target="media/image62.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4.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9.vsdx"/><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4.vsdx"/><Relationship Id="rId182" Type="http://schemas.openxmlformats.org/officeDocument/2006/relationships/footer" Target="footer1.xm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3.vsd"/><Relationship Id="rId49" Type="http://schemas.openxmlformats.org/officeDocument/2006/relationships/image" Target="media/image22.emf"/><Relationship Id="rId114" Type="http://schemas.openxmlformats.org/officeDocument/2006/relationships/package" Target="embeddings/Microsoft_Visio_Drawing28.vsdx"/><Relationship Id="rId119" Type="http://schemas.openxmlformats.org/officeDocument/2006/relationships/image" Target="media/image57.emf"/><Relationship Id="rId44"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5.vsdx"/><Relationship Id="rId130" Type="http://schemas.openxmlformats.org/officeDocument/2006/relationships/package" Target="embeddings/Microsoft_Word_Document31.docx"/><Relationship Id="rId135" Type="http://schemas.openxmlformats.org/officeDocument/2006/relationships/image" Target="media/image65.emf"/><Relationship Id="rId151" Type="http://schemas.openxmlformats.org/officeDocument/2006/relationships/image" Target="media/image72.emf"/><Relationship Id="rId156" Type="http://schemas.openxmlformats.org/officeDocument/2006/relationships/package" Target="embeddings/Microsoft_Visio_Drawing39.vsdx"/><Relationship Id="rId177" Type="http://schemas.openxmlformats.org/officeDocument/2006/relationships/image" Target="media/image85.emf"/><Relationship Id="rId172" Type="http://schemas.openxmlformats.org/officeDocument/2006/relationships/oleObject" Target="embeddings/oleObject9.bin"/><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6.vsd"/><Relationship Id="rId50" Type="http://schemas.openxmlformats.org/officeDocument/2006/relationships/package" Target="embeddings/Microsoft_Word_Document8.docx"/><Relationship Id="rId55" Type="http://schemas.openxmlformats.org/officeDocument/2006/relationships/image" Target="media/image25.emf"/><Relationship Id="rId76" Type="http://schemas.openxmlformats.org/officeDocument/2006/relationships/oleObject" Target="embeddings/Microsoft_Visio_2003-2010_Drawing15.vsd"/><Relationship Id="rId97" Type="http://schemas.openxmlformats.org/officeDocument/2006/relationships/image" Target="media/image46.emf"/><Relationship Id="rId104" Type="http://schemas.openxmlformats.org/officeDocument/2006/relationships/package" Target="embeddings/Microsoft_Visio_Drawing23.vsdx"/><Relationship Id="rId120" Type="http://schemas.openxmlformats.org/officeDocument/2006/relationships/oleObject" Target="embeddings/oleObject5.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image" Target="media/image80.e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7.vsd"/><Relationship Id="rId162" Type="http://schemas.openxmlformats.org/officeDocument/2006/relationships/package" Target="embeddings/Microsoft_Visio_Drawing42.vsdx"/><Relationship Id="rId183" Type="http://schemas.openxmlformats.org/officeDocument/2006/relationships/package" Target="embeddings/Microsoft_Visio_Drawing4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4.vsdx"/><Relationship Id="rId45" Type="http://schemas.openxmlformats.org/officeDocument/2006/relationships/image" Target="media/image20.emf"/><Relationship Id="rId66" Type="http://schemas.openxmlformats.org/officeDocument/2006/relationships/oleObject" Target="embeddings/Microsoft_Visio_2003-2010_Drawing12.vsd"/><Relationship Id="rId87" Type="http://schemas.openxmlformats.org/officeDocument/2006/relationships/image" Target="media/image41.emf"/><Relationship Id="rId110" Type="http://schemas.openxmlformats.org/officeDocument/2006/relationships/package" Target="embeddings/Microsoft_Visio_Drawing2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4.vsdx"/><Relationship Id="rId157" Type="http://schemas.openxmlformats.org/officeDocument/2006/relationships/image" Target="media/image75.emf"/><Relationship Id="rId178" Type="http://schemas.openxmlformats.org/officeDocument/2006/relationships/oleObject" Target="embeddings/oleObject11.bin"/><Relationship Id="rId61" Type="http://schemas.openxmlformats.org/officeDocument/2006/relationships/image" Target="media/image28.emf"/><Relationship Id="rId82" Type="http://schemas.openxmlformats.org/officeDocument/2006/relationships/package" Target="embeddings/Microsoft_Word_Document13.doc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4.vsd"/><Relationship Id="rId35" Type="http://schemas.openxmlformats.org/officeDocument/2006/relationships/image" Target="media/image15.emf"/><Relationship Id="rId56" Type="http://schemas.openxmlformats.org/officeDocument/2006/relationships/oleObject" Target="embeddings/Microsoft_Visio_2003-2010_Drawing8.vsd"/><Relationship Id="rId77" Type="http://schemas.openxmlformats.org/officeDocument/2006/relationships/image" Target="media/image36.emf"/><Relationship Id="rId100" Type="http://schemas.openxmlformats.org/officeDocument/2006/relationships/package" Target="embeddings/Microsoft_Visio_Drawing21.vsdx"/><Relationship Id="rId105" Type="http://schemas.openxmlformats.org/officeDocument/2006/relationships/image" Target="media/image50.emf"/><Relationship Id="rId126" Type="http://schemas.openxmlformats.org/officeDocument/2006/relationships/oleObject" Target="embeddings/oleObject8.bin"/><Relationship Id="rId147" Type="http://schemas.openxmlformats.org/officeDocument/2006/relationships/image" Target="media/image70.emf"/><Relationship Id="rId168" Type="http://schemas.openxmlformats.org/officeDocument/2006/relationships/package" Target="embeddings/Microsoft_Visio_Drawing4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0.vsdx"/><Relationship Id="rId121" Type="http://schemas.openxmlformats.org/officeDocument/2006/relationships/image" Target="media/image58.emf"/><Relationship Id="rId142" Type="http://schemas.openxmlformats.org/officeDocument/2006/relationships/package" Target="embeddings/Microsoft_Visio_Drawing37.vsdx"/><Relationship Id="rId163" Type="http://schemas.openxmlformats.org/officeDocument/2006/relationships/image" Target="media/image78.emf"/><Relationship Id="rId184" Type="http://schemas.openxmlformats.org/officeDocument/2006/relationships/package" Target="embeddings/Microsoft_Visio_Drawing49.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7.vsdx"/><Relationship Id="rId67" Type="http://schemas.openxmlformats.org/officeDocument/2006/relationships/image" Target="media/image31.emf"/><Relationship Id="rId116" Type="http://schemas.openxmlformats.org/officeDocument/2006/relationships/oleObject" Target="embeddings/oleObject4.bin"/><Relationship Id="rId137" Type="http://schemas.openxmlformats.org/officeDocument/2006/relationships/image" Target="media/image66.emf"/><Relationship Id="rId158" Type="http://schemas.openxmlformats.org/officeDocument/2006/relationships/package" Target="embeddings/Microsoft_Visio_Drawing40.vsdx"/><Relationship Id="rId20" Type="http://schemas.openxmlformats.org/officeDocument/2006/relationships/package" Target="embeddings/Microsoft_Word_Document3.docx"/><Relationship Id="rId41" Type="http://schemas.openxmlformats.org/officeDocument/2006/relationships/image" Target="media/image18.emf"/><Relationship Id="rId62" Type="http://schemas.openxmlformats.org/officeDocument/2006/relationships/oleObject" Target="embeddings/Microsoft_Visio_2003-2010_Drawing10.vsd"/><Relationship Id="rId83" Type="http://schemas.openxmlformats.org/officeDocument/2006/relationships/image" Target="media/image39.emf"/><Relationship Id="rId88" Type="http://schemas.openxmlformats.org/officeDocument/2006/relationships/package" Target="embeddings/Microsoft_Visio_Drawing16.vsdx"/><Relationship Id="rId111" Type="http://schemas.openxmlformats.org/officeDocument/2006/relationships/image" Target="media/image53.emf"/><Relationship Id="rId132" Type="http://schemas.openxmlformats.org/officeDocument/2006/relationships/package" Target="embeddings/Microsoft_Word_Document32.docx"/><Relationship Id="rId153" Type="http://schemas.openxmlformats.org/officeDocument/2006/relationships/image" Target="media/image73.emf"/><Relationship Id="rId174" Type="http://schemas.openxmlformats.org/officeDocument/2006/relationships/package" Target="embeddings/Microsoft_Visio_Drawing47.vsdx"/><Relationship Id="rId179" Type="http://schemas.openxmlformats.org/officeDocument/2006/relationships/image" Target="media/image86.emf"/><Relationship Id="rId15" Type="http://schemas.openxmlformats.org/officeDocument/2006/relationships/image" Target="media/image5.emf"/><Relationship Id="rId36" Type="http://schemas.openxmlformats.org/officeDocument/2006/relationships/oleObject" Target="embeddings/oleObject1.bin"/><Relationship Id="rId57" Type="http://schemas.openxmlformats.org/officeDocument/2006/relationships/image" Target="media/image26.emf"/><Relationship Id="rId106" Type="http://schemas.openxmlformats.org/officeDocument/2006/relationships/package" Target="embeddings/Microsoft_Visio_Drawing2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9.vsdx"/><Relationship Id="rId73" Type="http://schemas.openxmlformats.org/officeDocument/2006/relationships/image" Target="media/image34.emf"/><Relationship Id="rId78" Type="http://schemas.openxmlformats.org/officeDocument/2006/relationships/oleObject" Target="embeddings/Microsoft_Visio_2003-2010_Drawing16.vsd"/><Relationship Id="rId94" Type="http://schemas.openxmlformats.org/officeDocument/2006/relationships/package" Target="embeddings/Microsoft_Visio_Drawing18.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6.bin"/><Relationship Id="rId143" Type="http://schemas.openxmlformats.org/officeDocument/2006/relationships/oleObject" Target="embeddings/Microsoft_Visio_2003-2010_Drawing18.vsd"/><Relationship Id="rId148" Type="http://schemas.openxmlformats.org/officeDocument/2006/relationships/oleObject" Target="embeddings/Microsoft_Visio_2003-2010_Drawing21.vsd"/><Relationship Id="rId164" Type="http://schemas.openxmlformats.org/officeDocument/2006/relationships/package" Target="embeddings/Microsoft_Visio_Drawing43.vsdx"/><Relationship Id="rId169" Type="http://schemas.openxmlformats.org/officeDocument/2006/relationships/image" Target="media/image81.emf"/><Relationship Id="rId185"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185</Pages>
  <Words>73304</Words>
  <Characters>377017</Characters>
  <Application>Microsoft Office Word</Application>
  <DocSecurity>0</DocSecurity>
  <Lines>6613</Lines>
  <Paragraphs>3271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447192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MCC Corrections</cp:lastModifiedBy>
  <cp:revision>3</cp:revision>
  <cp:lastPrinted>2019-02-25T14:05:00Z</cp:lastPrinted>
  <dcterms:created xsi:type="dcterms:W3CDTF">2022-11-25T09:02:00Z</dcterms:created>
  <dcterms:modified xsi:type="dcterms:W3CDTF">2022-11-25T09:03:00Z</dcterms:modified>
</cp:coreProperties>
</file>